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5E0B4" w:themeColor="accent6" w:themeTint="66"/>
  <w:body>
    <w:p>
      <w:pPr>
        <w:pStyle w:val="19"/>
        <w:spacing w:line="480" w:lineRule="auto"/>
      </w:pPr>
      <w:bookmarkStart w:id="0" w:name="OLE_LINK27"/>
      <w:bookmarkStart w:id="1" w:name="OLE_LINK30"/>
      <w:bookmarkStart w:id="2" w:name="OLE_LINK24"/>
      <w:bookmarkStart w:id="3" w:name="OLE_LINK38"/>
      <w:bookmarkStart w:id="4" w:name="OLE_LINK66"/>
      <w:bookmarkStart w:id="5" w:name="OLE_LINK64"/>
      <w:bookmarkStart w:id="6" w:name="OLE_LINK65"/>
      <w:bookmarkStart w:id="7" w:name="OLE_LINK70"/>
      <w:bookmarkStart w:id="8" w:name="OLE_LINK67"/>
      <w:bookmarkStart w:id="9" w:name="OLE_LINK71"/>
      <w:bookmarkStart w:id="10" w:name="OLE_LINK61"/>
      <w:r>
        <w:t>Supplementary Material</w:t>
      </w:r>
    </w:p>
    <w:p>
      <w:pPr>
        <w:widowControl w:val="0"/>
        <w:spacing w:line="48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The Five-Pattern Personality Inventory (FPPI)</w:t>
      </w:r>
      <w:bookmarkEnd w:id="0"/>
      <w:bookmarkEnd w:id="1"/>
      <w:r>
        <w:rPr>
          <w:rFonts w:ascii="Times New Roman" w:hAnsi="Times New Roman" w:cs="Times New Roman"/>
          <w:b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 xml:space="preserve"> , a Chinese localized personality scale, relates to </w:t>
      </w:r>
      <w:bookmarkStart w:id="11" w:name="OLE_LINK121"/>
      <w:bookmarkStart w:id="12" w:name="OLE_LINK120"/>
      <w:r>
        <w:rPr>
          <w:rFonts w:ascii="Times New Roman" w:hAnsi="Times New Roman" w:cs="Times New Roman"/>
          <w:b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 xml:space="preserve">topological properties </w:t>
      </w:r>
      <w:bookmarkEnd w:id="11"/>
      <w:bookmarkEnd w:id="12"/>
      <w:r>
        <w:rPr>
          <w:rFonts w:ascii="Times New Roman" w:hAnsi="Times New Roman" w:cs="Times New Roman"/>
          <w:b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of resting-state brain networks</w:t>
      </w:r>
      <w:bookmarkEnd w:id="2"/>
      <w:bookmarkEnd w:id="3"/>
    </w:p>
    <w:p>
      <w:pPr>
        <w:widowControl w:val="0"/>
        <w:spacing w:line="480" w:lineRule="auto"/>
        <w:contextualSpacing/>
        <w:rPr>
          <w:rFonts w:ascii="Times New Roman" w:hAnsi="Times New Roman" w:cs="Times New Roman"/>
          <w:b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</w:pPr>
    </w:p>
    <w:bookmarkEnd w:id="4"/>
    <w:bookmarkEnd w:id="5"/>
    <w:bookmarkEnd w:id="6"/>
    <w:bookmarkEnd w:id="7"/>
    <w:bookmarkEnd w:id="8"/>
    <w:bookmarkEnd w:id="9"/>
    <w:bookmarkEnd w:id="10"/>
    <w:p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Xiaozhen Li</w:t>
      </w:r>
      <w:r>
        <w:rPr>
          <w:rFonts w:ascii="Times New Roman" w:hAnsi="Times New Roman" w:cs="Times New Roman"/>
          <w:b/>
          <w:sz w:val="24"/>
          <w:vertAlign w:val="superscript"/>
        </w:rPr>
        <w:t>1,2,†</w:t>
      </w:r>
      <w:r>
        <w:rPr>
          <w:rFonts w:ascii="Times New Roman" w:hAnsi="Times New Roman" w:cs="Times New Roman"/>
          <w:b/>
          <w:sz w:val="24"/>
        </w:rPr>
        <w:t>, Yanfang Wang</w:t>
      </w:r>
      <w:r>
        <w:rPr>
          <w:rFonts w:ascii="Times New Roman" w:hAnsi="Times New Roman" w:cs="Times New Roman"/>
          <w:b/>
          <w:sz w:val="24"/>
          <w:vertAlign w:val="superscript"/>
        </w:rPr>
        <w:t>1,2,†</w:t>
      </w:r>
      <w:r>
        <w:rPr>
          <w:rFonts w:ascii="Times New Roman" w:hAnsi="Times New Roman" w:cs="Times New Roman"/>
          <w:b/>
          <w:sz w:val="24"/>
        </w:rPr>
        <w:t>, Hao Guo</w:t>
      </w:r>
      <w:r>
        <w:rPr>
          <w:rFonts w:ascii="Times New Roman" w:hAnsi="Times New Roman" w:cs="Times New Roman"/>
          <w:b/>
          <w:sz w:val="24"/>
          <w:vertAlign w:val="superscript"/>
        </w:rPr>
        <w:t>3,†</w:t>
      </w:r>
      <w:r>
        <w:rPr>
          <w:rFonts w:ascii="Times New Roman" w:hAnsi="Times New Roman" w:cs="Times New Roman"/>
          <w:b/>
          <w:sz w:val="24"/>
        </w:rPr>
        <w:t>, Jian Du</w:t>
      </w:r>
      <w:r>
        <w:rPr>
          <w:rFonts w:ascii="Times New Roman" w:hAnsi="Times New Roman" w:cs="Times New Roman"/>
          <w:b/>
          <w:sz w:val="24"/>
          <w:vertAlign w:val="superscript"/>
        </w:rPr>
        <w:t>4</w:t>
      </w:r>
      <w:r>
        <w:rPr>
          <w:rFonts w:ascii="Times New Roman" w:hAnsi="Times New Roman" w:cs="Times New Roman"/>
          <w:b/>
          <w:sz w:val="24"/>
        </w:rPr>
        <w:t>, Hao Wang</w:t>
      </w:r>
      <w:r>
        <w:rPr>
          <w:rFonts w:ascii="Times New Roman" w:hAnsi="Times New Roman" w:cs="Times New Roman"/>
          <w:b/>
          <w:sz w:val="24"/>
          <w:vertAlign w:val="superscript"/>
        </w:rPr>
        <w:t>4</w:t>
      </w:r>
      <w:r>
        <w:rPr>
          <w:rFonts w:ascii="Times New Roman" w:hAnsi="Times New Roman" w:cs="Times New Roman"/>
          <w:b/>
          <w:sz w:val="24"/>
        </w:rPr>
        <w:t>, Junjie Wang</w:t>
      </w:r>
      <w:r>
        <w:rPr>
          <w:rFonts w:ascii="Times New Roman" w:hAnsi="Times New Roman" w:cs="Times New Roman"/>
          <w:b/>
          <w:sz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</w:rPr>
        <w:t>, Yao Li</w:t>
      </w:r>
      <w:r>
        <w:rPr>
          <w:rFonts w:ascii="Times New Roman" w:hAnsi="Times New Roman" w:cs="Times New Roman"/>
          <w:b/>
          <w:sz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</w:rPr>
        <w:t>, Jing Li</w:t>
      </w:r>
      <w:r>
        <w:rPr>
          <w:rFonts w:ascii="Times New Roman" w:hAnsi="Times New Roman" w:cs="Times New Roman"/>
          <w:b/>
          <w:sz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</w:rPr>
        <w:t>,</w:t>
      </w:r>
      <w:r>
        <w:rPr>
          <w:rFonts w:hint="eastAsia" w:ascii="Times New Roman" w:hAnsi="Times New Roman" w:cs="Times New Roman"/>
          <w:b/>
          <w:sz w:val="24"/>
        </w:rPr>
        <w:t xml:space="preserve"> </w:t>
      </w:r>
      <w:bookmarkStart w:id="16" w:name="_GoBack"/>
      <w:bookmarkEnd w:id="16"/>
      <w:r>
        <w:rPr>
          <w:rFonts w:ascii="Times New Roman" w:hAnsi="Times New Roman" w:cs="Times New Roman"/>
          <w:b/>
          <w:sz w:val="24"/>
        </w:rPr>
        <w:t>Chao Sun</w:t>
      </w:r>
      <w:r>
        <w:rPr>
          <w:rFonts w:ascii="Times New Roman" w:hAnsi="Times New Roman" w:cs="Times New Roman"/>
          <w:b/>
          <w:sz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</w:rPr>
        <w:t>, Qiuli Yang</w:t>
      </w:r>
      <w:r>
        <w:rPr>
          <w:rFonts w:ascii="Times New Roman" w:hAnsi="Times New Roman" w:cs="Times New Roman"/>
          <w:b/>
          <w:sz w:val="24"/>
          <w:vertAlign w:val="superscript"/>
        </w:rPr>
        <w:t>4*</w:t>
      </w:r>
      <w:r>
        <w:rPr>
          <w:rFonts w:ascii="Times New Roman" w:hAnsi="Times New Roman" w:cs="Times New Roman"/>
          <w:b/>
          <w:sz w:val="24"/>
        </w:rPr>
        <w:t>, Yong Xu</w:t>
      </w:r>
      <w:r>
        <w:rPr>
          <w:rFonts w:ascii="Times New Roman" w:hAnsi="Times New Roman" w:cs="Times New Roman"/>
          <w:b/>
          <w:sz w:val="24"/>
          <w:vertAlign w:val="superscript"/>
        </w:rPr>
        <w:t>1,2,*</w:t>
      </w:r>
    </w:p>
    <w:p>
      <w:pPr>
        <w:autoSpaceDE w:val="0"/>
        <w:autoSpaceDN w:val="0"/>
        <w:spacing w:line="480" w:lineRule="auto"/>
        <w:contextualSpacing/>
        <w:jc w:val="both"/>
        <w:rPr>
          <w:rFonts w:ascii="Times New Roman" w:hAnsi="Times New Roman" w:cs="Times New Roman"/>
          <w:sz w:val="24"/>
          <w:vertAlign w:val="superscript"/>
        </w:rPr>
      </w:pPr>
    </w:p>
    <w:p>
      <w:pPr>
        <w:autoSpaceDE w:val="0"/>
        <w:autoSpaceDN w:val="0"/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vertAlign w:val="superscript"/>
        </w:rPr>
        <w:t>*</w:t>
      </w:r>
      <w:r>
        <w:rPr>
          <w:rFonts w:ascii="Times New Roman" w:hAnsi="Times New Roman" w:cs="Times New Roman"/>
          <w:b/>
          <w:sz w:val="24"/>
        </w:rPr>
        <w:t>Correspondence to:</w:t>
      </w:r>
    </w:p>
    <w:p>
      <w:pPr>
        <w:autoSpaceDE w:val="0"/>
        <w:autoSpaceDN w:val="0"/>
        <w:spacing w:line="480" w:lineRule="auto"/>
        <w:contextualSpacing/>
        <w:jc w:val="both"/>
        <w:rPr>
          <w:rFonts w:ascii="Times New Roman" w:hAnsi="Times New Roman" w:cs="Times New Roman"/>
          <w:sz w:val="24"/>
        </w:rPr>
      </w:pPr>
    </w:p>
    <w:p>
      <w:pPr>
        <w:autoSpaceDE w:val="0"/>
        <w:autoSpaceDN w:val="0"/>
        <w:spacing w:line="48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Yong Xu</w:t>
      </w:r>
      <w:bookmarkStart w:id="13" w:name="OLE_LINK13"/>
      <w:bookmarkStart w:id="14" w:name="OLE_LINK12"/>
      <w:bookmarkStart w:id="15" w:name="OLE_LINK16"/>
      <w:r>
        <w:rPr>
          <w:rFonts w:ascii="Times New Roman" w:hAnsi="Times New Roman" w:cs="Times New Roman"/>
          <w:sz w:val="24"/>
        </w:rPr>
        <w:t xml:space="preserve">: </w:t>
      </w:r>
      <w:r>
        <w:fldChar w:fldCharType="begin"/>
      </w:r>
      <w:r>
        <w:instrText xml:space="preserve"> HYPERLINK "mailto:xuyongsmu@vip.163.com" </w:instrText>
      </w:r>
      <w:r>
        <w:fldChar w:fldCharType="separate"/>
      </w:r>
      <w:r>
        <w:rPr>
          <w:rStyle w:val="8"/>
          <w:rFonts w:ascii="Times New Roman" w:hAnsi="Times New Roman" w:cs="Times New Roman"/>
          <w:sz w:val="24"/>
        </w:rPr>
        <w:t>xuyongsmu@vip.163.com</w:t>
      </w:r>
      <w:r>
        <w:rPr>
          <w:rStyle w:val="8"/>
          <w:rFonts w:ascii="Times New Roman" w:hAnsi="Times New Roman" w:cs="Times New Roman"/>
          <w:sz w:val="24"/>
        </w:rPr>
        <w:fldChar w:fldCharType="end"/>
      </w:r>
      <w:bookmarkEnd w:id="13"/>
      <w:bookmarkEnd w:id="14"/>
      <w:bookmarkEnd w:id="15"/>
    </w:p>
    <w:p>
      <w:pPr>
        <w:autoSpaceDE w:val="0"/>
        <w:autoSpaceDN w:val="0"/>
        <w:spacing w:line="480" w:lineRule="auto"/>
        <w:contextualSpacing/>
        <w:jc w:val="both"/>
        <w:rPr>
          <w:rFonts w:ascii="Times New Roman" w:hAnsi="Times New Roman" w:cs="Times New Roman"/>
          <w:sz w:val="24"/>
        </w:rPr>
      </w:pPr>
    </w:p>
    <w:p>
      <w:pPr>
        <w:autoSpaceDE w:val="0"/>
        <w:autoSpaceDN w:val="0"/>
        <w:spacing w:line="48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Qiuli Yang: </w:t>
      </w:r>
      <w:r>
        <w:fldChar w:fldCharType="begin"/>
      </w:r>
      <w:r>
        <w:instrText xml:space="preserve"> HYPERLINK "mailto:yql126@126.com" </w:instrText>
      </w:r>
      <w:r>
        <w:fldChar w:fldCharType="separate"/>
      </w:r>
      <w:r>
        <w:rPr>
          <w:rStyle w:val="8"/>
          <w:rFonts w:ascii="Times New Roman" w:hAnsi="Times New Roman" w:cs="Times New Roman"/>
          <w:sz w:val="24"/>
        </w:rPr>
        <w:t>yql126@126.com</w:t>
      </w:r>
      <w:r>
        <w:rPr>
          <w:rStyle w:val="8"/>
          <w:rFonts w:ascii="Times New Roman" w:hAnsi="Times New Roman" w:cs="Times New Roman"/>
          <w:sz w:val="24"/>
        </w:rPr>
        <w:fldChar w:fldCharType="end"/>
      </w:r>
    </w:p>
    <w:p>
      <w:pPr>
        <w:spacing w:line="480" w:lineRule="auto"/>
        <w:jc w:val="both"/>
        <w:rPr>
          <w:rStyle w:val="8"/>
          <w:rFonts w:ascii="Times New Roman" w:hAnsi="Times New Roman" w:cs="Times New Roman"/>
          <w:sz w:val="24"/>
        </w:rPr>
      </w:pPr>
    </w:p>
    <w:p>
      <w:pPr>
        <w:spacing w:line="480" w:lineRule="auto"/>
        <w:contextualSpacing/>
        <w:rPr>
          <w:rFonts w:ascii="Times New Roman" w:hAnsi="Times New Roman" w:cs="Times New Roman"/>
          <w:b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  <w:t>1. Mathematical Definitions of Nodal Metrics</w:t>
      </w:r>
    </w:p>
    <w:p>
      <w:pPr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 w:cs="Times New Roman"/>
          <w:kern w:val="2"/>
          <w:sz w:val="24"/>
        </w:rPr>
      </w:pPr>
      <w:r>
        <w:rPr>
          <w:rFonts w:ascii="Times New Roman" w:hAnsi="Times New Roman" w:cs="Times New Roman"/>
          <w:kern w:val="2"/>
          <w:sz w:val="24"/>
        </w:rPr>
        <w:t>Unless otherwise mentioned, all formulas introduced below are based on G = (N,K), a network G with N nodes and K edges. Formally, the degree of node i is defined as:</w:t>
      </w:r>
    </w:p>
    <w:p>
      <w:pPr>
        <w:shd w:val="clear" w:color="auto" w:fill="FFFFFF"/>
        <w:spacing w:line="480" w:lineRule="auto"/>
        <w:contextualSpacing/>
        <w:jc w:val="both"/>
        <w:rPr>
          <w:rFonts w:ascii="Times New Roman" w:hAnsi="Times New Roman" w:cs="Times New Roman"/>
          <w:kern w:val="2"/>
          <w:sz w:val="24"/>
        </w:rPr>
      </w:pPr>
      <w:r>
        <w:rPr>
          <w:rFonts w:ascii="Times New Roman" w:hAnsi="Times New Roman" w:cs="Times New Roman"/>
          <w:kern w:val="2"/>
          <w:sz w:val="24"/>
        </w:rPr>
        <w:t xml:space="preserve">      </w:t>
      </w:r>
      <m:oMath>
        <m:sSub>
          <m:sSubPr>
            <m:ctrlPr>
              <w:rPr>
                <w:rFonts w:ascii="Cambria Math" w:hAnsi="Cambria Math" w:cs="Times New Roman"/>
                <w:kern w:val="2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2"/>
                <w:sz w:val="24"/>
              </w:rPr>
              <m:t xml:space="preserve"> K</m:t>
            </m:r>
            <m:ctrlPr>
              <w:rPr>
                <w:rFonts w:ascii="Cambria Math" w:hAnsi="Cambria Math" w:cs="Times New Roman"/>
                <w:kern w:val="2"/>
                <w:sz w:val="24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2"/>
                <w:sz w:val="24"/>
              </w:rPr>
              <m:t>i</m:t>
            </m:r>
            <m:ctrlPr>
              <w:rPr>
                <w:rFonts w:ascii="Cambria Math" w:hAnsi="Cambria Math" w:cs="Times New Roman"/>
                <w:kern w:val="2"/>
                <w:sz w:val="24"/>
              </w:rPr>
            </m:ctrlPr>
          </m:sub>
        </m:sSub>
        <m:r>
          <m:rPr>
            <m:sty m:val="p"/>
          </m:rPr>
          <w:rPr>
            <w:rFonts w:ascii="Cambria Math" w:hAnsi="Cambria Math" w:cs="Times New Roman"/>
            <w:kern w:val="2"/>
            <w:sz w:val="24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kern w:val="2"/>
                <w:sz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kern w:val="2"/>
                <w:sz w:val="24"/>
              </w:rPr>
              <m:t>j∈G</m:t>
            </m:r>
            <m:ctrlPr>
              <w:rPr>
                <w:rFonts w:ascii="Cambria Math" w:hAnsi="Cambria Math" w:cs="Times New Roman"/>
                <w:kern w:val="2"/>
                <w:sz w:val="24"/>
              </w:rPr>
            </m:ctrlPr>
          </m:sub>
          <m:sup>
            <m:ctrlPr>
              <w:rPr>
                <w:rFonts w:ascii="Cambria Math" w:hAnsi="Cambria Math" w:cs="Times New Roman"/>
                <w:kern w:val="2"/>
                <w:sz w:val="24"/>
              </w:rPr>
            </m:ctrlPr>
          </m:sup>
          <m:e>
            <m:sSub>
              <m:sSubPr>
                <m:ctrlPr>
                  <w:rPr>
                    <w:rFonts w:ascii="Cambria Math" w:hAnsi="Cambria Math" w:cs="Times New Roman"/>
                    <w:kern w:val="2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kern w:val="2"/>
                    <w:sz w:val="24"/>
                  </w:rPr>
                  <m:t>a</m:t>
                </m:r>
                <m:ctrlPr>
                  <w:rPr>
                    <w:rFonts w:ascii="Cambria Math" w:hAnsi="Cambria Math" w:cs="Times New Roman"/>
                    <w:kern w:val="2"/>
                    <w:sz w:val="24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kern w:val="2"/>
                    <w:sz w:val="24"/>
                  </w:rPr>
                  <m:t>ij</m:t>
                </m:r>
                <m:ctrlPr>
                  <w:rPr>
                    <w:rFonts w:ascii="Cambria Math" w:hAnsi="Cambria Math" w:cs="Times New Roman"/>
                    <w:kern w:val="2"/>
                    <w:sz w:val="24"/>
                  </w:rPr>
                </m:ctrlPr>
              </m:sub>
            </m:sSub>
            <m:ctrlPr>
              <w:rPr>
                <w:rFonts w:ascii="Cambria Math" w:hAnsi="Cambria Math" w:cs="Times New Roman"/>
                <w:kern w:val="2"/>
                <w:sz w:val="24"/>
              </w:rPr>
            </m:ctrlPr>
          </m:e>
        </m:nary>
      </m:oMath>
      <w:r>
        <w:rPr>
          <w:rFonts w:ascii="Times New Roman" w:hAnsi="Times New Roman" w:cs="Times New Roman"/>
          <w:kern w:val="2"/>
          <w:sz w:val="24"/>
        </w:rPr>
        <w:t xml:space="preserve">                              (1)</w:t>
      </w:r>
    </w:p>
    <w:p>
      <w:pPr>
        <w:shd w:val="clear" w:color="auto" w:fill="FFFFFF"/>
        <w:spacing w:line="480" w:lineRule="auto"/>
        <w:contextualSpacing/>
        <w:jc w:val="both"/>
        <w:rPr>
          <w:rFonts w:ascii="Times New Roman" w:hAnsi="Times New Roman" w:cs="Times New Roman"/>
          <w:kern w:val="2"/>
          <w:sz w:val="24"/>
        </w:rPr>
      </w:pPr>
      <w:r>
        <w:rPr>
          <w:rFonts w:ascii="Times New Roman" w:hAnsi="Times New Roman" w:cs="Times New Roman"/>
          <w:kern w:val="2"/>
          <w:sz w:val="24"/>
        </w:rPr>
        <w:t>where aij is the element (i,j) in the network. Degree is a simple measurement of connectivity of a node with the rest of nodes in a network.</w:t>
      </w:r>
    </w:p>
    <w:p>
      <w:pPr>
        <w:shd w:val="clear" w:color="auto" w:fill="FFFFFF"/>
        <w:spacing w:line="480" w:lineRule="auto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480" w:lineRule="auto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  <w:t xml:space="preserve">The betweenness centrality of node is measured as </w:t>
      </w:r>
      <w:r>
        <w:rPr>
          <w:rFonts w:ascii="Times New Roman" w:hAnsi="Times New Roman" w:cs="Times New Roman"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cs="Times New Roman"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  <w:instrText xml:space="preserve"> ADDIN EN.CITE &lt;EndNote&gt;&lt;Cite&gt;&lt;Author&gt;Freeman&lt;/Author&gt;&lt;Year&gt;1977&lt;/Year&gt;&lt;RecNum&gt;366&lt;/RecNum&gt;&lt;DisplayText&gt;[1]&lt;/DisplayText&gt;&lt;record&gt;&lt;rec-number&gt;366&lt;/rec-number&gt;&lt;foreign-keys&gt;&lt;key app="EN" db-id="vddrxv22fzp028edze6x5e2r9v0fvf5tvep2" timestamp="1534211635"&gt;366&lt;/key&gt;&lt;/foreign-keys&gt;&lt;ref-type name="Journal Article"&gt;17&lt;/ref-type&gt;&lt;contributors&gt;&lt;authors&gt;&lt;author&gt;Freeman, Linton C&lt;/author&gt;&lt;/authors&gt;&lt;/contributors&gt;&lt;titles&gt;&lt;title&gt;A set of measures of centrality based on betweenness&lt;/title&gt;&lt;secondary-title&gt;Sociometry&lt;/secondary-title&gt;&lt;/titles&gt;&lt;periodical&gt;&lt;full-title&gt;Sociometry&lt;/full-title&gt;&lt;/periodical&gt;&lt;pages&gt;35-41&lt;/pages&gt;&lt;volume&gt;40&lt;/volume&gt;&lt;number&gt;1&lt;/number&gt;&lt;dates&gt;&lt;year&gt;1977&lt;/year&gt;&lt;/dates&gt;&lt;urls&gt;&lt;/urls&gt;&lt;/record&gt;&lt;/Cite&gt;&lt;/EndNote&gt;</w:instrText>
      </w:r>
      <w:r>
        <w:rPr>
          <w:rFonts w:ascii="Times New Roman" w:hAnsi="Times New Roman" w:cs="Times New Roman"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Times New Roman" w:hAnsi="Times New Roman" w:cs="Times New Roman"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  <w:t>[1]</w:t>
      </w:r>
      <w:r>
        <w:rPr>
          <w:rFonts w:ascii="Times New Roman" w:hAnsi="Times New Roman" w:cs="Times New Roman"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  <w:t>:</w:t>
      </w:r>
    </w:p>
    <w:p>
      <w:pPr>
        <w:shd w:val="clear" w:color="auto" w:fill="FFFFFF"/>
        <w:spacing w:line="480" w:lineRule="auto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  <m:t>BC</m:t>
            </m:r>
            <m:ctrlPr>
              <w:rPr>
                <w:rFonts w:ascii="Cambria Math" w:hAnsi="Cambria Math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  <m:t>i</m:t>
            </m:r>
            <m:ctrlPr>
              <w:rPr>
                <w:rFonts w:ascii="Cambria Math" w:hAnsi="Cambria Math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ascii="Cambria Math" w:hAnsi="Cambria Math" w:cs="Times New Roman"/>
            <w:color w:val="000000" w:themeColor="text1"/>
            <w:kern w:val="2"/>
            <w:sz w:val="24"/>
            <w14:textFill>
              <w14:solidFill>
                <w14:schemeClr w14:val="tx1"/>
              </w14:solidFill>
            </w14:textFill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  <m:t>m≠i≠n∈G</m:t>
            </m:r>
            <m:ctrlPr>
              <w:rPr>
                <w:rFonts w:ascii="Cambria Math" w:hAnsi="Cambria Math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m:ctrlPr>
          </m:sub>
          <m:sup>
            <m:ctrlPr>
              <w:rPr>
                <w:rFonts w:ascii="Cambria Math" w:hAnsi="Cambria Math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m:ctrlPr>
          </m:sup>
          <m:e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kern w:val="2"/>
                    <w:sz w:val="24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kern w:val="2"/>
                        <w:sz w:val="24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kern w:val="2"/>
                        <w:sz w:val="24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σ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kern w:val="2"/>
                        <w:sz w:val="24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kern w:val="2"/>
                        <w:sz w:val="24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mn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kern w:val="2"/>
                        <w:sz w:val="24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kern w:val="2"/>
                    <w:sz w:val="24"/>
                    <w14:textFill>
                      <w14:solidFill>
                        <w14:schemeClr w14:val="tx1"/>
                      </w14:solidFill>
                    </w14:textFill>
                  </w:rPr>
                  <m:t>(i)</m:t>
                </m:r>
                <m:ctrlPr>
                  <w:rPr>
                    <w:rFonts w:ascii="Cambria Math" w:hAnsi="Cambria Math" w:cs="Times New Roman"/>
                    <w:color w:val="000000" w:themeColor="text1"/>
                    <w:kern w:val="2"/>
                    <w:sz w:val="24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kern w:val="2"/>
                        <w:sz w:val="24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kern w:val="2"/>
                        <w:sz w:val="24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σ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kern w:val="2"/>
                        <w:sz w:val="24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kern w:val="2"/>
                        <w:sz w:val="24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mn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kern w:val="2"/>
                        <w:sz w:val="24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ub>
                </m:sSub>
                <m:ctrlPr>
                  <w:rPr>
                    <w:rFonts w:ascii="Cambria Math" w:hAnsi="Cambria Math" w:cs="Times New Roman"/>
                    <w:color w:val="000000" w:themeColor="text1"/>
                    <w:kern w:val="2"/>
                    <w:sz w:val="24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den>
            </m:f>
            <m:ctrlPr>
              <w:rPr>
                <w:rFonts w:ascii="Cambria Math" w:hAnsi="Cambria Math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m:ctrlPr>
          </m:e>
        </m:nary>
      </m:oMath>
      <w:r>
        <w:rPr>
          <w:rFonts w:ascii="Times New Roman" w:hAnsi="Times New Roman" w:cs="Times New Roman"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  <w:t xml:space="preserve">                          (2)</w:t>
      </w:r>
    </w:p>
    <w:p>
      <w:pPr>
        <w:shd w:val="clear" w:color="auto" w:fill="FFFFFF"/>
        <w:spacing w:line="480" w:lineRule="auto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  <w:t>where σmn is the total number of shortest paths (paths with the shortest path length) from node m to node n, and σmn(i) is the number of shortest paths from node m to node n that pass through the node i. Betweenness centrality of a node captures the influence of the node over information flow between all the other nodes in the network.</w:t>
      </w:r>
    </w:p>
    <w:p>
      <w:pPr>
        <w:shd w:val="clear" w:color="auto" w:fill="FFFFFF"/>
        <w:spacing w:line="480" w:lineRule="auto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480" w:lineRule="auto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  <w:t xml:space="preserve">The Clustering coefficient of node is measured as </w:t>
      </w:r>
      <w:r>
        <w:rPr>
          <w:rFonts w:ascii="Times New Roman" w:hAnsi="Times New Roman" w:cs="Times New Roman"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cs="Times New Roman"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  <w:instrText xml:space="preserve"> ADDIN EN.CITE &lt;EndNote&gt;&lt;Cite&gt;&lt;Author&gt;Mp&lt;/Author&gt;&lt;Year&gt;2009&lt;/Year&gt;&lt;RecNum&gt;410&lt;/RecNum&gt;&lt;DisplayText&gt;[2]&lt;/DisplayText&gt;&lt;record&gt;&lt;rec-number&gt;410&lt;/rec-number&gt;&lt;foreign-keys&gt;&lt;key app="EN" db-id="vddrxv22fzp028edze6x5e2r9v0fvf5tvep2" timestamp="1536722814"&gt;410&lt;/key&gt;&lt;/foreign-keys&gt;&lt;ref-type name="Journal Article"&gt;17&lt;/ref-type&gt;&lt;contributors&gt;&lt;authors&gt;&lt;author&gt;Mp, Van Den Heuvel&lt;/author&gt;&lt;author&gt;Stam, C. J.&lt;/author&gt;&lt;author&gt;Kahn, R. S.&lt;/author&gt;&lt;author&gt;Hulshoff Pol, H. E.&lt;/author&gt;&lt;/authors&gt;&lt;/contributors&gt;&lt;titles&gt;&lt;title&gt;Efficiency of functional brain networks and intellectual performance&lt;/title&gt;&lt;secondary-title&gt;Journal of Neuroscience&lt;/secondary-title&gt;&lt;/titles&gt;&lt;periodical&gt;&lt;full-title&gt;Journal of Neuroscience&lt;/full-title&gt;&lt;/periodical&gt;&lt;pages&gt;7619-7624&lt;/pages&gt;&lt;volume&gt;29&lt;/volume&gt;&lt;number&gt;23&lt;/number&gt;&lt;keywords&gt;&lt;keyword&gt;Humans&lt;/keyword&gt;&lt;keyword&gt;Brain&lt;/keyword&gt;&lt;keyword&gt;Neural Pathways&lt;/keyword&gt;&lt;keyword&gt;Magnetic Resonance Imaging&lt;/keyword&gt;&lt;keyword&gt;Cluster Analysis&lt;/keyword&gt;&lt;keyword&gt;Linear Models&lt;/keyword&gt;&lt;keyword&gt;Intelligence&lt;/keyword&gt;&lt;keyword&gt;Intelligence Tests&lt;/keyword&gt;&lt;keyword&gt;Adult&lt;/keyword&gt;&lt;keyword&gt;Female&lt;/keyword&gt;&lt;/keywords&gt;&lt;dates&gt;&lt;year&gt;2009&lt;/year&gt;&lt;/dates&gt;&lt;urls&gt;&lt;/urls&gt;&lt;/record&gt;&lt;/Cite&gt;&lt;/EndNote&gt;</w:instrText>
      </w:r>
      <w:r>
        <w:rPr>
          <w:rFonts w:ascii="Times New Roman" w:hAnsi="Times New Roman" w:cs="Times New Roman"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Times New Roman" w:hAnsi="Times New Roman" w:cs="Times New Roman"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  <w:t>[2]</w:t>
      </w:r>
      <w:r>
        <w:rPr>
          <w:rFonts w:ascii="Times New Roman" w:hAnsi="Times New Roman" w:cs="Times New Roman"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  <w:t>:</w:t>
      </w:r>
    </w:p>
    <w:p>
      <w:pPr>
        <w:shd w:val="clear" w:color="auto" w:fill="FFFFFF"/>
        <w:spacing w:line="480" w:lineRule="auto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  <m:t>C</m:t>
            </m:r>
            <m:ctrlPr>
              <w:rPr>
                <w:rFonts w:ascii="Cambria Math" w:hAnsi="Cambria Math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  <m:t>i</m:t>
            </m:r>
            <m:ctrlPr>
              <w:rPr>
                <w:rFonts w:ascii="Cambria Math" w:hAnsi="Cambria Math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ascii="Cambria Math" w:hAnsi="Cambria Math" w:cs="Times New Roman"/>
            <w:color w:val="000000" w:themeColor="text1"/>
            <w:kern w:val="2"/>
            <w:sz w:val="24"/>
            <w14:textFill>
              <w14:solidFill>
                <w14:schemeClr w14:val="tx1"/>
              </w14:solidFill>
            </w14:textFill>
          </w:rPr>
          <m:t>=</m:t>
        </m:r>
        <m:f>
          <m:fPr>
            <m:ctrlPr>
              <w:rPr>
                <w:rFonts w:ascii="Cambria Math" w:hAnsi="Cambria Math" w:eastAsia="宋体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  <m:t>ei</m:t>
            </m:r>
            <m:ctrlPr>
              <w:rPr>
                <w:rFonts w:ascii="Cambria Math" w:hAnsi="Cambria Math" w:eastAsia="宋体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  <m:t>Ki(Ki−1)/2</m:t>
            </m:r>
            <m:ctrlPr>
              <w:rPr>
                <w:rFonts w:ascii="Cambria Math" w:hAnsi="Cambria Math" w:eastAsia="宋体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ascii="Times New Roman" w:hAnsi="Times New Roman" w:cs="Times New Roman"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  <w:t xml:space="preserve">                                (3)</w:t>
      </w:r>
    </w:p>
    <w:p>
      <w:pPr>
        <w:shd w:val="clear" w:color="auto" w:fill="FFFFFF"/>
        <w:spacing w:line="480" w:lineRule="auto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  <w:t>where ei is the number of edges in the subgraph G. The clustering coefﬁcient of the network C is the mean of C</w:t>
      </w:r>
      <w:r>
        <w:rPr>
          <w:rFonts w:ascii="Times New Roman" w:hAnsi="Times New Roman" w:cs="Times New Roman"/>
          <w:color w:val="000000" w:themeColor="text1"/>
          <w:kern w:val="2"/>
          <w:sz w:val="24"/>
          <w:vertAlign w:val="subscript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cs="Times New Roman"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  <w:t xml:space="preserve"> of all the nodes in the network.</w:t>
      </w:r>
    </w:p>
    <w:p>
      <w:pPr>
        <w:shd w:val="clear" w:color="auto" w:fill="FFFFFF"/>
        <w:spacing w:line="480" w:lineRule="auto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480" w:lineRule="auto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  <w:t xml:space="preserve">The Minimum path length is measured as </w:t>
      </w:r>
      <w:r>
        <w:rPr>
          <w:rFonts w:ascii="Times New Roman" w:hAnsi="Times New Roman" w:cs="Times New Roman"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cs="Times New Roman"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  <w:instrText xml:space="preserve"> ADDIN EN.CITE &lt;EndNote&gt;&lt;Cite&gt;&lt;Author&gt;Wang&lt;/Author&gt;&lt;Year&gt;2010&lt;/Year&gt;&lt;RecNum&gt;411&lt;/RecNum&gt;&lt;DisplayText&gt;[3]&lt;/DisplayText&gt;&lt;record&gt;&lt;rec-number&gt;411&lt;/rec-number&gt;&lt;foreign-keys&gt;&lt;key app="EN" db-id="vddrxv22fzp028edze6x5e2r9v0fvf5tvep2" timestamp="1536722814"&gt;411&lt;/key&gt;&lt;/foreign-keys&gt;&lt;ref-type name="Journal Article"&gt;17&lt;/ref-type&gt;&lt;contributors&gt;&lt;authors&gt;&lt;author&gt;Wang, Jinhui&lt;/author&gt;&lt;author&gt;Zuo, Xinian&lt;/author&gt;&lt;author&gt;He, Yong&lt;/author&gt;&lt;/authors&gt;&lt;/contributors&gt;&lt;titles&gt;&lt;title&gt;Graph-Based Network Analysis of Resting-State Functional MRI&lt;/title&gt;&lt;secondary-title&gt;Frontiers in Systems Neuroscience&lt;/secondary-title&gt;&lt;/titles&gt;&lt;periodical&gt;&lt;full-title&gt;Frontiers in Systems Neuroscience&lt;/full-title&gt;&lt;/periodical&gt;&lt;pages&gt;16&lt;/pages&gt;&lt;volume&gt;4&lt;/volume&gt;&lt;number&gt;16&lt;/number&gt;&lt;keywords&gt;&lt;keyword&gt;resting-state&lt;/keyword&gt;&lt;keyword&gt;functional connectivity&lt;/keyword&gt;&lt;keyword&gt;human connectome&lt;/keyword&gt;&lt;keyword&gt;small-world&lt;/keyword&gt;&lt;keyword&gt;functional MRI&lt;/keyword&gt;&lt;keyword&gt;graph theory&lt;/keyword&gt;&lt;keyword&gt;brain&lt;/keyword&gt;&lt;keyword&gt;network&lt;/keyword&gt;&lt;/keywords&gt;&lt;dates&gt;&lt;year&gt;2010&lt;/year&gt;&lt;/dates&gt;&lt;urls&gt;&lt;/urls&gt;&lt;/record&gt;&lt;/Cite&gt;&lt;/EndNote&gt;</w:instrText>
      </w:r>
      <w:r>
        <w:rPr>
          <w:rFonts w:ascii="Times New Roman" w:hAnsi="Times New Roman" w:cs="Times New Roman"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Times New Roman" w:hAnsi="Times New Roman" w:cs="Times New Roman"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  <w:t>[3]</w:t>
      </w:r>
      <w:r>
        <w:rPr>
          <w:rFonts w:ascii="Times New Roman" w:hAnsi="Times New Roman" w:cs="Times New Roman"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  <w:t>:</w:t>
      </w:r>
    </w:p>
    <w:p>
      <w:pPr>
        <w:shd w:val="clear" w:color="auto" w:fill="FFFFFF"/>
        <w:spacing w:line="480" w:lineRule="auto"/>
        <w:ind w:firstLine="240" w:firstLineChars="100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</w:pP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  <m:t>L</m:t>
            </m:r>
            <m:ctrlPr>
              <w:rPr>
                <w:rFonts w:ascii="Cambria Math" w:hAnsi="Cambria Math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  <m:t>i</m:t>
            </m:r>
            <m:ctrlPr>
              <w:rPr>
                <w:rFonts w:ascii="Cambria Math" w:hAnsi="Cambria Math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ascii="Cambria Math" w:hAnsi="Cambria Math" w:cs="Times New Roman"/>
            <w:color w:val="000000" w:themeColor="text1"/>
            <w:kern w:val="2"/>
            <w:sz w:val="24"/>
            <w14:textFill>
              <w14:solidFill>
                <w14:schemeClr w14:val="tx1"/>
              </w14:solidFill>
            </w14:textFill>
          </w:rPr>
          <m:t>=</m:t>
        </m:r>
        <m:f>
          <m:fPr>
            <m:ctrlPr>
              <w:rPr>
                <w:rFonts w:ascii="Cambria Math" w:hAnsi="Cambria Math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ascii="Cambria Math" w:hAnsi="Cambria Math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  <m:t>N−1</m:t>
            </m:r>
            <m:ctrlPr>
              <w:rPr>
                <w:rFonts w:ascii="Cambria Math" w:hAnsi="Cambria Math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m:ctrlPr>
          </m:den>
        </m:f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  <m:t>i≠j∈G</m:t>
            </m:r>
            <m:ctrlPr>
              <w:rPr>
                <w:rFonts w:ascii="Cambria Math" w:hAnsi="Cambria Math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m:ctrlPr>
          </m:sub>
          <m:sup>
            <m:ctrlPr>
              <w:rPr>
                <w:rFonts w:ascii="Cambria Math" w:hAnsi="Cambria Math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m:ctrlP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  <m:t>min</m:t>
            </m:r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color w:val="000000" w:themeColor="text1"/>
                    <w:kern w:val="2"/>
                    <w:sz w:val="24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kern w:val="2"/>
                        <w:sz w:val="24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kern w:val="2"/>
                        <w:sz w:val="24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L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kern w:val="2"/>
                        <w:sz w:val="24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kern w:val="2"/>
                        <w:sz w:val="24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i,j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kern w:val="2"/>
                        <w:sz w:val="24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ub>
                </m:sSub>
                <m:ctrlPr>
                  <w:rPr>
                    <w:rFonts w:ascii="Cambria Math" w:hAnsi="Cambria Math" w:cs="Times New Roman"/>
                    <w:color w:val="000000" w:themeColor="text1"/>
                    <w:kern w:val="2"/>
                    <w:sz w:val="24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d>
            <m:ctrlPr>
              <w:rPr>
                <w:rFonts w:ascii="Cambria Math" w:hAnsi="Cambria Math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m:ctrlPr>
          </m:e>
        </m:nary>
      </m:oMath>
      <w:r>
        <w:rPr>
          <w:rFonts w:ascii="Times New Roman" w:hAnsi="Times New Roman" w:cs="Times New Roman"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  <w:t xml:space="preserve">                       (4)</w:t>
      </w:r>
    </w:p>
    <w:p>
      <w:pPr>
        <w:shd w:val="clear" w:color="auto" w:fill="FFFFFF"/>
        <w:spacing w:line="480" w:lineRule="auto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  <w:t>where min {L</w:t>
      </w:r>
      <w:r>
        <w:rPr>
          <w:rFonts w:ascii="Times New Roman" w:hAnsi="Times New Roman" w:cs="Times New Roman"/>
          <w:color w:val="000000" w:themeColor="text1"/>
          <w:kern w:val="2"/>
          <w:sz w:val="24"/>
          <w:vertAlign w:val="subscript"/>
          <w14:textFill>
            <w14:solidFill>
              <w14:schemeClr w14:val="tx1"/>
            </w14:solidFill>
          </w14:textFill>
        </w:rPr>
        <w:t>i,j</w:t>
      </w:r>
      <w:r>
        <w:rPr>
          <w:rFonts w:ascii="Times New Roman" w:hAnsi="Times New Roman" w:cs="Times New Roman"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  <w:t>} is the shortest absolute path length between node i and node j,and the absolute path length is the number of edges included in the path connecting two nodes. The characteristic path length L is the mean of L</w:t>
      </w:r>
      <w:r>
        <w:rPr>
          <w:rFonts w:ascii="Times New Roman" w:hAnsi="Times New Roman" w:cs="Times New Roman"/>
          <w:color w:val="000000" w:themeColor="text1"/>
          <w:kern w:val="2"/>
          <w:sz w:val="24"/>
          <w:vertAlign w:val="subscript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cs="Times New Roman"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  <w:t xml:space="preserve"> of all the nodes in the network.</w:t>
      </w:r>
    </w:p>
    <w:p>
      <w:pPr>
        <w:spacing w:line="480" w:lineRule="auto"/>
        <w:contextualSpacing/>
        <w:jc w:val="both"/>
        <w:rPr>
          <w:rFonts w:ascii="Times New Roman" w:hAnsi="Times New Roman" w:cs="Times New Roman"/>
          <w:sz w:val="24"/>
        </w:rPr>
      </w:pPr>
    </w:p>
    <w:p>
      <w:pPr>
        <w:shd w:val="clear" w:color="auto" w:fill="FFFFFF"/>
        <w:spacing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cs="Times New Roman"/>
          <w:color w:val="000000" w:themeColor="text1"/>
          <w:sz w:val="24"/>
          <w:vertAlign w:val="subscript"/>
          <w14:textFill>
            <w14:solidFill>
              <w14:schemeClr w14:val="tx1"/>
            </w14:solidFill>
          </w14:textFill>
        </w:rPr>
        <w:t>rand</w:t>
      </w: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and L</w:t>
      </w:r>
      <w:r>
        <w:rPr>
          <w:rFonts w:ascii="Times New Roman" w:hAnsi="Times New Roman" w:cs="Times New Roman"/>
          <w:color w:val="000000" w:themeColor="text1"/>
          <w:sz w:val="24"/>
          <w:vertAlign w:val="subscript"/>
          <w14:textFill>
            <w14:solidFill>
              <w14:schemeClr w14:val="tx1"/>
            </w14:solidFill>
          </w14:textFill>
        </w:rPr>
        <w:t>rand</w:t>
      </w: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were calculated as the averaged clustering coefﬁcient and characteristic path length of a set of 100 random networks with the same degree distribution as that of the examined functional connectivity network </w:t>
      </w: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instrText xml:space="preserve"> ADDIN EN.CITE &lt;EndNote&gt;&lt;Cite&gt;&lt;Author&gt;Mp&lt;/Author&gt;&lt;Year&gt;2009&lt;/Year&gt;&lt;RecNum&gt;393&lt;/RecNum&gt;&lt;DisplayText&gt;[2]&lt;/DisplayText&gt;&lt;record&gt;&lt;rec-number&gt;393&lt;/rec-number&gt;&lt;foreign-keys&gt;&lt;key app="EN" db-id="vddrxv22fzp028edze6x5e2r9v0fvf5tvep2" timestamp="1535336509"&gt;393&lt;/key&gt;&lt;/foreign-keys&gt;&lt;ref-type name="Journal Article"&gt;17&lt;/ref-type&gt;&lt;contributors&gt;&lt;authors&gt;&lt;author&gt;Mp, Van Den Heuvel&lt;/author&gt;&lt;author&gt;Stam, C. J.&lt;/author&gt;&lt;author&gt;Kahn, R. S.&lt;/author&gt;&lt;author&gt;Hulshoff Pol, H. E.&lt;/author&gt;&lt;/authors&gt;&lt;/contributors&gt;&lt;titles&gt;&lt;title&gt;Efficiency of functional brain networks and intellectual performance&lt;/title&gt;&lt;secondary-title&gt;Journal of Neuroscience&lt;/secondary-title&gt;&lt;/titles&gt;&lt;periodical&gt;&lt;full-title&gt;Journal of Neuroscience&lt;/full-title&gt;&lt;/periodical&gt;&lt;pages&gt;7619-7624&lt;/pages&gt;&lt;volume&gt;29&lt;/volume&gt;&lt;number&gt;23&lt;/number&gt;&lt;keywords&gt;&lt;keyword&gt;Humans&lt;/keyword&gt;&lt;keyword&gt;Brain&lt;/keyword&gt;&lt;keyword&gt;Neural Pathways&lt;/keyword&gt;&lt;keyword&gt;Magnetic Resonance Imaging&lt;/keyword&gt;&lt;keyword&gt;Cluster Analysis&lt;/keyword&gt;&lt;keyword&gt;Linear Models&lt;/keyword&gt;&lt;keyword&gt;Intelligence&lt;/keyword&gt;&lt;keyword&gt;Intelligence Tests&lt;/keyword&gt;&lt;keyword&gt;Adult&lt;/keyword&gt;&lt;keyword&gt;Female&lt;/keyword&gt;&lt;/keywords&gt;&lt;dates&gt;&lt;year&gt;2009&lt;/year&gt;&lt;/dates&gt;&lt;urls&gt;&lt;/urls&gt;&lt;/record&gt;&lt;/Cite&gt;&lt;/EndNote&gt;</w:instrText>
      </w: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[2]</w:t>
      </w: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. The random networks were generated based on a Markov-chain algorithm.</w:t>
      </w:r>
    </w:p>
    <w:p>
      <w:pPr>
        <w:shd w:val="clear" w:color="auto" w:fill="FFFFFF"/>
        <w:spacing w:line="480" w:lineRule="auto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  <w:t xml:space="preserve">2. Associations between the ShaoYin scores </w:t>
      </w:r>
      <w:r>
        <w:rPr>
          <w:rFonts w:ascii="Times New Roman" w:hAnsi="Times New Roman" w:cs="Times New Roman"/>
          <w:b/>
          <w:bCs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  <w:t xml:space="preserve">and </w:t>
      </w:r>
      <w:r>
        <w:rPr>
          <w:rFonts w:ascii="Times New Roman" w:hAnsi="Times New Roman" w:cs="Times New Roman"/>
          <w:b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  <w:t>global</w:t>
      </w:r>
      <w:r>
        <w:rPr>
          <w:rFonts w:ascii="Times New Roman" w:hAnsi="Times New Roman" w:cs="Times New Roman"/>
          <w:b/>
          <w:bCs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  <w:t xml:space="preserve"> network metrics</w:t>
      </w:r>
    </w:p>
    <w:tbl>
      <w:tblPr>
        <w:tblStyle w:val="11"/>
        <w:tblW w:w="6997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1650"/>
        <w:gridCol w:w="1222"/>
        <w:gridCol w:w="1119"/>
        <w:gridCol w:w="974"/>
        <w:gridCol w:w="150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3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  <w:t>Personality dimension</w:t>
            </w:r>
          </w:p>
        </w:tc>
        <w:tc>
          <w:tcPr>
            <w:tcW w:w="122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  <w:t>Global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metrics</w:t>
            </w:r>
          </w:p>
        </w:tc>
        <w:tc>
          <w:tcPr>
            <w:tcW w:w="111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  <w:t>Sparsity</w:t>
            </w:r>
          </w:p>
          <w:p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97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150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  <w:t>Adjusted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p-value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30" w:type="dxa"/>
            <w:tcBorders>
              <w:top w:val="single" w:color="000000" w:sz="8" w:space="0"/>
            </w:tcBorders>
          </w:tcPr>
          <w:p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50" w:type="dxa"/>
            <w:tcBorders>
              <w:top w:val="single" w:color="000000" w:sz="8" w:space="0"/>
            </w:tcBorders>
          </w:tcPr>
          <w:p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  <w:t>Shao Yin</w:t>
            </w:r>
          </w:p>
        </w:tc>
        <w:tc>
          <w:tcPr>
            <w:tcW w:w="1222" w:type="dxa"/>
            <w:tcBorders>
              <w:top w:val="single" w:color="000000" w:sz="8" w:space="0"/>
            </w:tcBorders>
          </w:tcPr>
          <w:p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</w:rPr>
              <w:t>γ</w:t>
            </w:r>
          </w:p>
        </w:tc>
        <w:tc>
          <w:tcPr>
            <w:tcW w:w="1119" w:type="dxa"/>
            <w:tcBorders>
              <w:top w:val="single" w:color="000000" w:sz="8" w:space="0"/>
            </w:tcBorders>
          </w:tcPr>
          <w:p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74" w:type="dxa"/>
            <w:tcBorders>
              <w:top w:val="single" w:color="000000" w:sz="8" w:space="0"/>
            </w:tcBorders>
            <w:vAlign w:val="center"/>
          </w:tcPr>
          <w:p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  <w:t>0.209</w:t>
            </w:r>
          </w:p>
        </w:tc>
        <w:tc>
          <w:tcPr>
            <w:tcW w:w="1502" w:type="dxa"/>
            <w:tcBorders>
              <w:top w:val="single" w:color="000000" w:sz="8" w:space="0"/>
            </w:tcBorders>
            <w:vAlign w:val="center"/>
          </w:tcPr>
          <w:p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  <w:t>0.044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37" w:hRule="atLeast"/>
          <w:jc w:val="center"/>
        </w:trPr>
        <w:tc>
          <w:tcPr>
            <w:tcW w:w="530" w:type="dxa"/>
            <w:tcBorders>
              <w:bottom w:val="nil"/>
            </w:tcBorders>
          </w:tcPr>
          <w:p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50" w:type="dxa"/>
            <w:tcBorders>
              <w:bottom w:val="nil"/>
            </w:tcBorders>
          </w:tcPr>
          <w:p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tcBorders>
              <w:bottom w:val="nil"/>
            </w:tcBorders>
          </w:tcPr>
          <w:p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</w:rPr>
              <w:t>γ</w:t>
            </w:r>
          </w:p>
        </w:tc>
        <w:tc>
          <w:tcPr>
            <w:tcW w:w="1119" w:type="dxa"/>
            <w:tcBorders>
              <w:bottom w:val="nil"/>
            </w:tcBorders>
          </w:tcPr>
          <w:p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  <w:t>0.199</w:t>
            </w:r>
          </w:p>
        </w:tc>
        <w:tc>
          <w:tcPr>
            <w:tcW w:w="1502" w:type="dxa"/>
            <w:tcBorders>
              <w:bottom w:val="nil"/>
            </w:tcBorders>
            <w:vAlign w:val="center"/>
          </w:tcPr>
          <w:p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  <w:t>0.044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30" w:type="dxa"/>
            <w:tcBorders>
              <w:top w:val="nil"/>
              <w:bottom w:val="single" w:color="auto" w:sz="4" w:space="0"/>
            </w:tcBorders>
          </w:tcPr>
          <w:p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50" w:type="dxa"/>
            <w:tcBorders>
              <w:top w:val="nil"/>
              <w:bottom w:val="single" w:color="auto" w:sz="4" w:space="0"/>
            </w:tcBorders>
          </w:tcPr>
          <w:p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tcBorders>
              <w:top w:val="nil"/>
              <w:bottom w:val="single" w:color="auto" w:sz="4" w:space="0"/>
            </w:tcBorders>
          </w:tcPr>
          <w:p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</w:rPr>
              <w:t>γ</w:t>
            </w:r>
          </w:p>
        </w:tc>
        <w:tc>
          <w:tcPr>
            <w:tcW w:w="1119" w:type="dxa"/>
            <w:tcBorders>
              <w:top w:val="nil"/>
              <w:bottom w:val="single" w:color="auto" w:sz="4" w:space="0"/>
            </w:tcBorders>
          </w:tcPr>
          <w:p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974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  <w:t>0.197</w:t>
            </w:r>
          </w:p>
        </w:tc>
        <w:tc>
          <w:tcPr>
            <w:tcW w:w="1502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  <w:t>0.044</w:t>
            </w:r>
          </w:p>
        </w:tc>
      </w:tr>
    </w:tbl>
    <w:p>
      <w:pPr>
        <w:shd w:val="clear" w:color="auto" w:fill="FFFFFF"/>
        <w:spacing w:line="480" w:lineRule="auto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  <w:t>Abbreviations: γ represents normalized cluster coefficient.</w:t>
      </w:r>
    </w:p>
    <w:p>
      <w:pPr>
        <w:shd w:val="clear" w:color="auto" w:fill="FFFFFF"/>
        <w:spacing w:line="480" w:lineRule="auto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48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  <w:t>3. Small-wordness in different sparsities</w:t>
      </w:r>
    </w:p>
    <w:p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73675" cy="4088765"/>
            <wp:effectExtent l="0" t="0" r="3175" b="6985"/>
            <wp:docPr id="1" name="图片 2" descr="small-wworld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small-wworldness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08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line="480" w:lineRule="auto"/>
        <w:contextualSpacing/>
        <w:rPr>
          <w:rFonts w:ascii="Times New Roman" w:hAnsi="Times New Roman" w:cs="Times New Roman"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14:textFill>
            <w14:solidFill>
              <w14:schemeClr w14:val="tx1"/>
            </w14:solidFill>
          </w14:textFill>
        </w:rPr>
        <w:t>Abbreviations: σ represents small-wordness. The sparsity was computed over the range of 0.05 ≤ T ≤ 0.40 (interval=0.01).</w:t>
      </w:r>
    </w:p>
    <w:p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References</w:t>
      </w:r>
    </w:p>
    <w:p>
      <w:pPr>
        <w:pStyle w:val="14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宋体" w:cs="Times New Roman"/>
          <w:kern w:val="2"/>
          <w:sz w:val="24"/>
        </w:rPr>
        <w:fldChar w:fldCharType="begin"/>
      </w:r>
      <w:r>
        <w:rPr>
          <w:rFonts w:ascii="Times New Roman" w:hAnsi="Times New Roman" w:eastAsia="宋体" w:cs="Times New Roman"/>
          <w:kern w:val="2"/>
          <w:sz w:val="24"/>
        </w:rPr>
        <w:instrText xml:space="preserve"> ADDIN EN.REFLIST </w:instrText>
      </w:r>
      <w:r>
        <w:rPr>
          <w:rFonts w:ascii="Times New Roman" w:hAnsi="Times New Roman" w:eastAsia="宋体" w:cs="Times New Roman"/>
          <w:kern w:val="2"/>
          <w:sz w:val="24"/>
        </w:rPr>
        <w:fldChar w:fldCharType="separate"/>
      </w: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Freeman, L.C., A set of measures of centrality based on betweenness. Sociometry, 1977. 40(1): p. 35-41.</w:t>
      </w:r>
    </w:p>
    <w:p>
      <w:pPr>
        <w:pStyle w:val="14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Mp, V.D.H., C.J. Stam, R.S. Kahn, and H.E. Hulshoff Pol, Efficiency of functional brain networks and intellectual performance. Journal of Neuroscience, 2009. 29(23): p. 7619-7624.</w:t>
      </w:r>
    </w:p>
    <w:p>
      <w:pPr>
        <w:pStyle w:val="14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Wang, J., X. Zuo, and Y. He, Graph-Based Network Analysis of Resting-State Functional MRI. Frontiers in Systems Neuroscience, 2010. 4(16): p. 16.</w:t>
      </w:r>
    </w:p>
    <w:p>
      <w:pPr>
        <w:widowControl w:val="0"/>
        <w:spacing w:line="480" w:lineRule="auto"/>
        <w:ind w:left="360" w:hanging="360" w:hangingChars="1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宋体" w:cs="Times New Roman"/>
          <w:kern w:val="2"/>
          <w:sz w:val="24"/>
        </w:rPr>
        <w:fldChar w:fldCharType="end"/>
      </w: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TimesNewRomanPS-BoldMT">
    <w:altName w:val="苹方-简"/>
    <w:panose1 w:val="020B0604020202020204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BdxysBMCAAAT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 Copy chinese medicine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684B9D"/>
    <w:rsid w:val="00071356"/>
    <w:rsid w:val="001445C1"/>
    <w:rsid w:val="00145044"/>
    <w:rsid w:val="002A536B"/>
    <w:rsid w:val="002B0E59"/>
    <w:rsid w:val="002E6645"/>
    <w:rsid w:val="002F1DDA"/>
    <w:rsid w:val="00302E01"/>
    <w:rsid w:val="00333028"/>
    <w:rsid w:val="00344CD6"/>
    <w:rsid w:val="003C3F81"/>
    <w:rsid w:val="004F0DC3"/>
    <w:rsid w:val="00511BA1"/>
    <w:rsid w:val="00550652"/>
    <w:rsid w:val="005F076A"/>
    <w:rsid w:val="006307A8"/>
    <w:rsid w:val="00654F19"/>
    <w:rsid w:val="00680E37"/>
    <w:rsid w:val="006832E8"/>
    <w:rsid w:val="00684B9D"/>
    <w:rsid w:val="0070201A"/>
    <w:rsid w:val="0072758F"/>
    <w:rsid w:val="0072787B"/>
    <w:rsid w:val="008923C7"/>
    <w:rsid w:val="008C3B18"/>
    <w:rsid w:val="0095484D"/>
    <w:rsid w:val="009815F5"/>
    <w:rsid w:val="00A26445"/>
    <w:rsid w:val="00A307DD"/>
    <w:rsid w:val="00A56B09"/>
    <w:rsid w:val="00A66927"/>
    <w:rsid w:val="00AC35EF"/>
    <w:rsid w:val="00B06ECB"/>
    <w:rsid w:val="00B2434F"/>
    <w:rsid w:val="00B321A4"/>
    <w:rsid w:val="00B32710"/>
    <w:rsid w:val="00BA030D"/>
    <w:rsid w:val="00BC330B"/>
    <w:rsid w:val="00BD20A8"/>
    <w:rsid w:val="00C124D9"/>
    <w:rsid w:val="00C64266"/>
    <w:rsid w:val="00CD40EA"/>
    <w:rsid w:val="00CE19F5"/>
    <w:rsid w:val="00D432F9"/>
    <w:rsid w:val="00D77CC2"/>
    <w:rsid w:val="00DF2770"/>
    <w:rsid w:val="00E00F6F"/>
    <w:rsid w:val="00E20856"/>
    <w:rsid w:val="00E517A3"/>
    <w:rsid w:val="00E90D10"/>
    <w:rsid w:val="00EC43A7"/>
    <w:rsid w:val="00EF1567"/>
    <w:rsid w:val="00F26A2D"/>
    <w:rsid w:val="00FC0BF9"/>
    <w:rsid w:val="00FC108B"/>
    <w:rsid w:val="00FC7E7F"/>
    <w:rsid w:val="1DF8004D"/>
    <w:rsid w:val="36F71C49"/>
    <w:rsid w:val="3F6F34E6"/>
    <w:rsid w:val="5BFF446D"/>
    <w:rsid w:val="67DFBED3"/>
    <w:rsid w:val="F5FE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60" w:lineRule="exact"/>
    </w:pPr>
    <w:rPr>
      <w:rFonts w:asciiTheme="minorHAnsi" w:hAnsiTheme="minorHAnsi" w:eastAsiaTheme="minorEastAsia" w:cstheme="minorBidi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unhideWhenUsed/>
    <w:qFormat/>
    <w:uiPriority w:val="99"/>
  </w:style>
  <w:style w:type="paragraph" w:styleId="3">
    <w:name w:val="Balloon Text"/>
    <w:basedOn w:val="1"/>
    <w:link w:val="22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Title"/>
    <w:basedOn w:val="1"/>
    <w:next w:val="1"/>
    <w:link w:val="2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Hyperlink"/>
    <w:unhideWhenUsed/>
    <w:qFormat/>
    <w:uiPriority w:val="0"/>
    <w:rPr>
      <w:color w:val="0000FF"/>
      <w:u w:val="single"/>
    </w:rPr>
  </w:style>
  <w:style w:type="character" w:styleId="9">
    <w:name w:val="annotation reference"/>
    <w:basedOn w:val="7"/>
    <w:unhideWhenUsed/>
    <w:qFormat/>
    <w:uiPriority w:val="99"/>
    <w:rPr>
      <w:sz w:val="21"/>
      <w:szCs w:val="21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EndNote Bibliography Title"/>
    <w:basedOn w:val="1"/>
    <w:link w:val="13"/>
    <w:qFormat/>
    <w:uiPriority w:val="0"/>
    <w:pPr>
      <w:jc w:val="center"/>
    </w:pPr>
    <w:rPr>
      <w:rFonts w:ascii="Calibri" w:hAnsi="Calibri" w:cs="Calibri"/>
      <w:sz w:val="20"/>
    </w:rPr>
  </w:style>
  <w:style w:type="character" w:customStyle="1" w:styleId="13">
    <w:name w:val="EndNote Bibliography Title Char"/>
    <w:basedOn w:val="7"/>
    <w:link w:val="12"/>
    <w:qFormat/>
    <w:uiPriority w:val="0"/>
    <w:rPr>
      <w:rFonts w:ascii="Calibri" w:hAnsi="Calibri" w:cs="Calibri"/>
      <w:szCs w:val="24"/>
    </w:rPr>
  </w:style>
  <w:style w:type="paragraph" w:customStyle="1" w:styleId="14">
    <w:name w:val="EndNote Bibliography"/>
    <w:basedOn w:val="1"/>
    <w:link w:val="15"/>
    <w:qFormat/>
    <w:uiPriority w:val="0"/>
    <w:pPr>
      <w:spacing w:line="240" w:lineRule="exact"/>
    </w:pPr>
    <w:rPr>
      <w:rFonts w:ascii="Calibri" w:hAnsi="Calibri" w:cs="Calibri"/>
      <w:sz w:val="20"/>
    </w:rPr>
  </w:style>
  <w:style w:type="character" w:customStyle="1" w:styleId="15">
    <w:name w:val="EndNote Bibliography Char"/>
    <w:basedOn w:val="7"/>
    <w:link w:val="14"/>
    <w:qFormat/>
    <w:uiPriority w:val="0"/>
    <w:rPr>
      <w:rFonts w:ascii="Calibri" w:hAnsi="Calibri" w:cs="Calibri"/>
      <w:szCs w:val="24"/>
    </w:rPr>
  </w:style>
  <w:style w:type="character" w:customStyle="1" w:styleId="16">
    <w:name w:val="Placeholder Text"/>
    <w:basedOn w:val="7"/>
    <w:semiHidden/>
    <w:qFormat/>
    <w:uiPriority w:val="99"/>
    <w:rPr>
      <w:color w:val="808080"/>
    </w:rPr>
  </w:style>
  <w:style w:type="character" w:customStyle="1" w:styleId="17">
    <w:name w:val="页眉 字符"/>
    <w:basedOn w:val="7"/>
    <w:link w:val="5"/>
    <w:qFormat/>
    <w:uiPriority w:val="99"/>
    <w:rPr>
      <w:kern w:val="0"/>
      <w:sz w:val="18"/>
      <w:szCs w:val="18"/>
    </w:rPr>
  </w:style>
  <w:style w:type="character" w:customStyle="1" w:styleId="18">
    <w:name w:val="页脚 字符"/>
    <w:basedOn w:val="7"/>
    <w:link w:val="4"/>
    <w:qFormat/>
    <w:uiPriority w:val="99"/>
    <w:rPr>
      <w:kern w:val="0"/>
      <w:sz w:val="18"/>
      <w:szCs w:val="18"/>
    </w:rPr>
  </w:style>
  <w:style w:type="paragraph" w:customStyle="1" w:styleId="19">
    <w:name w:val="Supplementary Material"/>
    <w:basedOn w:val="6"/>
    <w:next w:val="6"/>
    <w:qFormat/>
    <w:uiPriority w:val="0"/>
    <w:pPr>
      <w:suppressLineNumbers/>
      <w:spacing w:after="120" w:line="240" w:lineRule="auto"/>
      <w:outlineLvl w:val="9"/>
    </w:pPr>
    <w:rPr>
      <w:rFonts w:ascii="Times New Roman" w:hAnsi="Times New Roman" w:cs="Times New Roman" w:eastAsiaTheme="minorEastAsia"/>
      <w:bCs w:val="0"/>
      <w:i/>
      <w:lang w:eastAsia="en-US"/>
    </w:rPr>
  </w:style>
  <w:style w:type="character" w:customStyle="1" w:styleId="20">
    <w:name w:val="标题 字符"/>
    <w:basedOn w:val="7"/>
    <w:link w:val="6"/>
    <w:qFormat/>
    <w:uiPriority w:val="10"/>
    <w:rPr>
      <w:rFonts w:eastAsia="宋体" w:asciiTheme="majorHAnsi" w:hAnsiTheme="majorHAnsi" w:cstheme="majorBidi"/>
      <w:b/>
      <w:bCs/>
      <w:kern w:val="0"/>
      <w:sz w:val="32"/>
      <w:szCs w:val="32"/>
    </w:rPr>
  </w:style>
  <w:style w:type="character" w:customStyle="1" w:styleId="21">
    <w:name w:val="批注文字 字符"/>
    <w:basedOn w:val="7"/>
    <w:link w:val="2"/>
    <w:qFormat/>
    <w:uiPriority w:val="99"/>
    <w:rPr>
      <w:kern w:val="0"/>
      <w:szCs w:val="24"/>
    </w:rPr>
  </w:style>
  <w:style w:type="character" w:customStyle="1" w:styleId="22">
    <w:name w:val="批注框文本 字符"/>
    <w:basedOn w:val="7"/>
    <w:link w:val="3"/>
    <w:semiHidden/>
    <w:qFormat/>
    <w:uiPriority w:val="99"/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datathink</Company>
  <Pages>4</Pages>
  <Words>1108</Words>
  <Characters>6316</Characters>
  <Lines>52</Lines>
  <Paragraphs>14</Paragraphs>
  <ScaleCrop>false</ScaleCrop>
  <LinksUpToDate>false</LinksUpToDate>
  <CharactersWithSpaces>7410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2018-09-13T03:28:00Z</dcterms:created>
  <dc:creator>Administrator</dc:creator>
  <cp:lastModifiedBy>lixiaozhen</cp:lastModifiedBy>
  <cp:lastPrinted>2018-12-22T07:08:00Z</cp:lastPrinted>
  <dcterms:modified xsi:type="dcterms:W3CDTF">2020-04-24T20:37:16Z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