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70CBA" w14:textId="77777777" w:rsidR="000627C9" w:rsidRPr="00627969" w:rsidRDefault="000627C9" w:rsidP="000627C9">
      <w:pPr>
        <w:rPr>
          <w:rFonts w:ascii="Times New Roman" w:eastAsia="等线" w:hAnsi="Times New Roman" w:cs="Times New Roman"/>
          <w:sz w:val="28"/>
          <w:szCs w:val="28"/>
        </w:rPr>
      </w:pPr>
      <w:r w:rsidRPr="000627C9">
        <w:rPr>
          <w:rFonts w:ascii="Times New Roman" w:eastAsia="等线" w:hAnsi="Times New Roman" w:cs="Times New Roman"/>
          <w:b/>
          <w:bCs/>
          <w:sz w:val="28"/>
          <w:szCs w:val="28"/>
        </w:rPr>
        <w:t>Funding</w:t>
      </w:r>
      <w:r w:rsidRPr="000627C9">
        <w:rPr>
          <w:rFonts w:ascii="Times New Roman" w:eastAsia="等线" w:hAnsi="Times New Roman" w:cs="Times New Roman"/>
          <w:sz w:val="28"/>
          <w:szCs w:val="28"/>
        </w:rPr>
        <w:t xml:space="preserve">  </w:t>
      </w:r>
    </w:p>
    <w:p w14:paraId="5988558D" w14:textId="2E4AD9EC" w:rsidR="000627C9" w:rsidRPr="000627C9" w:rsidRDefault="000627C9" w:rsidP="000627C9">
      <w:pPr>
        <w:ind w:firstLineChars="200" w:firstLine="560"/>
        <w:rPr>
          <w:rFonts w:ascii="Times New Roman" w:eastAsia="等线" w:hAnsi="Times New Roman" w:cs="Times New Roman"/>
          <w:sz w:val="28"/>
          <w:szCs w:val="28"/>
        </w:rPr>
      </w:pPr>
      <w:r w:rsidRPr="000627C9">
        <w:rPr>
          <w:rFonts w:ascii="Times New Roman" w:eastAsia="等线" w:hAnsi="Times New Roman" w:cs="Times New Roman"/>
          <w:sz w:val="28"/>
          <w:szCs w:val="28"/>
        </w:rPr>
        <w:t>No funding.</w:t>
      </w:r>
    </w:p>
    <w:p w14:paraId="35EFC713" w14:textId="77777777" w:rsidR="000627C9" w:rsidRPr="00627969" w:rsidRDefault="000627C9" w:rsidP="000627C9">
      <w:pPr>
        <w:rPr>
          <w:rFonts w:ascii="Times New Roman" w:eastAsia="等线" w:hAnsi="Times New Roman" w:cs="Times New Roman"/>
          <w:sz w:val="28"/>
          <w:szCs w:val="28"/>
        </w:rPr>
      </w:pPr>
      <w:r w:rsidRPr="000627C9">
        <w:rPr>
          <w:rFonts w:ascii="Times New Roman" w:eastAsia="等线" w:hAnsi="Times New Roman" w:cs="Times New Roman"/>
          <w:b/>
          <w:bCs/>
          <w:sz w:val="28"/>
          <w:szCs w:val="28"/>
        </w:rPr>
        <w:t>Ethical approval</w:t>
      </w:r>
      <w:r w:rsidRPr="000627C9">
        <w:rPr>
          <w:rFonts w:ascii="Times New Roman" w:eastAsia="等线" w:hAnsi="Times New Roman" w:cs="Times New Roman" w:hint="eastAsia"/>
          <w:sz w:val="28"/>
          <w:szCs w:val="28"/>
        </w:rPr>
        <w:t xml:space="preserve"> </w:t>
      </w:r>
      <w:r w:rsidRPr="000627C9">
        <w:rPr>
          <w:rFonts w:ascii="Times New Roman" w:eastAsia="等线" w:hAnsi="Times New Roman" w:cs="Times New Roman"/>
          <w:sz w:val="28"/>
          <w:szCs w:val="28"/>
        </w:rPr>
        <w:t xml:space="preserve"> </w:t>
      </w:r>
    </w:p>
    <w:p w14:paraId="5E46E367" w14:textId="0C66803C" w:rsidR="000627C9" w:rsidRPr="00627969" w:rsidRDefault="000627C9" w:rsidP="000627C9">
      <w:pPr>
        <w:ind w:firstLineChars="200" w:firstLine="560"/>
        <w:rPr>
          <w:rFonts w:ascii="Times New Roman" w:eastAsia="等线" w:hAnsi="Times New Roman" w:cs="Times New Roman"/>
          <w:sz w:val="28"/>
          <w:szCs w:val="28"/>
        </w:rPr>
      </w:pPr>
      <w:r w:rsidRPr="000627C9">
        <w:rPr>
          <w:rFonts w:ascii="Times New Roman" w:eastAsia="等线" w:hAnsi="Times New Roman" w:cs="Times New Roman"/>
          <w:sz w:val="28"/>
          <w:szCs w:val="28"/>
        </w:rPr>
        <w:t>It is retrospective observational study.</w:t>
      </w:r>
    </w:p>
    <w:p w14:paraId="53523984" w14:textId="741E1D7A" w:rsidR="009F1E35" w:rsidRPr="00627969" w:rsidRDefault="009F1E35" w:rsidP="009F1E35">
      <w:pPr>
        <w:rPr>
          <w:rFonts w:ascii="Times New Roman" w:eastAsia="等线" w:hAnsi="Times New Roman" w:cs="Times New Roman"/>
          <w:b/>
          <w:bCs/>
          <w:sz w:val="28"/>
          <w:szCs w:val="28"/>
        </w:rPr>
      </w:pPr>
      <w:r w:rsidRPr="00627969">
        <w:rPr>
          <w:rFonts w:ascii="Times New Roman" w:eastAsia="等线" w:hAnsi="Times New Roman" w:cs="Times New Roman"/>
          <w:b/>
          <w:bCs/>
          <w:sz w:val="28"/>
          <w:szCs w:val="28"/>
        </w:rPr>
        <w:t>Consent to participate</w:t>
      </w:r>
    </w:p>
    <w:p w14:paraId="425DD558" w14:textId="72745E64" w:rsidR="009F1E35" w:rsidRPr="00627969" w:rsidRDefault="009F1E35" w:rsidP="009F1E35">
      <w:pPr>
        <w:ind w:firstLineChars="200" w:firstLine="560"/>
        <w:rPr>
          <w:rFonts w:ascii="Times New Roman" w:eastAsia="等线" w:hAnsi="Times New Roman" w:cs="Times New Roman" w:hint="eastAsia"/>
          <w:sz w:val="28"/>
          <w:szCs w:val="28"/>
        </w:rPr>
      </w:pPr>
      <w:r w:rsidRPr="000627C9">
        <w:rPr>
          <w:rFonts w:ascii="Times New Roman" w:eastAsia="等线" w:hAnsi="Times New Roman" w:cs="Times New Roman"/>
          <w:sz w:val="28"/>
          <w:szCs w:val="28"/>
        </w:rPr>
        <w:t>It is retrospective observational study.</w:t>
      </w:r>
    </w:p>
    <w:p w14:paraId="6957322D" w14:textId="2E46D88B" w:rsidR="009F1E35" w:rsidRPr="00627969" w:rsidRDefault="009F1E35" w:rsidP="009F1E35">
      <w:pPr>
        <w:rPr>
          <w:rFonts w:ascii="Times New Roman" w:eastAsia="等线" w:hAnsi="Times New Roman" w:cs="Times New Roman"/>
          <w:b/>
          <w:bCs/>
          <w:sz w:val="28"/>
          <w:szCs w:val="28"/>
        </w:rPr>
      </w:pPr>
      <w:r w:rsidRPr="00627969">
        <w:rPr>
          <w:rFonts w:ascii="Times New Roman" w:eastAsia="等线" w:hAnsi="Times New Roman" w:cs="Times New Roman"/>
          <w:b/>
          <w:bCs/>
          <w:sz w:val="28"/>
          <w:szCs w:val="28"/>
        </w:rPr>
        <w:t>Consent for publication</w:t>
      </w:r>
    </w:p>
    <w:p w14:paraId="6EEE1267" w14:textId="50437704" w:rsidR="009F1E35" w:rsidRPr="00627969" w:rsidRDefault="009F1E35" w:rsidP="009F1E35">
      <w:pPr>
        <w:rPr>
          <w:rFonts w:ascii="Times New Roman" w:eastAsia="等线" w:hAnsi="Times New Roman" w:cs="Times New Roman"/>
          <w:sz w:val="28"/>
          <w:szCs w:val="28"/>
        </w:rPr>
      </w:pPr>
      <w:r w:rsidRPr="00627969">
        <w:rPr>
          <w:rFonts w:ascii="Times New Roman" w:eastAsia="等线" w:hAnsi="Times New Roman" w:cs="Times New Roman" w:hint="eastAsia"/>
          <w:b/>
          <w:bCs/>
          <w:sz w:val="28"/>
          <w:szCs w:val="28"/>
        </w:rPr>
        <w:t xml:space="preserve"> </w:t>
      </w:r>
      <w:r w:rsidRPr="00627969">
        <w:rPr>
          <w:rFonts w:ascii="Times New Roman" w:eastAsia="等线" w:hAnsi="Times New Roman" w:cs="Times New Roman"/>
          <w:b/>
          <w:bCs/>
          <w:sz w:val="28"/>
          <w:szCs w:val="28"/>
        </w:rPr>
        <w:t xml:space="preserve">   </w:t>
      </w:r>
      <w:r w:rsidRPr="00627969">
        <w:rPr>
          <w:rFonts w:ascii="Times New Roman" w:eastAsia="等线" w:hAnsi="Times New Roman" w:cs="Times New Roman"/>
          <w:sz w:val="28"/>
          <w:szCs w:val="28"/>
        </w:rPr>
        <w:t>All authors agree to the public publication of this article</w:t>
      </w:r>
      <w:r w:rsidRPr="00627969">
        <w:rPr>
          <w:rFonts w:ascii="Times New Roman" w:eastAsia="等线" w:hAnsi="Times New Roman" w:cs="Times New Roman"/>
          <w:sz w:val="28"/>
          <w:szCs w:val="28"/>
        </w:rPr>
        <w:t>.</w:t>
      </w:r>
    </w:p>
    <w:p w14:paraId="20C32E0F" w14:textId="7A3E4167" w:rsidR="009F1E35" w:rsidRPr="00627969" w:rsidRDefault="009F1E35" w:rsidP="009F1E35">
      <w:pPr>
        <w:rPr>
          <w:rFonts w:ascii="Times New Roman" w:eastAsia="等线" w:hAnsi="Times New Roman" w:cs="Times New Roman"/>
          <w:b/>
          <w:bCs/>
          <w:sz w:val="28"/>
          <w:szCs w:val="28"/>
        </w:rPr>
      </w:pPr>
      <w:r w:rsidRPr="00627969">
        <w:rPr>
          <w:rFonts w:ascii="Times New Roman" w:eastAsia="等线" w:hAnsi="Times New Roman" w:cs="Times New Roman"/>
          <w:b/>
          <w:bCs/>
          <w:sz w:val="28"/>
          <w:szCs w:val="28"/>
        </w:rPr>
        <w:t>Availability of data and material</w:t>
      </w:r>
    </w:p>
    <w:p w14:paraId="28A642CC" w14:textId="5E347E39" w:rsidR="009F1E35" w:rsidRPr="000627C9" w:rsidRDefault="009F1E35" w:rsidP="009F1E35">
      <w:pPr>
        <w:rPr>
          <w:rFonts w:ascii="Times New Roman" w:eastAsia="等线" w:hAnsi="Times New Roman" w:cs="Times New Roman" w:hint="eastAsia"/>
          <w:sz w:val="28"/>
          <w:szCs w:val="28"/>
        </w:rPr>
      </w:pPr>
      <w:r w:rsidRPr="00627969">
        <w:rPr>
          <w:rFonts w:ascii="Times New Roman" w:eastAsia="等线" w:hAnsi="Times New Roman" w:cs="Times New Roman" w:hint="eastAsia"/>
          <w:b/>
          <w:bCs/>
          <w:sz w:val="28"/>
          <w:szCs w:val="28"/>
        </w:rPr>
        <w:t xml:space="preserve"> </w:t>
      </w:r>
      <w:r w:rsidRPr="00627969">
        <w:rPr>
          <w:rFonts w:ascii="Times New Roman" w:eastAsia="等线" w:hAnsi="Times New Roman" w:cs="Times New Roman"/>
          <w:b/>
          <w:bCs/>
          <w:sz w:val="28"/>
          <w:szCs w:val="28"/>
        </w:rPr>
        <w:t xml:space="preserve"> </w:t>
      </w:r>
      <w:r w:rsidR="00627969" w:rsidRPr="00627969">
        <w:rPr>
          <w:rFonts w:ascii="Times New Roman" w:eastAsia="等线" w:hAnsi="Times New Roman" w:cs="Times New Roman"/>
          <w:b/>
          <w:bCs/>
          <w:sz w:val="28"/>
          <w:szCs w:val="28"/>
        </w:rPr>
        <w:t xml:space="preserve">  </w:t>
      </w:r>
      <w:r w:rsidR="00627969" w:rsidRPr="00627969">
        <w:rPr>
          <w:rFonts w:ascii="Times New Roman" w:eastAsia="等线" w:hAnsi="Times New Roman" w:cs="Times New Roman"/>
          <w:sz w:val="28"/>
          <w:szCs w:val="28"/>
        </w:rPr>
        <w:t>All collected data and material</w:t>
      </w:r>
      <w:r w:rsidR="00627969" w:rsidRPr="00627969">
        <w:rPr>
          <w:rFonts w:ascii="Times New Roman" w:eastAsia="等线" w:hAnsi="Times New Roman" w:cs="Times New Roman"/>
          <w:sz w:val="28"/>
          <w:szCs w:val="28"/>
        </w:rPr>
        <w:t xml:space="preserve"> </w:t>
      </w:r>
      <w:r w:rsidR="00627969" w:rsidRPr="00627969">
        <w:rPr>
          <w:rFonts w:ascii="Times New Roman" w:eastAsia="等线" w:hAnsi="Times New Roman" w:cs="Times New Roman"/>
          <w:sz w:val="28"/>
          <w:szCs w:val="28"/>
        </w:rPr>
        <w:t>are true</w:t>
      </w:r>
    </w:p>
    <w:p w14:paraId="1AD66673" w14:textId="17DE1742" w:rsidR="000627C9" w:rsidRPr="00627969" w:rsidRDefault="000627C9" w:rsidP="000627C9">
      <w:pPr>
        <w:rPr>
          <w:rFonts w:ascii="Times New Roman" w:eastAsia="等线" w:hAnsi="Times New Roman" w:cs="Times New Roman"/>
          <w:sz w:val="28"/>
          <w:szCs w:val="28"/>
        </w:rPr>
      </w:pPr>
      <w:r w:rsidRPr="000627C9">
        <w:rPr>
          <w:rFonts w:ascii="Times New Roman" w:eastAsia="等线" w:hAnsi="Times New Roman" w:cs="Times New Roman"/>
          <w:b/>
          <w:bCs/>
          <w:sz w:val="28"/>
          <w:szCs w:val="28"/>
        </w:rPr>
        <w:t>Competing interests</w:t>
      </w:r>
      <w:r w:rsidRPr="000627C9">
        <w:rPr>
          <w:rFonts w:ascii="Times New Roman" w:eastAsia="等线" w:hAnsi="Times New Roman" w:cs="Times New Roman" w:hint="eastAsia"/>
          <w:sz w:val="28"/>
          <w:szCs w:val="28"/>
        </w:rPr>
        <w:t xml:space="preserve"> </w:t>
      </w:r>
      <w:bookmarkStart w:id="0" w:name="_GoBack"/>
      <w:bookmarkEnd w:id="0"/>
    </w:p>
    <w:p w14:paraId="608ED6CF" w14:textId="4AB4F2E0" w:rsidR="000627C9" w:rsidRPr="000627C9" w:rsidRDefault="000627C9" w:rsidP="000627C9">
      <w:pPr>
        <w:ind w:firstLineChars="200" w:firstLine="560"/>
        <w:rPr>
          <w:rFonts w:ascii="Times New Roman" w:eastAsia="等线" w:hAnsi="Times New Roman" w:cs="Times New Roman"/>
          <w:sz w:val="28"/>
          <w:szCs w:val="28"/>
        </w:rPr>
      </w:pPr>
      <w:r w:rsidRPr="000627C9">
        <w:rPr>
          <w:rFonts w:ascii="Times New Roman" w:eastAsia="等线" w:hAnsi="Times New Roman" w:cs="Times New Roman"/>
          <w:sz w:val="28"/>
          <w:szCs w:val="28"/>
        </w:rPr>
        <w:t>We have declared no competing interests.</w:t>
      </w:r>
    </w:p>
    <w:p w14:paraId="5F5332E9" w14:textId="1563270F" w:rsidR="000627C9" w:rsidRPr="00627969" w:rsidRDefault="009F1E35" w:rsidP="000627C9">
      <w:pPr>
        <w:rPr>
          <w:rFonts w:ascii="Times New Roman" w:eastAsia="等线" w:hAnsi="Times New Roman" w:cs="Times New Roman"/>
          <w:sz w:val="28"/>
          <w:szCs w:val="28"/>
        </w:rPr>
      </w:pPr>
      <w:r w:rsidRPr="00627969">
        <w:rPr>
          <w:rFonts w:ascii="Times New Roman" w:eastAsia="等线" w:hAnsi="Times New Roman" w:cs="Times New Roman"/>
          <w:b/>
          <w:bCs/>
          <w:sz w:val="28"/>
          <w:szCs w:val="28"/>
        </w:rPr>
        <w:t>Authors' contributions</w:t>
      </w:r>
      <w:r w:rsidR="000627C9" w:rsidRPr="000627C9">
        <w:rPr>
          <w:rFonts w:ascii="Times New Roman" w:eastAsia="等线" w:hAnsi="Times New Roman" w:cs="Times New Roman" w:hint="eastAsia"/>
          <w:sz w:val="28"/>
          <w:szCs w:val="28"/>
        </w:rPr>
        <w:t xml:space="preserve"> </w:t>
      </w:r>
    </w:p>
    <w:p w14:paraId="62D3AEB8" w14:textId="2E2512E9" w:rsidR="000627C9" w:rsidRPr="000627C9" w:rsidRDefault="000627C9" w:rsidP="000627C9">
      <w:pPr>
        <w:ind w:firstLineChars="200" w:firstLine="560"/>
        <w:rPr>
          <w:rFonts w:ascii="Times New Roman" w:eastAsia="等线" w:hAnsi="Times New Roman" w:cs="Times New Roman"/>
          <w:sz w:val="28"/>
          <w:szCs w:val="28"/>
        </w:rPr>
      </w:pPr>
      <w:r w:rsidRPr="000627C9">
        <w:rPr>
          <w:rFonts w:ascii="Times New Roman" w:eastAsia="等线" w:hAnsi="Times New Roman" w:cs="Times New Roman"/>
          <w:sz w:val="28"/>
          <w:szCs w:val="28"/>
        </w:rPr>
        <w:t>We would like to thank the general practices and patients that participated in follow-up.</w:t>
      </w:r>
    </w:p>
    <w:p w14:paraId="0B930575" w14:textId="77777777" w:rsidR="00547F2A" w:rsidRPr="000627C9" w:rsidRDefault="00627969"/>
    <w:sectPr w:rsidR="00547F2A" w:rsidRPr="000627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93"/>
    <w:rsid w:val="000627C9"/>
    <w:rsid w:val="002F6E70"/>
    <w:rsid w:val="00444F93"/>
    <w:rsid w:val="00627969"/>
    <w:rsid w:val="008F7CB1"/>
    <w:rsid w:val="009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BBC8"/>
  <w15:chartTrackingRefBased/>
  <w15:docId w15:val="{54E0BFF7-236B-4759-B0DD-96D25967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程利</dc:creator>
  <cp:keywords/>
  <dc:description/>
  <cp:lastModifiedBy>程利</cp:lastModifiedBy>
  <cp:revision>3</cp:revision>
  <dcterms:created xsi:type="dcterms:W3CDTF">2020-04-09T08:51:00Z</dcterms:created>
  <dcterms:modified xsi:type="dcterms:W3CDTF">2020-04-09T09:09:00Z</dcterms:modified>
</cp:coreProperties>
</file>