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60" w:rsidRPr="00BC1F5B" w:rsidRDefault="00940657" w:rsidP="005E7973">
      <w:pPr>
        <w:pStyle w:val="Pa21"/>
        <w:spacing w:beforeLines="100" w:before="312" w:afterLines="50" w:after="156"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Table S1</w:t>
      </w:r>
      <w:r w:rsidR="00FB0960" w:rsidRPr="00BC1F5B">
        <w:rPr>
          <w:b/>
          <w:bCs/>
          <w:color w:val="000000"/>
        </w:rPr>
        <w:t xml:space="preserve">. Targeting sequences of CRISPR system. </w:t>
      </w:r>
    </w:p>
    <w:tbl>
      <w:tblPr>
        <w:tblStyle w:val="a5"/>
        <w:tblW w:w="804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268"/>
      </w:tblGrid>
      <w:tr w:rsidR="00FB0960" w:rsidRPr="00BC1F5B" w:rsidTr="00940657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B0960" w:rsidRPr="00BC1F5B" w:rsidRDefault="00FB0960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b/>
                <w:color w:val="000000"/>
              </w:rPr>
            </w:pPr>
            <w:r w:rsidRPr="00BC1F5B">
              <w:rPr>
                <w:b/>
                <w:color w:val="000000"/>
              </w:rPr>
              <w:t>Protospacer (5’→3’)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b/>
                <w:color w:val="000000"/>
              </w:rPr>
            </w:pPr>
            <w:r w:rsidRPr="00BC1F5B">
              <w:rPr>
                <w:b/>
                <w:color w:val="000000"/>
              </w:rPr>
              <w:t>PAM(5’→3’)</w:t>
            </w:r>
          </w:p>
        </w:tc>
      </w:tr>
      <w:tr w:rsidR="00FB0960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KRAS-KO</w:t>
            </w:r>
            <w:r w:rsidR="00753C36" w:rsidRPr="00BC1F5B">
              <w:rPr>
                <w:color w:val="000000"/>
              </w:rPr>
              <w:t>#</w:t>
            </w:r>
            <w:r w:rsidR="00293C02" w:rsidRPr="00BC1F5B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caattactacttgcttcctgt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aggaat</w:t>
            </w:r>
          </w:p>
        </w:tc>
      </w:tr>
      <w:tr w:rsidR="00FB0960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MEK1-KO</w:t>
            </w:r>
            <w:r w:rsidR="00753C36" w:rsidRPr="00BC1F5B">
              <w:rPr>
                <w:color w:val="000000"/>
              </w:rPr>
              <w:t>#</w:t>
            </w:r>
            <w:r w:rsidR="00293C02" w:rsidRPr="00BC1F5B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catagaagcccacgatgtacg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gagagt</w:t>
            </w:r>
          </w:p>
        </w:tc>
      </w:tr>
      <w:tr w:rsidR="00FB0960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PIK3CA-KO</w:t>
            </w:r>
            <w:r w:rsidR="00753C36" w:rsidRPr="00BC1F5B">
              <w:rPr>
                <w:color w:val="000000"/>
              </w:rPr>
              <w:t>#</w:t>
            </w:r>
            <w:r w:rsidR="00293C02" w:rsidRPr="00BC1F5B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tgatgcccccaagaatcctag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tagaat</w:t>
            </w:r>
          </w:p>
        </w:tc>
      </w:tr>
      <w:tr w:rsidR="00FB0960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MTOR-KO</w:t>
            </w:r>
            <w:r w:rsidR="00753C36" w:rsidRPr="00BC1F5B">
              <w:rPr>
                <w:color w:val="000000"/>
              </w:rPr>
              <w:t>#</w:t>
            </w:r>
            <w:r w:rsidR="00293C02" w:rsidRPr="00BC1F5B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tagagactgtggaccgcctga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cggagt</w:t>
            </w:r>
          </w:p>
        </w:tc>
      </w:tr>
      <w:tr w:rsidR="00293C02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293C02" w:rsidRPr="00BC1F5B" w:rsidRDefault="00753C36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KRAS-KO#</w:t>
            </w:r>
            <w:r w:rsidR="00293C02" w:rsidRPr="00BC1F5B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93C02" w:rsidRPr="00BC1F5B" w:rsidRDefault="00C542EA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taattcagaatcattttgtgg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93C02" w:rsidRPr="00BC1F5B" w:rsidRDefault="00C542EA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acgaat</w:t>
            </w:r>
          </w:p>
        </w:tc>
      </w:tr>
      <w:tr w:rsidR="00293C02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293C02" w:rsidRPr="00BC1F5B" w:rsidRDefault="00753C36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MEK1-KO#</w:t>
            </w:r>
            <w:r w:rsidR="00293C02" w:rsidRPr="00BC1F5B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93C02" w:rsidRPr="00BC1F5B" w:rsidRDefault="00F51C2E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gcctcctccaaaactgcccag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93C02" w:rsidRPr="00BC1F5B" w:rsidRDefault="00F51C2E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tggagt</w:t>
            </w:r>
          </w:p>
        </w:tc>
      </w:tr>
      <w:tr w:rsidR="00293C02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293C02" w:rsidRPr="00BC1F5B" w:rsidRDefault="00753C36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PIK3CA-KO#</w:t>
            </w:r>
            <w:r w:rsidR="00293C02" w:rsidRPr="00BC1F5B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93C02" w:rsidRPr="00BC1F5B" w:rsidRDefault="00B8336D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agtagaatgtttactaccaaa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93C02" w:rsidRPr="00BC1F5B" w:rsidRDefault="00600733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tggaat</w:t>
            </w:r>
          </w:p>
        </w:tc>
      </w:tr>
      <w:tr w:rsidR="00293C02" w:rsidRPr="00BC1F5B" w:rsidTr="00940657">
        <w:trPr>
          <w:trHeight w:val="39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293C02" w:rsidRPr="00BC1F5B" w:rsidRDefault="00753C36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MTOR-KO#</w:t>
            </w:r>
            <w:r w:rsidR="00293C02" w:rsidRPr="00BC1F5B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293C02" w:rsidRPr="00BC1F5B" w:rsidRDefault="00D119DB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tggcaggggacacttttaccg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93C02" w:rsidRPr="00BC1F5B" w:rsidRDefault="00D119DB" w:rsidP="005E7973">
            <w:pPr>
              <w:pStyle w:val="Pa21"/>
              <w:snapToGrid w:val="0"/>
              <w:spacing w:line="240" w:lineRule="auto"/>
              <w:rPr>
                <w:caps/>
                <w:color w:val="000000"/>
              </w:rPr>
            </w:pPr>
            <w:r w:rsidRPr="00BC1F5B">
              <w:rPr>
                <w:caps/>
                <w:color w:val="000000"/>
              </w:rPr>
              <w:t>ctgagt</w:t>
            </w:r>
          </w:p>
        </w:tc>
      </w:tr>
    </w:tbl>
    <w:p w:rsidR="00FB0960" w:rsidRPr="00BC1F5B" w:rsidRDefault="00FB0960" w:rsidP="00BC1F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1F5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960" w:rsidRPr="00BC1F5B" w:rsidRDefault="00C416C2" w:rsidP="005E7973">
      <w:pPr>
        <w:pStyle w:val="Pa21"/>
        <w:spacing w:beforeLines="100" w:before="312" w:afterLines="50" w:after="156"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Table S2</w:t>
      </w:r>
      <w:r w:rsidR="00FB0960" w:rsidRPr="00BC1F5B">
        <w:rPr>
          <w:b/>
          <w:bCs/>
          <w:color w:val="000000"/>
        </w:rPr>
        <w:t>.</w:t>
      </w:r>
      <w:r w:rsidR="00FB0960" w:rsidRPr="00BC1F5B">
        <w:rPr>
          <w:b/>
        </w:rPr>
        <w:t xml:space="preserve"> </w:t>
      </w:r>
      <w:r w:rsidR="00FB0960" w:rsidRPr="00BC1F5B">
        <w:rPr>
          <w:b/>
          <w:bCs/>
          <w:color w:val="000000"/>
        </w:rPr>
        <w:t>PCR primers of molecular cloning, Sanger sequencing, T7E1 and RT-</w:t>
      </w:r>
      <w:r w:rsidR="00422FF7" w:rsidRPr="00BC1F5B">
        <w:rPr>
          <w:b/>
          <w:bCs/>
          <w:color w:val="000000"/>
        </w:rPr>
        <w:t>q</w:t>
      </w:r>
      <w:r w:rsidR="00FB0960" w:rsidRPr="00BC1F5B">
        <w:rPr>
          <w:b/>
          <w:bCs/>
          <w:color w:val="000000"/>
        </w:rPr>
        <w:t>PCR</w:t>
      </w:r>
      <w:r w:rsidR="00422FF7" w:rsidRPr="00BC1F5B">
        <w:rPr>
          <w:b/>
          <w:bCs/>
          <w:color w:val="000000"/>
        </w:rPr>
        <w:t>.</w:t>
      </w:r>
    </w:p>
    <w:tbl>
      <w:tblPr>
        <w:tblStyle w:val="a5"/>
        <w:tblW w:w="8965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129"/>
      </w:tblGrid>
      <w:tr w:rsidR="00FB0960" w:rsidRPr="00BC1F5B" w:rsidTr="008B534F">
        <w:trPr>
          <w:trHeight w:val="397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B0960" w:rsidRPr="00BC1F5B" w:rsidRDefault="00FB0960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129" w:type="dxa"/>
            <w:tcBorders>
              <w:bottom w:val="single" w:sz="4" w:space="0" w:color="auto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b/>
                <w:color w:val="000000"/>
              </w:rPr>
            </w:pPr>
            <w:r w:rsidRPr="00BC1F5B">
              <w:rPr>
                <w:b/>
                <w:color w:val="000000"/>
              </w:rPr>
              <w:t>Primer (5’→3’)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EXADR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sz w:val="24"/>
                <w:szCs w:val="24"/>
              </w:rPr>
              <w:t>AGAGCGATCGC</w:t>
            </w:r>
            <w:r w:rsidRPr="00BC1F5B">
              <w:rPr>
                <w:rFonts w:ascii="Times New Roman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ATG</w:t>
            </w: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 xml:space="preserve">gcgctcctgctgtgc 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EXADR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cgcGGATCC</w:t>
            </w:r>
            <w:r w:rsidRPr="00BC1F5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GTGATGATGATGATGATG</w:t>
            </w: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tccagctttatttga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Fibritin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cgcGGATCCcgcggattaaccaattca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Fibritin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cgtacgcgttgctggtgataaaaaggt</w:t>
            </w:r>
            <w:r w:rsidRPr="00BC1F5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Anti-EpCAM scFv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cgtACGCGT</w:t>
            </w:r>
            <w:r w:rsidRPr="00BC1F5B">
              <w:rPr>
                <w:rFonts w:ascii="Times New Roman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GGCGGAGGGGGATCAGGA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Anti-EpCAM scFv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ccgCTCGAGTTACCCTGAGGACACGGT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Anti-MUC1 scFv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cgtACGCGT</w:t>
            </w:r>
            <w:r w:rsidRPr="00BC1F5B">
              <w:rPr>
                <w:rFonts w:ascii="Times New Roman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GGCGGAGGGGGATCAGGA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Anti-MUC1 scFv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ccgCTCGAGTTAcgctctcttgatctc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Anti-Hexon scFv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sz w:val="24"/>
                <w:szCs w:val="24"/>
              </w:rPr>
              <w:t>AGAGCGATCGC</w:t>
            </w:r>
            <w:r w:rsidRPr="00BC1F5B">
              <w:rPr>
                <w:rFonts w:ascii="Times New Roman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ATGGGCAGCAGCCATCA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Anti-Hexon scFv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BC1F5B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  <w:t>cgtacgcgtGCTGCCTCCCCCTCCGCT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 Exon2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CTTTGAGAGCCTTTAGCC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 Exon2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pStyle w:val="Pa21"/>
              <w:snapToGrid w:val="0"/>
              <w:spacing w:line="240" w:lineRule="auto"/>
            </w:pPr>
            <w:r w:rsidRPr="00BC1F5B">
              <w:t>ACTTCCAATCAAAATGCACA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 xml:space="preserve">PIK3CA Exon10 Forward    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TAACCAAATAAATTACTGGA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 xml:space="preserve">PIK3CA Exon10 Reverse     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TAAATATACCCGTATCACC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PIK3CA Exon21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pStyle w:val="Pa21"/>
              <w:snapToGrid w:val="0"/>
              <w:spacing w:line="240" w:lineRule="auto"/>
            </w:pPr>
            <w:r w:rsidRPr="00BC1F5B">
              <w:t>GTATTAACATCATTTGCTCC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PIK3CA Exon21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ATTCCTATGCAATCGGTC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TATTTCCACATTTTGGGTA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GATTTAGTATTATTTATGGCAA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MEK1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 xml:space="preserve">CCTGCCTTAGTACAATGACAC 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MEK1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CTCCTTCCACTAACGTGCAT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4E39F9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PI</w:t>
            </w:r>
            <w:r w:rsidR="00FB0960" w:rsidRPr="00BC1F5B">
              <w:rPr>
                <w:color w:val="000000"/>
              </w:rPr>
              <w:t>K</w:t>
            </w:r>
            <w:r w:rsidRPr="00BC1F5B">
              <w:rPr>
                <w:color w:val="000000"/>
              </w:rPr>
              <w:t>3</w:t>
            </w:r>
            <w:r w:rsidR="00FB0960" w:rsidRPr="00BC1F5B">
              <w:rPr>
                <w:color w:val="000000"/>
              </w:rPr>
              <w:t>CA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="00FB0960"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GAATTATTACTACTTAGCCTA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4E39F9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PI</w:t>
            </w:r>
            <w:r w:rsidR="00FB0960" w:rsidRPr="00BC1F5B">
              <w:rPr>
                <w:color w:val="000000"/>
              </w:rPr>
              <w:t>K</w:t>
            </w:r>
            <w:r w:rsidRPr="00BC1F5B">
              <w:rPr>
                <w:color w:val="000000"/>
              </w:rPr>
              <w:t>3</w:t>
            </w:r>
            <w:r w:rsidR="00FB0960" w:rsidRPr="00BC1F5B">
              <w:rPr>
                <w:color w:val="000000"/>
              </w:rPr>
              <w:t>CA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="00FB0960"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ATCTTTTCTTCACGGTTG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B096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MTOR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TAAGTTGTTTGATGCCCCT</w:t>
            </w:r>
          </w:p>
        </w:tc>
      </w:tr>
      <w:tr w:rsidR="00FB0960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5517F0" w:rsidRPr="00BC1F5B" w:rsidRDefault="00FB096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MTOR</w:t>
            </w:r>
            <w:r w:rsidR="00753C36" w:rsidRPr="00BC1F5B">
              <w:rPr>
                <w:color w:val="000000"/>
              </w:rPr>
              <w:t>#</w:t>
            </w:r>
            <w:r w:rsidR="004C0B3D" w:rsidRPr="00BC1F5B">
              <w:rPr>
                <w:color w:val="000000"/>
              </w:rPr>
              <w:t>1</w:t>
            </w:r>
            <w:r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FB0960" w:rsidRPr="00BC1F5B" w:rsidRDefault="005517F0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AAATAAGGCAGAAGAGCACC</w:t>
            </w:r>
            <w:r w:rsidR="005A4F7F" w:rsidRPr="00BC1F5B">
              <w:rPr>
                <w:color w:val="000000"/>
              </w:rPr>
              <w:t xml:space="preserve"> 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CTTTGAGAGCCTTTAGCC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KRAS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ACTTCCAATCAAAATGCACA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MEK1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t xml:space="preserve">TAGTTCAAAATCACCCGACA 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MEK1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t>CTGGGCTTGATTCATCCTC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E39F9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PI</w:t>
            </w:r>
            <w:r w:rsidR="004C0B3D" w:rsidRPr="00BC1F5B">
              <w:rPr>
                <w:color w:val="000000"/>
              </w:rPr>
              <w:t>K</w:t>
            </w:r>
            <w:r w:rsidRPr="00BC1F5B">
              <w:rPr>
                <w:color w:val="000000"/>
              </w:rPr>
              <w:t>3</w:t>
            </w:r>
            <w:r w:rsidR="004C0B3D" w:rsidRPr="00BC1F5B">
              <w:rPr>
                <w:color w:val="000000"/>
              </w:rPr>
              <w:t>CA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="004C0B3D"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AAATAAATTCTTTGTAGCCTA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E39F9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lastRenderedPageBreak/>
              <w:t>PI</w:t>
            </w:r>
            <w:r w:rsidR="004C0B3D" w:rsidRPr="00BC1F5B">
              <w:rPr>
                <w:color w:val="000000"/>
              </w:rPr>
              <w:t>K</w:t>
            </w:r>
            <w:r w:rsidRPr="00BC1F5B">
              <w:rPr>
                <w:color w:val="000000"/>
              </w:rPr>
              <w:t>3</w:t>
            </w:r>
            <w:r w:rsidR="004C0B3D" w:rsidRPr="00BC1F5B">
              <w:rPr>
                <w:color w:val="000000"/>
              </w:rPr>
              <w:t>CA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="004C0B3D"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ATCTTTTCTTCACGGTTG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MTOR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Pr="00BC1F5B">
              <w:rPr>
                <w:color w:val="000000"/>
              </w:rPr>
              <w:t xml:space="preserve"> T7E1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CTCCTCCCCTCCAATGACC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MTOR</w:t>
            </w:r>
            <w:r w:rsidR="00753C36" w:rsidRPr="00BC1F5B">
              <w:rPr>
                <w:color w:val="000000"/>
              </w:rPr>
              <w:t>#</w:t>
            </w:r>
            <w:r w:rsidR="00826CF7" w:rsidRPr="00BC1F5B">
              <w:rPr>
                <w:color w:val="000000"/>
              </w:rPr>
              <w:t>2</w:t>
            </w:r>
            <w:r w:rsidRPr="00BC1F5B">
              <w:rPr>
                <w:color w:val="000000"/>
              </w:rPr>
              <w:t xml:space="preserve"> T7E1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 xml:space="preserve">GCTGATGCTTCTGATCCCC 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EpCAM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TTATGATCCTGACTGCGATG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EpCAM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GTAGGTTCTCACTCGCTCA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MUC1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CCTACCATCCTATGAGCGAGT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MUC1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BC1F5B">
              <w:rPr>
                <w:color w:val="000000"/>
              </w:rPr>
              <w:t>CTGCTGCCACCATTACCTG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</w:pPr>
            <w:r w:rsidRPr="00BC1F5B">
              <w:rPr>
                <w:color w:val="000000"/>
              </w:rPr>
              <w:t>SaCas9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GCAACAAACTGAACGCCCAT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SaCas9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TCCAGATTCTTCACGGTCAC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484F6A">
              <w:rPr>
                <w:rFonts w:ascii="Symbol" w:hAnsi="Symbol"/>
              </w:rPr>
              <w:t></w:t>
            </w:r>
            <w:r w:rsidRPr="00BC1F5B">
              <w:t>-Actin</w:t>
            </w:r>
            <w:r w:rsidRPr="00BC1F5B">
              <w:rPr>
                <w:color w:val="000000"/>
              </w:rPr>
              <w:t xml:space="preserve">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TTAGTTGCGTTACACCCTTT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  <w:rPr>
                <w:color w:val="000000"/>
              </w:rPr>
            </w:pPr>
            <w:r w:rsidRPr="00484F6A">
              <w:rPr>
                <w:rFonts w:ascii="Symbol" w:hAnsi="Symbol"/>
              </w:rPr>
              <w:t></w:t>
            </w:r>
            <w:r w:rsidRPr="00BC1F5B">
              <w:t>-Actin</w:t>
            </w:r>
            <w:r w:rsidRPr="00BC1F5B">
              <w:rPr>
                <w:color w:val="000000"/>
              </w:rPr>
              <w:t xml:space="preserve">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5A4F7F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ACCTTCACCGTTCCAGTTT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</w:pPr>
            <w:r w:rsidRPr="00BC1F5B">
              <w:t>KRAS gRNA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CACCGAATTACTACTTGCT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</w:pPr>
            <w:r w:rsidRPr="00BC1F5B">
              <w:t>KRAS gRNA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TCTCGCCAACAAGTTGAC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</w:pPr>
            <w:r w:rsidRPr="00BC1F5B">
              <w:t>MEK1 gRNA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ATGTACGGTTTTAGTACTCT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</w:pPr>
            <w:r w:rsidRPr="00BC1F5B">
              <w:t>MEK1 gRNA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TCTCGCCAACAAGTTGAC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</w:pPr>
            <w:r w:rsidRPr="00BC1F5B">
              <w:t>PIK3CA gRNA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CCCCAAGAATCCTAGGTT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pStyle w:val="Pa21"/>
              <w:snapToGrid w:val="0"/>
              <w:spacing w:line="240" w:lineRule="auto"/>
            </w:pPr>
            <w:r w:rsidRPr="00BC1F5B">
              <w:t>PIK3CA gRNA Reverse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ACGAGATAAACACGGCAT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4C0B3D" w:rsidRPr="00BC1F5B" w:rsidRDefault="0089552D" w:rsidP="005E7973">
            <w:pPr>
              <w:pStyle w:val="Pa21"/>
              <w:snapToGrid w:val="0"/>
              <w:spacing w:line="240" w:lineRule="auto"/>
            </w:pPr>
            <w:r w:rsidRPr="00BC1F5B">
              <w:t>M</w:t>
            </w:r>
            <w:r w:rsidR="004C0B3D" w:rsidRPr="00BC1F5B">
              <w:t>TOR gRNA Forward</w:t>
            </w:r>
          </w:p>
        </w:tc>
        <w:tc>
          <w:tcPr>
            <w:tcW w:w="6129" w:type="dxa"/>
            <w:tcBorders>
              <w:top w:val="nil"/>
              <w:bottom w:val="nil"/>
            </w:tcBorders>
            <w:vAlign w:val="center"/>
          </w:tcPr>
          <w:p w:rsidR="008A060C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CACCGAGAGACTGTGGACC</w:t>
            </w:r>
          </w:p>
        </w:tc>
      </w:tr>
      <w:tr w:rsidR="004C0B3D" w:rsidRPr="00BC1F5B" w:rsidTr="008B534F">
        <w:trPr>
          <w:trHeight w:val="397"/>
        </w:trPr>
        <w:tc>
          <w:tcPr>
            <w:tcW w:w="2836" w:type="dxa"/>
            <w:tcBorders>
              <w:top w:val="nil"/>
              <w:bottom w:val="single" w:sz="4" w:space="0" w:color="auto"/>
            </w:tcBorders>
            <w:vAlign w:val="center"/>
          </w:tcPr>
          <w:p w:rsidR="004C0B3D" w:rsidRPr="00BC1F5B" w:rsidRDefault="0089552D" w:rsidP="005E7973">
            <w:pPr>
              <w:pStyle w:val="Pa21"/>
              <w:snapToGrid w:val="0"/>
              <w:spacing w:line="240" w:lineRule="auto"/>
            </w:pPr>
            <w:r w:rsidRPr="00BC1F5B">
              <w:t>M</w:t>
            </w:r>
            <w:r w:rsidR="004C0B3D" w:rsidRPr="00BC1F5B">
              <w:t>TOR gRNA Reverse</w:t>
            </w:r>
          </w:p>
        </w:tc>
        <w:tc>
          <w:tcPr>
            <w:tcW w:w="6129" w:type="dxa"/>
            <w:tcBorders>
              <w:top w:val="nil"/>
              <w:bottom w:val="single" w:sz="4" w:space="0" w:color="auto"/>
            </w:tcBorders>
            <w:vAlign w:val="center"/>
          </w:tcPr>
          <w:p w:rsidR="004C0B3D" w:rsidRPr="00BC1F5B" w:rsidRDefault="004C0B3D" w:rsidP="005E797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TCTCGCCAACAAGTTGAC</w:t>
            </w:r>
          </w:p>
        </w:tc>
      </w:tr>
    </w:tbl>
    <w:p w:rsidR="00B7061E" w:rsidRDefault="00B7061E" w:rsidP="00346F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B7061E" w:rsidSect="00C86DF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061E" w:rsidRPr="00BC1F5B" w:rsidRDefault="00B7061E" w:rsidP="00B7061E">
      <w:pPr>
        <w:spacing w:afterLines="50" w:after="156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BC1F5B">
        <w:rPr>
          <w:rFonts w:ascii="Times New Roman" w:hAnsi="Times New Roman" w:cs="Times New Roman"/>
          <w:b/>
          <w:sz w:val="24"/>
          <w:szCs w:val="24"/>
        </w:rPr>
        <w:t>. Clinical and mutation information of primary and PDX tumors of CRC.</w:t>
      </w:r>
    </w:p>
    <w:tbl>
      <w:tblPr>
        <w:tblStyle w:val="a5"/>
        <w:tblW w:w="8462" w:type="dxa"/>
        <w:tblLook w:val="04A0" w:firstRow="1" w:lastRow="0" w:firstColumn="1" w:lastColumn="0" w:noHBand="0" w:noVBand="1"/>
      </w:tblPr>
      <w:tblGrid>
        <w:gridCol w:w="1497"/>
        <w:gridCol w:w="990"/>
        <w:gridCol w:w="616"/>
        <w:gridCol w:w="1461"/>
        <w:gridCol w:w="3898"/>
      </w:tblGrid>
      <w:tr w:rsidR="00B7061E" w:rsidRPr="00BC1F5B" w:rsidTr="00E04D43">
        <w:trPr>
          <w:trHeight w:val="397"/>
        </w:trPr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b/>
                <w:sz w:val="24"/>
                <w:szCs w:val="24"/>
              </w:rPr>
              <w:t>TNM stage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b/>
                <w:sz w:val="24"/>
                <w:szCs w:val="24"/>
              </w:rPr>
              <w:t>Mutation status</w:t>
            </w:r>
          </w:p>
        </w:tc>
      </w:tr>
      <w:tr w:rsidR="00B7061E" w:rsidRPr="00BC1F5B" w:rsidTr="00E04D43">
        <w:trPr>
          <w:trHeight w:val="397"/>
        </w:trPr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Primary tumors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1E" w:rsidRPr="00BC1F5B" w:rsidTr="00E04D43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CRC-P01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T4aN2M0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ind w:leftChars="-51" w:left="-10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 xml:space="preserve">KRAS 38G&gt;A (G13D); </w:t>
            </w:r>
          </w:p>
          <w:p w:rsidR="00B7061E" w:rsidRPr="00BC1F5B" w:rsidRDefault="00B7061E" w:rsidP="00E04D43">
            <w:pPr>
              <w:adjustRightInd w:val="0"/>
              <w:snapToGrid w:val="0"/>
              <w:ind w:leftChars="-51" w:left="-10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PIK3CA 3140A&gt;G (H1047R)</w:t>
            </w:r>
          </w:p>
        </w:tc>
      </w:tr>
      <w:tr w:rsidR="00B7061E" w:rsidRPr="00BC1F5B" w:rsidTr="00E04D43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CRC-P02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T2N0M0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 xml:space="preserve">KRAS 35G&gt;A (G12D); </w:t>
            </w:r>
          </w:p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PIK3CA 3140A&gt;G (H1047R)</w:t>
            </w:r>
          </w:p>
        </w:tc>
      </w:tr>
      <w:tr w:rsidR="00B7061E" w:rsidRPr="00BC1F5B" w:rsidTr="00E04D43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CRC-P03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T3N0M0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 xml:space="preserve">KRAS 35G&gt;T (G12V); </w:t>
            </w:r>
          </w:p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PIK3CA 3140A&gt;G (H1047R)</w:t>
            </w:r>
          </w:p>
        </w:tc>
      </w:tr>
      <w:tr w:rsidR="00B7061E" w:rsidRPr="00BC1F5B" w:rsidTr="00E04D43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CRC-P04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T3N0M0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KRAS 35G&gt;A (G12D)</w:t>
            </w:r>
          </w:p>
        </w:tc>
      </w:tr>
      <w:tr w:rsidR="00B7061E" w:rsidRPr="00BC1F5B" w:rsidTr="00E04D43">
        <w:trPr>
          <w:trHeight w:val="397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PDX model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1E" w:rsidRPr="00BC1F5B" w:rsidTr="00E04D43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CRC-PDX01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 xml:space="preserve">T3N0M1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KRAS 35G&gt;T (G12V)</w:t>
            </w:r>
          </w:p>
        </w:tc>
      </w:tr>
      <w:tr w:rsidR="00B7061E" w:rsidRPr="00BC1F5B" w:rsidTr="00E04D43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CRC-PDX02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 xml:space="preserve">T3N2M1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KRAS 37G&gt;T (G13C)</w:t>
            </w:r>
          </w:p>
        </w:tc>
      </w:tr>
      <w:tr w:rsidR="00B7061E" w:rsidRPr="00BC1F5B" w:rsidTr="00E04D43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CRC-PDX03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T3N1M1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61E" w:rsidRPr="00BC1F5B" w:rsidRDefault="00B7061E" w:rsidP="00E04D43">
            <w:pPr>
              <w:adjustRightInd w:val="0"/>
              <w:snapToGrid w:val="0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B">
              <w:rPr>
                <w:rFonts w:ascii="Times New Roman" w:hAnsi="Times New Roman" w:cs="Times New Roman"/>
                <w:sz w:val="24"/>
                <w:szCs w:val="24"/>
              </w:rPr>
              <w:t>KRAS 38G&gt;A (G13D)</w:t>
            </w:r>
          </w:p>
        </w:tc>
      </w:tr>
    </w:tbl>
    <w:p w:rsidR="00B7061E" w:rsidRPr="00BC1F5B" w:rsidRDefault="00B7061E" w:rsidP="00B7061E">
      <w:pPr>
        <w:spacing w:line="480" w:lineRule="auto"/>
        <w:rPr>
          <w:rFonts w:ascii="Times New Roman" w:hAnsi="Times New Roman" w:cs="Times New Roman" w:hint="eastAsia"/>
          <w:b/>
          <w:sz w:val="24"/>
          <w:szCs w:val="24"/>
        </w:rPr>
      </w:pPr>
      <w:bookmarkStart w:id="0" w:name="_GoBack"/>
      <w:bookmarkEnd w:id="0"/>
    </w:p>
    <w:sectPr w:rsidR="00B7061E" w:rsidRPr="00BC1F5B" w:rsidSect="00C86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FD" w:rsidRDefault="005747FD" w:rsidP="00B3704C">
      <w:r>
        <w:separator/>
      </w:r>
    </w:p>
  </w:endnote>
  <w:endnote w:type="continuationSeparator" w:id="0">
    <w:p w:rsidR="005747FD" w:rsidRDefault="005747FD" w:rsidP="00B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22869"/>
      <w:docPartObj>
        <w:docPartGallery w:val="Page Numbers (Bottom of Page)"/>
        <w:docPartUnique/>
      </w:docPartObj>
    </w:sdtPr>
    <w:sdtEndPr/>
    <w:sdtContent>
      <w:p w:rsidR="00072C28" w:rsidRDefault="00072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1E" w:rsidRPr="00B7061E">
          <w:rPr>
            <w:noProof/>
            <w:lang w:val="zh-CN"/>
          </w:rPr>
          <w:t>1</w:t>
        </w:r>
        <w:r>
          <w:fldChar w:fldCharType="end"/>
        </w:r>
      </w:p>
    </w:sdtContent>
  </w:sdt>
  <w:p w:rsidR="00072C28" w:rsidRDefault="00072C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FD" w:rsidRDefault="005747FD" w:rsidP="00B3704C">
      <w:r>
        <w:separator/>
      </w:r>
    </w:p>
  </w:footnote>
  <w:footnote w:type="continuationSeparator" w:id="0">
    <w:p w:rsidR="005747FD" w:rsidRDefault="005747FD" w:rsidP="00B3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4A5"/>
    <w:rsid w:val="000539FA"/>
    <w:rsid w:val="00072C28"/>
    <w:rsid w:val="001136A5"/>
    <w:rsid w:val="00137744"/>
    <w:rsid w:val="001600CE"/>
    <w:rsid w:val="00184806"/>
    <w:rsid w:val="0019325B"/>
    <w:rsid w:val="00196411"/>
    <w:rsid w:val="001A25EC"/>
    <w:rsid w:val="001B2A61"/>
    <w:rsid w:val="001B37AA"/>
    <w:rsid w:val="001D3802"/>
    <w:rsid w:val="001D4537"/>
    <w:rsid w:val="001F5C5B"/>
    <w:rsid w:val="00202D94"/>
    <w:rsid w:val="00293C02"/>
    <w:rsid w:val="002B6BC2"/>
    <w:rsid w:val="002C3030"/>
    <w:rsid w:val="002E40E2"/>
    <w:rsid w:val="003331D6"/>
    <w:rsid w:val="00333F75"/>
    <w:rsid w:val="0033619C"/>
    <w:rsid w:val="003378E3"/>
    <w:rsid w:val="00346FEA"/>
    <w:rsid w:val="003B1BF2"/>
    <w:rsid w:val="003D1E05"/>
    <w:rsid w:val="003E01B1"/>
    <w:rsid w:val="00413513"/>
    <w:rsid w:val="0041763E"/>
    <w:rsid w:val="00422FF7"/>
    <w:rsid w:val="0043071F"/>
    <w:rsid w:val="00437589"/>
    <w:rsid w:val="00454C58"/>
    <w:rsid w:val="00484F6A"/>
    <w:rsid w:val="004B00CE"/>
    <w:rsid w:val="004C0B3D"/>
    <w:rsid w:val="004E39F9"/>
    <w:rsid w:val="00514C04"/>
    <w:rsid w:val="00520E4D"/>
    <w:rsid w:val="005352C9"/>
    <w:rsid w:val="005517F0"/>
    <w:rsid w:val="005747FD"/>
    <w:rsid w:val="005A4F7F"/>
    <w:rsid w:val="005E7973"/>
    <w:rsid w:val="00600733"/>
    <w:rsid w:val="00641213"/>
    <w:rsid w:val="00665247"/>
    <w:rsid w:val="006B6007"/>
    <w:rsid w:val="006C090B"/>
    <w:rsid w:val="006C17D9"/>
    <w:rsid w:val="00730DC5"/>
    <w:rsid w:val="00745E8D"/>
    <w:rsid w:val="00753769"/>
    <w:rsid w:val="00753C36"/>
    <w:rsid w:val="007872B1"/>
    <w:rsid w:val="007B6A53"/>
    <w:rsid w:val="007B6F11"/>
    <w:rsid w:val="007C3DB7"/>
    <w:rsid w:val="00826CF7"/>
    <w:rsid w:val="00867FC6"/>
    <w:rsid w:val="0089552D"/>
    <w:rsid w:val="008A060C"/>
    <w:rsid w:val="008B534F"/>
    <w:rsid w:val="008C6BCB"/>
    <w:rsid w:val="008E74A5"/>
    <w:rsid w:val="008F735C"/>
    <w:rsid w:val="009063F9"/>
    <w:rsid w:val="009239F6"/>
    <w:rsid w:val="00936C8E"/>
    <w:rsid w:val="00940657"/>
    <w:rsid w:val="009570DC"/>
    <w:rsid w:val="00980059"/>
    <w:rsid w:val="00986EFE"/>
    <w:rsid w:val="009A250D"/>
    <w:rsid w:val="00A02ABE"/>
    <w:rsid w:val="00A1193E"/>
    <w:rsid w:val="00A67346"/>
    <w:rsid w:val="00A70CC4"/>
    <w:rsid w:val="00A853A5"/>
    <w:rsid w:val="00A91F77"/>
    <w:rsid w:val="00A93460"/>
    <w:rsid w:val="00AA1B79"/>
    <w:rsid w:val="00B36226"/>
    <w:rsid w:val="00B3704C"/>
    <w:rsid w:val="00B7061E"/>
    <w:rsid w:val="00B77E9C"/>
    <w:rsid w:val="00B8336D"/>
    <w:rsid w:val="00B84D10"/>
    <w:rsid w:val="00BC1F5B"/>
    <w:rsid w:val="00BC2D4D"/>
    <w:rsid w:val="00BE7CE0"/>
    <w:rsid w:val="00C06670"/>
    <w:rsid w:val="00C06CA8"/>
    <w:rsid w:val="00C2757A"/>
    <w:rsid w:val="00C416C2"/>
    <w:rsid w:val="00C52D7D"/>
    <w:rsid w:val="00C542EA"/>
    <w:rsid w:val="00C86DF2"/>
    <w:rsid w:val="00CD113C"/>
    <w:rsid w:val="00D02A6E"/>
    <w:rsid w:val="00D119DB"/>
    <w:rsid w:val="00D156B1"/>
    <w:rsid w:val="00D1657E"/>
    <w:rsid w:val="00D22625"/>
    <w:rsid w:val="00D31964"/>
    <w:rsid w:val="00D9500C"/>
    <w:rsid w:val="00DD0DC8"/>
    <w:rsid w:val="00DE00D2"/>
    <w:rsid w:val="00E11ABF"/>
    <w:rsid w:val="00E3108A"/>
    <w:rsid w:val="00E51DA5"/>
    <w:rsid w:val="00F47A66"/>
    <w:rsid w:val="00F51C2E"/>
    <w:rsid w:val="00F63C97"/>
    <w:rsid w:val="00F734B6"/>
    <w:rsid w:val="00F9061B"/>
    <w:rsid w:val="00FA055C"/>
    <w:rsid w:val="00FA36DC"/>
    <w:rsid w:val="00FB0960"/>
    <w:rsid w:val="00FC0FBD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BA3E2-7D9E-4363-BD85-798884A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04C"/>
    <w:rPr>
      <w:sz w:val="18"/>
      <w:szCs w:val="18"/>
    </w:rPr>
  </w:style>
  <w:style w:type="table" w:styleId="a5">
    <w:name w:val="Table Grid"/>
    <w:basedOn w:val="a1"/>
    <w:uiPriority w:val="59"/>
    <w:rsid w:val="00FB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FB0960"/>
    <w:pPr>
      <w:widowControl/>
      <w:autoSpaceDE w:val="0"/>
      <w:autoSpaceDN w:val="0"/>
      <w:adjustRightInd w:val="0"/>
      <w:spacing w:line="24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4C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8744-A659-4C85-8189-00868BEC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Zaozao</dc:creator>
  <cp:keywords/>
  <dc:description/>
  <cp:lastModifiedBy>Zaozao </cp:lastModifiedBy>
  <cp:revision>113</cp:revision>
  <cp:lastPrinted>2021-02-05T09:38:00Z</cp:lastPrinted>
  <dcterms:created xsi:type="dcterms:W3CDTF">2020-05-29T03:14:00Z</dcterms:created>
  <dcterms:modified xsi:type="dcterms:W3CDTF">2021-02-11T04:07:00Z</dcterms:modified>
</cp:coreProperties>
</file>