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9D1D5" w14:textId="0923AC74" w:rsidR="003315C3" w:rsidRDefault="003315C3">
      <w:pPr>
        <w:rPr>
          <w:sz w:val="30"/>
          <w:szCs w:val="30"/>
        </w:rPr>
      </w:pPr>
    </w:p>
    <w:p w14:paraId="389B89F9" w14:textId="4208F943" w:rsidR="003315C3" w:rsidRDefault="003315C3">
      <w:pPr>
        <w:rPr>
          <w:sz w:val="30"/>
          <w:szCs w:val="30"/>
        </w:rPr>
      </w:pPr>
    </w:p>
    <w:p w14:paraId="6D4F5714" w14:textId="17CC8F02" w:rsidR="003315C3" w:rsidRDefault="003315C3">
      <w:pPr>
        <w:rPr>
          <w:sz w:val="30"/>
          <w:szCs w:val="30"/>
        </w:rPr>
      </w:pPr>
    </w:p>
    <w:p w14:paraId="1D96F334" w14:textId="42FCE390" w:rsidR="003315C3" w:rsidRDefault="003315C3">
      <w:pPr>
        <w:rPr>
          <w:sz w:val="30"/>
          <w:szCs w:val="30"/>
        </w:rPr>
      </w:pPr>
    </w:p>
    <w:p w14:paraId="1E0D4C26" w14:textId="77777777" w:rsidR="003315C3" w:rsidRDefault="003315C3" w:rsidP="003315C3">
      <w:pPr>
        <w:rPr>
          <w:sz w:val="30"/>
          <w:szCs w:val="30"/>
        </w:rPr>
      </w:pPr>
    </w:p>
    <w:p w14:paraId="78E919CA" w14:textId="13E01480" w:rsidR="001E7230" w:rsidRDefault="00922735" w:rsidP="003315C3">
      <w:pPr>
        <w:rPr>
          <w:sz w:val="30"/>
          <w:szCs w:val="30"/>
        </w:rPr>
      </w:pPr>
      <w:r>
        <w:rPr>
          <w:sz w:val="30"/>
          <w:szCs w:val="30"/>
        </w:rPr>
        <w:t>Table S3.</w:t>
      </w:r>
    </w:p>
    <w:p w14:paraId="100F46CC" w14:textId="77777777" w:rsidR="001E7230" w:rsidRDefault="001E7230" w:rsidP="003315C3">
      <w:pPr>
        <w:rPr>
          <w:sz w:val="30"/>
          <w:szCs w:val="30"/>
        </w:rPr>
      </w:pPr>
    </w:p>
    <w:p w14:paraId="05ECB69F" w14:textId="167F3830" w:rsidR="003315C3" w:rsidRDefault="001E7230" w:rsidP="003315C3">
      <w:pPr>
        <w:rPr>
          <w:sz w:val="30"/>
          <w:szCs w:val="30"/>
        </w:rPr>
      </w:pPr>
      <w:r>
        <w:rPr>
          <w:sz w:val="30"/>
          <w:szCs w:val="30"/>
        </w:rPr>
        <w:t>A</w:t>
      </w:r>
      <w:r w:rsidR="0092273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315C3" w:rsidRPr="00FA72C6">
        <w:rPr>
          <w:i/>
          <w:iCs/>
          <w:sz w:val="30"/>
          <w:szCs w:val="30"/>
        </w:rPr>
        <w:t xml:space="preserve">r </w:t>
      </w:r>
      <w:r w:rsidR="003315C3" w:rsidRPr="00FA72C6">
        <w:rPr>
          <w:sz w:val="30"/>
          <w:szCs w:val="30"/>
        </w:rPr>
        <w:t>values of cross- correlation data using live neutralization assay NT50 values, MSD antigen binding and MSD ACE Inhibition binding data</w:t>
      </w:r>
    </w:p>
    <w:p w14:paraId="7AB2E4B3" w14:textId="3BFC9B9E" w:rsidR="003315C3" w:rsidRDefault="003315C3">
      <w:pPr>
        <w:rPr>
          <w:sz w:val="30"/>
          <w:szCs w:val="30"/>
        </w:rPr>
      </w:pPr>
    </w:p>
    <w:p w14:paraId="64EAC826" w14:textId="77777777" w:rsidR="003315C3" w:rsidRDefault="003315C3">
      <w:pPr>
        <w:rPr>
          <w:sz w:val="30"/>
          <w:szCs w:val="30"/>
        </w:rPr>
      </w:pPr>
    </w:p>
    <w:p w14:paraId="230C2629" w14:textId="1777E46F" w:rsidR="003315C3" w:rsidRDefault="001E7230">
      <w:pPr>
        <w:rPr>
          <w:sz w:val="30"/>
          <w:szCs w:val="30"/>
        </w:rPr>
      </w:pPr>
      <w:r w:rsidRPr="003315C3">
        <w:rPr>
          <w:noProof/>
          <w:sz w:val="30"/>
          <w:szCs w:val="30"/>
          <w:bdr w:val="single" w:sz="24" w:space="0" w:color="auto"/>
        </w:rPr>
      </w:r>
      <w:r w:rsidR="001E7230" w:rsidRPr="003315C3">
        <w:rPr>
          <w:noProof/>
          <w:sz w:val="30"/>
          <w:szCs w:val="30"/>
          <w:bdr w:val="single" w:sz="24" w:space="0" w:color="auto"/>
        </w:rPr>
        <w:object w:dxaOrig="19580" w:dyaOrig="7240" w14:anchorId="6D833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9.5pt;height:283.5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678184456" r:id="rId8"/>
        </w:object>
      </w:r>
    </w:p>
    <w:p w14:paraId="6E00FE4F" w14:textId="37291CE7" w:rsidR="003315C3" w:rsidRDefault="003315C3">
      <w:pPr>
        <w:rPr>
          <w:sz w:val="30"/>
          <w:szCs w:val="30"/>
        </w:rPr>
      </w:pPr>
    </w:p>
    <w:p w14:paraId="3F469BAA" w14:textId="339E94EA" w:rsidR="003315C3" w:rsidRDefault="003315C3">
      <w:pPr>
        <w:rPr>
          <w:sz w:val="30"/>
          <w:szCs w:val="30"/>
        </w:rPr>
      </w:pPr>
    </w:p>
    <w:p w14:paraId="1E56F52C" w14:textId="430F7398" w:rsidR="003315C3" w:rsidRDefault="001E7230" w:rsidP="003315C3">
      <w:pPr>
        <w:rPr>
          <w:sz w:val="30"/>
          <w:szCs w:val="30"/>
        </w:rPr>
      </w:pPr>
      <w:r>
        <w:rPr>
          <w:sz w:val="30"/>
          <w:szCs w:val="30"/>
        </w:rPr>
        <w:lastRenderedPageBreak/>
        <w:t>B</w:t>
      </w:r>
      <w:r w:rsidR="00922735">
        <w:rPr>
          <w:sz w:val="30"/>
          <w:szCs w:val="30"/>
        </w:rPr>
        <w:t>.</w:t>
      </w:r>
      <w:r w:rsidR="003315C3" w:rsidRPr="00FA72C6">
        <w:rPr>
          <w:sz w:val="30"/>
          <w:szCs w:val="30"/>
        </w:rPr>
        <w:t xml:space="preserve"> </w:t>
      </w:r>
      <w:r w:rsidR="003315C3" w:rsidRPr="00FA72C6">
        <w:rPr>
          <w:i/>
          <w:iCs/>
          <w:sz w:val="30"/>
          <w:szCs w:val="30"/>
        </w:rPr>
        <w:t xml:space="preserve">r </w:t>
      </w:r>
      <w:r w:rsidR="003315C3" w:rsidRPr="00FA72C6">
        <w:rPr>
          <w:sz w:val="30"/>
          <w:szCs w:val="30"/>
        </w:rPr>
        <w:t>values of cross- correlation data using live neutralization assay NT50 values</w:t>
      </w:r>
      <w:r w:rsidR="003315C3">
        <w:rPr>
          <w:sz w:val="30"/>
          <w:szCs w:val="30"/>
        </w:rPr>
        <w:t xml:space="preserve"> and </w:t>
      </w:r>
      <w:r w:rsidR="003315C3" w:rsidRPr="00FA72C6">
        <w:rPr>
          <w:sz w:val="30"/>
          <w:szCs w:val="30"/>
        </w:rPr>
        <w:t>MSD antigen binding data</w:t>
      </w:r>
    </w:p>
    <w:p w14:paraId="09085395" w14:textId="77777777" w:rsidR="003315C3" w:rsidRDefault="003315C3" w:rsidP="003315C3">
      <w:pPr>
        <w:rPr>
          <w:sz w:val="30"/>
          <w:szCs w:val="30"/>
        </w:rPr>
      </w:pPr>
    </w:p>
    <w:p w14:paraId="1F7B3041" w14:textId="77777777" w:rsidR="003315C3" w:rsidRDefault="003315C3" w:rsidP="003315C3">
      <w:pPr>
        <w:rPr>
          <w:sz w:val="30"/>
          <w:szCs w:val="30"/>
        </w:rPr>
      </w:pPr>
    </w:p>
    <w:p w14:paraId="53F6FF22" w14:textId="77777777" w:rsidR="003315C3" w:rsidRDefault="001E7230" w:rsidP="003315C3">
      <w:pPr>
        <w:rPr>
          <w:sz w:val="30"/>
          <w:szCs w:val="30"/>
        </w:rPr>
      </w:pPr>
      <w:r w:rsidRPr="003315C3">
        <w:rPr>
          <w:noProof/>
          <w:sz w:val="30"/>
          <w:szCs w:val="30"/>
          <w:bdr w:val="single" w:sz="24" w:space="0" w:color="auto"/>
        </w:rPr>
      </w:r>
      <w:r w:rsidR="001E7230" w:rsidRPr="003315C3">
        <w:rPr>
          <w:noProof/>
          <w:sz w:val="30"/>
          <w:szCs w:val="30"/>
          <w:bdr w:val="single" w:sz="24" w:space="0" w:color="auto"/>
        </w:rPr>
        <w:object w:dxaOrig="15740" w:dyaOrig="6180" w14:anchorId="3DBCB0D2">
          <v:shape id="_x0000_i1026" type="#_x0000_t75" alt="" style="width:786.85pt;height:308.55pt;mso-width-percent:0;mso-height-percent:0;mso-width-percent:0;mso-height-percent:0" o:ole="">
            <v:imagedata r:id="rId9" o:title=""/>
          </v:shape>
          <o:OLEObject Type="Embed" ProgID="Excel.Sheet.12" ShapeID="_x0000_i1026" DrawAspect="Content" ObjectID="_1678184457" r:id="rId10"/>
        </w:object>
      </w:r>
    </w:p>
    <w:p w14:paraId="45A6AD2B" w14:textId="77777777" w:rsidR="003315C3" w:rsidRDefault="003315C3" w:rsidP="003315C3">
      <w:pPr>
        <w:rPr>
          <w:sz w:val="30"/>
          <w:szCs w:val="30"/>
        </w:rPr>
      </w:pPr>
    </w:p>
    <w:p w14:paraId="62DEDF69" w14:textId="77777777" w:rsidR="00922735" w:rsidRDefault="00922735" w:rsidP="001E7230">
      <w:pPr>
        <w:rPr>
          <w:sz w:val="30"/>
          <w:szCs w:val="30"/>
        </w:rPr>
      </w:pPr>
    </w:p>
    <w:p w14:paraId="41C850E6" w14:textId="77777777" w:rsidR="00922735" w:rsidRDefault="00922735" w:rsidP="001E7230">
      <w:pPr>
        <w:rPr>
          <w:sz w:val="30"/>
          <w:szCs w:val="30"/>
        </w:rPr>
      </w:pPr>
    </w:p>
    <w:p w14:paraId="3792B4EE" w14:textId="77777777" w:rsidR="00922735" w:rsidRDefault="00922735" w:rsidP="001E7230">
      <w:pPr>
        <w:rPr>
          <w:sz w:val="30"/>
          <w:szCs w:val="30"/>
        </w:rPr>
      </w:pPr>
    </w:p>
    <w:p w14:paraId="69AEE2CF" w14:textId="77777777" w:rsidR="00922735" w:rsidRDefault="00922735" w:rsidP="001E7230">
      <w:pPr>
        <w:rPr>
          <w:sz w:val="30"/>
          <w:szCs w:val="30"/>
        </w:rPr>
      </w:pPr>
    </w:p>
    <w:p w14:paraId="374C6C3D" w14:textId="77777777" w:rsidR="00922735" w:rsidRDefault="00922735" w:rsidP="001E7230">
      <w:pPr>
        <w:rPr>
          <w:sz w:val="30"/>
          <w:szCs w:val="30"/>
        </w:rPr>
      </w:pPr>
    </w:p>
    <w:p w14:paraId="7A8C2BBE" w14:textId="42D26AC1" w:rsidR="001E7230" w:rsidRDefault="001E7230" w:rsidP="001E7230">
      <w:pPr>
        <w:rPr>
          <w:sz w:val="30"/>
          <w:szCs w:val="30"/>
        </w:rPr>
      </w:pPr>
      <w:r>
        <w:rPr>
          <w:sz w:val="30"/>
          <w:szCs w:val="30"/>
        </w:rPr>
        <w:t>C</w:t>
      </w:r>
      <w:r w:rsidR="0092273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FA72C6">
        <w:rPr>
          <w:i/>
          <w:iCs/>
          <w:sz w:val="30"/>
          <w:szCs w:val="30"/>
        </w:rPr>
        <w:t xml:space="preserve">r </w:t>
      </w:r>
      <w:r w:rsidRPr="00FA72C6">
        <w:rPr>
          <w:sz w:val="30"/>
          <w:szCs w:val="30"/>
        </w:rPr>
        <w:t>values of cross- correlation data using live neutralization assay NT50 values, MSD antigen binding and MSD ACE Inhibition binding</w:t>
      </w:r>
      <w:r>
        <w:rPr>
          <w:sz w:val="30"/>
          <w:szCs w:val="30"/>
        </w:rPr>
        <w:t xml:space="preserve"> and Total Spike ELISpot</w:t>
      </w:r>
      <w:r w:rsidRPr="00FA72C6">
        <w:rPr>
          <w:sz w:val="30"/>
          <w:szCs w:val="30"/>
        </w:rPr>
        <w:t xml:space="preserve"> data</w:t>
      </w:r>
    </w:p>
    <w:p w14:paraId="4D1FFDA3" w14:textId="5F523BF7" w:rsidR="001E7230" w:rsidRDefault="001E7230" w:rsidP="001E7230">
      <w:pPr>
        <w:rPr>
          <w:sz w:val="30"/>
          <w:szCs w:val="30"/>
        </w:rPr>
      </w:pPr>
    </w:p>
    <w:p w14:paraId="70D36631" w14:textId="782C7F3E" w:rsidR="001E7230" w:rsidRDefault="00922735" w:rsidP="001E7230">
      <w:pPr>
        <w:rPr>
          <w:sz w:val="30"/>
          <w:szCs w:val="30"/>
        </w:rPr>
      </w:pPr>
      <w:r w:rsidRPr="00922735">
        <w:rPr>
          <w:noProof/>
          <w:sz w:val="30"/>
          <w:szCs w:val="30"/>
          <w:bdr w:val="single" w:sz="36" w:space="0" w:color="auto"/>
        </w:rPr>
      </w:r>
      <w:r w:rsidR="00922735" w:rsidRPr="00922735">
        <w:rPr>
          <w:noProof/>
          <w:sz w:val="30"/>
          <w:szCs w:val="30"/>
          <w:bdr w:val="single" w:sz="36" w:space="0" w:color="auto"/>
        </w:rPr>
        <w:object w:dxaOrig="20640" w:dyaOrig="7640" w14:anchorId="5E1A6FBF">
          <v:shape id="_x0000_i1027" type="#_x0000_t75" alt="" style="width:1031.8pt;height:381.85pt;mso-width-percent:0;mso-height-percent:0;mso-width-percent:0;mso-height-percent:0" o:ole="">
            <v:imagedata r:id="rId11" o:title=""/>
          </v:shape>
          <o:OLEObject Type="Embed" ProgID="Excel.Sheet.12" ShapeID="_x0000_i1027" DrawAspect="Content" ObjectID="_1678184458" r:id="rId12"/>
        </w:object>
      </w:r>
    </w:p>
    <w:p w14:paraId="39C3AE71" w14:textId="77777777" w:rsidR="003315C3" w:rsidRDefault="003315C3" w:rsidP="003315C3">
      <w:pPr>
        <w:rPr>
          <w:sz w:val="30"/>
          <w:szCs w:val="30"/>
        </w:rPr>
      </w:pPr>
    </w:p>
    <w:p w14:paraId="230808C8" w14:textId="77777777" w:rsidR="003315C3" w:rsidRDefault="003315C3" w:rsidP="003315C3">
      <w:pPr>
        <w:rPr>
          <w:sz w:val="30"/>
          <w:szCs w:val="30"/>
        </w:rPr>
      </w:pPr>
    </w:p>
    <w:p w14:paraId="0645B16F" w14:textId="77777777" w:rsidR="003315C3" w:rsidRDefault="003315C3" w:rsidP="003315C3">
      <w:pPr>
        <w:rPr>
          <w:sz w:val="30"/>
          <w:szCs w:val="30"/>
        </w:rPr>
      </w:pPr>
    </w:p>
    <w:p w14:paraId="3C1FC7AB" w14:textId="77777777" w:rsidR="00593F4A" w:rsidRPr="00FA72C6" w:rsidRDefault="00593F4A">
      <w:pPr>
        <w:rPr>
          <w:sz w:val="30"/>
          <w:szCs w:val="30"/>
        </w:rPr>
      </w:pPr>
    </w:p>
    <w:sectPr w:rsidR="00593F4A" w:rsidRPr="00FA72C6" w:rsidSect="009907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1ECA1" w14:textId="77777777" w:rsidR="00FA72C6" w:rsidRDefault="00FA72C6" w:rsidP="00FA72C6">
      <w:r>
        <w:separator/>
      </w:r>
    </w:p>
  </w:endnote>
  <w:endnote w:type="continuationSeparator" w:id="0">
    <w:p w14:paraId="28F71699" w14:textId="77777777" w:rsidR="00FA72C6" w:rsidRDefault="00FA72C6" w:rsidP="00FA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4B9BF" w14:textId="77777777" w:rsidR="00FA72C6" w:rsidRDefault="00FA72C6" w:rsidP="00FA72C6">
      <w:r>
        <w:separator/>
      </w:r>
    </w:p>
  </w:footnote>
  <w:footnote w:type="continuationSeparator" w:id="0">
    <w:p w14:paraId="33BFAD77" w14:textId="77777777" w:rsidR="00FA72C6" w:rsidRDefault="00FA72C6" w:rsidP="00FA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96"/>
    <w:rsid w:val="001E7230"/>
    <w:rsid w:val="003315C3"/>
    <w:rsid w:val="00593F4A"/>
    <w:rsid w:val="00922735"/>
    <w:rsid w:val="00990724"/>
    <w:rsid w:val="00B44796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BE101C"/>
  <w15:chartTrackingRefBased/>
  <w15:docId w15:val="{55C1D638-E823-6942-8C60-AD25327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2C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B4479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FA72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7ColourfulAccent1">
    <w:name w:val="List Table 7 Colorful Accent 1"/>
    <w:basedOn w:val="TableNormal"/>
    <w:uiPriority w:val="52"/>
    <w:rsid w:val="00FA72C6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">
    <w:name w:val="List Table 7 Colorful"/>
    <w:basedOn w:val="TableNormal"/>
    <w:uiPriority w:val="52"/>
    <w:rsid w:val="00FA72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72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2C6"/>
  </w:style>
  <w:style w:type="paragraph" w:styleId="Footer">
    <w:name w:val="footer"/>
    <w:basedOn w:val="Normal"/>
    <w:link w:val="FooterChar"/>
    <w:uiPriority w:val="99"/>
    <w:unhideWhenUsed/>
    <w:rsid w:val="00FA72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0DD0C5-6D21-6645-A092-660837A5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Skelly</dc:creator>
  <cp:keywords/>
  <dc:description/>
  <cp:lastModifiedBy>Donal Skelly</cp:lastModifiedBy>
  <cp:revision>2</cp:revision>
  <dcterms:created xsi:type="dcterms:W3CDTF">2021-03-25T13:33:00Z</dcterms:created>
  <dcterms:modified xsi:type="dcterms:W3CDTF">2021-03-25T13:33:00Z</dcterms:modified>
</cp:coreProperties>
</file>