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DC" w:rsidRDefault="002E7FDC" w:rsidP="002E7FDC">
      <w:pPr>
        <w:rPr>
          <w:rStyle w:val="fontstyle01"/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Style w:val="fontstyle01"/>
          <w:rFonts w:ascii="Times New Roman" w:hAnsi="Times New Roman"/>
          <w:b/>
          <w:sz w:val="24"/>
          <w:szCs w:val="24"/>
        </w:rPr>
        <w:t>Table S2</w:t>
      </w:r>
      <w:r w:rsidRPr="002E7FDC">
        <w:rPr>
          <w:rStyle w:val="fontstyle01"/>
          <w:rFonts w:ascii="Times New Roman" w:hAnsi="Times New Roman"/>
          <w:b/>
          <w:sz w:val="24"/>
          <w:szCs w:val="24"/>
        </w:rPr>
        <w:t>.</w:t>
      </w:r>
      <w:r>
        <w:rPr>
          <w:rStyle w:val="fontstyle01"/>
          <w:rFonts w:ascii="Times New Roman" w:hAnsi="Times New Roman"/>
          <w:b/>
          <w:sz w:val="24"/>
          <w:szCs w:val="24"/>
        </w:rPr>
        <w:t xml:space="preserve"> </w:t>
      </w:r>
      <w:r w:rsidRPr="002E7FDC">
        <w:rPr>
          <w:rStyle w:val="fontstyle01"/>
          <w:rFonts w:ascii="Times New Roman" w:hAnsi="Times New Roman"/>
          <w:b/>
          <w:sz w:val="24"/>
          <w:szCs w:val="24"/>
        </w:rPr>
        <w:t>The detail comparison results of correlation ship between tumour infiltrating immune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2E7FDC">
        <w:rPr>
          <w:rStyle w:val="fontstyle01"/>
          <w:rFonts w:ascii="Times New Roman" w:hAnsi="Times New Roman"/>
          <w:b/>
          <w:sz w:val="24"/>
          <w:szCs w:val="24"/>
        </w:rPr>
        <w:t>cells and risk sore.</w:t>
      </w:r>
    </w:p>
    <w:tbl>
      <w:tblPr>
        <w:tblW w:w="722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116"/>
        <w:gridCol w:w="1418"/>
      </w:tblGrid>
      <w:tr w:rsidR="00C43794" w:rsidRPr="00C43794" w:rsidTr="00C43794">
        <w:trPr>
          <w:trHeight w:val="280"/>
        </w:trPr>
        <w:tc>
          <w:tcPr>
            <w:tcW w:w="552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immune cell_method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pvalue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 cell memory_CIBERSORT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-0.11854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0.008624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 cell memory_CIBERSORT-ABS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-0.13494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0.002763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 cell memory_XCELL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-0.20416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5.22E-06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 cell naive_CIBERSORT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-0.08914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0.048608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 cell naive_CIBERSORT-ABS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-0.11382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0.011693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 cell naive_XCELL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-0.14831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0.000992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 cell plasma_CIBERSORT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-0.11778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0.009066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 cell plasma_CIBERSORT-ABS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-0.22396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5.48E-07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 cell plasma_XCELL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-0.32395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1.96E-13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 cell_EPIC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-0.31728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6.38E-13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 cell_MCPCOUNTER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-0.33911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1.19E-14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 cell_QUANTISEQ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-0.36241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1.18E-16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 cell_TIMER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-0.26153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4.18E-09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 cell_XCELL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-0.31926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4.51E-13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Cancer associated fibroblast_EPIC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0.136037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0.002547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Cancer associated fibroblast_MCPCOUNTER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0.156959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0.000488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Cancer associated fibroblast_XCELL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-0.12111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0.007274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Class-switched memory B cell_XCELL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-0.27205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9.21E-10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Endothelial cell_EPIC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-0.12614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0.005169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Eosinophil_CIBERSORT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0.141797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0.001651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Eosinophil_CIBERSORT-ABS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0.142203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0.001601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Hematopoietic stem cell_XCELL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-0.10463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0.020533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immune score_XCELL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-0.18419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4.10E-05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Macrophage M0_CIBERSORT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0.162777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0.000297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Macrophage M1_CIBERSORT-ABS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-0.17361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0.000112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Macrophage M2_CIBERSORT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0.20021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7.98E-06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Macrophage M2_QUANTISEQ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-0.13274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0.003241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Macrophage_XCELL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0.109264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0.015532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Mast cell activated_CIBERSORT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-0.13045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0.00382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Mast cell activated_CIBERSORT-ABS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-0.15451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0.000599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Mast cell resting_CIBERSORT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0.162595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0.000301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Mast cell resting_CIBERSORT-ABS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0.108945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0.015838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microenvironment score_XCELL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-0.18449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3.98E-05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Monocyte_QUANTISEQ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-0.12014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0.007761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Monocyte_XCELL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0.14329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0.001472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Myeloid dendritic cell_MCPCOUNTER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-0.19952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8.59E-06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Neutrophil_QUANTISEQ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0.112313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0.012858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Neutrophil_TIMER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-0.11003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0.014815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NK cell activated_CIBERSORT-ABS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-0.16817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0.000184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NK cell resting_CIBERSORT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0.164915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0.000246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NK cell resting_CIBERSORT-ABS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0.144062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0.001386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NK cell_MCPCOUNTER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-0.20207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6.54E-06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NK cell_QUANTISEQ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-0.1849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3.82E-05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Plasmacytoid dendritic cell_XCELL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-0.09714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0.031566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 cell CD4+ (non-regulatory)_QUANTISEQ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0.246377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3.29E-08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 cell CD4+ effector memory_XCELL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0.131569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0.003527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 cell CD4+ naive_CIBERSORT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0.104308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0.020923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 cell CD4+ naive_CIBERSORT-ABS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0.104096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0.021186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 cell CD4+ naive_XCELL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-0.1531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0.000673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 cell CD4+_TIMER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-0.21051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2.59E-06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 cell CD8+ central memory_XCELL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-0.19139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2.00E-05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 cell CD8+ effector memory_XCELL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-0.09384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0.037841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 cell CD8+_CIBERSORT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-0.21997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8.78E-07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 cell CD8+_CIBERSORT-ABS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-0.26436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2.80E-09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 cell CD8+_EPIC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-0.22896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3.00E-07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 cell CD8+_MCPCOUNTER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-0.22865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3.12E-07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 cell CD8+_QUANTISEQ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-0.20777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3.52E-06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 cell CD8+_TIMER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-0.08935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0.04807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 cell CD8+_XCELL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-0.19013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2.27E-05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 cell follicular helper_CIBERSORT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-0.28752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8.82E-11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 cell follicular helper_CIBERSORT-ABS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-0.36118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1.52E-16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 cell gamma delta_XCELL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-0.17976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6.29E-05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 cell NK_XCELL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0.139089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0.002029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 cell regulatory (Tregs)_CIBERSORT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-0.11779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0.009057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 cell regulatory (Tregs)_CIBERSORT-ABS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-0.18313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4.54E-05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 cell regulatory (Tregs)_QUANTISEQ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-0.21209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2.17E-06</w:t>
            </w:r>
          </w:p>
        </w:tc>
      </w:tr>
      <w:tr w:rsidR="00C43794" w:rsidRPr="00C43794" w:rsidTr="00C43794">
        <w:trPr>
          <w:trHeight w:val="280"/>
        </w:trPr>
        <w:tc>
          <w:tcPr>
            <w:tcW w:w="552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 cell_MCPCOUNTER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-0.22263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794" w:rsidRPr="00C43794" w:rsidRDefault="00C43794" w:rsidP="00C4379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4379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6.42E-07</w:t>
            </w:r>
          </w:p>
        </w:tc>
      </w:tr>
    </w:tbl>
    <w:p w:rsidR="00F34877" w:rsidRDefault="00F34877" w:rsidP="002E7FDC"/>
    <w:p w:rsidR="00F34877" w:rsidRPr="00F34877" w:rsidRDefault="00F34877" w:rsidP="00F34877"/>
    <w:p w:rsidR="00F34877" w:rsidRPr="00F34877" w:rsidRDefault="00F34877" w:rsidP="00F34877"/>
    <w:p w:rsidR="00F34877" w:rsidRPr="00F34877" w:rsidRDefault="00F34877" w:rsidP="00F34877"/>
    <w:p w:rsidR="00F34877" w:rsidRPr="00F34877" w:rsidRDefault="00F34877" w:rsidP="00F34877"/>
    <w:p w:rsidR="00F34877" w:rsidRPr="00F34877" w:rsidRDefault="00F34877" w:rsidP="00F34877"/>
    <w:p w:rsidR="00F34877" w:rsidRPr="00F34877" w:rsidRDefault="00F34877" w:rsidP="00F34877"/>
    <w:p w:rsidR="00F34877" w:rsidRDefault="00F34877" w:rsidP="00F34877"/>
    <w:p w:rsidR="007B331A" w:rsidRDefault="00B24E82" w:rsidP="007B331A">
      <w:pPr>
        <w:tabs>
          <w:tab w:val="left" w:pos="611"/>
        </w:tabs>
      </w:pPr>
      <w:r>
        <w:tab/>
      </w:r>
    </w:p>
    <w:p w:rsidR="00B24E82" w:rsidRDefault="007B331A" w:rsidP="007B331A">
      <w:pPr>
        <w:tabs>
          <w:tab w:val="left" w:pos="611"/>
        </w:tabs>
        <w:rPr>
          <w:rStyle w:val="fontstyle01"/>
          <w:rFonts w:ascii="等线" w:hAnsi="等线"/>
          <w:color w:val="auto"/>
          <w:sz w:val="21"/>
          <w:szCs w:val="22"/>
        </w:rPr>
      </w:pPr>
      <w:r w:rsidRPr="007B331A">
        <w:rPr>
          <w:noProof/>
        </w:rPr>
        <w:lastRenderedPageBreak/>
        <w:drawing>
          <wp:inline distT="0" distB="0" distL="0" distR="0" wp14:anchorId="21B1CC54" wp14:editId="201A36B3">
            <wp:extent cx="5296278" cy="5430501"/>
            <wp:effectExtent l="0" t="0" r="0" b="0"/>
            <wp:docPr id="14" name="图片 3" descr="屏幕剪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屏幕剪辑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"/>
                    <a:stretch/>
                  </pic:blipFill>
                  <pic:spPr>
                    <a:xfrm>
                      <a:off x="0" y="0"/>
                      <a:ext cx="5306731" cy="544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31A" w:rsidRPr="007B331A" w:rsidRDefault="007B331A" w:rsidP="007B331A">
      <w:pPr>
        <w:tabs>
          <w:tab w:val="left" w:pos="611"/>
        </w:tabs>
        <w:rPr>
          <w:rStyle w:val="fontstyle01"/>
          <w:rFonts w:ascii="Times New Roman" w:hAnsi="Times New Roman"/>
          <w:b/>
          <w:sz w:val="24"/>
          <w:szCs w:val="24"/>
        </w:rPr>
      </w:pPr>
      <w:r w:rsidRPr="007B331A">
        <w:rPr>
          <w:rStyle w:val="fontstyle01"/>
          <w:rFonts w:ascii="Times New Roman" w:hAnsi="Times New Roman"/>
          <w:b/>
          <w:sz w:val="24"/>
          <w:szCs w:val="24"/>
        </w:rPr>
        <w:t>Figure S1. The representative results of the evaluation of tumor infiltrating immune cells with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7B331A">
        <w:rPr>
          <w:rStyle w:val="fontstyle01"/>
          <w:rFonts w:ascii="Times New Roman" w:hAnsi="Times New Roman"/>
          <w:b/>
          <w:sz w:val="24"/>
          <w:szCs w:val="24"/>
        </w:rPr>
        <w:t>risk assessment model.</w:t>
      </w:r>
    </w:p>
    <w:sectPr w:rsidR="007B331A" w:rsidRPr="007B3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CBD" w:rsidRDefault="00AF2CBD" w:rsidP="00DC537E">
      <w:r>
        <w:separator/>
      </w:r>
    </w:p>
  </w:endnote>
  <w:endnote w:type="continuationSeparator" w:id="0">
    <w:p w:rsidR="00AF2CBD" w:rsidRDefault="00AF2CBD" w:rsidP="00DC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41153C">
    <w:altName w:val="Cambria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CBD" w:rsidRDefault="00AF2CBD" w:rsidP="00DC537E">
      <w:r>
        <w:separator/>
      </w:r>
    </w:p>
  </w:footnote>
  <w:footnote w:type="continuationSeparator" w:id="0">
    <w:p w:rsidR="00AF2CBD" w:rsidRDefault="00AF2CBD" w:rsidP="00DC5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07"/>
    <w:rsid w:val="001D4517"/>
    <w:rsid w:val="002C5DCF"/>
    <w:rsid w:val="002E7FDC"/>
    <w:rsid w:val="007B331A"/>
    <w:rsid w:val="00AF2CBD"/>
    <w:rsid w:val="00B24E82"/>
    <w:rsid w:val="00C43794"/>
    <w:rsid w:val="00DC537E"/>
    <w:rsid w:val="00E40316"/>
    <w:rsid w:val="00F07807"/>
    <w:rsid w:val="00F3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8325C"/>
  <w15:chartTrackingRefBased/>
  <w15:docId w15:val="{AE197757-A5DD-46E1-BA47-B10ACCE9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1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E40316"/>
    <w:rPr>
      <w:rFonts w:ascii="AdvP41153C" w:hAnsi="AdvP41153C" w:hint="default"/>
      <w:color w:val="000000"/>
      <w:sz w:val="34"/>
      <w:szCs w:val="34"/>
    </w:rPr>
  </w:style>
  <w:style w:type="table" w:styleId="a3">
    <w:name w:val="Table Grid"/>
    <w:basedOn w:val="a1"/>
    <w:uiPriority w:val="39"/>
    <w:rsid w:val="00E40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C537E"/>
    <w:rPr>
      <w:rFonts w:ascii="等线" w:eastAsia="等线" w:hAnsi="等线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C5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C537E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2021-02-04T10:41:00Z</dcterms:created>
  <dcterms:modified xsi:type="dcterms:W3CDTF">2021-02-04T12:43:00Z</dcterms:modified>
</cp:coreProperties>
</file>