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2266D" w14:textId="2569881E" w:rsidR="008605FD" w:rsidRDefault="008605FD" w:rsidP="00A16009">
      <w:pPr>
        <w:spacing w:line="480" w:lineRule="auto"/>
        <w:rPr>
          <w:rFonts w:ascii="Arial" w:eastAsia="Times New Roman" w:hAnsi="Arial" w:cs="Arial"/>
          <w:b/>
          <w:bCs/>
          <w:color w:val="000000" w:themeColor="text1"/>
          <w:sz w:val="32"/>
          <w:szCs w:val="32"/>
          <w:shd w:val="clear" w:color="auto" w:fill="FFFFFF"/>
          <w:lang w:eastAsia="en-GB"/>
        </w:rPr>
      </w:pPr>
      <w:r>
        <w:rPr>
          <w:rFonts w:ascii="Arial" w:eastAsia="Times New Roman" w:hAnsi="Arial" w:cs="Arial"/>
          <w:b/>
          <w:bCs/>
          <w:color w:val="000000" w:themeColor="text1"/>
          <w:sz w:val="32"/>
          <w:szCs w:val="32"/>
          <w:shd w:val="clear" w:color="auto" w:fill="FFFFFF"/>
          <w:lang w:eastAsia="en-GB"/>
        </w:rPr>
        <w:t xml:space="preserve">The optimal management of Seymour fractures in children: </w:t>
      </w:r>
      <w:r w:rsidR="006D246E">
        <w:rPr>
          <w:rFonts w:ascii="Arial" w:eastAsia="Times New Roman" w:hAnsi="Arial" w:cs="Arial"/>
          <w:b/>
          <w:bCs/>
          <w:color w:val="000000" w:themeColor="text1"/>
          <w:sz w:val="32"/>
          <w:szCs w:val="32"/>
          <w:shd w:val="clear" w:color="auto" w:fill="FFFFFF"/>
          <w:lang w:eastAsia="en-GB"/>
        </w:rPr>
        <w:t xml:space="preserve">a systematic review protocol </w:t>
      </w:r>
      <w:r>
        <w:rPr>
          <w:rFonts w:ascii="Arial" w:eastAsia="Times New Roman" w:hAnsi="Arial" w:cs="Arial"/>
          <w:b/>
          <w:bCs/>
          <w:color w:val="000000" w:themeColor="text1"/>
          <w:sz w:val="32"/>
          <w:szCs w:val="32"/>
          <w:shd w:val="clear" w:color="auto" w:fill="FFFFFF"/>
          <w:lang w:eastAsia="en-GB"/>
        </w:rPr>
        <w:t xml:space="preserve"> </w:t>
      </w:r>
    </w:p>
    <w:p w14:paraId="4FF0F0E4" w14:textId="61AFC73A" w:rsidR="001526E7" w:rsidRPr="001A3D5D" w:rsidRDefault="001526E7" w:rsidP="00A16009">
      <w:pPr>
        <w:spacing w:line="480" w:lineRule="auto"/>
        <w:rPr>
          <w:color w:val="000000" w:themeColor="text1"/>
        </w:rPr>
      </w:pPr>
    </w:p>
    <w:p w14:paraId="506F735D" w14:textId="5A296323" w:rsidR="00196154" w:rsidRDefault="00F0106E" w:rsidP="00A16009">
      <w:pPr>
        <w:spacing w:line="480" w:lineRule="auto"/>
        <w:rPr>
          <w:color w:val="000000" w:themeColor="text1"/>
          <w:lang w:val="en-IE"/>
        </w:rPr>
      </w:pPr>
      <w:r w:rsidRPr="001A3D5D">
        <w:rPr>
          <w:color w:val="000000" w:themeColor="text1"/>
          <w:lang w:val="en-IE"/>
        </w:rPr>
        <w:t xml:space="preserve">Ailbhe L </w:t>
      </w:r>
      <w:r w:rsidRPr="001A3D5D">
        <w:rPr>
          <w:b/>
          <w:color w:val="000000" w:themeColor="text1"/>
          <w:lang w:val="en-IE"/>
        </w:rPr>
        <w:t>Kiely</w:t>
      </w:r>
      <w:r w:rsidRPr="001A3D5D">
        <w:rPr>
          <w:color w:val="000000" w:themeColor="text1"/>
          <w:lang w:val="en-IE"/>
        </w:rPr>
        <w:t>, MRCS</w:t>
      </w:r>
      <w:r w:rsidRPr="001A3D5D">
        <w:rPr>
          <w:color w:val="000000" w:themeColor="text1"/>
          <w:vertAlign w:val="superscript"/>
          <w:lang w:val="en-IE"/>
        </w:rPr>
        <w:t>1</w:t>
      </w:r>
      <w:r w:rsidR="00196154">
        <w:rPr>
          <w:color w:val="000000" w:themeColor="text1"/>
          <w:lang w:val="en-IE"/>
        </w:rPr>
        <w:t xml:space="preserve"> - </w:t>
      </w:r>
      <w:r w:rsidR="00196154" w:rsidRPr="00196154">
        <w:rPr>
          <w:color w:val="000000" w:themeColor="text1"/>
          <w:lang w:val="en-IE"/>
        </w:rPr>
        <w:t>ailbhe.kiely@nhs.net</w:t>
      </w:r>
    </w:p>
    <w:p w14:paraId="2ADBD343" w14:textId="279840F8" w:rsidR="00196154" w:rsidRDefault="00F0106E" w:rsidP="00A16009">
      <w:pPr>
        <w:spacing w:line="480" w:lineRule="auto"/>
        <w:rPr>
          <w:color w:val="000000" w:themeColor="text1"/>
          <w:lang w:val="en-IE"/>
        </w:rPr>
      </w:pPr>
      <w:r w:rsidRPr="001A3D5D">
        <w:rPr>
          <w:color w:val="000000" w:themeColor="text1"/>
          <w:lang w:val="en-IE"/>
        </w:rPr>
        <w:t xml:space="preserve">Grant S </w:t>
      </w:r>
      <w:r w:rsidRPr="001A3D5D">
        <w:rPr>
          <w:b/>
          <w:bCs/>
          <w:color w:val="000000" w:themeColor="text1"/>
          <w:lang w:val="en-IE"/>
        </w:rPr>
        <w:t xml:space="preserve">Nolan, </w:t>
      </w:r>
      <w:r w:rsidR="001C12B1" w:rsidRPr="001F02C3">
        <w:rPr>
          <w:color w:val="000000" w:themeColor="text1"/>
          <w:lang w:val="en-IE"/>
        </w:rPr>
        <w:t>BSc</w:t>
      </w:r>
      <w:r w:rsidR="001C12B1" w:rsidRPr="001A3D5D">
        <w:rPr>
          <w:b/>
          <w:bCs/>
          <w:color w:val="000000" w:themeColor="text1"/>
          <w:lang w:val="en-IE"/>
        </w:rPr>
        <w:t xml:space="preserve"> </w:t>
      </w:r>
      <w:r w:rsidRPr="001A3D5D">
        <w:rPr>
          <w:color w:val="000000" w:themeColor="text1"/>
          <w:lang w:val="en-IE"/>
        </w:rPr>
        <w:t>MRCS</w:t>
      </w:r>
      <w:r w:rsidRPr="001A3D5D">
        <w:rPr>
          <w:color w:val="000000" w:themeColor="text1"/>
          <w:vertAlign w:val="superscript"/>
          <w:lang w:val="en-IE"/>
        </w:rPr>
        <w:t>2</w:t>
      </w:r>
      <w:r w:rsidR="00196154">
        <w:rPr>
          <w:color w:val="000000" w:themeColor="text1"/>
          <w:lang w:val="en-IE"/>
        </w:rPr>
        <w:t xml:space="preserve"> - </w:t>
      </w:r>
      <w:r w:rsidR="00196154" w:rsidRPr="00196154">
        <w:rPr>
          <w:color w:val="000000" w:themeColor="text1"/>
          <w:lang w:val="en-IE"/>
        </w:rPr>
        <w:t xml:space="preserve"> grant.nolan@nhs.net, corresponding author</w:t>
      </w:r>
    </w:p>
    <w:p w14:paraId="2F7AF528" w14:textId="78B20732" w:rsidR="00DC76A6" w:rsidRPr="00196154" w:rsidRDefault="00F0106E" w:rsidP="00A16009">
      <w:pPr>
        <w:spacing w:line="480" w:lineRule="auto"/>
        <w:rPr>
          <w:color w:val="000000" w:themeColor="text1"/>
          <w:lang w:val="en-IE"/>
        </w:rPr>
      </w:pPr>
      <w:r w:rsidRPr="001A3D5D">
        <w:rPr>
          <w:color w:val="000000" w:themeColor="text1"/>
          <w:lang w:val="en-IE"/>
        </w:rPr>
        <w:t xml:space="preserve"> Lilli R L </w:t>
      </w:r>
      <w:r w:rsidRPr="001A3D5D">
        <w:rPr>
          <w:b/>
          <w:bCs/>
          <w:color w:val="000000" w:themeColor="text1"/>
          <w:lang w:val="en-IE"/>
        </w:rPr>
        <w:t>Cooper</w:t>
      </w:r>
      <w:r w:rsidRPr="001A3D5D">
        <w:rPr>
          <w:color w:val="000000" w:themeColor="text1"/>
          <w:lang w:val="en-IE"/>
        </w:rPr>
        <w:t>, MRCS, MSc</w:t>
      </w:r>
      <w:r w:rsidRPr="001A3D5D">
        <w:rPr>
          <w:color w:val="000000" w:themeColor="text1"/>
          <w:vertAlign w:val="superscript"/>
          <w:lang w:val="en-IE"/>
        </w:rPr>
        <w:t xml:space="preserve">3 </w:t>
      </w:r>
      <w:r w:rsidR="00196154">
        <w:rPr>
          <w:color w:val="000000" w:themeColor="text1"/>
          <w:lang w:val="en-IE"/>
        </w:rPr>
        <w:t xml:space="preserve"> - </w:t>
      </w:r>
      <w:r w:rsidR="00196154" w:rsidRPr="00196154">
        <w:rPr>
          <w:color w:val="000000" w:themeColor="text1"/>
          <w:lang w:val="en-IE"/>
        </w:rPr>
        <w:t>Lillian.Cooper@gstt.nhs.uk</w:t>
      </w:r>
    </w:p>
    <w:p w14:paraId="435145EB" w14:textId="1FF414E0" w:rsidR="00F0106E" w:rsidRPr="001A3D5D" w:rsidRDefault="00F0106E" w:rsidP="00A16009">
      <w:pPr>
        <w:spacing w:line="480" w:lineRule="auto"/>
        <w:rPr>
          <w:color w:val="000000" w:themeColor="text1"/>
          <w:lang w:val="en-IE"/>
        </w:rPr>
      </w:pPr>
    </w:p>
    <w:p w14:paraId="71D19A4E" w14:textId="7DB167FE" w:rsidR="00F0106E" w:rsidRPr="001A3D5D" w:rsidRDefault="00F0106E" w:rsidP="00A16009">
      <w:pPr>
        <w:pStyle w:val="ListParagraph"/>
        <w:numPr>
          <w:ilvl w:val="0"/>
          <w:numId w:val="1"/>
        </w:numPr>
        <w:spacing w:line="480" w:lineRule="auto"/>
        <w:rPr>
          <w:color w:val="000000" w:themeColor="text1"/>
        </w:rPr>
      </w:pPr>
      <w:r w:rsidRPr="001A3D5D">
        <w:rPr>
          <w:color w:val="000000" w:themeColor="text1"/>
        </w:rPr>
        <w:t>Royal Stoke University Hospital, Stoke-on-Trent, United Kingdom</w:t>
      </w:r>
    </w:p>
    <w:p w14:paraId="19EF7363" w14:textId="5B65A8F7" w:rsidR="00F0106E" w:rsidRPr="001A3D5D" w:rsidRDefault="00470A51" w:rsidP="00A16009">
      <w:pPr>
        <w:pStyle w:val="ListParagraph"/>
        <w:numPr>
          <w:ilvl w:val="0"/>
          <w:numId w:val="1"/>
        </w:numPr>
        <w:spacing w:line="480" w:lineRule="auto"/>
        <w:rPr>
          <w:color w:val="000000" w:themeColor="text1"/>
        </w:rPr>
      </w:pPr>
      <w:r w:rsidRPr="001A3D5D">
        <w:rPr>
          <w:color w:val="000000" w:themeColor="text1"/>
        </w:rPr>
        <w:t>U</w:t>
      </w:r>
      <w:r w:rsidR="001C12B1" w:rsidRPr="001A3D5D">
        <w:rPr>
          <w:color w:val="000000" w:themeColor="text1"/>
        </w:rPr>
        <w:t>niversity College London</w:t>
      </w:r>
      <w:r w:rsidR="00F919DD">
        <w:rPr>
          <w:color w:val="000000" w:themeColor="text1"/>
        </w:rPr>
        <w:t>,</w:t>
      </w:r>
      <w:r w:rsidRPr="001A3D5D">
        <w:rPr>
          <w:color w:val="000000" w:themeColor="text1"/>
        </w:rPr>
        <w:t xml:space="preserve"> Division of Surgery and Interventional Science, Royal Free Hospital</w:t>
      </w:r>
      <w:r w:rsidR="00F0106E" w:rsidRPr="001A3D5D">
        <w:rPr>
          <w:color w:val="000000" w:themeColor="text1"/>
        </w:rPr>
        <w:t>, London, United Kingdom</w:t>
      </w:r>
    </w:p>
    <w:p w14:paraId="1046ABA8" w14:textId="64AB8E90" w:rsidR="00F0106E" w:rsidRPr="001A3D5D" w:rsidRDefault="00F0106E" w:rsidP="00A16009">
      <w:pPr>
        <w:pStyle w:val="ListParagraph"/>
        <w:numPr>
          <w:ilvl w:val="0"/>
          <w:numId w:val="1"/>
        </w:numPr>
        <w:spacing w:line="480" w:lineRule="auto"/>
        <w:rPr>
          <w:color w:val="000000" w:themeColor="text1"/>
        </w:rPr>
      </w:pPr>
      <w:r w:rsidRPr="001A3D5D">
        <w:rPr>
          <w:color w:val="000000" w:themeColor="text1"/>
        </w:rPr>
        <w:t>St Thomas’s Hospital, London, United Kingdom</w:t>
      </w:r>
    </w:p>
    <w:p w14:paraId="24890F3E" w14:textId="77777777" w:rsidR="00F0106E" w:rsidRPr="001A3D5D" w:rsidRDefault="00F0106E" w:rsidP="00F0106E">
      <w:pPr>
        <w:pStyle w:val="ListParagraph"/>
        <w:rPr>
          <w:color w:val="000000" w:themeColor="text1"/>
        </w:rPr>
      </w:pPr>
    </w:p>
    <w:p w14:paraId="4733E65C" w14:textId="77777777" w:rsidR="00470A51" w:rsidRPr="001A3D5D" w:rsidRDefault="00470A51" w:rsidP="00F0106E">
      <w:pPr>
        <w:rPr>
          <w:color w:val="000000" w:themeColor="text1"/>
        </w:rPr>
      </w:pPr>
    </w:p>
    <w:p w14:paraId="586D77D3" w14:textId="2AB4C611" w:rsidR="001C12B1" w:rsidRPr="001A3D5D" w:rsidRDefault="001C12B1" w:rsidP="00470A51">
      <w:pPr>
        <w:spacing w:line="480" w:lineRule="auto"/>
        <w:rPr>
          <w:b/>
          <w:bCs/>
          <w:color w:val="000000" w:themeColor="text1"/>
          <w:sz w:val="32"/>
          <w:szCs w:val="32"/>
        </w:rPr>
      </w:pPr>
      <w:r w:rsidRPr="001A3D5D">
        <w:rPr>
          <w:b/>
          <w:bCs/>
          <w:color w:val="000000" w:themeColor="text1"/>
          <w:sz w:val="32"/>
          <w:szCs w:val="32"/>
        </w:rPr>
        <w:t>Abstract</w:t>
      </w:r>
    </w:p>
    <w:p w14:paraId="28F6D99B" w14:textId="0942F467" w:rsidR="001C12B1" w:rsidRPr="001A3D5D" w:rsidRDefault="00965DB1" w:rsidP="00470A51">
      <w:pPr>
        <w:spacing w:line="480" w:lineRule="auto"/>
        <w:rPr>
          <w:rFonts w:cs="Times New Roman"/>
          <w:color w:val="000000" w:themeColor="text1"/>
        </w:rPr>
      </w:pPr>
      <w:r w:rsidRPr="001A3D5D">
        <w:rPr>
          <w:b/>
          <w:bCs/>
          <w:color w:val="000000" w:themeColor="text1"/>
        </w:rPr>
        <w:t xml:space="preserve">Background: </w:t>
      </w:r>
      <w:r w:rsidRPr="001A3D5D">
        <w:rPr>
          <w:color w:val="000000" w:themeColor="text1"/>
        </w:rPr>
        <w:t xml:space="preserve">Seymour fractures are open, displaced juxta-epiphyseal fractures of the distal phalanx, with an overlying nail bed laceration that occur in children and adolescents with an open </w:t>
      </w:r>
      <w:proofErr w:type="spellStart"/>
      <w:r w:rsidRPr="001A3D5D">
        <w:rPr>
          <w:color w:val="000000" w:themeColor="text1"/>
        </w:rPr>
        <w:t>physis</w:t>
      </w:r>
      <w:proofErr w:type="spellEnd"/>
      <w:r w:rsidRPr="001A3D5D">
        <w:rPr>
          <w:color w:val="000000" w:themeColor="text1"/>
        </w:rPr>
        <w:t>. This fracture occurs rarely, but its potential consequences are clinically significant</w:t>
      </w:r>
      <w:r w:rsidR="00681E2B">
        <w:rPr>
          <w:color w:val="000000" w:themeColor="text1"/>
        </w:rPr>
        <w:t>.</w:t>
      </w:r>
      <w:r w:rsidRPr="001A3D5D">
        <w:rPr>
          <w:color w:val="000000" w:themeColor="text1"/>
        </w:rPr>
        <w:t xml:space="preserve"> </w:t>
      </w:r>
      <w:r w:rsidR="00681E2B">
        <w:rPr>
          <w:color w:val="000000" w:themeColor="text1"/>
        </w:rPr>
        <w:t>D</w:t>
      </w:r>
      <w:r w:rsidRPr="001A3D5D">
        <w:rPr>
          <w:color w:val="000000" w:themeColor="text1"/>
        </w:rPr>
        <w:t xml:space="preserve">ue to </w:t>
      </w:r>
      <w:r w:rsidRPr="001A3D5D">
        <w:rPr>
          <w:rFonts w:cs="Times New Roman"/>
          <w:color w:val="000000" w:themeColor="text1"/>
        </w:rPr>
        <w:t>anatomical particulars and proximity to the growth plate</w:t>
      </w:r>
      <w:r w:rsidR="00EA4C2D">
        <w:rPr>
          <w:rFonts w:cs="Times New Roman"/>
          <w:color w:val="000000" w:themeColor="text1"/>
        </w:rPr>
        <w:t>, this</w:t>
      </w:r>
      <w:r w:rsidRPr="001A3D5D">
        <w:rPr>
          <w:rFonts w:cs="Times New Roman"/>
          <w:color w:val="000000" w:themeColor="text1"/>
        </w:rPr>
        <w:t xml:space="preserve"> open fracture may result in </w:t>
      </w:r>
      <w:r w:rsidR="00681E2B">
        <w:rPr>
          <w:rFonts w:cs="Times New Roman"/>
          <w:color w:val="000000" w:themeColor="text1"/>
        </w:rPr>
        <w:t>soft tissue infection and osteomyelitis,</w:t>
      </w:r>
      <w:r w:rsidRPr="001A3D5D">
        <w:rPr>
          <w:rFonts w:cs="Times New Roman"/>
          <w:color w:val="000000" w:themeColor="text1"/>
        </w:rPr>
        <w:t xml:space="preserve"> </w:t>
      </w:r>
      <w:r w:rsidR="00681E2B">
        <w:rPr>
          <w:rFonts w:cs="Times New Roman"/>
          <w:color w:val="000000" w:themeColor="text1"/>
        </w:rPr>
        <w:t xml:space="preserve">leading to </w:t>
      </w:r>
      <w:r w:rsidRPr="001A3D5D">
        <w:rPr>
          <w:rFonts w:cs="Times New Roman"/>
          <w:color w:val="000000" w:themeColor="text1"/>
        </w:rPr>
        <w:t xml:space="preserve">growth arrest and persistent mallet deformity. At present, there is no consensus </w:t>
      </w:r>
      <w:r w:rsidR="00681E2B">
        <w:rPr>
          <w:rFonts w:cs="Times New Roman"/>
          <w:color w:val="000000" w:themeColor="text1"/>
        </w:rPr>
        <w:t xml:space="preserve">as to </w:t>
      </w:r>
      <w:r w:rsidR="00E46BFE">
        <w:rPr>
          <w:rFonts w:cs="Times New Roman"/>
          <w:color w:val="000000" w:themeColor="text1"/>
        </w:rPr>
        <w:t xml:space="preserve">the optimal </w:t>
      </w:r>
      <w:r w:rsidRPr="001A3D5D">
        <w:rPr>
          <w:rFonts w:cs="Times New Roman"/>
          <w:color w:val="000000" w:themeColor="text1"/>
        </w:rPr>
        <w:t>management of Seymour fractures</w:t>
      </w:r>
      <w:r w:rsidR="00E46BFE">
        <w:rPr>
          <w:rFonts w:cs="Times New Roman"/>
          <w:color w:val="000000" w:themeColor="text1"/>
        </w:rPr>
        <w:t>. T</w:t>
      </w:r>
      <w:r w:rsidR="00DC7E04" w:rsidRPr="00DC7E04">
        <w:rPr>
          <w:rFonts w:cs="Times New Roman"/>
          <w:color w:val="000000" w:themeColor="text1"/>
        </w:rPr>
        <w:t>he objective of this study will be to systematically evaluate</w:t>
      </w:r>
      <w:r w:rsidRPr="001A3D5D">
        <w:rPr>
          <w:rFonts w:cs="Times New Roman"/>
          <w:color w:val="000000" w:themeColor="text1"/>
        </w:rPr>
        <w:t xml:space="preserve"> the </w:t>
      </w:r>
      <w:r w:rsidR="00E46BFE">
        <w:rPr>
          <w:rFonts w:cs="Times New Roman"/>
          <w:color w:val="000000" w:themeColor="text1"/>
        </w:rPr>
        <w:t>existing</w:t>
      </w:r>
      <w:r w:rsidRPr="001A3D5D">
        <w:rPr>
          <w:rFonts w:cs="Times New Roman"/>
          <w:color w:val="000000" w:themeColor="text1"/>
        </w:rPr>
        <w:t xml:space="preserve"> evidence</w:t>
      </w:r>
      <w:r w:rsidR="00DC7E04">
        <w:rPr>
          <w:rFonts w:cs="Times New Roman"/>
          <w:color w:val="000000" w:themeColor="text1"/>
        </w:rPr>
        <w:t xml:space="preserve"> </w:t>
      </w:r>
      <w:r w:rsidRPr="001A3D5D">
        <w:rPr>
          <w:rFonts w:cs="Times New Roman"/>
          <w:color w:val="000000" w:themeColor="text1"/>
        </w:rPr>
        <w:t>to establish</w:t>
      </w:r>
      <w:r w:rsidR="00147084">
        <w:rPr>
          <w:rFonts w:cs="Times New Roman"/>
        </w:rPr>
        <w:t xml:space="preserve"> what are the most important factors pertaining to an uncomplicated recovery.</w:t>
      </w:r>
    </w:p>
    <w:p w14:paraId="26E34013" w14:textId="6B1FD650" w:rsidR="00965DB1" w:rsidRPr="001A3D5D" w:rsidRDefault="00965DB1" w:rsidP="00965DB1">
      <w:pPr>
        <w:spacing w:line="480" w:lineRule="auto"/>
        <w:rPr>
          <w:rFonts w:cs="Arial"/>
          <w:color w:val="000000" w:themeColor="text1"/>
        </w:rPr>
      </w:pPr>
      <w:r w:rsidRPr="001A3D5D">
        <w:rPr>
          <w:rFonts w:cs="Times New Roman"/>
          <w:b/>
          <w:bCs/>
          <w:color w:val="000000" w:themeColor="text1"/>
        </w:rPr>
        <w:lastRenderedPageBreak/>
        <w:t xml:space="preserve">Methods: </w:t>
      </w:r>
      <w:r w:rsidRPr="001A3D5D">
        <w:rPr>
          <w:rFonts w:cs="Times New Roman"/>
          <w:color w:val="000000" w:themeColor="text1"/>
        </w:rPr>
        <w:t xml:space="preserve">We </w:t>
      </w:r>
      <w:r w:rsidR="00E46BFE">
        <w:rPr>
          <w:rFonts w:cs="Times New Roman"/>
          <w:color w:val="000000" w:themeColor="text1"/>
        </w:rPr>
        <w:t>designed and registered a study protocol for a systematic review</w:t>
      </w:r>
      <w:r w:rsidR="001A7DF6">
        <w:rPr>
          <w:rFonts w:cs="Times New Roman"/>
          <w:color w:val="000000" w:themeColor="text1"/>
        </w:rPr>
        <w:t xml:space="preserve"> </w:t>
      </w:r>
      <w:r w:rsidR="00E46BFE">
        <w:rPr>
          <w:rFonts w:cs="Times New Roman"/>
          <w:color w:val="000000" w:themeColor="text1"/>
        </w:rPr>
        <w:t>of</w:t>
      </w:r>
      <w:r w:rsidR="001A7DF6">
        <w:rPr>
          <w:rFonts w:cs="Times New Roman"/>
          <w:color w:val="000000" w:themeColor="text1"/>
        </w:rPr>
        <w:t xml:space="preserve"> comparative</w:t>
      </w:r>
      <w:r w:rsidR="00E46BFE">
        <w:rPr>
          <w:rFonts w:cs="Times New Roman"/>
          <w:color w:val="000000" w:themeColor="text1"/>
        </w:rPr>
        <w:t xml:space="preserve"> </w:t>
      </w:r>
      <w:r w:rsidR="00522CFE">
        <w:rPr>
          <w:rFonts w:cs="Times New Roman"/>
          <w:color w:val="000000" w:themeColor="text1"/>
        </w:rPr>
        <w:t xml:space="preserve">and observational </w:t>
      </w:r>
      <w:r w:rsidR="00E46BFE">
        <w:rPr>
          <w:rFonts w:cs="Times New Roman"/>
          <w:color w:val="000000" w:themeColor="text1"/>
        </w:rPr>
        <w:t>studies. A</w:t>
      </w:r>
      <w:r w:rsidRPr="001A3D5D">
        <w:rPr>
          <w:rFonts w:cs="Times New Roman"/>
          <w:color w:val="000000" w:themeColor="text1"/>
        </w:rPr>
        <w:t xml:space="preserve"> comprehensive literature </w:t>
      </w:r>
      <w:r w:rsidR="00182416">
        <w:rPr>
          <w:rFonts w:cs="Times New Roman"/>
          <w:color w:val="000000" w:themeColor="text1"/>
        </w:rPr>
        <w:t xml:space="preserve">search </w:t>
      </w:r>
      <w:r w:rsidR="00E46BFE">
        <w:rPr>
          <w:rFonts w:cs="Times New Roman"/>
          <w:color w:val="000000" w:themeColor="text1"/>
        </w:rPr>
        <w:t xml:space="preserve">will be </w:t>
      </w:r>
      <w:r w:rsidR="00182416">
        <w:rPr>
          <w:rFonts w:cs="Times New Roman"/>
          <w:color w:val="000000" w:themeColor="text1"/>
        </w:rPr>
        <w:t xml:space="preserve">conducted </w:t>
      </w:r>
      <w:r w:rsidR="00182416" w:rsidRPr="000601E6">
        <w:rPr>
          <w:rFonts w:cs="Times New Roman"/>
          <w:color w:val="000000" w:themeColor="text1"/>
          <w:highlight w:val="yellow"/>
        </w:rPr>
        <w:t xml:space="preserve">(from </w:t>
      </w:r>
      <w:r w:rsidR="000601E6" w:rsidRPr="000601E6">
        <w:rPr>
          <w:rFonts w:cs="Times New Roman"/>
          <w:color w:val="000000" w:themeColor="text1"/>
          <w:highlight w:val="yellow"/>
        </w:rPr>
        <w:t>inception</w:t>
      </w:r>
      <w:r w:rsidR="00182416" w:rsidRPr="000601E6">
        <w:rPr>
          <w:rFonts w:cs="Times New Roman"/>
          <w:color w:val="000000" w:themeColor="text1"/>
          <w:highlight w:val="yellow"/>
        </w:rPr>
        <w:t xml:space="preserve"> to present)</w:t>
      </w:r>
      <w:r w:rsidRPr="001A3D5D">
        <w:rPr>
          <w:rFonts w:cs="Times New Roman"/>
          <w:color w:val="000000" w:themeColor="text1"/>
        </w:rPr>
        <w:t xml:space="preserve"> in</w:t>
      </w:r>
      <w:r w:rsidR="00182416">
        <w:rPr>
          <w:rFonts w:cs="Times New Roman"/>
          <w:color w:val="000000" w:themeColor="text1"/>
        </w:rPr>
        <w:t xml:space="preserve"> </w:t>
      </w:r>
      <w:r w:rsidRPr="001A3D5D">
        <w:rPr>
          <w:rFonts w:cs="Times New Roman"/>
          <w:color w:val="000000" w:themeColor="text1"/>
        </w:rPr>
        <w:t>MEDLINE</w:t>
      </w:r>
      <w:r w:rsidR="00182416">
        <w:rPr>
          <w:rFonts w:cs="Times New Roman"/>
          <w:color w:val="000000" w:themeColor="text1"/>
        </w:rPr>
        <w:t>,</w:t>
      </w:r>
      <w:r w:rsidRPr="001A3D5D">
        <w:rPr>
          <w:rFonts w:cs="Times New Roman"/>
          <w:color w:val="000000" w:themeColor="text1"/>
        </w:rPr>
        <w:t xml:space="preserve"> EMBASE</w:t>
      </w:r>
      <w:r w:rsidR="00182416">
        <w:rPr>
          <w:rFonts w:cs="Times New Roman"/>
          <w:color w:val="000000" w:themeColor="text1"/>
        </w:rPr>
        <w:t>,</w:t>
      </w:r>
      <w:r w:rsidRPr="001A3D5D">
        <w:rPr>
          <w:rFonts w:cs="Times New Roman"/>
          <w:color w:val="000000" w:themeColor="text1"/>
        </w:rPr>
        <w:t xml:space="preserve"> CINAHL</w:t>
      </w:r>
      <w:r w:rsidR="00F919DD">
        <w:rPr>
          <w:rFonts w:cs="Times New Roman"/>
          <w:color w:val="000000" w:themeColor="text1"/>
        </w:rPr>
        <w:t xml:space="preserve"> and</w:t>
      </w:r>
      <w:r w:rsidR="00182416">
        <w:rPr>
          <w:rFonts w:cs="Times New Roman"/>
          <w:color w:val="000000" w:themeColor="text1"/>
        </w:rPr>
        <w:t xml:space="preserve"> Cochrane Library</w:t>
      </w:r>
      <w:r w:rsidR="00F919DD">
        <w:rPr>
          <w:rFonts w:cs="Times New Roman"/>
          <w:color w:val="000000" w:themeColor="text1"/>
        </w:rPr>
        <w:t xml:space="preserve"> </w:t>
      </w:r>
      <w:r w:rsidRPr="001A3D5D">
        <w:rPr>
          <w:rFonts w:cs="Times New Roman"/>
          <w:color w:val="000000" w:themeColor="text1"/>
        </w:rPr>
        <w:t>databases</w:t>
      </w:r>
      <w:r w:rsidR="00182416">
        <w:rPr>
          <w:rFonts w:cs="Times New Roman"/>
          <w:color w:val="000000" w:themeColor="text1"/>
        </w:rPr>
        <w:t>. Grey literature will be identified through searching Open Grey</w:t>
      </w:r>
      <w:r w:rsidR="00997649">
        <w:rPr>
          <w:rFonts w:cs="Times New Roman"/>
          <w:color w:val="000000" w:themeColor="text1"/>
        </w:rPr>
        <w:t xml:space="preserve"> and </w:t>
      </w:r>
      <w:r w:rsidR="00182416">
        <w:rPr>
          <w:rFonts w:cs="Times New Roman"/>
          <w:color w:val="000000" w:themeColor="text1"/>
        </w:rPr>
        <w:t xml:space="preserve">dissertation databases </w:t>
      </w:r>
      <w:r w:rsidRPr="001A3D5D">
        <w:rPr>
          <w:rFonts w:cs="Times New Roman"/>
          <w:color w:val="000000" w:themeColor="text1"/>
        </w:rPr>
        <w:t>using an exhaustive search strategy. All clinical studies examining the management of Seymour fractures will be included</w:t>
      </w:r>
      <w:r w:rsidR="00522CFE">
        <w:rPr>
          <w:rFonts w:cs="Times New Roman"/>
          <w:color w:val="000000" w:themeColor="text1"/>
        </w:rPr>
        <w:t>.</w:t>
      </w:r>
      <w:r w:rsidR="00DC7E04">
        <w:rPr>
          <w:rFonts w:cs="Times New Roman"/>
          <w:color w:val="000000" w:themeColor="text1"/>
        </w:rPr>
        <w:t xml:space="preserve"> </w:t>
      </w:r>
      <w:r w:rsidR="002632BA" w:rsidRPr="000601E6">
        <w:rPr>
          <w:rFonts w:cs="Times New Roman"/>
          <w:color w:val="000000" w:themeColor="text1"/>
          <w:highlight w:val="yellow"/>
        </w:rPr>
        <w:t>The interventions</w:t>
      </w:r>
      <w:r w:rsidR="00147084" w:rsidRPr="000601E6">
        <w:rPr>
          <w:rFonts w:cs="Times New Roman"/>
          <w:color w:val="000000" w:themeColor="text1"/>
          <w:highlight w:val="yellow"/>
        </w:rPr>
        <w:t xml:space="preserve"> (irrigation and debridement; prophylactic antibiotics)</w:t>
      </w:r>
      <w:r w:rsidR="002632BA" w:rsidRPr="000601E6">
        <w:rPr>
          <w:rFonts w:cs="Times New Roman"/>
          <w:color w:val="000000" w:themeColor="text1"/>
          <w:highlight w:val="yellow"/>
        </w:rPr>
        <w:t xml:space="preserve"> and their timings </w:t>
      </w:r>
      <w:r w:rsidR="00147084" w:rsidRPr="000601E6">
        <w:rPr>
          <w:rFonts w:cs="Times New Roman"/>
          <w:color w:val="000000" w:themeColor="text1"/>
          <w:highlight w:val="yellow"/>
        </w:rPr>
        <w:t xml:space="preserve">(early vs late) </w:t>
      </w:r>
      <w:r w:rsidR="002632BA" w:rsidRPr="000601E6">
        <w:rPr>
          <w:rFonts w:cs="Times New Roman"/>
          <w:color w:val="000000" w:themeColor="text1"/>
          <w:highlight w:val="yellow"/>
        </w:rPr>
        <w:t>will be compared to no antibiotics and no debridement.</w:t>
      </w:r>
      <w:r w:rsidR="002632BA">
        <w:rPr>
          <w:rFonts w:cs="Times New Roman"/>
          <w:color w:val="000000" w:themeColor="text1"/>
        </w:rPr>
        <w:t xml:space="preserve"> </w:t>
      </w:r>
      <w:r w:rsidRPr="001A3D5D">
        <w:rPr>
          <w:rFonts w:cs="Times New Roman"/>
          <w:color w:val="000000" w:themeColor="text1"/>
        </w:rPr>
        <w:t xml:space="preserve">Primary outcome measures </w:t>
      </w:r>
      <w:r w:rsidR="00BD6DEE">
        <w:rPr>
          <w:rFonts w:cs="Times New Roman"/>
          <w:color w:val="000000" w:themeColor="text1"/>
        </w:rPr>
        <w:t>will</w:t>
      </w:r>
      <w:r w:rsidRPr="001A3D5D">
        <w:rPr>
          <w:rFonts w:cs="Times New Roman"/>
          <w:color w:val="000000" w:themeColor="text1"/>
        </w:rPr>
        <w:t xml:space="preserve"> be the </w:t>
      </w:r>
      <w:r w:rsidR="00681E2B">
        <w:rPr>
          <w:rFonts w:cs="Times New Roman"/>
          <w:color w:val="000000" w:themeColor="text1"/>
        </w:rPr>
        <w:t>incidence of superficial and deep infection</w:t>
      </w:r>
      <w:r w:rsidR="00BD6DEE">
        <w:rPr>
          <w:rFonts w:cs="Times New Roman"/>
          <w:color w:val="000000" w:themeColor="text1"/>
        </w:rPr>
        <w:t xml:space="preserve">. </w:t>
      </w:r>
      <w:r w:rsidRPr="001A3D5D">
        <w:rPr>
          <w:rFonts w:eastAsia="Times New Roman" w:cs="Arial"/>
          <w:color w:val="000000" w:themeColor="text1"/>
          <w:lang w:eastAsia="en-GB"/>
        </w:rPr>
        <w:t xml:space="preserve">Secondary outcomes will include </w:t>
      </w:r>
      <w:r w:rsidR="002632BA">
        <w:rPr>
          <w:rFonts w:eastAsia="Times New Roman" w:cs="Arial"/>
          <w:color w:val="000000" w:themeColor="text1"/>
          <w:lang w:eastAsia="en-GB"/>
        </w:rPr>
        <w:t xml:space="preserve">other </w:t>
      </w:r>
      <w:r w:rsidRPr="001A3D5D">
        <w:rPr>
          <w:rFonts w:cs="Arial"/>
          <w:color w:val="000000" w:themeColor="text1"/>
        </w:rPr>
        <w:t xml:space="preserve">adverse events such mal-union, non-union, need for re-operation, </w:t>
      </w:r>
      <w:proofErr w:type="spellStart"/>
      <w:r w:rsidRPr="001A3D5D">
        <w:rPr>
          <w:rFonts w:cs="Arial"/>
          <w:color w:val="000000" w:themeColor="text1"/>
        </w:rPr>
        <w:t>physeal</w:t>
      </w:r>
      <w:proofErr w:type="spellEnd"/>
      <w:r w:rsidRPr="001A3D5D">
        <w:rPr>
          <w:rFonts w:cs="Arial"/>
          <w:color w:val="000000" w:themeColor="text1"/>
        </w:rPr>
        <w:t xml:space="preserve"> disturbance, nail dystrophy/atrophy. </w:t>
      </w:r>
      <w:r w:rsidR="00DC7E04" w:rsidRPr="00DC7E04">
        <w:rPr>
          <w:rFonts w:cs="Arial"/>
          <w:color w:val="000000" w:themeColor="text1"/>
        </w:rPr>
        <w:t xml:space="preserve">Two </w:t>
      </w:r>
      <w:r w:rsidR="00DC7E04">
        <w:rPr>
          <w:rFonts w:cs="Arial"/>
          <w:color w:val="000000" w:themeColor="text1"/>
        </w:rPr>
        <w:t>independent reviewers will</w:t>
      </w:r>
      <w:r w:rsidR="00DC7E04" w:rsidRPr="00DC7E04">
        <w:rPr>
          <w:rFonts w:cs="Arial"/>
          <w:color w:val="000000" w:themeColor="text1"/>
        </w:rPr>
        <w:t xml:space="preserve"> screen all citations, full-text articles, and abstract data. </w:t>
      </w:r>
      <w:r w:rsidR="00DC7E04">
        <w:rPr>
          <w:rFonts w:cs="Arial"/>
          <w:color w:val="000000" w:themeColor="text1"/>
        </w:rPr>
        <w:t>Conflicts</w:t>
      </w:r>
      <w:r w:rsidR="00DC7E04" w:rsidRPr="00DC7E04">
        <w:rPr>
          <w:rFonts w:cs="Arial"/>
          <w:color w:val="000000" w:themeColor="text1"/>
        </w:rPr>
        <w:t xml:space="preserve"> will be resolved through discussion. The study methodological quality (or bias) will be appraised using an appropriate tool. </w:t>
      </w:r>
      <w:r w:rsidRPr="001A3D5D">
        <w:rPr>
          <w:rFonts w:cs="Arial"/>
          <w:color w:val="000000" w:themeColor="text1"/>
        </w:rPr>
        <w:t>A narrative synthesis will be performed</w:t>
      </w:r>
      <w:r w:rsidR="007A2E6A">
        <w:rPr>
          <w:rFonts w:cs="Arial"/>
          <w:color w:val="000000" w:themeColor="text1"/>
        </w:rPr>
        <w:t xml:space="preserve">. </w:t>
      </w:r>
      <w:r w:rsidR="007A2E6A" w:rsidRPr="003B17D3">
        <w:rPr>
          <w:rFonts w:cs="Arial"/>
          <w:color w:val="000000" w:themeColor="text1"/>
          <w:highlight w:val="yellow"/>
        </w:rPr>
        <w:t>If data permits, we will conduct random-effects meta-analysis where appropriate</w:t>
      </w:r>
      <w:r w:rsidRPr="003B17D3">
        <w:rPr>
          <w:rFonts w:cs="Times New Roman"/>
          <w:color w:val="000000" w:themeColor="text1"/>
          <w:highlight w:val="yellow"/>
        </w:rPr>
        <w:t>.</w:t>
      </w:r>
      <w:r w:rsidRPr="001A3D5D">
        <w:rPr>
          <w:rFonts w:cs="Times New Roman"/>
          <w:color w:val="000000" w:themeColor="text1"/>
        </w:rPr>
        <w:t xml:space="preserve"> The review will be PRISMA-P compliant at each stage.</w:t>
      </w:r>
    </w:p>
    <w:p w14:paraId="7E128D86" w14:textId="6EBF6183" w:rsidR="00965DB1" w:rsidRPr="001A3D5D" w:rsidRDefault="00965DB1" w:rsidP="00965DB1">
      <w:pPr>
        <w:spacing w:line="480" w:lineRule="auto"/>
        <w:rPr>
          <w:color w:val="000000" w:themeColor="text1"/>
        </w:rPr>
      </w:pPr>
      <w:r w:rsidRPr="001A3D5D">
        <w:rPr>
          <w:b/>
          <w:bCs/>
          <w:color w:val="000000" w:themeColor="text1"/>
        </w:rPr>
        <w:t xml:space="preserve">Discussion: </w:t>
      </w:r>
      <w:r w:rsidRPr="001A3D5D">
        <w:rPr>
          <w:color w:val="000000" w:themeColor="text1"/>
        </w:rPr>
        <w:t>This review will provide robust evidence for the management of Seymour fractures, based on a cumulation of existing smaller studies. Due to the rarity of this fracture pattern, included studies are expected to be mainly observational and prone to bias; however, there is value in summarising the evidenc</w:t>
      </w:r>
      <w:r w:rsidRPr="003B17D3">
        <w:rPr>
          <w:color w:val="000000" w:themeColor="text1"/>
          <w:highlight w:val="yellow"/>
        </w:rPr>
        <w:t>e</w:t>
      </w:r>
      <w:r w:rsidR="007A2E6A" w:rsidRPr="003B17D3">
        <w:rPr>
          <w:color w:val="000000" w:themeColor="text1"/>
          <w:highlight w:val="yellow"/>
        </w:rPr>
        <w:t xml:space="preserve"> </w:t>
      </w:r>
      <w:r w:rsidRPr="003B17D3">
        <w:rPr>
          <w:color w:val="000000" w:themeColor="text1"/>
          <w:highlight w:val="yellow"/>
        </w:rPr>
        <w:t>to guide clinicians.</w:t>
      </w:r>
      <w:r w:rsidRPr="001A3D5D">
        <w:rPr>
          <w:color w:val="000000" w:themeColor="text1"/>
        </w:rPr>
        <w:t xml:space="preserve"> </w:t>
      </w:r>
    </w:p>
    <w:p w14:paraId="1CB95FCD" w14:textId="36B8643E" w:rsidR="00196154" w:rsidRDefault="00965DB1" w:rsidP="00470A51">
      <w:pPr>
        <w:spacing w:line="480" w:lineRule="auto"/>
        <w:rPr>
          <w:b/>
          <w:bCs/>
          <w:color w:val="000000" w:themeColor="text1"/>
        </w:rPr>
      </w:pPr>
      <w:r w:rsidRPr="001A3D5D">
        <w:rPr>
          <w:b/>
          <w:bCs/>
          <w:color w:val="000000" w:themeColor="text1"/>
        </w:rPr>
        <w:t>Registration:</w:t>
      </w:r>
      <w:r w:rsidRPr="001A3D5D">
        <w:rPr>
          <w:color w:val="000000" w:themeColor="text1"/>
        </w:rPr>
        <w:t xml:space="preserve"> </w:t>
      </w:r>
      <w:r w:rsidRPr="001A3D5D">
        <w:rPr>
          <w:color w:val="000000" w:themeColor="text1"/>
          <w:lang w:val="en-US"/>
        </w:rPr>
        <w:t>registered with the PROSPERO international prospective register of systematic reviews (registration number CRD42020153726).</w:t>
      </w:r>
    </w:p>
    <w:p w14:paraId="5A253E38" w14:textId="77777777" w:rsidR="00196154" w:rsidRDefault="00196154" w:rsidP="00470A51">
      <w:pPr>
        <w:spacing w:line="480" w:lineRule="auto"/>
        <w:rPr>
          <w:b/>
          <w:bCs/>
          <w:color w:val="000000" w:themeColor="text1"/>
        </w:rPr>
      </w:pPr>
    </w:p>
    <w:p w14:paraId="489B7A65" w14:textId="0FB350A2" w:rsidR="00196154" w:rsidRDefault="00196154" w:rsidP="00470A51">
      <w:pPr>
        <w:spacing w:line="480" w:lineRule="auto"/>
        <w:rPr>
          <w:b/>
          <w:bCs/>
          <w:color w:val="000000" w:themeColor="text1"/>
          <w:sz w:val="32"/>
          <w:szCs w:val="32"/>
        </w:rPr>
      </w:pPr>
      <w:r>
        <w:rPr>
          <w:b/>
          <w:bCs/>
          <w:color w:val="000000" w:themeColor="text1"/>
          <w:sz w:val="32"/>
          <w:szCs w:val="32"/>
        </w:rPr>
        <w:t>Keywords</w:t>
      </w:r>
    </w:p>
    <w:p w14:paraId="6D290574" w14:textId="783C7E89" w:rsidR="00196154" w:rsidRDefault="00196154" w:rsidP="00470A51">
      <w:pPr>
        <w:spacing w:line="480" w:lineRule="auto"/>
        <w:rPr>
          <w:color w:val="000000" w:themeColor="text1"/>
        </w:rPr>
      </w:pPr>
      <w:r>
        <w:rPr>
          <w:color w:val="000000" w:themeColor="text1"/>
        </w:rPr>
        <w:lastRenderedPageBreak/>
        <w:t>Seymour fracture(s)</w:t>
      </w:r>
    </w:p>
    <w:p w14:paraId="43CF407C" w14:textId="16BEE2AE" w:rsidR="00196154" w:rsidRDefault="00196154" w:rsidP="00470A51">
      <w:pPr>
        <w:spacing w:line="480" w:lineRule="auto"/>
        <w:rPr>
          <w:color w:val="000000" w:themeColor="text1"/>
        </w:rPr>
      </w:pPr>
      <w:r>
        <w:rPr>
          <w:color w:val="000000" w:themeColor="text1"/>
        </w:rPr>
        <w:t>Juxta-epiphyseal fracture(s)</w:t>
      </w:r>
    </w:p>
    <w:p w14:paraId="71A85DBE" w14:textId="5F4FEF54" w:rsidR="00196154" w:rsidRDefault="00196154" w:rsidP="00470A51">
      <w:pPr>
        <w:spacing w:line="480" w:lineRule="auto"/>
        <w:rPr>
          <w:color w:val="000000" w:themeColor="text1"/>
        </w:rPr>
      </w:pPr>
      <w:r>
        <w:rPr>
          <w:color w:val="000000" w:themeColor="text1"/>
        </w:rPr>
        <w:t>Infection</w:t>
      </w:r>
    </w:p>
    <w:p w14:paraId="189D605B" w14:textId="5AE6727D" w:rsidR="00196154" w:rsidRDefault="00196154" w:rsidP="00470A51">
      <w:pPr>
        <w:spacing w:line="480" w:lineRule="auto"/>
        <w:rPr>
          <w:color w:val="000000" w:themeColor="text1"/>
        </w:rPr>
      </w:pPr>
      <w:r>
        <w:rPr>
          <w:color w:val="000000" w:themeColor="text1"/>
        </w:rPr>
        <w:t>Osteomyelitis</w:t>
      </w:r>
    </w:p>
    <w:p w14:paraId="55C3161A" w14:textId="59785407" w:rsidR="00196154" w:rsidRDefault="00196154" w:rsidP="00470A51">
      <w:pPr>
        <w:spacing w:line="480" w:lineRule="auto"/>
        <w:rPr>
          <w:color w:val="000000" w:themeColor="text1"/>
        </w:rPr>
      </w:pPr>
      <w:r>
        <w:rPr>
          <w:color w:val="000000" w:themeColor="text1"/>
        </w:rPr>
        <w:t>Complication(s)</w:t>
      </w:r>
    </w:p>
    <w:p w14:paraId="79A33307" w14:textId="77777777" w:rsidR="00196154" w:rsidRPr="00196154" w:rsidRDefault="00196154" w:rsidP="00470A51">
      <w:pPr>
        <w:spacing w:line="480" w:lineRule="auto"/>
        <w:rPr>
          <w:color w:val="000000" w:themeColor="text1"/>
        </w:rPr>
      </w:pPr>
    </w:p>
    <w:p w14:paraId="259354BC" w14:textId="325A2DCA" w:rsidR="00470A51" w:rsidRPr="00522CFE" w:rsidRDefault="00470A51" w:rsidP="00470A51">
      <w:pPr>
        <w:spacing w:line="480" w:lineRule="auto"/>
        <w:rPr>
          <w:b/>
          <w:bCs/>
          <w:color w:val="000000" w:themeColor="text1"/>
          <w:sz w:val="32"/>
          <w:szCs w:val="32"/>
        </w:rPr>
      </w:pPr>
      <w:r w:rsidRPr="001A3D5D">
        <w:rPr>
          <w:b/>
          <w:bCs/>
          <w:color w:val="000000" w:themeColor="text1"/>
          <w:sz w:val="32"/>
          <w:szCs w:val="32"/>
        </w:rPr>
        <w:t>Background</w:t>
      </w:r>
    </w:p>
    <w:p w14:paraId="62471A3B" w14:textId="30EC5A67" w:rsidR="00CF1733" w:rsidRPr="001A3D5D" w:rsidRDefault="00DC76A6" w:rsidP="00AE79E7">
      <w:pPr>
        <w:autoSpaceDE w:val="0"/>
        <w:autoSpaceDN w:val="0"/>
        <w:adjustRightInd w:val="0"/>
        <w:spacing w:line="480" w:lineRule="auto"/>
        <w:rPr>
          <w:rFonts w:cs="Times New Roman"/>
          <w:color w:val="000000" w:themeColor="text1"/>
        </w:rPr>
      </w:pPr>
      <w:r w:rsidRPr="001A3D5D">
        <w:rPr>
          <w:color w:val="000000" w:themeColor="text1"/>
        </w:rPr>
        <w:t>Seymour fractures are displaced</w:t>
      </w:r>
      <w:r w:rsidR="001C12B1" w:rsidRPr="001A3D5D">
        <w:rPr>
          <w:color w:val="000000" w:themeColor="text1"/>
        </w:rPr>
        <w:t>,</w:t>
      </w:r>
      <w:r w:rsidRPr="001A3D5D">
        <w:rPr>
          <w:color w:val="000000" w:themeColor="text1"/>
        </w:rPr>
        <w:t xml:space="preserve"> open fractures of the juxta-epiphyseal region of the distal phalanx,</w:t>
      </w:r>
      <w:r w:rsidR="00CF1733" w:rsidRPr="001A3D5D">
        <w:rPr>
          <w:color w:val="000000" w:themeColor="text1"/>
        </w:rPr>
        <w:fldChar w:fldCharType="begin"/>
      </w:r>
      <w:r w:rsidR="00A564B9">
        <w:rPr>
          <w:color w:val="000000" w:themeColor="text1"/>
        </w:rPr>
        <w:instrText xml:space="preserve"> ADDIN EN.CITE &lt;EndNote&gt;&lt;Cite&gt;&lt;Author&gt;Seymour&lt;/Author&gt;&lt;Year&gt;1966&lt;/Year&gt;&lt;IDText&gt;Juxta-epiphysial fracture of the terminal phalanx of the finger&lt;/IDText&gt;&lt;DisplayText&gt;(1)&lt;/DisplayText&gt;&lt;record&gt;&lt;dates&gt;&lt;pub-dates&gt;&lt;date&gt;May&lt;/date&gt;&lt;/pub-dates&gt;&lt;year&gt;1966&lt;/year&gt;&lt;/dates&gt;&lt;keywords&gt;&lt;keyword&gt;Finger Injuries&lt;/keyword&gt;&lt;keyword&gt;Fracture Fixation&lt;/keyword&gt;&lt;keyword&gt;Fractures, Bone&lt;/keyword&gt;&lt;keyword&gt;Humans&lt;/keyword&gt;&lt;/keywords&gt;&lt;urls&gt;&lt;related-urls&gt;&lt;url&gt;https://www.ncbi.nlm.nih.gov/pubmed/5939484&lt;/url&gt;&lt;/related-urls&gt;&lt;/urls&gt;&lt;isbn&gt;0301-620X&lt;/isbn&gt;&lt;titles&gt;&lt;title&gt;Juxta-epiphysial fracture of the terminal phalanx of the finger&lt;/title&gt;&lt;secondary-title&gt;J Bone Joint Surg Br&lt;/secondary-title&gt;&lt;/titles&gt;&lt;pages&gt;347-9&lt;/pages&gt;&lt;number&gt;2&lt;/number&gt;&lt;contributors&gt;&lt;authors&gt;&lt;author&gt;Seymour, N.&lt;/author&gt;&lt;/authors&gt;&lt;/contributors&gt;&lt;language&gt;eng&lt;/language&gt;&lt;added-date format="utc"&gt;1578677350&lt;/added-date&gt;&lt;ref-type name="Journal Article"&gt;17&lt;/ref-type&gt;&lt;rec-number&gt;97&lt;/rec-number&gt;&lt;last-updated-date format="utc"&gt;1578677350&lt;/last-updated-date&gt;&lt;accession-num&gt;5939484&lt;/accession-num&gt;&lt;volume&gt;48&lt;/volume&gt;&lt;/record&gt;&lt;/Cite&gt;&lt;/EndNote&gt;</w:instrText>
      </w:r>
      <w:r w:rsidR="00CF1733" w:rsidRPr="001A3D5D">
        <w:rPr>
          <w:color w:val="000000" w:themeColor="text1"/>
        </w:rPr>
        <w:fldChar w:fldCharType="separate"/>
      </w:r>
      <w:r w:rsidR="00A564B9">
        <w:rPr>
          <w:noProof/>
          <w:color w:val="000000" w:themeColor="text1"/>
        </w:rPr>
        <w:t>(1)</w:t>
      </w:r>
      <w:r w:rsidR="00CF1733" w:rsidRPr="001A3D5D">
        <w:rPr>
          <w:color w:val="000000" w:themeColor="text1"/>
        </w:rPr>
        <w:fldChar w:fldCharType="end"/>
      </w:r>
      <w:r w:rsidR="00CF1733" w:rsidRPr="001A3D5D">
        <w:rPr>
          <w:color w:val="000000" w:themeColor="text1"/>
        </w:rPr>
        <w:t xml:space="preserve"> </w:t>
      </w:r>
      <w:r w:rsidRPr="001A3D5D">
        <w:rPr>
          <w:color w:val="000000" w:themeColor="text1"/>
        </w:rPr>
        <w:t>with an overlying nail bed laceration</w:t>
      </w:r>
      <w:r w:rsidR="00CF1733" w:rsidRPr="001A3D5D">
        <w:rPr>
          <w:color w:val="000000" w:themeColor="text1"/>
        </w:rPr>
        <w:t xml:space="preserve">, </w:t>
      </w:r>
      <w:r w:rsidR="001C12B1" w:rsidRPr="001A3D5D">
        <w:rPr>
          <w:color w:val="000000" w:themeColor="text1"/>
        </w:rPr>
        <w:t>that occur in skeletally immature individuals</w:t>
      </w:r>
      <w:r w:rsidRPr="001A3D5D">
        <w:rPr>
          <w:color w:val="000000" w:themeColor="text1"/>
        </w:rPr>
        <w:t xml:space="preserve">. </w:t>
      </w:r>
      <w:r w:rsidR="00CF1733" w:rsidRPr="001A3D5D">
        <w:rPr>
          <w:rFonts w:cs="Times New Roman"/>
          <w:color w:val="000000" w:themeColor="text1"/>
        </w:rPr>
        <w:t>While t</w:t>
      </w:r>
      <w:r w:rsidR="0062451C" w:rsidRPr="001A3D5D">
        <w:rPr>
          <w:rFonts w:cs="Times New Roman"/>
          <w:color w:val="000000" w:themeColor="text1"/>
        </w:rPr>
        <w:t>his fracture pattern was first described by Seymour in 1966</w:t>
      </w:r>
      <w:r w:rsidR="00147084">
        <w:rPr>
          <w:rFonts w:cs="Times New Roman"/>
          <w:color w:val="000000" w:themeColor="text1"/>
        </w:rPr>
        <w:t xml:space="preserve"> </w:t>
      </w:r>
      <w:r w:rsidR="00CF1733" w:rsidRPr="001A3D5D">
        <w:rPr>
          <w:rFonts w:cs="Times New Roman"/>
          <w:color w:val="000000" w:themeColor="text1"/>
        </w:rPr>
        <w:fldChar w:fldCharType="begin"/>
      </w:r>
      <w:r w:rsidR="00A564B9">
        <w:rPr>
          <w:rFonts w:cs="Times New Roman"/>
          <w:color w:val="000000" w:themeColor="text1"/>
        </w:rPr>
        <w:instrText xml:space="preserve"> ADDIN EN.CITE &lt;EndNote&gt;&lt;Cite&gt;&lt;Author&gt;Seymour&lt;/Author&gt;&lt;Year&gt;1966&lt;/Year&gt;&lt;IDText&gt;Juxta-epiphysial fracture of the terminal phalanx of the finger&lt;/IDText&gt;&lt;DisplayText&gt;(1)&lt;/DisplayText&gt;&lt;record&gt;&lt;dates&gt;&lt;pub-dates&gt;&lt;date&gt;May&lt;/date&gt;&lt;/pub-dates&gt;&lt;year&gt;1966&lt;/year&gt;&lt;/dates&gt;&lt;keywords&gt;&lt;keyword&gt;Finger Injuries&lt;/keyword&gt;&lt;keyword&gt;Fracture Fixation&lt;/keyword&gt;&lt;keyword&gt;Fractures, Bone&lt;/keyword&gt;&lt;keyword&gt;Humans&lt;/keyword&gt;&lt;/keywords&gt;&lt;urls&gt;&lt;related-urls&gt;&lt;url&gt;https://www.ncbi.nlm.nih.gov/pubmed/5939484&lt;/url&gt;&lt;/related-urls&gt;&lt;/urls&gt;&lt;isbn&gt;0301-620X&lt;/isbn&gt;&lt;titles&gt;&lt;title&gt;Juxta-epiphysial fracture of the terminal phalanx of the finger&lt;/title&gt;&lt;secondary-title&gt;J Bone Joint Surg Br&lt;/secondary-title&gt;&lt;/titles&gt;&lt;pages&gt;347-9&lt;/pages&gt;&lt;number&gt;2&lt;/number&gt;&lt;contributors&gt;&lt;authors&gt;&lt;author&gt;Seymour, N.&lt;/author&gt;&lt;/authors&gt;&lt;/contributors&gt;&lt;language&gt;eng&lt;/language&gt;&lt;added-date format="utc"&gt;1578677350&lt;/added-date&gt;&lt;ref-type name="Journal Article"&gt;17&lt;/ref-type&gt;&lt;rec-number&gt;97&lt;/rec-number&gt;&lt;last-updated-date format="utc"&gt;1578677350&lt;/last-updated-date&gt;&lt;accession-num&gt;5939484&lt;/accession-num&gt;&lt;volume&gt;48&lt;/volume&gt;&lt;/record&gt;&lt;/Cite&gt;&lt;/EndNote&gt;</w:instrText>
      </w:r>
      <w:r w:rsidR="00CF1733" w:rsidRPr="001A3D5D">
        <w:rPr>
          <w:rFonts w:cs="Times New Roman"/>
          <w:color w:val="000000" w:themeColor="text1"/>
        </w:rPr>
        <w:fldChar w:fldCharType="separate"/>
      </w:r>
      <w:r w:rsidR="00A564B9">
        <w:rPr>
          <w:rFonts w:cs="Times New Roman"/>
          <w:noProof/>
          <w:color w:val="000000" w:themeColor="text1"/>
        </w:rPr>
        <w:t>(1)</w:t>
      </w:r>
      <w:r w:rsidR="00CF1733" w:rsidRPr="001A3D5D">
        <w:rPr>
          <w:rFonts w:cs="Times New Roman"/>
          <w:color w:val="000000" w:themeColor="text1"/>
        </w:rPr>
        <w:fldChar w:fldCharType="end"/>
      </w:r>
      <w:r w:rsidR="00CF1733" w:rsidRPr="001A3D5D">
        <w:rPr>
          <w:rFonts w:cs="Times New Roman"/>
          <w:color w:val="000000" w:themeColor="text1"/>
        </w:rPr>
        <w:t xml:space="preserve"> </w:t>
      </w:r>
      <w:r w:rsidR="0062451C" w:rsidRPr="001A3D5D">
        <w:rPr>
          <w:rFonts w:cs="Times New Roman"/>
          <w:color w:val="000000" w:themeColor="text1"/>
        </w:rPr>
        <w:t xml:space="preserve"> </w:t>
      </w:r>
      <w:r w:rsidR="001C12B1" w:rsidRPr="001A3D5D">
        <w:rPr>
          <w:color w:val="000000" w:themeColor="text1"/>
        </w:rPr>
        <w:t>the exact</w:t>
      </w:r>
      <w:r w:rsidR="0030653F" w:rsidRPr="001A3D5D">
        <w:rPr>
          <w:color w:val="000000" w:themeColor="text1"/>
        </w:rPr>
        <w:t xml:space="preserve"> definition </w:t>
      </w:r>
      <w:r w:rsidR="0062451C" w:rsidRPr="001A3D5D">
        <w:rPr>
          <w:color w:val="000000" w:themeColor="text1"/>
        </w:rPr>
        <w:t>is not unanimous;</w:t>
      </w:r>
      <w:r w:rsidR="0030653F" w:rsidRPr="001A3D5D">
        <w:rPr>
          <w:color w:val="000000" w:themeColor="text1"/>
        </w:rPr>
        <w:t xml:space="preserve"> </w:t>
      </w:r>
      <w:r w:rsidR="001C12B1" w:rsidRPr="001A3D5D">
        <w:rPr>
          <w:color w:val="000000" w:themeColor="text1"/>
        </w:rPr>
        <w:t xml:space="preserve">the majority of sources </w:t>
      </w:r>
      <w:r w:rsidR="00CF1733" w:rsidRPr="001A3D5D">
        <w:rPr>
          <w:color w:val="000000" w:themeColor="text1"/>
        </w:rPr>
        <w:fldChar w:fldCharType="begin">
          <w:fldData xml:space="preserve">PEVuZE5vdGU+PENpdGU+PEF1dGhvcj5LcmFsajwvQXV0aG9yPjxZZWFyPjIwMTk8L1llYXI+PElE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</w:fldData>
        </w:fldChar>
      </w:r>
      <w:r w:rsidR="00A564B9">
        <w:rPr>
          <w:color w:val="000000" w:themeColor="text1"/>
        </w:rPr>
        <w:instrText xml:space="preserve"> ADDIN EN.CITE </w:instrText>
      </w:r>
      <w:r w:rsidR="00A564B9">
        <w:rPr>
          <w:color w:val="000000" w:themeColor="text1"/>
        </w:rPr>
        <w:fldChar w:fldCharType="begin">
          <w:fldData xml:space="preserve">PEVuZE5vdGU+PENpdGU+PEF1dGhvcj5LcmFsajwvQXV0aG9yPjxZZWFyPjIwMTk8L1llYXI+PElE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</w:fldData>
        </w:fldChar>
      </w:r>
      <w:r w:rsidR="00A564B9">
        <w:rPr>
          <w:color w:val="000000" w:themeColor="text1"/>
        </w:rPr>
        <w:instrText xml:space="preserve"> ADDIN EN.CITE.DATA </w:instrText>
      </w:r>
      <w:r w:rsidR="00A564B9">
        <w:rPr>
          <w:color w:val="000000" w:themeColor="text1"/>
        </w:rPr>
      </w:r>
      <w:r w:rsidR="00A564B9">
        <w:rPr>
          <w:color w:val="000000" w:themeColor="text1"/>
        </w:rPr>
        <w:fldChar w:fldCharType="end"/>
      </w:r>
      <w:r w:rsidR="00CF1733" w:rsidRPr="001A3D5D">
        <w:rPr>
          <w:color w:val="000000" w:themeColor="text1"/>
        </w:rPr>
      </w:r>
      <w:r w:rsidR="00CF1733" w:rsidRPr="001A3D5D">
        <w:rPr>
          <w:color w:val="000000" w:themeColor="text1"/>
        </w:rPr>
        <w:fldChar w:fldCharType="separate"/>
      </w:r>
      <w:r w:rsidR="00A564B9">
        <w:rPr>
          <w:noProof/>
          <w:color w:val="000000" w:themeColor="text1"/>
        </w:rPr>
        <w:t>(2-11)</w:t>
      </w:r>
      <w:r w:rsidR="00CF1733" w:rsidRPr="001A3D5D">
        <w:rPr>
          <w:color w:val="000000" w:themeColor="text1"/>
        </w:rPr>
        <w:fldChar w:fldCharType="end"/>
      </w:r>
      <w:r w:rsidR="006D246E">
        <w:rPr>
          <w:color w:val="000000" w:themeColor="text1"/>
        </w:rPr>
        <w:t xml:space="preserve"> </w:t>
      </w:r>
      <w:r w:rsidR="0062451C" w:rsidRPr="001A3D5D">
        <w:rPr>
          <w:color w:val="000000" w:themeColor="text1"/>
        </w:rPr>
        <w:t xml:space="preserve">define </w:t>
      </w:r>
      <w:r w:rsidR="001C12B1" w:rsidRPr="001A3D5D">
        <w:rPr>
          <w:color w:val="000000" w:themeColor="text1"/>
        </w:rPr>
        <w:t>it</w:t>
      </w:r>
      <w:r w:rsidR="0062451C" w:rsidRPr="001A3D5D">
        <w:rPr>
          <w:color w:val="000000" w:themeColor="text1"/>
        </w:rPr>
        <w:t xml:space="preserve"> as </w:t>
      </w:r>
      <w:r w:rsidR="001C12B1" w:rsidRPr="001A3D5D">
        <w:rPr>
          <w:color w:val="000000" w:themeColor="text1"/>
        </w:rPr>
        <w:t xml:space="preserve">an open injury however several </w:t>
      </w:r>
      <w:r w:rsidR="0062451C" w:rsidRPr="001A3D5D">
        <w:rPr>
          <w:color w:val="000000" w:themeColor="text1"/>
        </w:rPr>
        <w:t xml:space="preserve"> sources also include </w:t>
      </w:r>
      <w:r w:rsidR="001C12B1" w:rsidRPr="001A3D5D">
        <w:rPr>
          <w:color w:val="000000" w:themeColor="text1"/>
        </w:rPr>
        <w:t xml:space="preserve">closed </w:t>
      </w:r>
      <w:r w:rsidR="0062451C" w:rsidRPr="001A3D5D">
        <w:rPr>
          <w:color w:val="000000" w:themeColor="text1"/>
        </w:rPr>
        <w:t>injur</w:t>
      </w:r>
      <w:r w:rsidR="004F22A0">
        <w:rPr>
          <w:color w:val="000000" w:themeColor="text1"/>
        </w:rPr>
        <w:t>ies</w:t>
      </w:r>
      <w:r w:rsidR="00CF1733" w:rsidRPr="001A3D5D">
        <w:rPr>
          <w:color w:val="000000" w:themeColor="text1"/>
        </w:rPr>
        <w:t xml:space="preserve"> </w:t>
      </w:r>
      <w:r w:rsidR="00CF1733" w:rsidRPr="001A3D5D">
        <w:rPr>
          <w:color w:val="000000" w:themeColor="text1"/>
        </w:rPr>
        <w:fldChar w:fldCharType="begin">
          <w:fldData xml:space="preserve">PEVuZE5vdGU+PENpdGU+PEF1dGhvcj5BbC1RYXR0YW48L0F1dGhvcj48WWVhcj4yMDAxPC9ZZWFy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</w:fldData>
        </w:fldChar>
      </w:r>
      <w:r w:rsidR="00A564B9">
        <w:rPr>
          <w:color w:val="000000" w:themeColor="text1"/>
        </w:rPr>
        <w:instrText xml:space="preserve"> ADDIN EN.CITE </w:instrText>
      </w:r>
      <w:r w:rsidR="00A564B9">
        <w:rPr>
          <w:color w:val="000000" w:themeColor="text1"/>
        </w:rPr>
        <w:fldChar w:fldCharType="begin">
          <w:fldData xml:space="preserve">PEVuZE5vdGU+PENpdGU+PEF1dGhvcj5BbC1RYXR0YW48L0F1dGhvcj48WWVhcj4yMDAxPC9ZZWFy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</w:fldData>
        </w:fldChar>
      </w:r>
      <w:r w:rsidR="00A564B9">
        <w:rPr>
          <w:color w:val="000000" w:themeColor="text1"/>
        </w:rPr>
        <w:instrText xml:space="preserve"> ADDIN EN.CITE.DATA </w:instrText>
      </w:r>
      <w:r w:rsidR="00A564B9">
        <w:rPr>
          <w:color w:val="000000" w:themeColor="text1"/>
        </w:rPr>
      </w:r>
      <w:r w:rsidR="00A564B9">
        <w:rPr>
          <w:color w:val="000000" w:themeColor="text1"/>
        </w:rPr>
        <w:fldChar w:fldCharType="end"/>
      </w:r>
      <w:r w:rsidR="00CF1733" w:rsidRPr="001A3D5D">
        <w:rPr>
          <w:color w:val="000000" w:themeColor="text1"/>
        </w:rPr>
      </w:r>
      <w:r w:rsidR="00CF1733" w:rsidRPr="001A3D5D">
        <w:rPr>
          <w:color w:val="000000" w:themeColor="text1"/>
        </w:rPr>
        <w:fldChar w:fldCharType="separate"/>
      </w:r>
      <w:r w:rsidR="00A564B9">
        <w:rPr>
          <w:noProof/>
          <w:color w:val="000000" w:themeColor="text1"/>
        </w:rPr>
        <w:t>(12, 13)</w:t>
      </w:r>
      <w:r w:rsidR="00CF1733" w:rsidRPr="001A3D5D">
        <w:rPr>
          <w:color w:val="000000" w:themeColor="text1"/>
        </w:rPr>
        <w:fldChar w:fldCharType="end"/>
      </w:r>
      <w:r w:rsidR="001C12B1" w:rsidRPr="001A3D5D">
        <w:rPr>
          <w:color w:val="000000" w:themeColor="text1"/>
        </w:rPr>
        <w:t xml:space="preserve">. </w:t>
      </w:r>
      <w:r w:rsidR="00CF1733" w:rsidRPr="001A3D5D">
        <w:rPr>
          <w:color w:val="000000" w:themeColor="text1"/>
        </w:rPr>
        <w:t xml:space="preserve"> </w:t>
      </w:r>
      <w:r w:rsidR="00CF1733" w:rsidRPr="001A3D5D">
        <w:rPr>
          <w:rFonts w:cs="Times New Roman"/>
          <w:color w:val="000000" w:themeColor="text1"/>
        </w:rPr>
        <w:t>Seymour’s original description of the fracture did not specifically comment on the presence or absence of nailbed injury, and thus the definition is subject to interpretation.</w:t>
      </w:r>
    </w:p>
    <w:p w14:paraId="379D2C0C" w14:textId="34784907" w:rsidR="007D49AD" w:rsidRPr="006D246E" w:rsidRDefault="0062451C" w:rsidP="006D246E">
      <w:pPr>
        <w:autoSpaceDE w:val="0"/>
        <w:autoSpaceDN w:val="0"/>
        <w:adjustRightInd w:val="0"/>
        <w:spacing w:line="480" w:lineRule="auto"/>
        <w:rPr>
          <w:rFonts w:cstheme="minorHAnsi"/>
          <w:color w:val="000000" w:themeColor="text1"/>
        </w:rPr>
      </w:pPr>
      <w:r w:rsidRPr="001A3D5D">
        <w:rPr>
          <w:color w:val="000000" w:themeColor="text1"/>
        </w:rPr>
        <w:t>Additionally,</w:t>
      </w:r>
      <w:r w:rsidR="001C12B1" w:rsidRPr="001A3D5D">
        <w:rPr>
          <w:color w:val="000000" w:themeColor="text1"/>
        </w:rPr>
        <w:t xml:space="preserve"> some sources identify a similar injury pattern in adults and include this in their definition</w:t>
      </w:r>
      <w:r w:rsidR="006D246E">
        <w:rPr>
          <w:color w:val="000000" w:themeColor="text1"/>
        </w:rPr>
        <w:t xml:space="preserve"> </w:t>
      </w:r>
      <w:r w:rsidR="00CF1733" w:rsidRPr="001A3D5D">
        <w:rPr>
          <w:color w:val="000000" w:themeColor="text1"/>
        </w:rPr>
        <w:fldChar w:fldCharType="begin"/>
      </w:r>
      <w:r w:rsidR="00A564B9">
        <w:rPr>
          <w:color w:val="000000" w:themeColor="text1"/>
        </w:rPr>
        <w:instrText xml:space="preserve"> ADDIN EN.CITE &lt;EndNote&gt;&lt;Cite&gt;&lt;Author&gt;Ugurlar&lt;/Author&gt;&lt;Year&gt;2014&lt;/Year&gt;&lt;IDText&gt;Distal phalanx fracture in adults: Seymour-type fracture&lt;/IDText&gt;&lt;DisplayText&gt;(14)&lt;/DisplayText&gt;&lt;record&gt;&lt;dates&gt;&lt;pub-dates&gt;&lt;date&gt;Mar&lt;/date&gt;&lt;/pub-dates&gt;&lt;year&gt;2014&lt;/year&gt;&lt;/dates&gt;&lt;keywords&gt;&lt;keyword&gt;Adult&lt;/keyword&gt;&lt;keyword&gt;Female&lt;/keyword&gt;&lt;keyword&gt;Finger Injuries&lt;/keyword&gt;&lt;keyword&gt;Finger Phalanges&lt;/keyword&gt;&lt;keyword&gt;Fractures, Open&lt;/keyword&gt;&lt;keyword&gt;Humans&lt;/keyword&gt;&lt;keyword&gt;Male&lt;/keyword&gt;&lt;keyword&gt;Radiography&lt;/keyword&gt;&lt;keyword&gt;Distal phalanx fracture&lt;/keyword&gt;&lt;keyword&gt;Seymour’s fracture&lt;/keyword&gt;&lt;keyword&gt;juxta-epiphyseal&lt;/keyword&gt;&lt;keyword&gt;mimicking mallet finger&lt;/keyword&gt;&lt;/keywords&gt;&lt;urls&gt;&lt;related-urls&gt;&lt;url&gt;https://www.ncbi.nlm.nih.gov/pubmed/24194615&lt;/url&gt;&lt;/related-urls&gt;&lt;/urls&gt;&lt;isbn&gt;2043-6289&lt;/isbn&gt;&lt;titles&gt;&lt;title&gt;Distal phalanx fracture in adults: Seymour-type fracture&lt;/title&gt;&lt;secondary-title&gt;J Hand Surg Eur Vol&lt;/secondary-title&gt;&lt;/titles&gt;&lt;pages&gt;237-41&lt;/pages&gt;&lt;number&gt;3&lt;/number&gt;&lt;contributors&gt;&lt;authors&gt;&lt;author&gt;Ugurlar, M.&lt;/author&gt;&lt;author&gt;Saka, G.&lt;/author&gt;&lt;author&gt;Saglam, N.&lt;/author&gt;&lt;author&gt;Milcan, A.&lt;/author&gt;&lt;author&gt;Kurtulmus, T.&lt;/author&gt;&lt;author&gt;Akpınar, F.&lt;/author&gt;&lt;/authors&gt;&lt;/contributors&gt;&lt;edition&gt;2013/11/04&lt;/edition&gt;&lt;language&gt;eng&lt;/language&gt;&lt;added-date format="utc"&gt;1578676730&lt;/added-date&gt;&lt;ref-type name="Journal Article"&gt;17&lt;/ref-type&gt;&lt;rec-number&gt;85&lt;/rec-number&gt;&lt;last-updated-date format="utc"&gt;1578676730&lt;/last-updated-date&gt;&lt;accession-num&gt;24194615&lt;/accession-num&gt;&lt;electronic-resource-num&gt;10.1177/1753193413510863&lt;/electronic-resource-num&gt;&lt;volume&gt;39&lt;/volume&gt;&lt;/record&gt;&lt;/Cite&gt;&lt;/EndNote&gt;</w:instrText>
      </w:r>
      <w:r w:rsidR="00CF1733" w:rsidRPr="001A3D5D">
        <w:rPr>
          <w:color w:val="000000" w:themeColor="text1"/>
        </w:rPr>
        <w:fldChar w:fldCharType="separate"/>
      </w:r>
      <w:r w:rsidR="00A564B9">
        <w:rPr>
          <w:noProof/>
          <w:color w:val="000000" w:themeColor="text1"/>
        </w:rPr>
        <w:t>(14)</w:t>
      </w:r>
      <w:r w:rsidR="00CF1733" w:rsidRPr="001A3D5D">
        <w:rPr>
          <w:color w:val="000000" w:themeColor="text1"/>
        </w:rPr>
        <w:fldChar w:fldCharType="end"/>
      </w:r>
      <w:r w:rsidR="006D246E">
        <w:rPr>
          <w:color w:val="000000" w:themeColor="text1"/>
        </w:rPr>
        <w:t>.</w:t>
      </w:r>
      <w:r w:rsidR="001C12B1" w:rsidRPr="001A3D5D">
        <w:rPr>
          <w:color w:val="000000" w:themeColor="text1"/>
        </w:rPr>
        <w:t xml:space="preserve"> </w:t>
      </w:r>
      <w:r w:rsidRPr="001A3D5D">
        <w:rPr>
          <w:rFonts w:cstheme="minorHAnsi"/>
          <w:color w:val="000000" w:themeColor="text1"/>
        </w:rPr>
        <w:t xml:space="preserve">Radiologically, these can be fractures of the epiphysis (Salter-Harris types I and II) or metaphyseal fractures just distal to the </w:t>
      </w:r>
      <w:proofErr w:type="spellStart"/>
      <w:r w:rsidRPr="001A3D5D">
        <w:rPr>
          <w:rFonts w:cstheme="minorHAnsi"/>
          <w:color w:val="000000" w:themeColor="text1"/>
        </w:rPr>
        <w:t>physis</w:t>
      </w:r>
      <w:proofErr w:type="spellEnd"/>
      <w:r w:rsidR="00787AEE">
        <w:rPr>
          <w:rFonts w:cstheme="minorHAnsi"/>
          <w:color w:val="000000" w:themeColor="text1"/>
        </w:rPr>
        <w:t xml:space="preserve"> (juxta-epiphyseal)</w:t>
      </w:r>
      <w:r w:rsidRPr="001A3D5D">
        <w:rPr>
          <w:rFonts w:cstheme="minorHAnsi"/>
          <w:color w:val="000000" w:themeColor="text1"/>
        </w:rPr>
        <w:t xml:space="preserve">. </w:t>
      </w:r>
      <w:r w:rsidR="0013479F" w:rsidRPr="001A3D5D">
        <w:rPr>
          <w:rFonts w:cstheme="minorHAnsi"/>
          <w:color w:val="000000" w:themeColor="text1"/>
        </w:rPr>
        <w:t>Salter-Harris III-V are generally not included in the definition as these either cross the epiphyseal plate or would not cause the same displacement or clinical pseudo-mallet deformity</w:t>
      </w:r>
      <w:r w:rsidR="006D246E">
        <w:rPr>
          <w:rFonts w:cstheme="minorHAnsi"/>
          <w:color w:val="000000" w:themeColor="text1"/>
        </w:rPr>
        <w:t xml:space="preserve"> </w:t>
      </w:r>
      <w:r w:rsidR="0013479F" w:rsidRPr="001A3D5D">
        <w:rPr>
          <w:rFonts w:cstheme="minorHAnsi"/>
          <w:color w:val="000000" w:themeColor="text1"/>
        </w:rPr>
        <w:fldChar w:fldCharType="begin"/>
      </w:r>
      <w:r w:rsidR="00A564B9">
        <w:rPr>
          <w:rFonts w:cstheme="minorHAnsi"/>
          <w:color w:val="000000" w:themeColor="text1"/>
        </w:rPr>
        <w:instrText xml:space="preserve"> ADDIN EN.CITE &lt;EndNote&gt;&lt;Cite&gt;&lt;Author&gt;Krusche-Mandl&lt;/Author&gt;&lt;Year&gt;2013&lt;/Year&gt;&lt;IDText&gt;Seymour fractures: retrospective analysis and therapeutic considerations&lt;/IDText&gt;&lt;DisplayText&gt;(3)&lt;/DisplayText&gt;&lt;record&gt;&lt;dates&gt;&lt;pub-dates&gt;&lt;date&gt;Feb&lt;/date&gt;&lt;/pub-dates&gt;&lt;year&gt;2013&lt;/year&gt;&lt;/dates&gt;&lt;keywords&gt;&lt;keyword&gt;Bone Wires&lt;/keyword&gt;&lt;keyword&gt;Child&lt;/keyword&gt;&lt;keyword&gt;Debridement&lt;/keyword&gt;&lt;keyword&gt;Female&lt;/keyword&gt;&lt;keyword&gt;Finger Injuries&lt;/keyword&gt;&lt;keyword&gt;Finger Joint&lt;/keyword&gt;&lt;keyword&gt;Follow-Up Studies&lt;/keyword&gt;&lt;keyword&gt;Fracture Fixation, Internal&lt;/keyword&gt;&lt;keyword&gt;Growth Plate&lt;/keyword&gt;&lt;keyword&gt;Hand Deformities, Acquired&lt;/keyword&gt;&lt;keyword&gt;Humans&lt;/keyword&gt;&lt;keyword&gt;Intra-Articular Fractures&lt;/keyword&gt;&lt;keyword&gt;Joint Dislocations&lt;/keyword&gt;&lt;keyword&gt;Male&lt;/keyword&gt;&lt;keyword&gt;Nails&lt;/keyword&gt;&lt;keyword&gt;Range of Motion, Articular&lt;/keyword&gt;&lt;/keywords&gt;&lt;urls&gt;&lt;related-urls&gt;&lt;url&gt;https://www.ncbi.nlm.nih.gov/pubmed/23351909&lt;/url&gt;&lt;/related-urls&gt;&lt;/urls&gt;&lt;isbn&gt;1531-6564&lt;/isbn&gt;&lt;titles&gt;&lt;title&gt;Seymour fractures: retrospective analysis and therapeutic considerations&lt;/title&gt;&lt;secondary-title&gt;J Hand Surg Am&lt;/secondary-title&gt;&lt;/titles&gt;&lt;pages&gt;258-64&lt;/pages&gt;&lt;number&gt;2&lt;/number&gt;&lt;contributors&gt;&lt;authors&gt;&lt;author&gt;Krusche-Mandl, I.&lt;/author&gt;&lt;author&gt;Köttstorfer, J.&lt;/author&gt;&lt;author&gt;Thalhammer, G.&lt;/author&gt;&lt;author&gt;Aldrian, S.&lt;/author&gt;&lt;author&gt;Erhart, J.&lt;/author&gt;&lt;author&gt;Platzer, P.&lt;/author&gt;&lt;/authors&gt;&lt;/contributors&gt;&lt;language&gt;eng&lt;/language&gt;&lt;added-date format="utc"&gt;1578676853&lt;/added-date&gt;&lt;ref-type name="Journal Article"&gt;17&lt;/ref-type&gt;&lt;rec-number&gt;89&lt;/rec-number&gt;&lt;last-updated-date format="utc"&gt;1578676853&lt;/last-updated-date&gt;&lt;accession-num&gt;23351909&lt;/accession-num&gt;&lt;electronic-resource-num&gt;10.1016/j.jhsa.2012.11.015&lt;/electronic-resource-num&gt;&lt;volume&gt;38&lt;/volume&gt;&lt;/record&gt;&lt;/Cite&gt;&lt;/EndNote&gt;</w:instrText>
      </w:r>
      <w:r w:rsidR="0013479F" w:rsidRPr="001A3D5D">
        <w:rPr>
          <w:rFonts w:cstheme="minorHAnsi"/>
          <w:color w:val="000000" w:themeColor="text1"/>
        </w:rPr>
        <w:fldChar w:fldCharType="separate"/>
      </w:r>
      <w:r w:rsidR="00A564B9">
        <w:rPr>
          <w:rFonts w:cstheme="minorHAnsi"/>
          <w:noProof/>
          <w:color w:val="000000" w:themeColor="text1"/>
        </w:rPr>
        <w:t>(3)</w:t>
      </w:r>
      <w:r w:rsidR="0013479F" w:rsidRPr="001A3D5D">
        <w:rPr>
          <w:rFonts w:cstheme="minorHAnsi"/>
          <w:color w:val="000000" w:themeColor="text1"/>
        </w:rPr>
        <w:fldChar w:fldCharType="end"/>
      </w:r>
      <w:r w:rsidR="006D246E">
        <w:rPr>
          <w:rFonts w:cstheme="minorHAnsi"/>
          <w:color w:val="000000" w:themeColor="text1"/>
        </w:rPr>
        <w:t>.</w:t>
      </w:r>
      <w:r w:rsidR="0013479F" w:rsidRPr="001A3D5D">
        <w:rPr>
          <w:rFonts w:cstheme="minorHAnsi"/>
          <w:color w:val="000000" w:themeColor="text1"/>
        </w:rPr>
        <w:t xml:space="preserve"> </w:t>
      </w:r>
      <w:r w:rsidRPr="001A3D5D">
        <w:rPr>
          <w:rFonts w:cstheme="minorHAnsi"/>
          <w:color w:val="000000" w:themeColor="text1"/>
        </w:rPr>
        <w:t>Clinically, they m</w:t>
      </w:r>
      <w:r w:rsidR="0013479F" w:rsidRPr="001A3D5D">
        <w:rPr>
          <w:rFonts w:cstheme="minorHAnsi"/>
          <w:color w:val="000000" w:themeColor="text1"/>
        </w:rPr>
        <w:t>ay</w:t>
      </w:r>
      <w:r w:rsidRPr="001A3D5D">
        <w:rPr>
          <w:rFonts w:cstheme="minorHAnsi"/>
          <w:color w:val="000000" w:themeColor="text1"/>
        </w:rPr>
        <w:t xml:space="preserve"> mimic a mallet type injury due to the insertion points of the flexor digitorum </w:t>
      </w:r>
      <w:proofErr w:type="spellStart"/>
      <w:r w:rsidRPr="001A3D5D">
        <w:rPr>
          <w:rFonts w:cstheme="minorHAnsi"/>
          <w:color w:val="000000" w:themeColor="text1"/>
        </w:rPr>
        <w:t>profundus</w:t>
      </w:r>
      <w:proofErr w:type="spellEnd"/>
      <w:r w:rsidRPr="001A3D5D">
        <w:rPr>
          <w:rFonts w:cstheme="minorHAnsi"/>
          <w:color w:val="000000" w:themeColor="text1"/>
        </w:rPr>
        <w:t xml:space="preserve"> and the opposing extensor tendon – causing a deformity where the shaft of the distal phalanx is flexed and the epiphysis remains extended </w:t>
      </w:r>
      <w:r w:rsidRPr="001A3D5D">
        <w:rPr>
          <w:rFonts w:cstheme="minorHAnsi"/>
          <w:color w:val="000000" w:themeColor="text1"/>
        </w:rPr>
        <w:fldChar w:fldCharType="begin"/>
      </w:r>
      <w:r w:rsidR="00A564B9">
        <w:rPr>
          <w:rFonts w:cstheme="minorHAnsi"/>
          <w:color w:val="000000" w:themeColor="text1"/>
        </w:rPr>
        <w:instrText xml:space="preserve"> ADDIN EN.CITE &lt;EndNote&gt;&lt;Cite&gt;&lt;Author&gt;Al-Qattan&lt;/Author&gt;&lt;Year&gt;2001&lt;/Year&gt;&lt;IDText&gt;Extra-articular transverse fractures of the base of the distal phalanx (Seymour&amp;apos;s fracture) in children and adults&lt;/IDText&gt;&lt;DisplayText&gt;(12)&lt;/DisplayText&gt;&lt;record&gt;&lt;dates&gt;&lt;pub-dates&gt;&lt;date&gt;Jun&lt;/date&gt;&lt;/pub-dates&gt;&lt;year&gt;2001&lt;/year&gt;&lt;/dates&gt;&lt;keywords&gt;&lt;keyword&gt;Adolescent&lt;/keyword&gt;&lt;keyword&gt;Adult&lt;/keyword&gt;&lt;keyword&gt;Bone Wires&lt;/keyword&gt;&lt;keyword&gt;Child&lt;/keyword&gt;&lt;keyword&gt;Epiphyses&lt;/keyword&gt;&lt;keyword&gt;Female&lt;/keyword&gt;&lt;keyword&gt;Finger Injuries&lt;/keyword&gt;&lt;keyword&gt;Follow-Up Studies&lt;/keyword&gt;&lt;keyword&gt;Fracture Fixation, Internal&lt;/keyword&gt;&lt;keyword&gt;Fracture Healing&lt;/keyword&gt;&lt;keyword&gt;Fractures, Bone&lt;/keyword&gt;&lt;keyword&gt;Humans&lt;/keyword&gt;&lt;keyword&gt;Male&lt;/keyword&gt;&lt;keyword&gt;Postoperative Complications&lt;/keyword&gt;&lt;keyword&gt;Radiography&lt;/keyword&gt;&lt;keyword&gt;Splints&lt;/keyword&gt;&lt;/keywords&gt;&lt;urls&gt;&lt;related-urls&gt;&lt;url&gt;https://www.ncbi.nlm.nih.gov/pubmed/11386767&lt;/url&gt;&lt;/related-urls&gt;&lt;/urls&gt;&lt;isbn&gt;0266-7681&lt;/isbn&gt;&lt;titles&gt;&lt;title&gt;Extra-articular transverse fractures of the base of the distal phalanx (Seymour&amp;apos;s fracture) in children and adults&lt;/title&gt;&lt;secondary-title&gt;J Hand Surg Br&lt;/secondary-title&gt;&lt;/titles&gt;&lt;pages&gt;201-6&lt;/pages&gt;&lt;number&gt;3&lt;/number&gt;&lt;contributors&gt;&lt;authors&gt;&lt;author&gt;Al-Qattan, M. M.&lt;/author&gt;&lt;/authors&gt;&lt;/contributors&gt;&lt;language&gt;eng&lt;/language&gt;&lt;added-date format="utc"&gt;1578677015&lt;/added-date&gt;&lt;ref-type name="Journal Article"&gt;17&lt;/ref-type&gt;&lt;rec-number&gt;93&lt;/rec-number&gt;&lt;last-updated-date format="utc"&gt;1578677015&lt;/last-updated-date&gt;&lt;accession-num&gt;11386767&lt;/accession-num&gt;&lt;electronic-resource-num&gt;10.1054/jhsb.2000.0549&lt;/electronic-resource-num&gt;&lt;volume&gt;26&lt;/volume&gt;&lt;/record&gt;&lt;/Cite&gt;&lt;/EndNote&gt;</w:instrText>
      </w:r>
      <w:r w:rsidRPr="001A3D5D">
        <w:rPr>
          <w:rFonts w:cstheme="minorHAnsi"/>
          <w:color w:val="000000" w:themeColor="text1"/>
        </w:rPr>
        <w:fldChar w:fldCharType="separate"/>
      </w:r>
      <w:r w:rsidR="00A564B9">
        <w:rPr>
          <w:rFonts w:cstheme="minorHAnsi"/>
          <w:noProof/>
          <w:color w:val="000000" w:themeColor="text1"/>
        </w:rPr>
        <w:t>(12)</w:t>
      </w:r>
      <w:r w:rsidRPr="001A3D5D">
        <w:rPr>
          <w:rFonts w:cstheme="minorHAnsi"/>
          <w:color w:val="000000" w:themeColor="text1"/>
        </w:rPr>
        <w:fldChar w:fldCharType="end"/>
      </w:r>
      <w:r w:rsidR="006D246E">
        <w:rPr>
          <w:rFonts w:cstheme="minorHAnsi"/>
          <w:color w:val="000000" w:themeColor="text1"/>
        </w:rPr>
        <w:t>.</w:t>
      </w:r>
    </w:p>
    <w:p w14:paraId="494A48C3" w14:textId="38D30536" w:rsidR="0062451C" w:rsidRPr="001A3D5D" w:rsidRDefault="0062451C" w:rsidP="00470A51">
      <w:pPr>
        <w:spacing w:line="480" w:lineRule="auto"/>
        <w:rPr>
          <w:color w:val="000000" w:themeColor="text1"/>
        </w:rPr>
      </w:pPr>
    </w:p>
    <w:p w14:paraId="127BAA1C" w14:textId="65796139" w:rsidR="0062451C" w:rsidRPr="001A3D5D" w:rsidRDefault="0062451C" w:rsidP="00470A51">
      <w:pPr>
        <w:spacing w:line="480" w:lineRule="auto"/>
        <w:rPr>
          <w:b/>
          <w:bCs/>
          <w:color w:val="000000" w:themeColor="text1"/>
        </w:rPr>
      </w:pPr>
      <w:r w:rsidRPr="001A3D5D">
        <w:rPr>
          <w:b/>
          <w:bCs/>
          <w:color w:val="000000" w:themeColor="text1"/>
        </w:rPr>
        <w:lastRenderedPageBreak/>
        <w:t>Disease burden</w:t>
      </w:r>
      <w:r w:rsidR="0013479F" w:rsidRPr="001A3D5D">
        <w:rPr>
          <w:b/>
          <w:bCs/>
          <w:color w:val="000000" w:themeColor="text1"/>
        </w:rPr>
        <w:t>, morbidity</w:t>
      </w:r>
      <w:r w:rsidR="009C5FF4">
        <w:rPr>
          <w:b/>
          <w:bCs/>
          <w:color w:val="000000" w:themeColor="text1"/>
        </w:rPr>
        <w:t xml:space="preserve"> </w:t>
      </w:r>
      <w:r w:rsidR="00251050">
        <w:rPr>
          <w:b/>
          <w:bCs/>
          <w:color w:val="000000" w:themeColor="text1"/>
        </w:rPr>
        <w:t>in general</w:t>
      </w:r>
      <w:r w:rsidR="009C5FF4">
        <w:rPr>
          <w:b/>
          <w:bCs/>
          <w:color w:val="000000" w:themeColor="text1"/>
        </w:rPr>
        <w:t xml:space="preserve"> </w:t>
      </w:r>
    </w:p>
    <w:p w14:paraId="37F36034" w14:textId="0F9E2A2B" w:rsidR="0062451C" w:rsidRPr="001A3D5D" w:rsidRDefault="009566A5" w:rsidP="00AE79E7">
      <w:pPr>
        <w:spacing w:line="480" w:lineRule="auto"/>
        <w:rPr>
          <w:color w:val="000000" w:themeColor="text1"/>
        </w:rPr>
      </w:pPr>
      <w:r w:rsidRPr="001A3D5D">
        <w:rPr>
          <w:color w:val="000000" w:themeColor="text1"/>
        </w:rPr>
        <w:t xml:space="preserve">The incidence of Seymour fractures </w:t>
      </w:r>
      <w:r w:rsidR="00182416">
        <w:rPr>
          <w:color w:val="000000" w:themeColor="text1"/>
        </w:rPr>
        <w:t>has never been reported</w:t>
      </w:r>
      <w:r w:rsidRPr="001A3D5D">
        <w:rPr>
          <w:color w:val="000000" w:themeColor="text1"/>
        </w:rPr>
        <w:t xml:space="preserve">, such is the rarity of the fracture pattern. </w:t>
      </w:r>
      <w:r w:rsidR="006D246E" w:rsidRPr="00371494">
        <w:rPr>
          <w:color w:val="000000" w:themeColor="text1"/>
          <w:highlight w:val="yellow"/>
        </w:rPr>
        <w:t xml:space="preserve">In 2020, Rask described a local prevalence of 5.4% of all distal phalanx fractures presenting to one institution </w:t>
      </w:r>
      <w:r w:rsidR="006D246E" w:rsidRPr="00371494">
        <w:rPr>
          <w:color w:val="000000" w:themeColor="text1"/>
          <w:highlight w:val="yellow"/>
        </w:rPr>
        <w:fldChar w:fldCharType="begin"/>
      </w:r>
      <w:r w:rsidR="006D246E" w:rsidRPr="00371494">
        <w:rPr>
          <w:color w:val="000000" w:themeColor="text1"/>
          <w:highlight w:val="yellow"/>
        </w:rPr>
        <w:instrText xml:space="preserve"> ADDIN EN.CITE &lt;EndNote&gt;&lt;Cite&gt;&lt;Author&gt;Rask&lt;/Author&gt;&lt;Year&gt;2020&lt;/Year&gt;&lt;IDText&gt;Seymour Fractures: A Retrospective Review of Infection Rates, Treatment and Timing of Antibiotic Administration&lt;/IDText&gt;&lt;DisplayText&gt;(15)&lt;/DisplayText&gt;&lt;record&gt;&lt;dates&gt;&lt;pub-dates&gt;&lt;date&gt;Mar&lt;/date&gt;&lt;/pub-dates&gt;&lt;year&gt;2020&lt;/year&gt;&lt;/dates&gt;&lt;urls&gt;&lt;related-urls&gt;&lt;url&gt;https://www.ncbi.nlm.nih.gov/pubmed/32149995&lt;/url&gt;&lt;/related-urls&gt;&lt;/urls&gt;&lt;isbn&gt;1535-1815&lt;/isbn&gt;&lt;titles&gt;&lt;title&gt;Seymour Fractures: A Retrospective Review of Infection Rates, Treatment and Timing of Antibiotic Administration&lt;/title&gt;&lt;secondary-title&gt;Pediatr Emerg Care&lt;/secondary-title&gt;&lt;/titles&gt;&lt;contributors&gt;&lt;authors&gt;&lt;author&gt;Rask, D. M. G.&lt;/author&gt;&lt;author&gt;Wingfield, J.&lt;/author&gt;&lt;author&gt;Elrick, B.&lt;/author&gt;&lt;author&gt;Chen, C.&lt;/author&gt;&lt;author&gt;Lalka, A.&lt;/author&gt;&lt;author&gt;Sibbel, S. E.&lt;/author&gt;&lt;author&gt;Scott, F. A.&lt;/author&gt;&lt;/authors&gt;&lt;/contributors&gt;&lt;edition&gt;2020/03/06&lt;/edition&gt;&lt;language&gt;eng&lt;/language&gt;&lt;added-date format="utc"&gt;1588950847&lt;/added-date&gt;&lt;ref-type name="Journal Article"&gt;17&lt;/ref-type&gt;&lt;rec-number&gt;155&lt;/rec-number&gt;&lt;last-updated-date format="utc"&gt;1588950847&lt;/last-updated-date&gt;&lt;accession-num&gt;32149995&lt;/accession-num&gt;&lt;electronic-resource-num&gt;10.1097/PEC.0000000000002009&lt;/electronic-resource-num&gt;&lt;/record&gt;&lt;/Cite&gt;&lt;/EndNote&gt;</w:instrText>
      </w:r>
      <w:r w:rsidR="006D246E" w:rsidRPr="00371494">
        <w:rPr>
          <w:color w:val="000000" w:themeColor="text1"/>
          <w:highlight w:val="yellow"/>
        </w:rPr>
        <w:fldChar w:fldCharType="separate"/>
      </w:r>
      <w:r w:rsidR="006D246E" w:rsidRPr="00371494">
        <w:rPr>
          <w:noProof/>
          <w:color w:val="000000" w:themeColor="text1"/>
          <w:highlight w:val="yellow"/>
        </w:rPr>
        <w:t>(15)</w:t>
      </w:r>
      <w:r w:rsidR="006D246E" w:rsidRPr="00371494">
        <w:rPr>
          <w:color w:val="000000" w:themeColor="text1"/>
          <w:highlight w:val="yellow"/>
        </w:rPr>
        <w:fldChar w:fldCharType="end"/>
      </w:r>
      <w:r w:rsidR="006D246E">
        <w:rPr>
          <w:color w:val="000000" w:themeColor="text1"/>
        </w:rPr>
        <w:t xml:space="preserve">. </w:t>
      </w:r>
      <w:r w:rsidRPr="001A3D5D">
        <w:rPr>
          <w:color w:val="000000" w:themeColor="text1"/>
        </w:rPr>
        <w:t>More broadly speaking, the annual occurrence of a phalangeal fracture is 2.7% in children</w:t>
      </w:r>
      <w:r w:rsidR="008605FD">
        <w:rPr>
          <w:color w:val="000000" w:themeColor="text1"/>
        </w:rPr>
        <w:t xml:space="preserve"> </w:t>
      </w:r>
      <w:r w:rsidRPr="001A3D5D">
        <w:rPr>
          <w:color w:val="000000" w:themeColor="text1"/>
        </w:rPr>
        <w:fldChar w:fldCharType="begin"/>
      </w:r>
      <w:r w:rsidR="006D246E">
        <w:rPr>
          <w:color w:val="000000" w:themeColor="text1"/>
        </w:rPr>
        <w:instrText xml:space="preserve"> ADDIN EN.CITE &lt;EndNote&gt;&lt;Cite&gt;&lt;Author&gt;Naranje&lt;/Author&gt;&lt;Year&gt;2016&lt;/Year&gt;&lt;IDText&gt;Epidemiology of Pediatric Fractures Presenting to Emergency Departments in the United States&lt;/IDText&gt;&lt;DisplayText&gt;(16)&lt;/DisplayText&gt;&lt;record&gt;&lt;dates&gt;&lt;pub-dates&gt;&lt;date&gt;Jun&lt;/date&gt;&lt;/pub-dates&gt;&lt;year&gt;2016&lt;/year&gt;&lt;/dates&gt;&lt;keywords&gt;&lt;keyword&gt;Adolescent&lt;/keyword&gt;&lt;keyword&gt;Age Distribution&lt;/keyword&gt;&lt;keyword&gt;Child&lt;/keyword&gt;&lt;keyword&gt;Child, Preschool&lt;/keyword&gt;&lt;keyword&gt;Databases, Factual&lt;/keyword&gt;&lt;keyword&gt;Emergency Service, Hospital&lt;/keyword&gt;&lt;keyword&gt;Female&lt;/keyword&gt;&lt;keyword&gt;Finger Injuries&lt;/keyword&gt;&lt;keyword&gt;Fractures, Bone&lt;/keyword&gt;&lt;keyword&gt;Hand Injuries&lt;/keyword&gt;&lt;keyword&gt;Hospitalization&lt;/keyword&gt;&lt;keyword&gt;Humans&lt;/keyword&gt;&lt;keyword&gt;Infant&lt;/keyword&gt;&lt;keyword&gt;Infant, Newborn&lt;/keyword&gt;&lt;keyword&gt;Male&lt;/keyword&gt;&lt;keyword&gt;Pediatrics&lt;/keyword&gt;&lt;keyword&gt;Radius Fractures&lt;/keyword&gt;&lt;keyword&gt;Retrospective Studies&lt;/keyword&gt;&lt;keyword&gt;Ulna Fractures&lt;/keyword&gt;&lt;keyword&gt;United States&lt;/keyword&gt;&lt;keyword&gt;Young Adult&lt;/keyword&gt;&lt;/keywords&gt;&lt;urls&gt;&lt;related-urls&gt;&lt;url&gt;https://www.ncbi.nlm.nih.gov/pubmed/26177059&lt;/url&gt;&lt;/related-urls&gt;&lt;/urls&gt;&lt;isbn&gt;1539-2570&lt;/isbn&gt;&lt;titles&gt;&lt;title&gt;Epidemiology of Pediatric Fractures Presenting to Emergency Departments in the United States&lt;/title&gt;&lt;secondary-title&gt;J Pediatr Orthop&lt;/secondary-title&gt;&lt;/titles&gt;&lt;pages&gt;e45-8&lt;/pages&gt;&lt;number&gt;4&lt;/number&gt;&lt;contributors&gt;&lt;authors&gt;&lt;author&gt;Naranje, S. M.&lt;/author&gt;&lt;author&gt;Erali, R. A.&lt;/author&gt;&lt;author&gt;Warner, W. C.&lt;/author&gt;&lt;author&gt;Sawyer, J. R.&lt;/author&gt;&lt;author&gt;Kelly, D. M.&lt;/author&gt;&lt;/authors&gt;&lt;/contributors&gt;&lt;language&gt;eng&lt;/language&gt;&lt;added-date format="utc"&gt;1583924761&lt;/added-date&gt;&lt;ref-type name="Journal Article"&gt;17&lt;/ref-type&gt;&lt;rec-number&gt;128&lt;/rec-number&gt;&lt;last-updated-date format="utc"&gt;1583924761&lt;/last-updated-date&gt;&lt;accession-num&gt;26177059&lt;/accession-num&gt;&lt;electronic-resource-num&gt;10.1097/BPO.0000000000000595&lt;/electronic-resource-num&gt;&lt;volume&gt;36&lt;/volume&gt;&lt;/record&gt;&lt;/Cite&gt;&lt;/EndNote&gt;</w:instrText>
      </w:r>
      <w:r w:rsidRPr="001A3D5D">
        <w:rPr>
          <w:color w:val="000000" w:themeColor="text1"/>
        </w:rPr>
        <w:fldChar w:fldCharType="separate"/>
      </w:r>
      <w:r w:rsidR="006D246E">
        <w:rPr>
          <w:noProof/>
          <w:color w:val="000000" w:themeColor="text1"/>
        </w:rPr>
        <w:t>(16)</w:t>
      </w:r>
      <w:r w:rsidRPr="001A3D5D">
        <w:rPr>
          <w:color w:val="000000" w:themeColor="text1"/>
        </w:rPr>
        <w:fldChar w:fldCharType="end"/>
      </w:r>
      <w:r w:rsidR="008605FD">
        <w:rPr>
          <w:color w:val="000000" w:themeColor="text1"/>
        </w:rPr>
        <w:t>.</w:t>
      </w:r>
      <w:r w:rsidR="0013479F" w:rsidRPr="001A3D5D">
        <w:rPr>
          <w:color w:val="000000" w:themeColor="text1"/>
        </w:rPr>
        <w:t xml:space="preserve"> </w:t>
      </w:r>
      <w:r w:rsidRPr="001A3D5D">
        <w:rPr>
          <w:color w:val="000000" w:themeColor="text1"/>
        </w:rPr>
        <w:t>Seymour fractures most commonly occur in younger children, with a reported</w:t>
      </w:r>
      <w:r w:rsidR="0013479F" w:rsidRPr="001A3D5D">
        <w:rPr>
          <w:color w:val="000000" w:themeColor="text1"/>
        </w:rPr>
        <w:t xml:space="preserve"> </w:t>
      </w:r>
      <w:r w:rsidRPr="001A3D5D">
        <w:rPr>
          <w:color w:val="000000" w:themeColor="text1"/>
        </w:rPr>
        <w:t>mean age of 8.7 years</w:t>
      </w:r>
      <w:r w:rsidR="00147084">
        <w:rPr>
          <w:color w:val="000000" w:themeColor="text1"/>
        </w:rPr>
        <w:t xml:space="preserve"> </w:t>
      </w:r>
      <w:r w:rsidRPr="001A3D5D">
        <w:rPr>
          <w:color w:val="000000" w:themeColor="text1"/>
        </w:rPr>
        <w:fldChar w:fldCharType="begin"/>
      </w:r>
      <w:r w:rsidR="006D246E">
        <w:rPr>
          <w:color w:val="000000" w:themeColor="text1"/>
        </w:rPr>
        <w:instrText xml:space="preserve"> ADDIN EN.CITE &lt;EndNote&gt;&lt;Cite&gt;&lt;Author&gt;Reyes&lt;/Author&gt;&lt;Year&gt;2017&lt;/Year&gt;&lt;IDText&gt;The High Risk of Infection With Delayed Treatment of Open Seymour Fractures: Salter-Harris I/II or Juxta-epiphyseal Fractures of the Distal Phalanx With Associated Nailbed Laceration&lt;/IDText&gt;&lt;DisplayText&gt;(17)&lt;/DisplayText&gt;&lt;record&gt;&lt;dates&gt;&lt;pub-dates&gt;&lt;date&gt;Jun&lt;/date&gt;&lt;/pub-dates&gt;&lt;year&gt;2017&lt;/year&gt;&lt;/dates&gt;&lt;keywords&gt;&lt;keyword&gt;Adolescent&lt;/keyword&gt;&lt;keyword&gt;Anti-Bacterial Agents&lt;/keyword&gt;&lt;keyword&gt;Bacterial Infections&lt;/keyword&gt;&lt;keyword&gt;Child&lt;/keyword&gt;&lt;keyword&gt;Child, Preschool&lt;/keyword&gt;&lt;keyword&gt;Debridement&lt;/keyword&gt;&lt;keyword&gt;Female&lt;/keyword&gt;&lt;keyword&gt;Finger Phalanges&lt;/keyword&gt;&lt;keyword&gt;Fracture Fixation&lt;/keyword&gt;&lt;keyword&gt;Fractures, Open&lt;/keyword&gt;&lt;keyword&gt;Humans&lt;/keyword&gt;&lt;keyword&gt;Lacerations&lt;/keyword&gt;&lt;keyword&gt;Male&lt;/keyword&gt;&lt;keyword&gt;Nails&lt;/keyword&gt;&lt;keyword&gt;Radiography&lt;/keyword&gt;&lt;keyword&gt;Retrospective Studies&lt;/keyword&gt;&lt;keyword&gt;Time Factors&lt;/keyword&gt;&lt;keyword&gt;Trauma Centers&lt;/keyword&gt;&lt;/keywords&gt;&lt;urls&gt;&lt;related-urls&gt;&lt;url&gt;https://www.ncbi.nlm.nih.gov/pubmed/26327401&lt;/url&gt;&lt;/related-urls&gt;&lt;/urls&gt;&lt;isbn&gt;1539-2570&lt;/isbn&gt;&lt;titles&gt;&lt;title&gt;The High Risk of Infection With Delayed Treatment of Open Seymour Fractures: Salter-Harris I/II or Juxta-epiphyseal Fractures of the Distal Phalanx With Associated Nailbed Laceration&lt;/title&gt;&lt;secondary-title&gt;J Pediatr Orthop&lt;/secondary-title&gt;&lt;/titles&gt;&lt;pages&gt;247-253&lt;/pages&gt;&lt;number&gt;4&lt;/number&gt;&lt;contributors&gt;&lt;authors&gt;&lt;author&gt;Reyes, B. A.&lt;/author&gt;&lt;author&gt;Ho, C. A.&lt;/author&gt;&lt;/authors&gt;&lt;/contributors&gt;&lt;language&gt;eng&lt;/language&gt;&lt;added-date format="utc"&gt;1578675483&lt;/added-date&gt;&lt;ref-type name="Journal Article"&gt;17&lt;/ref-type&gt;&lt;rec-number&gt;71&lt;/rec-number&gt;&lt;last-updated-date format="utc"&gt;1578675483&lt;/last-updated-date&gt;&lt;accession-num&gt;26327401&lt;/accession-num&gt;&lt;electronic-resource-num&gt;10.1097/BPO.0000000000000638&lt;/electronic-resource-num&gt;&lt;volume&gt;37&lt;/volume&gt;&lt;/record&gt;&lt;/Cite&gt;&lt;/EndNote&gt;</w:instrText>
      </w:r>
      <w:r w:rsidRPr="001A3D5D">
        <w:rPr>
          <w:color w:val="000000" w:themeColor="text1"/>
        </w:rPr>
        <w:fldChar w:fldCharType="separate"/>
      </w:r>
      <w:r w:rsidR="006D246E">
        <w:rPr>
          <w:noProof/>
          <w:color w:val="000000" w:themeColor="text1"/>
        </w:rPr>
        <w:t>(17)</w:t>
      </w:r>
      <w:r w:rsidRPr="001A3D5D">
        <w:rPr>
          <w:color w:val="000000" w:themeColor="text1"/>
        </w:rPr>
        <w:fldChar w:fldCharType="end"/>
      </w:r>
      <w:r w:rsidRPr="001A3D5D">
        <w:rPr>
          <w:color w:val="000000" w:themeColor="text1"/>
        </w:rPr>
        <w:t xml:space="preserve"> The most common mechanism is a crush or sporting injury</w:t>
      </w:r>
      <w:r w:rsidR="00787AEE">
        <w:rPr>
          <w:color w:val="000000" w:themeColor="text1"/>
        </w:rPr>
        <w:t xml:space="preserve"> </w:t>
      </w:r>
      <w:r w:rsidRPr="001A3D5D">
        <w:rPr>
          <w:color w:val="000000" w:themeColor="text1"/>
        </w:rPr>
        <w:fldChar w:fldCharType="begin"/>
      </w:r>
      <w:r w:rsidR="00A564B9">
        <w:rPr>
          <w:color w:val="000000" w:themeColor="text1"/>
        </w:rPr>
        <w:instrText xml:space="preserve"> ADDIN EN.CITE &lt;EndNote&gt;&lt;Cite&gt;&lt;Author&gt;Lankachandra&lt;/Author&gt;&lt;Year&gt;2017&lt;/Year&gt;&lt;IDText&gt;Complications of Distal Phalanx Fractures in Children&lt;/IDText&gt;&lt;DisplayText&gt;(4)&lt;/DisplayText&gt;&lt;record&gt;&lt;dates&gt;&lt;pub-dates&gt;&lt;date&gt;Jul&lt;/date&gt;&lt;/pub-dates&gt;&lt;year&gt;2017&lt;/year&gt;&lt;/dates&gt;&lt;keywords&gt;&lt;keyword&gt;Adolescent&lt;/keyword&gt;&lt;keyword&gt;Child&lt;/keyword&gt;&lt;keyword&gt;Child, Preschool&lt;/keyword&gt;&lt;keyword&gt;Female&lt;/keyword&gt;&lt;keyword&gt;Finger Injuries&lt;/keyword&gt;&lt;keyword&gt;Finger Phalanges&lt;/keyword&gt;&lt;keyword&gt;Fracture Fixation&lt;/keyword&gt;&lt;keyword&gt;Fractures, Bone&lt;/keyword&gt;&lt;keyword&gt;Humans&lt;/keyword&gt;&lt;keyword&gt;Infant&lt;/keyword&gt;&lt;keyword&gt;Male&lt;/keyword&gt;&lt;keyword&gt;Postoperative Complications&lt;/keyword&gt;&lt;keyword&gt;Retrospective Studies&lt;/keyword&gt;&lt;keyword&gt;Distal phalanx&lt;/keyword&gt;&lt;keyword&gt;Seymour&lt;/keyword&gt;&lt;keyword&gt;complications&lt;/keyword&gt;&lt;keyword&gt;fracture&lt;/keyword&gt;&lt;keyword&gt;mallet&lt;/keyword&gt;&lt;/keywords&gt;&lt;urls&gt;&lt;related-urls&gt;&lt;url&gt;https://www.ncbi.nlm.nih.gov/pubmed/28465015&lt;/url&gt;&lt;/related-urls&gt;&lt;/urls&gt;&lt;isbn&gt;1531-6564&lt;/isbn&gt;&lt;titles&gt;&lt;title&gt;Complications of Distal Phalanx Fractures in Children&lt;/title&gt;&lt;secondary-title&gt;J Hand Surg Am&lt;/secondary-title&gt;&lt;/titles&gt;&lt;pages&gt;574.e1-574.e6&lt;/pages&gt;&lt;number&gt;7&lt;/number&gt;&lt;contributors&gt;&lt;authors&gt;&lt;author&gt;Lankachandra, M.&lt;/author&gt;&lt;author&gt;Wells, C. R.&lt;/author&gt;&lt;author&gt;Cheng, C. J.&lt;/author&gt;&lt;author&gt;Hutchison, R. L.&lt;/author&gt;&lt;/authors&gt;&lt;/contributors&gt;&lt;edition&gt;2017/04/29&lt;/edition&gt;&lt;language&gt;eng&lt;/language&gt;&lt;added-date format="utc"&gt;1578675677&lt;/added-date&gt;&lt;ref-type name="Journal Article"&gt;17&lt;/ref-type&gt;&lt;rec-number&gt;76&lt;/rec-number&gt;&lt;last-updated-date format="utc"&gt;1578675677&lt;/last-updated-date&gt;&lt;accession-num&gt;28465015&lt;/accession-num&gt;&lt;electronic-resource-num&gt;10.1016/j.jhsa.2017.03.042&lt;/electronic-resource-num&gt;&lt;volume&gt;42&lt;/volume&gt;&lt;/record&gt;&lt;/Cite&gt;&lt;/EndNote&gt;</w:instrText>
      </w:r>
      <w:r w:rsidRPr="001A3D5D">
        <w:rPr>
          <w:color w:val="000000" w:themeColor="text1"/>
        </w:rPr>
        <w:fldChar w:fldCharType="separate"/>
      </w:r>
      <w:r w:rsidR="00A564B9">
        <w:rPr>
          <w:noProof/>
          <w:color w:val="000000" w:themeColor="text1"/>
        </w:rPr>
        <w:t>(4)</w:t>
      </w:r>
      <w:r w:rsidRPr="001A3D5D">
        <w:rPr>
          <w:color w:val="000000" w:themeColor="text1"/>
        </w:rPr>
        <w:fldChar w:fldCharType="end"/>
      </w:r>
      <w:r w:rsidR="00787AEE">
        <w:rPr>
          <w:color w:val="000000" w:themeColor="text1"/>
        </w:rPr>
        <w:t>.</w:t>
      </w:r>
    </w:p>
    <w:p w14:paraId="05818EAB" w14:textId="77777777" w:rsidR="009C5FF4" w:rsidRDefault="009566A5" w:rsidP="00470A51">
      <w:pPr>
        <w:spacing w:line="480" w:lineRule="auto"/>
        <w:rPr>
          <w:color w:val="000000" w:themeColor="text1"/>
        </w:rPr>
      </w:pPr>
      <w:r w:rsidRPr="001A3D5D">
        <w:rPr>
          <w:color w:val="000000" w:themeColor="text1"/>
        </w:rPr>
        <w:t xml:space="preserve">While these are rarely </w:t>
      </w:r>
      <w:r w:rsidR="003539C1" w:rsidRPr="001A3D5D">
        <w:rPr>
          <w:color w:val="000000" w:themeColor="text1"/>
        </w:rPr>
        <w:t>occurring</w:t>
      </w:r>
      <w:r w:rsidRPr="001A3D5D">
        <w:rPr>
          <w:color w:val="000000" w:themeColor="text1"/>
        </w:rPr>
        <w:t xml:space="preserve"> fractures, the clinical impact and consequences of them are significant.</w:t>
      </w:r>
      <w:r w:rsidR="0013479F" w:rsidRPr="001A3D5D">
        <w:rPr>
          <w:rFonts w:cstheme="minorHAnsi"/>
          <w:color w:val="000000" w:themeColor="text1"/>
        </w:rPr>
        <w:t xml:space="preserve"> Despite appearing as a potentially insignificant injury, these fractures are high-risk for complications and cause a disproportionately large amount of morbidity. </w:t>
      </w:r>
      <w:r w:rsidRPr="001A3D5D">
        <w:rPr>
          <w:color w:val="000000" w:themeColor="text1"/>
        </w:rPr>
        <w:t xml:space="preserve"> </w:t>
      </w:r>
    </w:p>
    <w:p w14:paraId="53C814FE" w14:textId="77777777" w:rsidR="009C5FF4" w:rsidRDefault="009C5FF4" w:rsidP="00470A51">
      <w:pPr>
        <w:spacing w:line="480" w:lineRule="auto"/>
        <w:rPr>
          <w:b/>
          <w:bCs/>
          <w:color w:val="000000" w:themeColor="text1"/>
        </w:rPr>
      </w:pPr>
    </w:p>
    <w:p w14:paraId="10BCFD9B" w14:textId="1D8A0AAB" w:rsidR="009C5FF4" w:rsidRPr="009C5FF4" w:rsidRDefault="009C5FF4" w:rsidP="00470A51">
      <w:pPr>
        <w:spacing w:line="480" w:lineRule="auto"/>
        <w:rPr>
          <w:b/>
          <w:bCs/>
          <w:color w:val="000000" w:themeColor="text1"/>
        </w:rPr>
      </w:pPr>
      <w:r>
        <w:rPr>
          <w:b/>
          <w:bCs/>
          <w:color w:val="000000" w:themeColor="text1"/>
        </w:rPr>
        <w:t>Consequences of infection in Seymour fractures</w:t>
      </w:r>
    </w:p>
    <w:p w14:paraId="29423B0F" w14:textId="45C8659B" w:rsidR="00F0106E" w:rsidRDefault="00EA0323" w:rsidP="00470A51">
      <w:pPr>
        <w:spacing w:line="480" w:lineRule="auto"/>
        <w:rPr>
          <w:rFonts w:cs="Times New Roman"/>
          <w:color w:val="000000" w:themeColor="text1"/>
        </w:rPr>
      </w:pPr>
      <w:r>
        <w:rPr>
          <w:rFonts w:cs="Times New Roman"/>
          <w:color w:val="000000" w:themeColor="text1"/>
        </w:rPr>
        <w:t>Owing to several factors, this</w:t>
      </w:r>
      <w:r w:rsidR="00EA4C2D">
        <w:rPr>
          <w:rFonts w:cs="Times New Roman"/>
          <w:color w:val="000000" w:themeColor="text1"/>
        </w:rPr>
        <w:t xml:space="preserve"> fracture pattern is high risk for infection</w:t>
      </w:r>
      <w:r w:rsidR="006D246E">
        <w:rPr>
          <w:rFonts w:cs="Times New Roman"/>
          <w:color w:val="000000" w:themeColor="text1"/>
        </w:rPr>
        <w:t xml:space="preserve"> </w:t>
      </w:r>
      <w:r w:rsidR="00EB677B">
        <w:rPr>
          <w:rFonts w:cs="Times New Roman"/>
          <w:color w:val="000000" w:themeColor="text1"/>
        </w:rPr>
        <w:fldChar w:fldCharType="begin">
          <w:fldData xml:space="preserve">PEVuZE5vdGU+PENpdGU+PEF1dGhvcj5BbC1RYXR0YW48L0F1dGhvcj48WWVhcj4yMDAxPC9ZZWFy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</w:fldData>
        </w:fldChar>
      </w:r>
      <w:r w:rsidR="006D246E">
        <w:rPr>
          <w:rFonts w:cs="Times New Roman"/>
          <w:color w:val="000000" w:themeColor="text1"/>
        </w:rPr>
        <w:instrText xml:space="preserve"> ADDIN EN.CITE </w:instrText>
      </w:r>
      <w:r w:rsidR="006D246E">
        <w:rPr>
          <w:rFonts w:cs="Times New Roman"/>
          <w:color w:val="000000" w:themeColor="text1"/>
        </w:rPr>
        <w:fldChar w:fldCharType="begin">
          <w:fldData xml:space="preserve">PEVuZE5vdGU+PENpdGU+PEF1dGhvcj5BbC1RYXR0YW48L0F1dGhvcj48WWVhcj4yMDAxPC9ZZWFy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</w:fldData>
        </w:fldChar>
      </w:r>
      <w:r w:rsidR="006D246E">
        <w:rPr>
          <w:rFonts w:cs="Times New Roman"/>
          <w:color w:val="000000" w:themeColor="text1"/>
        </w:rPr>
        <w:instrText xml:space="preserve"> ADDIN EN.CITE.DATA </w:instrText>
      </w:r>
      <w:r w:rsidR="006D246E">
        <w:rPr>
          <w:rFonts w:cs="Times New Roman"/>
          <w:color w:val="000000" w:themeColor="text1"/>
        </w:rPr>
      </w:r>
      <w:r w:rsidR="006D246E">
        <w:rPr>
          <w:rFonts w:cs="Times New Roman"/>
          <w:color w:val="000000" w:themeColor="text1"/>
        </w:rPr>
        <w:fldChar w:fldCharType="end"/>
      </w:r>
      <w:r w:rsidR="00EB677B">
        <w:rPr>
          <w:rFonts w:cs="Times New Roman"/>
          <w:color w:val="000000" w:themeColor="text1"/>
        </w:rPr>
      </w:r>
      <w:r w:rsidR="00EB677B">
        <w:rPr>
          <w:rFonts w:cs="Times New Roman"/>
          <w:color w:val="000000" w:themeColor="text1"/>
        </w:rPr>
        <w:fldChar w:fldCharType="separate"/>
      </w:r>
      <w:r w:rsidR="006D246E">
        <w:rPr>
          <w:rFonts w:cs="Times New Roman"/>
          <w:noProof/>
          <w:color w:val="000000" w:themeColor="text1"/>
        </w:rPr>
        <w:t>(12, 17)</w:t>
      </w:r>
      <w:r w:rsidR="00EB677B">
        <w:rPr>
          <w:rFonts w:cs="Times New Roman"/>
          <w:color w:val="000000" w:themeColor="text1"/>
        </w:rPr>
        <w:fldChar w:fldCharType="end"/>
      </w:r>
      <w:r w:rsidR="00EA4C2D">
        <w:rPr>
          <w:rFonts w:cs="Times New Roman"/>
          <w:color w:val="000000" w:themeColor="text1"/>
        </w:rPr>
        <w:t>. Late presentation</w:t>
      </w:r>
      <w:r w:rsidR="009566A5" w:rsidRPr="001A3D5D">
        <w:rPr>
          <w:rFonts w:cs="Times New Roman"/>
          <w:color w:val="000000" w:themeColor="text1"/>
        </w:rPr>
        <w:t xml:space="preserve"> </w:t>
      </w:r>
      <w:r w:rsidR="00EA4C2D">
        <w:rPr>
          <w:rFonts w:cs="Times New Roman"/>
          <w:color w:val="000000" w:themeColor="text1"/>
        </w:rPr>
        <w:t xml:space="preserve">or lack of intervention </w:t>
      </w:r>
      <w:r w:rsidR="009566A5" w:rsidRPr="001A3D5D">
        <w:rPr>
          <w:rFonts w:cs="Times New Roman"/>
          <w:color w:val="000000" w:themeColor="text1"/>
        </w:rPr>
        <w:t>may result in infection, growth arrest and persistent mallet deformity of the distal phalanx</w:t>
      </w:r>
      <w:r w:rsidR="006D246E">
        <w:rPr>
          <w:rFonts w:cs="Times New Roman"/>
          <w:color w:val="000000" w:themeColor="text1"/>
        </w:rPr>
        <w:t xml:space="preserve"> </w:t>
      </w:r>
      <w:r w:rsidR="009566A5" w:rsidRPr="001A3D5D">
        <w:rPr>
          <w:rFonts w:cs="Times New Roman"/>
          <w:color w:val="000000" w:themeColor="text1"/>
        </w:rPr>
        <w:fldChar w:fldCharType="begin"/>
      </w:r>
      <w:r w:rsidR="00A564B9">
        <w:rPr>
          <w:rFonts w:cs="Times New Roman"/>
          <w:color w:val="000000" w:themeColor="text1"/>
        </w:rPr>
        <w:instrText xml:space="preserve"> ADDIN EN.CITE &lt;EndNote&gt;&lt;Cite&gt;&lt;Author&gt;Cornwall&lt;/Author&gt;&lt;Year&gt;2012&lt;/Year&gt;&lt;IDText&gt;Pediatric finger fractures:  which ones turn ugly?&lt;/IDText&gt;&lt;DisplayText&gt;(10)&lt;/DisplayText&gt;&lt;record&gt;&lt;dates&gt;&lt;pub-dates&gt;&lt;date&gt;Jun&lt;/date&gt;&lt;/pub-dates&gt;&lt;year&gt;2012&lt;/year&gt;&lt;/dates&gt;&lt;keywords&gt;&lt;keyword&gt;Child&lt;/keyword&gt;&lt;keyword&gt;Child, Preschool&lt;/keyword&gt;&lt;keyword&gt;Debridement&lt;/keyword&gt;&lt;keyword&gt;Finger Injuries&lt;/keyword&gt;&lt;keyword&gt;Fracture Fixation, Internal&lt;/keyword&gt;&lt;keyword&gt;Fracture Healing&lt;/keyword&gt;&lt;keyword&gt;Fractures, Bone&lt;/keyword&gt;&lt;keyword&gt;Fractures, Malunited&lt;/keyword&gt;&lt;keyword&gt;Humans&lt;/keyword&gt;&lt;keyword&gt;Male&lt;/keyword&gt;&lt;keyword&gt;Pediatrics&lt;/keyword&gt;&lt;keyword&gt;Radiography&lt;/keyword&gt;&lt;keyword&gt;Therapeutic Irrigation&lt;/keyword&gt;&lt;keyword&gt;Treatment Outcome&lt;/keyword&gt;&lt;/keywords&gt;&lt;urls&gt;&lt;related-urls&gt;&lt;url&gt;https://www.ncbi.nlm.nih.gov/pubmed/22588100&lt;/url&gt;&lt;/related-urls&gt;&lt;/urls&gt;&lt;isbn&gt;1539-2570&lt;/isbn&gt;&lt;titles&gt;&lt;title&gt;Pediatric finger fractures:  which ones turn ugly?&lt;/title&gt;&lt;secondary-title&gt;J Pediatr Orthop&lt;/secondary-title&gt;&lt;/titles&gt;&lt;pages&gt;S25-31&lt;/pages&gt;&lt;contributors&gt;&lt;authors&gt;&lt;author&gt;Cornwall, R.&lt;/author&gt;&lt;/authors&gt;&lt;/contributors&gt;&lt;language&gt;eng&lt;/language&gt;&lt;added-date format="utc"&gt;1578676893&lt;/added-date&gt;&lt;ref-type name="Journal Article"&gt;17&lt;/ref-type&gt;&lt;rec-number&gt;90&lt;/rec-number&gt;&lt;last-updated-date format="utc"&gt;1578676893&lt;/last-updated-date&gt;&lt;accession-num&gt;22588100&lt;/accession-num&gt;&lt;electronic-resource-num&gt;10.1097/BPO.0b013e31824b2582&lt;/electronic-resource-num&gt;&lt;volume&gt;32 Suppl 1&lt;/volume&gt;&lt;/record&gt;&lt;/Cite&gt;&lt;/EndNote&gt;</w:instrText>
      </w:r>
      <w:r w:rsidR="009566A5" w:rsidRPr="001A3D5D">
        <w:rPr>
          <w:rFonts w:cs="Times New Roman"/>
          <w:color w:val="000000" w:themeColor="text1"/>
        </w:rPr>
        <w:fldChar w:fldCharType="separate"/>
      </w:r>
      <w:r w:rsidR="00A564B9">
        <w:rPr>
          <w:rFonts w:cs="Times New Roman"/>
          <w:noProof/>
          <w:color w:val="000000" w:themeColor="text1"/>
        </w:rPr>
        <w:t>(10)</w:t>
      </w:r>
      <w:r w:rsidR="009566A5" w:rsidRPr="001A3D5D">
        <w:rPr>
          <w:rFonts w:cs="Times New Roman"/>
          <w:color w:val="000000" w:themeColor="text1"/>
        </w:rPr>
        <w:fldChar w:fldCharType="end"/>
      </w:r>
      <w:r w:rsidR="009566A5" w:rsidRPr="001A3D5D">
        <w:rPr>
          <w:rFonts w:cs="Times New Roman"/>
          <w:color w:val="000000" w:themeColor="text1"/>
        </w:rPr>
        <w:t xml:space="preserve">. Reyes reported a 45% overall infection rate with a 36% occurrence of osteomyelitis with presentation &gt;24 hours post injury </w:t>
      </w:r>
      <w:r w:rsidR="009566A5" w:rsidRPr="001A3D5D">
        <w:rPr>
          <w:rFonts w:cs="Times New Roman"/>
          <w:color w:val="000000" w:themeColor="text1"/>
        </w:rPr>
        <w:fldChar w:fldCharType="begin"/>
      </w:r>
      <w:r w:rsidR="006D246E">
        <w:rPr>
          <w:rFonts w:cs="Times New Roman"/>
          <w:color w:val="000000" w:themeColor="text1"/>
        </w:rPr>
        <w:instrText xml:space="preserve"> ADDIN EN.CITE &lt;EndNote&gt;&lt;Cite&gt;&lt;Author&gt;Reyes&lt;/Author&gt;&lt;Year&gt;2017&lt;/Year&gt;&lt;IDText&gt;The High Risk of Infection With Delayed Treatment of Open Seymour Fractures: Salter-Harris I/II or Juxta-epiphyseal Fractures of the Distal Phalanx With Associated Nailbed Laceration&lt;/IDText&gt;&lt;DisplayText&gt;(17)&lt;/DisplayText&gt;&lt;record&gt;&lt;dates&gt;&lt;pub-dates&gt;&lt;date&gt;Jun&lt;/date&gt;&lt;/pub-dates&gt;&lt;year&gt;2017&lt;/year&gt;&lt;/dates&gt;&lt;keywords&gt;&lt;keyword&gt;Adolescent&lt;/keyword&gt;&lt;keyword&gt;Anti-Bacterial Agents&lt;/keyword&gt;&lt;keyword&gt;Bacterial Infections&lt;/keyword&gt;&lt;keyword&gt;Child&lt;/keyword&gt;&lt;keyword&gt;Child, Preschool&lt;/keyword&gt;&lt;keyword&gt;Debridement&lt;/keyword&gt;&lt;keyword&gt;Female&lt;/keyword&gt;&lt;keyword&gt;Finger Phalanges&lt;/keyword&gt;&lt;keyword&gt;Fracture Fixation&lt;/keyword&gt;&lt;keyword&gt;Fractures, Open&lt;/keyword&gt;&lt;keyword&gt;Humans&lt;/keyword&gt;&lt;keyword&gt;Lacerations&lt;/keyword&gt;&lt;keyword&gt;Male&lt;/keyword&gt;&lt;keyword&gt;Nails&lt;/keyword&gt;&lt;keyword&gt;Radiography&lt;/keyword&gt;&lt;keyword&gt;Retrospective Studies&lt;/keyword&gt;&lt;keyword&gt;Time Factors&lt;/keyword&gt;&lt;keyword&gt;Trauma Centers&lt;/keyword&gt;&lt;/keywords&gt;&lt;urls&gt;&lt;related-urls&gt;&lt;url&gt;https://www.ncbi.nlm.nih.gov/pubmed/26327401&lt;/url&gt;&lt;/related-urls&gt;&lt;/urls&gt;&lt;isbn&gt;1539-2570&lt;/isbn&gt;&lt;titles&gt;&lt;title&gt;The High Risk of Infection With Delayed Treatment of Open Seymour Fractures: Salter-Harris I/II or Juxta-epiphyseal Fractures of the Distal Phalanx With Associated Nailbed Laceration&lt;/title&gt;&lt;secondary-title&gt;J Pediatr Orthop&lt;/secondary-title&gt;&lt;/titles&gt;&lt;pages&gt;247-253&lt;/pages&gt;&lt;number&gt;4&lt;/number&gt;&lt;contributors&gt;&lt;authors&gt;&lt;author&gt;Reyes, B. A.&lt;/author&gt;&lt;author&gt;Ho, C. A.&lt;/author&gt;&lt;/authors&gt;&lt;/contributors&gt;&lt;language&gt;eng&lt;/language&gt;&lt;added-date format="utc"&gt;1578675483&lt;/added-date&gt;&lt;ref-type name="Journal Article"&gt;17&lt;/ref-type&gt;&lt;rec-number&gt;71&lt;/rec-number&gt;&lt;last-updated-date format="utc"&gt;1578675483&lt;/last-updated-date&gt;&lt;accession-num&gt;26327401&lt;/accession-num&gt;&lt;electronic-resource-num&gt;10.1097/BPO.0000000000000638&lt;/electronic-resource-num&gt;&lt;volume&gt;37&lt;/volume&gt;&lt;/record&gt;&lt;/Cite&gt;&lt;/EndNote&gt;</w:instrText>
      </w:r>
      <w:r w:rsidR="009566A5" w:rsidRPr="001A3D5D">
        <w:rPr>
          <w:rFonts w:cs="Times New Roman"/>
          <w:color w:val="000000" w:themeColor="text1"/>
        </w:rPr>
        <w:fldChar w:fldCharType="separate"/>
      </w:r>
      <w:r w:rsidR="006D246E">
        <w:rPr>
          <w:rFonts w:cs="Times New Roman"/>
          <w:noProof/>
          <w:color w:val="000000" w:themeColor="text1"/>
        </w:rPr>
        <w:t>(17)</w:t>
      </w:r>
      <w:r w:rsidR="009566A5" w:rsidRPr="001A3D5D">
        <w:rPr>
          <w:rFonts w:cs="Times New Roman"/>
          <w:color w:val="000000" w:themeColor="text1"/>
        </w:rPr>
        <w:fldChar w:fldCharType="end"/>
      </w:r>
      <w:r w:rsidR="006D246E">
        <w:rPr>
          <w:rFonts w:cs="Times New Roman"/>
          <w:color w:val="000000" w:themeColor="text1"/>
        </w:rPr>
        <w:t>.</w:t>
      </w:r>
      <w:r w:rsidR="0013479F" w:rsidRPr="001A3D5D">
        <w:rPr>
          <w:rFonts w:cs="Times New Roman"/>
          <w:color w:val="000000" w:themeColor="text1"/>
        </w:rPr>
        <w:t xml:space="preserve"> </w:t>
      </w:r>
      <w:r w:rsidR="0013479F" w:rsidRPr="001A3D5D">
        <w:rPr>
          <w:rFonts w:cstheme="minorHAnsi"/>
          <w:color w:val="000000" w:themeColor="text1"/>
        </w:rPr>
        <w:t>The risk of infection is higher than in other open fractures of the distal phalanx due to the characteristic soft tissue injury with this fracture pattern. The nail plate is avulsed, and interposed soft tissue, the germinal matrix of the nail complex, may be present in the fracture site, leading to contamination of the fracture site</w:t>
      </w:r>
      <w:r w:rsidR="006D246E">
        <w:rPr>
          <w:rFonts w:cstheme="minorHAnsi"/>
          <w:color w:val="000000" w:themeColor="text1"/>
        </w:rPr>
        <w:t xml:space="preserve"> </w:t>
      </w:r>
      <w:r w:rsidR="0013479F" w:rsidRPr="001A3D5D">
        <w:rPr>
          <w:rFonts w:cstheme="minorHAnsi"/>
          <w:color w:val="000000" w:themeColor="text1"/>
        </w:rPr>
        <w:fldChar w:fldCharType="begin"/>
      </w:r>
      <w:r w:rsidR="006D246E">
        <w:rPr>
          <w:rFonts w:cstheme="minorHAnsi"/>
          <w:color w:val="000000" w:themeColor="text1"/>
        </w:rPr>
        <w:instrText xml:space="preserve"> ADDIN EN.CITE &lt;EndNote&gt;&lt;Cite&gt;&lt;Author&gt;Abzug&lt;/Author&gt;&lt;Year&gt;2013&lt;/Year&gt;&lt;IDText&gt;Seymour fractures&lt;/IDText&gt;&lt;DisplayText&gt;(18)&lt;/DisplayText&gt;&lt;record&gt;&lt;dates&gt;&lt;pub-dates&gt;&lt;date&gt;Nov&lt;/date&gt;&lt;/pub-dates&gt;&lt;year&gt;2013&lt;/year&gt;&lt;/dates&gt;&lt;keywords&gt;&lt;keyword&gt;Debridement&lt;/keyword&gt;&lt;keyword&gt;Finger Injuries&lt;/keyword&gt;&lt;keyword&gt;Fractures, Open&lt;/keyword&gt;&lt;keyword&gt;Humans&lt;/keyword&gt;&lt;keyword&gt;Lacerations&lt;/keyword&gt;&lt;keyword&gt;Nails&lt;/keyword&gt;&lt;keyword&gt;Radiography&lt;/keyword&gt;&lt;keyword&gt;Therapeutic Irrigation&lt;/keyword&gt;&lt;/keywords&gt;&lt;urls&gt;&lt;related-urls&gt;&lt;url&gt;https://www.ncbi.nlm.nih.gov/pubmed/24206995&lt;/url&gt;&lt;/related-urls&gt;&lt;/urls&gt;&lt;isbn&gt;1531-6564&lt;/isbn&gt;&lt;titles&gt;&lt;title&gt;Seymour fractures&lt;/title&gt;&lt;secondary-title&gt;J Hand Surg Am&lt;/secondary-title&gt;&lt;/titles&gt;&lt;pages&gt;2267-70; quiz 2270&lt;/pages&gt;&lt;number&gt;11&lt;/number&gt;&lt;contributors&gt;&lt;authors&gt;&lt;author&gt;Abzug, J. M.&lt;/author&gt;&lt;author&gt;Kozin, S. H.&lt;/author&gt;&lt;/authors&gt;&lt;/contributors&gt;&lt;language&gt;eng&lt;/language&gt;&lt;added-date format="utc"&gt;1578676773&lt;/added-date&gt;&lt;ref-type name="Journal Article"&gt;17&lt;/ref-type&gt;&lt;rec-number&gt;86&lt;/rec-number&gt;&lt;last-updated-date format="utc"&gt;1578676773&lt;/last-updated-date&gt;&lt;accession-num&gt;24206995&lt;/accession-num&gt;&lt;electronic-resource-num&gt;10.1016/j.jhsa.2013.08.104&lt;/electronic-resource-num&gt;&lt;volume&gt;38&lt;/volume&gt;&lt;/record&gt;&lt;/Cite&gt;&lt;/EndNote&gt;</w:instrText>
      </w:r>
      <w:r w:rsidR="0013479F" w:rsidRPr="001A3D5D">
        <w:rPr>
          <w:rFonts w:cstheme="minorHAnsi"/>
          <w:color w:val="000000" w:themeColor="text1"/>
        </w:rPr>
        <w:fldChar w:fldCharType="separate"/>
      </w:r>
      <w:r w:rsidR="006D246E">
        <w:rPr>
          <w:rFonts w:cstheme="minorHAnsi"/>
          <w:noProof/>
          <w:color w:val="000000" w:themeColor="text1"/>
        </w:rPr>
        <w:t>(18)</w:t>
      </w:r>
      <w:r w:rsidR="0013479F" w:rsidRPr="001A3D5D">
        <w:rPr>
          <w:rFonts w:cstheme="minorHAnsi"/>
          <w:color w:val="000000" w:themeColor="text1"/>
        </w:rPr>
        <w:fldChar w:fldCharType="end"/>
      </w:r>
      <w:r w:rsidR="006D246E">
        <w:rPr>
          <w:rFonts w:cstheme="minorHAnsi"/>
          <w:color w:val="000000" w:themeColor="text1"/>
        </w:rPr>
        <w:t>.</w:t>
      </w:r>
      <w:r w:rsidR="0013479F" w:rsidRPr="001A3D5D">
        <w:rPr>
          <w:rFonts w:cstheme="minorHAnsi"/>
          <w:color w:val="000000" w:themeColor="text1"/>
        </w:rPr>
        <w:t xml:space="preserve"> </w:t>
      </w:r>
      <w:r w:rsidR="00F41F87" w:rsidRPr="001A3D5D">
        <w:rPr>
          <w:rFonts w:cstheme="minorHAnsi"/>
          <w:color w:val="000000" w:themeColor="text1"/>
        </w:rPr>
        <w:t xml:space="preserve">In turn, </w:t>
      </w:r>
      <w:r w:rsidR="0013479F" w:rsidRPr="001A3D5D">
        <w:rPr>
          <w:rFonts w:cstheme="minorHAnsi"/>
          <w:color w:val="000000" w:themeColor="text1"/>
        </w:rPr>
        <w:t xml:space="preserve">an infection in the juxta-epiphyseal region of bone can lead to </w:t>
      </w:r>
      <w:proofErr w:type="spellStart"/>
      <w:r w:rsidR="0013479F" w:rsidRPr="001A3D5D">
        <w:rPr>
          <w:rFonts w:cstheme="minorHAnsi"/>
          <w:color w:val="000000" w:themeColor="text1"/>
        </w:rPr>
        <w:t>physeal</w:t>
      </w:r>
      <w:proofErr w:type="spellEnd"/>
      <w:r w:rsidR="0013479F" w:rsidRPr="001A3D5D">
        <w:rPr>
          <w:rFonts w:cstheme="minorHAnsi"/>
          <w:color w:val="000000" w:themeColor="text1"/>
        </w:rPr>
        <w:t xml:space="preserve"> arrest.</w:t>
      </w:r>
      <w:r w:rsidR="00F41F87" w:rsidRPr="001A3D5D">
        <w:rPr>
          <w:rFonts w:cstheme="minorHAnsi"/>
          <w:color w:val="000000" w:themeColor="text1"/>
        </w:rPr>
        <w:t xml:space="preserve"> </w:t>
      </w:r>
      <w:r w:rsidR="00F41F87" w:rsidRPr="001A3D5D">
        <w:rPr>
          <w:rFonts w:cs="Times New Roman"/>
          <w:color w:val="000000" w:themeColor="text1"/>
        </w:rPr>
        <w:t xml:space="preserve"> </w:t>
      </w:r>
    </w:p>
    <w:p w14:paraId="37E163EF" w14:textId="77777777" w:rsidR="00EA0323" w:rsidRPr="001A3D5D" w:rsidRDefault="00EA0323" w:rsidP="00470A51">
      <w:pPr>
        <w:spacing w:line="480" w:lineRule="auto"/>
        <w:rPr>
          <w:color w:val="000000" w:themeColor="text1"/>
        </w:rPr>
      </w:pPr>
    </w:p>
    <w:p w14:paraId="13BD023A" w14:textId="03B8931E" w:rsidR="00DC76A6" w:rsidRPr="001A3D5D" w:rsidRDefault="0062451C" w:rsidP="00470A51">
      <w:pPr>
        <w:spacing w:line="480" w:lineRule="auto"/>
        <w:rPr>
          <w:rFonts w:cstheme="minorHAnsi"/>
          <w:color w:val="000000" w:themeColor="text1"/>
        </w:rPr>
      </w:pPr>
      <w:r w:rsidRPr="001A3D5D">
        <w:rPr>
          <w:rFonts w:cstheme="minorHAnsi"/>
          <w:color w:val="000000" w:themeColor="text1"/>
        </w:rPr>
        <w:t xml:space="preserve">These injuries </w:t>
      </w:r>
      <w:r w:rsidR="005C6686" w:rsidRPr="001A3D5D">
        <w:rPr>
          <w:rFonts w:cstheme="minorHAnsi"/>
          <w:color w:val="000000" w:themeColor="text1"/>
        </w:rPr>
        <w:t xml:space="preserve">are </w:t>
      </w:r>
      <w:r w:rsidRPr="001A3D5D">
        <w:rPr>
          <w:rFonts w:cstheme="minorHAnsi"/>
          <w:color w:val="000000" w:themeColor="text1"/>
        </w:rPr>
        <w:t xml:space="preserve">also </w:t>
      </w:r>
      <w:r w:rsidR="005C6686" w:rsidRPr="001A3D5D">
        <w:rPr>
          <w:rFonts w:cstheme="minorHAnsi"/>
          <w:color w:val="000000" w:themeColor="text1"/>
        </w:rPr>
        <w:t>high risk for non-union</w:t>
      </w:r>
      <w:r w:rsidR="006D246E">
        <w:rPr>
          <w:rFonts w:cstheme="minorHAnsi"/>
          <w:color w:val="000000" w:themeColor="text1"/>
        </w:rPr>
        <w:t xml:space="preserve"> </w:t>
      </w:r>
      <w:r w:rsidR="00565054" w:rsidRPr="001A3D5D">
        <w:rPr>
          <w:rFonts w:cstheme="minorHAnsi"/>
          <w:color w:val="000000" w:themeColor="text1"/>
        </w:rPr>
        <w:fldChar w:fldCharType="begin"/>
      </w:r>
      <w:r w:rsidR="00A564B9">
        <w:rPr>
          <w:rFonts w:cstheme="minorHAnsi"/>
          <w:color w:val="000000" w:themeColor="text1"/>
        </w:rPr>
        <w:instrText xml:space="preserve"> ADDIN EN.CITE &lt;EndNote&gt;&lt;Cite&gt;&lt;Author&gt;Al-Qattan&lt;/Author&gt;&lt;Year&gt;2001&lt;/Year&gt;&lt;IDText&gt;Extra-articular transverse fractures of the base of the distal phalanx (Seymour&amp;apos;s fracture) in children and adults&lt;/IDText&gt;&lt;DisplayText&gt;(12)&lt;/DisplayText&gt;&lt;record&gt;&lt;dates&gt;&lt;pub-dates&gt;&lt;date&gt;Jun&lt;/date&gt;&lt;/pub-dates&gt;&lt;year&gt;2001&lt;/year&gt;&lt;/dates&gt;&lt;keywords&gt;&lt;keyword&gt;Adolescent&lt;/keyword&gt;&lt;keyword&gt;Adult&lt;/keyword&gt;&lt;keyword&gt;Bone Wires&lt;/keyword&gt;&lt;keyword&gt;Child&lt;/keyword&gt;&lt;keyword&gt;Epiphyses&lt;/keyword&gt;&lt;keyword&gt;Female&lt;/keyword&gt;&lt;keyword&gt;Finger Injuries&lt;/keyword&gt;&lt;keyword&gt;Follow-Up Studies&lt;/keyword&gt;&lt;keyword&gt;Fracture Fixation, Internal&lt;/keyword&gt;&lt;keyword&gt;Fracture Healing&lt;/keyword&gt;&lt;keyword&gt;Fractures, Bone&lt;/keyword&gt;&lt;keyword&gt;Humans&lt;/keyword&gt;&lt;keyword&gt;Male&lt;/keyword&gt;&lt;keyword&gt;Postoperative Complications&lt;/keyword&gt;&lt;keyword&gt;Radiography&lt;/keyword&gt;&lt;keyword&gt;Splints&lt;/keyword&gt;&lt;/keywords&gt;&lt;urls&gt;&lt;related-urls&gt;&lt;url&gt;https://www.ncbi.nlm.nih.gov/pubmed/11386767&lt;/url&gt;&lt;/related-urls&gt;&lt;/urls&gt;&lt;isbn&gt;0266-7681&lt;/isbn&gt;&lt;titles&gt;&lt;title&gt;Extra-articular transverse fractures of the base of the distal phalanx (Seymour&amp;apos;s fracture) in children and adults&lt;/title&gt;&lt;secondary-title&gt;J Hand Surg Br&lt;/secondary-title&gt;&lt;/titles&gt;&lt;pages&gt;201-6&lt;/pages&gt;&lt;number&gt;3&lt;/number&gt;&lt;contributors&gt;&lt;authors&gt;&lt;author&gt;Al-Qattan, M. M.&lt;/author&gt;&lt;/authors&gt;&lt;/contributors&gt;&lt;language&gt;eng&lt;/language&gt;&lt;added-date format="utc"&gt;1578677015&lt;/added-date&gt;&lt;ref-type name="Journal Article"&gt;17&lt;/ref-type&gt;&lt;rec-number&gt;93&lt;/rec-number&gt;&lt;last-updated-date format="utc"&gt;1578677015&lt;/last-updated-date&gt;&lt;accession-num&gt;11386767&lt;/accession-num&gt;&lt;electronic-resource-num&gt;10.1054/jhsb.2000.0549&lt;/electronic-resource-num&gt;&lt;volume&gt;26&lt;/volume&gt;&lt;/record&gt;&lt;/Cite&gt;&lt;/EndNote&gt;</w:instrText>
      </w:r>
      <w:r w:rsidR="00565054" w:rsidRPr="001A3D5D">
        <w:rPr>
          <w:rFonts w:cstheme="minorHAnsi"/>
          <w:color w:val="000000" w:themeColor="text1"/>
        </w:rPr>
        <w:fldChar w:fldCharType="separate"/>
      </w:r>
      <w:r w:rsidR="00A564B9">
        <w:rPr>
          <w:rFonts w:cstheme="minorHAnsi"/>
          <w:noProof/>
          <w:color w:val="000000" w:themeColor="text1"/>
        </w:rPr>
        <w:t>(12)</w:t>
      </w:r>
      <w:r w:rsidR="00565054" w:rsidRPr="001A3D5D">
        <w:rPr>
          <w:rFonts w:cstheme="minorHAnsi"/>
          <w:color w:val="000000" w:themeColor="text1"/>
        </w:rPr>
        <w:fldChar w:fldCharType="end"/>
      </w:r>
      <w:r w:rsidRPr="001A3D5D">
        <w:rPr>
          <w:rFonts w:cstheme="minorHAnsi"/>
          <w:color w:val="000000" w:themeColor="text1"/>
        </w:rPr>
        <w:t xml:space="preserve">. </w:t>
      </w:r>
      <w:r w:rsidR="0013479F" w:rsidRPr="001A3D5D">
        <w:rPr>
          <w:rFonts w:cstheme="minorHAnsi"/>
          <w:color w:val="000000" w:themeColor="text1"/>
        </w:rPr>
        <w:t>In the same v</w:t>
      </w:r>
      <w:r w:rsidR="00585A7F" w:rsidRPr="001A3D5D">
        <w:rPr>
          <w:rFonts w:cstheme="minorHAnsi"/>
          <w:color w:val="000000" w:themeColor="text1"/>
        </w:rPr>
        <w:t>e</w:t>
      </w:r>
      <w:r w:rsidR="0013479F" w:rsidRPr="001A3D5D">
        <w:rPr>
          <w:rFonts w:cstheme="minorHAnsi"/>
          <w:color w:val="000000" w:themeColor="text1"/>
        </w:rPr>
        <w:t>in, t</w:t>
      </w:r>
      <w:r w:rsidRPr="001A3D5D">
        <w:rPr>
          <w:rFonts w:cstheme="minorHAnsi"/>
          <w:color w:val="000000" w:themeColor="text1"/>
        </w:rPr>
        <w:t xml:space="preserve">his is postulated to be due to </w:t>
      </w:r>
      <w:r w:rsidR="0030653F" w:rsidRPr="001A3D5D">
        <w:rPr>
          <w:rFonts w:cstheme="minorHAnsi"/>
          <w:color w:val="000000" w:themeColor="text1"/>
        </w:rPr>
        <w:t>the</w:t>
      </w:r>
      <w:r w:rsidRPr="001A3D5D">
        <w:rPr>
          <w:rFonts w:cstheme="minorHAnsi"/>
          <w:color w:val="000000" w:themeColor="text1"/>
        </w:rPr>
        <w:t>ir</w:t>
      </w:r>
      <w:r w:rsidR="0030653F" w:rsidRPr="001A3D5D">
        <w:rPr>
          <w:rFonts w:cstheme="minorHAnsi"/>
          <w:color w:val="000000" w:themeColor="text1"/>
        </w:rPr>
        <w:t xml:space="preserve"> </w:t>
      </w:r>
      <w:r w:rsidR="001A30D7" w:rsidRPr="001A3D5D">
        <w:rPr>
          <w:rFonts w:cstheme="minorHAnsi"/>
          <w:color w:val="000000" w:themeColor="text1"/>
        </w:rPr>
        <w:t>unique anatomical considerations</w:t>
      </w:r>
      <w:r w:rsidRPr="001A3D5D">
        <w:rPr>
          <w:rFonts w:cstheme="minorHAnsi"/>
          <w:color w:val="000000" w:themeColor="text1"/>
        </w:rPr>
        <w:t>;</w:t>
      </w:r>
      <w:r w:rsidR="001A30D7" w:rsidRPr="001A3D5D">
        <w:rPr>
          <w:rFonts w:cstheme="minorHAnsi"/>
          <w:color w:val="000000" w:themeColor="text1"/>
        </w:rPr>
        <w:t xml:space="preserve"> </w:t>
      </w:r>
      <w:r w:rsidR="007724B5" w:rsidRPr="001A3D5D">
        <w:rPr>
          <w:rFonts w:cstheme="minorHAnsi"/>
          <w:color w:val="000000" w:themeColor="text1"/>
        </w:rPr>
        <w:t xml:space="preserve">In a juxta-epiphyseal fracture such as this, </w:t>
      </w:r>
      <w:r w:rsidR="007724B5" w:rsidRPr="001A3D5D">
        <w:rPr>
          <w:rFonts w:cstheme="minorHAnsi"/>
          <w:color w:val="000000" w:themeColor="text1"/>
        </w:rPr>
        <w:lastRenderedPageBreak/>
        <w:t>the e</w:t>
      </w:r>
      <w:r w:rsidR="00DC76A6" w:rsidRPr="001A3D5D">
        <w:rPr>
          <w:rFonts w:cstheme="minorHAnsi"/>
          <w:color w:val="000000" w:themeColor="text1"/>
        </w:rPr>
        <w:t>xtensor tendon inserts onto the proximal segment</w:t>
      </w:r>
      <w:r w:rsidR="001A30D7" w:rsidRPr="001A3D5D">
        <w:rPr>
          <w:rFonts w:cstheme="minorHAnsi"/>
          <w:color w:val="000000" w:themeColor="text1"/>
        </w:rPr>
        <w:t xml:space="preserve"> of the fracture</w:t>
      </w:r>
      <w:r w:rsidR="00DC76A6" w:rsidRPr="001A3D5D">
        <w:rPr>
          <w:rFonts w:cstheme="minorHAnsi"/>
          <w:color w:val="000000" w:themeColor="text1"/>
        </w:rPr>
        <w:t xml:space="preserve"> and the flexor tendon to the distal one</w:t>
      </w:r>
      <w:r w:rsidR="006D246E">
        <w:rPr>
          <w:rFonts w:cstheme="minorHAnsi"/>
          <w:color w:val="000000" w:themeColor="text1"/>
        </w:rPr>
        <w:t xml:space="preserve"> </w:t>
      </w:r>
      <w:r w:rsidR="0013479F" w:rsidRPr="001A3D5D">
        <w:rPr>
          <w:rFonts w:cstheme="minorHAnsi"/>
          <w:color w:val="000000" w:themeColor="text1"/>
        </w:rPr>
        <w:fldChar w:fldCharType="begin">
          <w:fldData xml:space="preserve">PEVuZE5vdGU+PENpdGU+PEF1dGhvcj5BYnp1ZzwvQXV0aG9yPjxZZWFyPjIwMTM8L1llYXI+PElE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</w:fldData>
        </w:fldChar>
      </w:r>
      <w:r w:rsidR="006D246E">
        <w:rPr>
          <w:rFonts w:cstheme="minorHAnsi"/>
          <w:color w:val="000000" w:themeColor="text1"/>
        </w:rPr>
        <w:instrText xml:space="preserve"> ADDIN EN.CITE </w:instrText>
      </w:r>
      <w:r w:rsidR="006D246E">
        <w:rPr>
          <w:rFonts w:cstheme="minorHAnsi"/>
          <w:color w:val="000000" w:themeColor="text1"/>
        </w:rPr>
        <w:fldChar w:fldCharType="begin">
          <w:fldData xml:space="preserve">PEVuZE5vdGU+PENpdGU+PEF1dGhvcj5BYnp1ZzwvQXV0aG9yPjxZZWFyPjIwMTM8L1llYXI+PElE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</w:fldData>
        </w:fldChar>
      </w:r>
      <w:r w:rsidR="006D246E">
        <w:rPr>
          <w:rFonts w:cstheme="minorHAnsi"/>
          <w:color w:val="000000" w:themeColor="text1"/>
        </w:rPr>
        <w:instrText xml:space="preserve"> ADDIN EN.CITE.DATA </w:instrText>
      </w:r>
      <w:r w:rsidR="006D246E">
        <w:rPr>
          <w:rFonts w:cstheme="minorHAnsi"/>
          <w:color w:val="000000" w:themeColor="text1"/>
        </w:rPr>
      </w:r>
      <w:r w:rsidR="006D246E">
        <w:rPr>
          <w:rFonts w:cstheme="minorHAnsi"/>
          <w:color w:val="000000" w:themeColor="text1"/>
        </w:rPr>
        <w:fldChar w:fldCharType="end"/>
      </w:r>
      <w:r w:rsidR="0013479F" w:rsidRPr="001A3D5D">
        <w:rPr>
          <w:rFonts w:cstheme="minorHAnsi"/>
          <w:color w:val="000000" w:themeColor="text1"/>
        </w:rPr>
      </w:r>
      <w:r w:rsidR="0013479F" w:rsidRPr="001A3D5D">
        <w:rPr>
          <w:rFonts w:cstheme="minorHAnsi"/>
          <w:color w:val="000000" w:themeColor="text1"/>
        </w:rPr>
        <w:fldChar w:fldCharType="separate"/>
      </w:r>
      <w:r w:rsidR="006D246E">
        <w:rPr>
          <w:rFonts w:cstheme="minorHAnsi"/>
          <w:noProof/>
          <w:color w:val="000000" w:themeColor="text1"/>
        </w:rPr>
        <w:t>(1, 18)</w:t>
      </w:r>
      <w:r w:rsidR="0013479F" w:rsidRPr="001A3D5D">
        <w:rPr>
          <w:rFonts w:cstheme="minorHAnsi"/>
          <w:color w:val="000000" w:themeColor="text1"/>
        </w:rPr>
        <w:fldChar w:fldCharType="end"/>
      </w:r>
      <w:r w:rsidR="00DC76A6" w:rsidRPr="001A3D5D">
        <w:rPr>
          <w:rFonts w:cstheme="minorHAnsi"/>
          <w:color w:val="000000" w:themeColor="text1"/>
        </w:rPr>
        <w:t>, so forces across the fracture oppose union</w:t>
      </w:r>
      <w:r w:rsidR="006D246E">
        <w:rPr>
          <w:rFonts w:cstheme="minorHAnsi"/>
          <w:color w:val="000000" w:themeColor="text1"/>
        </w:rPr>
        <w:t xml:space="preserve"> </w:t>
      </w:r>
      <w:r w:rsidR="0013479F" w:rsidRPr="001A3D5D">
        <w:rPr>
          <w:rFonts w:cstheme="minorHAnsi"/>
          <w:color w:val="000000" w:themeColor="text1"/>
        </w:rPr>
        <w:fldChar w:fldCharType="begin"/>
      </w:r>
      <w:r w:rsidR="00A564B9">
        <w:rPr>
          <w:rFonts w:cstheme="minorHAnsi"/>
          <w:color w:val="000000" w:themeColor="text1"/>
        </w:rPr>
        <w:instrText xml:space="preserve"> ADDIN EN.CITE &lt;EndNote&gt;&lt;Cite&gt;&lt;Author&gt;Goodell&lt;/Author&gt;&lt;Year&gt;2016&lt;/Year&gt;&lt;IDText&gt;Problematic Pediatric Hand and Wrist Fractures&lt;/IDText&gt;&lt;DisplayText&gt;(11)&lt;/DisplayText&gt;&lt;record&gt;&lt;dates&gt;&lt;pub-dates&gt;&lt;date&gt;05&lt;/date&gt;&lt;/pub-dates&gt;&lt;year&gt;2016&lt;/year&gt;&lt;/dates&gt;&lt;keywords&gt;&lt;keyword&gt;Bone Wires&lt;/keyword&gt;&lt;keyword&gt;Child&lt;/keyword&gt;&lt;keyword&gt;Fracture Fixation, Internal&lt;/keyword&gt;&lt;keyword&gt;Fractures, Bone&lt;/keyword&gt;&lt;keyword&gt;Humans&lt;/keyword&gt;&lt;keyword&gt;Scaphoid Bone&lt;/keyword&gt;&lt;keyword&gt;Wrist&lt;/keyword&gt;&lt;keyword&gt;Wrist Injuries&lt;/keyword&gt;&lt;/keywords&gt;&lt;urls&gt;&lt;related-urls&gt;&lt;url&gt;https://www.ncbi.nlm.nih.gov/pubmed/27490217&lt;/url&gt;&lt;/related-urls&gt;&lt;/urls&gt;&lt;isbn&gt;2329-9185&lt;/isbn&gt;&lt;titles&gt;&lt;title&gt;Problematic Pediatric Hand and Wrist Fractures&lt;/title&gt;&lt;secondary-title&gt;JBJS Rev&lt;/secondary-title&gt;&lt;/titles&gt;&lt;number&gt;5&lt;/number&gt;&lt;contributors&gt;&lt;authors&gt;&lt;author&gt;Goodell, P. B.&lt;/author&gt;&lt;author&gt;Bauer, A.&lt;/author&gt;&lt;/authors&gt;&lt;/contributors&gt;&lt;language&gt;eng&lt;/language&gt;&lt;added-date format="utc"&gt;1581330131&lt;/added-date&gt;&lt;ref-type name="Journal Article"&gt;17&lt;/ref-type&gt;&lt;rec-number&gt;114&lt;/rec-number&gt;&lt;last-updated-date format="utc"&gt;1581330131&lt;/last-updated-date&gt;&lt;accession-num&gt;27490217&lt;/accession-num&gt;&lt;electronic-resource-num&gt;10.2106/JBJS.RVW.O.00028&lt;/electronic-resource-num&gt;&lt;volume&gt;4&lt;/volume&gt;&lt;/record&gt;&lt;/Cite&gt;&lt;/EndNote&gt;</w:instrText>
      </w:r>
      <w:r w:rsidR="0013479F" w:rsidRPr="001A3D5D">
        <w:rPr>
          <w:rFonts w:cstheme="minorHAnsi"/>
          <w:color w:val="000000" w:themeColor="text1"/>
        </w:rPr>
        <w:fldChar w:fldCharType="separate"/>
      </w:r>
      <w:r w:rsidR="00A564B9">
        <w:rPr>
          <w:rFonts w:cstheme="minorHAnsi"/>
          <w:noProof/>
          <w:color w:val="000000" w:themeColor="text1"/>
        </w:rPr>
        <w:t>(11)</w:t>
      </w:r>
      <w:r w:rsidR="0013479F" w:rsidRPr="001A3D5D">
        <w:rPr>
          <w:rFonts w:cstheme="minorHAnsi"/>
          <w:color w:val="000000" w:themeColor="text1"/>
        </w:rPr>
        <w:fldChar w:fldCharType="end"/>
      </w:r>
      <w:r w:rsidR="00DC76A6" w:rsidRPr="001A3D5D">
        <w:rPr>
          <w:rFonts w:cstheme="minorHAnsi"/>
          <w:color w:val="000000" w:themeColor="text1"/>
        </w:rPr>
        <w:t xml:space="preserve">. Any interposed nail bed </w:t>
      </w:r>
      <w:r w:rsidR="00917CCB" w:rsidRPr="001A3D5D">
        <w:rPr>
          <w:rFonts w:cstheme="minorHAnsi"/>
          <w:color w:val="000000" w:themeColor="text1"/>
        </w:rPr>
        <w:t xml:space="preserve">as previously described, </w:t>
      </w:r>
      <w:r w:rsidR="00DC76A6" w:rsidRPr="001A3D5D">
        <w:rPr>
          <w:rFonts w:cstheme="minorHAnsi"/>
          <w:color w:val="000000" w:themeColor="text1"/>
        </w:rPr>
        <w:t>can</w:t>
      </w:r>
      <w:r w:rsidR="001A30D7" w:rsidRPr="001A3D5D">
        <w:rPr>
          <w:rFonts w:cstheme="minorHAnsi"/>
          <w:color w:val="000000" w:themeColor="text1"/>
        </w:rPr>
        <w:t xml:space="preserve"> also</w:t>
      </w:r>
      <w:r w:rsidR="00DC76A6" w:rsidRPr="001A3D5D">
        <w:rPr>
          <w:rFonts w:cstheme="minorHAnsi"/>
          <w:color w:val="000000" w:themeColor="text1"/>
        </w:rPr>
        <w:t xml:space="preserve"> prevent union </w:t>
      </w:r>
      <w:r w:rsidR="0013479F" w:rsidRPr="001A3D5D">
        <w:rPr>
          <w:rFonts w:cstheme="minorHAnsi"/>
          <w:color w:val="000000" w:themeColor="text1"/>
        </w:rPr>
        <w:fldChar w:fldCharType="begin"/>
      </w:r>
      <w:r w:rsidR="006D246E">
        <w:rPr>
          <w:rFonts w:cstheme="minorHAnsi"/>
          <w:color w:val="000000" w:themeColor="text1"/>
        </w:rPr>
        <w:instrText xml:space="preserve"> ADDIN EN.CITE &lt;EndNote&gt;&lt;Cite&gt;&lt;Author&gt;Reyes&lt;/Author&gt;&lt;Year&gt;2017&lt;/Year&gt;&lt;IDText&gt;The High Risk of Infection With Delayed Treatment of Open Seymour Fractures: Salter-Harris I/II or Juxta-epiphyseal Fractures of the Distal Phalanx With Associated Nailbed Laceration&lt;/IDText&gt;&lt;DisplayText&gt;(17)&lt;/DisplayText&gt;&lt;record&gt;&lt;dates&gt;&lt;pub-dates&gt;&lt;date&gt;Jun&lt;/date&gt;&lt;/pub-dates&gt;&lt;year&gt;2017&lt;/year&gt;&lt;/dates&gt;&lt;keywords&gt;&lt;keyword&gt;Adolescent&lt;/keyword&gt;&lt;keyword&gt;Anti-Bacterial Agents&lt;/keyword&gt;&lt;keyword&gt;Bacterial Infections&lt;/keyword&gt;&lt;keyword&gt;Child&lt;/keyword&gt;&lt;keyword&gt;Child, Preschool&lt;/keyword&gt;&lt;keyword&gt;Debridement&lt;/keyword&gt;&lt;keyword&gt;Female&lt;/keyword&gt;&lt;keyword&gt;Finger Phalanges&lt;/keyword&gt;&lt;keyword&gt;Fracture Fixation&lt;/keyword&gt;&lt;keyword&gt;Fractures, Open&lt;/keyword&gt;&lt;keyword&gt;Humans&lt;/keyword&gt;&lt;keyword&gt;Lacerations&lt;/keyword&gt;&lt;keyword&gt;Male&lt;/keyword&gt;&lt;keyword&gt;Nails&lt;/keyword&gt;&lt;keyword&gt;Radiography&lt;/keyword&gt;&lt;keyword&gt;Retrospective Studies&lt;/keyword&gt;&lt;keyword&gt;Time Factors&lt;/keyword&gt;&lt;keyword&gt;Trauma Centers&lt;/keyword&gt;&lt;/keywords&gt;&lt;urls&gt;&lt;related-urls&gt;&lt;url&gt;https://www.ncbi.nlm.nih.gov/pubmed/26327401&lt;/url&gt;&lt;/related-urls&gt;&lt;/urls&gt;&lt;isbn&gt;1539-2570&lt;/isbn&gt;&lt;titles&gt;&lt;title&gt;The High Risk of Infection With Delayed Treatment of Open Seymour Fractures: Salter-Harris I/II or Juxta-epiphyseal Fractures of the Distal Phalanx With Associated Nailbed Laceration&lt;/title&gt;&lt;secondary-title&gt;J Pediatr Orthop&lt;/secondary-title&gt;&lt;/titles&gt;&lt;pages&gt;247-253&lt;/pages&gt;&lt;number&gt;4&lt;/number&gt;&lt;contributors&gt;&lt;authors&gt;&lt;author&gt;Reyes, B. A.&lt;/author&gt;&lt;author&gt;Ho, C. A.&lt;/author&gt;&lt;/authors&gt;&lt;/contributors&gt;&lt;language&gt;eng&lt;/language&gt;&lt;added-date format="utc"&gt;1578675483&lt;/added-date&gt;&lt;ref-type name="Journal Article"&gt;17&lt;/ref-type&gt;&lt;rec-number&gt;71&lt;/rec-number&gt;&lt;last-updated-date format="utc"&gt;1578675483&lt;/last-updated-date&gt;&lt;accession-num&gt;26327401&lt;/accession-num&gt;&lt;electronic-resource-num&gt;10.1097/BPO.0000000000000638&lt;/electronic-resource-num&gt;&lt;volume&gt;37&lt;/volume&gt;&lt;/record&gt;&lt;/Cite&gt;&lt;/EndNote&gt;</w:instrText>
      </w:r>
      <w:r w:rsidR="0013479F" w:rsidRPr="001A3D5D">
        <w:rPr>
          <w:rFonts w:cstheme="minorHAnsi"/>
          <w:color w:val="000000" w:themeColor="text1"/>
        </w:rPr>
        <w:fldChar w:fldCharType="separate"/>
      </w:r>
      <w:r w:rsidR="006D246E">
        <w:rPr>
          <w:rFonts w:cstheme="minorHAnsi"/>
          <w:noProof/>
          <w:color w:val="000000" w:themeColor="text1"/>
        </w:rPr>
        <w:t>(17)</w:t>
      </w:r>
      <w:r w:rsidR="0013479F" w:rsidRPr="001A3D5D">
        <w:rPr>
          <w:rFonts w:cstheme="minorHAnsi"/>
          <w:color w:val="000000" w:themeColor="text1"/>
        </w:rPr>
        <w:fldChar w:fldCharType="end"/>
      </w:r>
      <w:r w:rsidR="006D246E">
        <w:rPr>
          <w:rFonts w:cstheme="minorHAnsi"/>
          <w:color w:val="000000" w:themeColor="text1"/>
        </w:rPr>
        <w:t>.</w:t>
      </w:r>
    </w:p>
    <w:p w14:paraId="61033386" w14:textId="13987358" w:rsidR="00F41F87" w:rsidRPr="001A3D5D" w:rsidRDefault="00F41F87" w:rsidP="00F41F87">
      <w:pPr>
        <w:autoSpaceDE w:val="0"/>
        <w:autoSpaceDN w:val="0"/>
        <w:adjustRightInd w:val="0"/>
        <w:spacing w:line="480" w:lineRule="auto"/>
        <w:rPr>
          <w:rFonts w:cs="Times New Roman"/>
          <w:color w:val="000000" w:themeColor="text1"/>
        </w:rPr>
      </w:pPr>
      <w:r w:rsidRPr="001A3D5D">
        <w:rPr>
          <w:rFonts w:cs="Times New Roman"/>
          <w:color w:val="000000" w:themeColor="text1"/>
        </w:rPr>
        <w:t>A growth arrest of the distal phalanx, whether caused by infection or malunion has the potential to alter the normal arcade of finger lengths and result in cosmetic deformity</w:t>
      </w:r>
      <w:r w:rsidR="006D246E">
        <w:rPr>
          <w:rFonts w:cs="Times New Roman"/>
          <w:color w:val="000000" w:themeColor="text1"/>
        </w:rPr>
        <w:t xml:space="preserve"> </w:t>
      </w:r>
      <w:r w:rsidRPr="001A3D5D">
        <w:rPr>
          <w:rFonts w:cs="Times New Roman"/>
          <w:color w:val="000000" w:themeColor="text1"/>
        </w:rPr>
        <w:fldChar w:fldCharType="begin"/>
      </w:r>
      <w:r w:rsidR="00A564B9">
        <w:rPr>
          <w:rFonts w:cs="Times New Roman"/>
          <w:color w:val="000000" w:themeColor="text1"/>
        </w:rPr>
        <w:instrText xml:space="preserve"> ADDIN EN.CITE &lt;EndNote&gt;&lt;Cite&gt;&lt;Author&gt;Cornwall&lt;/Author&gt;&lt;Year&gt;2012&lt;/Year&gt;&lt;IDText&gt;Pediatric finger fractures:  which ones turn ugly?&lt;/IDText&gt;&lt;DisplayText&gt;(10)&lt;/DisplayText&gt;&lt;record&gt;&lt;dates&gt;&lt;pub-dates&gt;&lt;date&gt;Jun&lt;/date&gt;&lt;/pub-dates&gt;&lt;year&gt;2012&lt;/year&gt;&lt;/dates&gt;&lt;keywords&gt;&lt;keyword&gt;Child&lt;/keyword&gt;&lt;keyword&gt;Child, Preschool&lt;/keyword&gt;&lt;keyword&gt;Debridement&lt;/keyword&gt;&lt;keyword&gt;Finger Injuries&lt;/keyword&gt;&lt;keyword&gt;Fracture Fixation, Internal&lt;/keyword&gt;&lt;keyword&gt;Fracture Healing&lt;/keyword&gt;&lt;keyword&gt;Fractures, Bone&lt;/keyword&gt;&lt;keyword&gt;Fractures, Malunited&lt;/keyword&gt;&lt;keyword&gt;Humans&lt;/keyword&gt;&lt;keyword&gt;Male&lt;/keyword&gt;&lt;keyword&gt;Pediatrics&lt;/keyword&gt;&lt;keyword&gt;Radiography&lt;/keyword&gt;&lt;keyword&gt;Therapeutic Irrigation&lt;/keyword&gt;&lt;keyword&gt;Treatment Outcome&lt;/keyword&gt;&lt;/keywords&gt;&lt;urls&gt;&lt;related-urls&gt;&lt;url&gt;https://www.ncbi.nlm.nih.gov/pubmed/22588100&lt;/url&gt;&lt;/related-urls&gt;&lt;/urls&gt;&lt;isbn&gt;1539-2570&lt;/isbn&gt;&lt;titles&gt;&lt;title&gt;Pediatric finger fractures:  which ones turn ugly?&lt;/title&gt;&lt;secondary-title&gt;J Pediatr Orthop&lt;/secondary-title&gt;&lt;/titles&gt;&lt;pages&gt;S25-31&lt;/pages&gt;&lt;contributors&gt;&lt;authors&gt;&lt;author&gt;Cornwall, R.&lt;/author&gt;&lt;/authors&gt;&lt;/contributors&gt;&lt;language&gt;eng&lt;/language&gt;&lt;added-date format="utc"&gt;1578676893&lt;/added-date&gt;&lt;ref-type name="Journal Article"&gt;17&lt;/ref-type&gt;&lt;rec-number&gt;90&lt;/rec-number&gt;&lt;last-updated-date format="utc"&gt;1578676893&lt;/last-updated-date&gt;&lt;accession-num&gt;22588100&lt;/accession-num&gt;&lt;electronic-resource-num&gt;10.1097/BPO.0b013e31824b2582&lt;/electronic-resource-num&gt;&lt;volume&gt;32 Suppl 1&lt;/volume&gt;&lt;/record&gt;&lt;/Cite&gt;&lt;/EndNote&gt;</w:instrText>
      </w:r>
      <w:r w:rsidRPr="001A3D5D">
        <w:rPr>
          <w:rFonts w:cs="Times New Roman"/>
          <w:color w:val="000000" w:themeColor="text1"/>
        </w:rPr>
        <w:fldChar w:fldCharType="separate"/>
      </w:r>
      <w:r w:rsidR="00A564B9">
        <w:rPr>
          <w:rFonts w:cs="Times New Roman"/>
          <w:noProof/>
          <w:color w:val="000000" w:themeColor="text1"/>
        </w:rPr>
        <w:t>(10)</w:t>
      </w:r>
      <w:r w:rsidRPr="001A3D5D">
        <w:rPr>
          <w:rFonts w:cs="Times New Roman"/>
          <w:color w:val="000000" w:themeColor="text1"/>
        </w:rPr>
        <w:fldChar w:fldCharType="end"/>
      </w:r>
      <w:r w:rsidR="006D246E">
        <w:rPr>
          <w:rFonts w:cs="Times New Roman"/>
          <w:color w:val="000000" w:themeColor="text1"/>
        </w:rPr>
        <w:t>.</w:t>
      </w:r>
    </w:p>
    <w:p w14:paraId="2D70EBF0" w14:textId="0082184C" w:rsidR="009566A5" w:rsidRPr="001A3D5D" w:rsidRDefault="009566A5" w:rsidP="00470A51">
      <w:pPr>
        <w:autoSpaceDE w:val="0"/>
        <w:autoSpaceDN w:val="0"/>
        <w:adjustRightInd w:val="0"/>
        <w:spacing w:line="480" w:lineRule="auto"/>
        <w:rPr>
          <w:rFonts w:cs="Times New Roman"/>
          <w:color w:val="000000" w:themeColor="text1"/>
        </w:rPr>
      </w:pPr>
    </w:p>
    <w:p w14:paraId="76DC372C" w14:textId="19EACC51" w:rsidR="001A30D7" w:rsidRPr="001A3D5D" w:rsidRDefault="0013479F" w:rsidP="00AE79E7">
      <w:pPr>
        <w:autoSpaceDE w:val="0"/>
        <w:autoSpaceDN w:val="0"/>
        <w:adjustRightInd w:val="0"/>
        <w:spacing w:line="480" w:lineRule="auto"/>
        <w:rPr>
          <w:rFonts w:cs="Times New Roman"/>
          <w:color w:val="000000" w:themeColor="text1"/>
        </w:rPr>
      </w:pPr>
      <w:r w:rsidRPr="001A3D5D">
        <w:rPr>
          <w:rFonts w:cstheme="minorHAnsi"/>
          <w:b/>
          <w:bCs/>
          <w:color w:val="000000" w:themeColor="text1"/>
        </w:rPr>
        <w:t>Current practice</w:t>
      </w:r>
    </w:p>
    <w:p w14:paraId="2612C705" w14:textId="4659DC80" w:rsidR="0074228F" w:rsidRPr="00DA4A56" w:rsidRDefault="009D1857" w:rsidP="009566A5">
      <w:pPr>
        <w:spacing w:line="480" w:lineRule="auto"/>
        <w:rPr>
          <w:rFonts w:cs="Times New Roman"/>
          <w:color w:val="000000" w:themeColor="text1"/>
        </w:rPr>
      </w:pPr>
      <w:r w:rsidRPr="001A3D5D">
        <w:rPr>
          <w:rFonts w:cs="Times New Roman"/>
          <w:color w:val="000000" w:themeColor="text1"/>
        </w:rPr>
        <w:t xml:space="preserve">A range of different management </w:t>
      </w:r>
      <w:r w:rsidR="0062451C" w:rsidRPr="001A3D5D">
        <w:rPr>
          <w:rFonts w:cs="Times New Roman"/>
          <w:color w:val="000000" w:themeColor="text1"/>
        </w:rPr>
        <w:t xml:space="preserve">options </w:t>
      </w:r>
      <w:r w:rsidRPr="001A3D5D">
        <w:rPr>
          <w:rFonts w:cs="Times New Roman"/>
          <w:color w:val="000000" w:themeColor="text1"/>
        </w:rPr>
        <w:t>have been reported</w:t>
      </w:r>
      <w:r w:rsidR="0062451C" w:rsidRPr="001A3D5D">
        <w:rPr>
          <w:rFonts w:cs="Times New Roman"/>
          <w:color w:val="000000" w:themeColor="text1"/>
        </w:rPr>
        <w:t xml:space="preserve"> in a variety of different settings</w:t>
      </w:r>
      <w:r w:rsidR="00147084">
        <w:rPr>
          <w:rFonts w:cs="Times New Roman"/>
          <w:color w:val="000000" w:themeColor="text1"/>
        </w:rPr>
        <w:t xml:space="preserve"> </w:t>
      </w:r>
      <w:r w:rsidR="009566A5" w:rsidRPr="001A3D5D">
        <w:rPr>
          <w:rFonts w:cs="Times New Roman"/>
          <w:color w:val="000000" w:themeColor="text1"/>
        </w:rPr>
        <w:fldChar w:fldCharType="begin">
          <w:fldData xml:space="preserve">PEVuZE5vdGU+PENpdGU+PEF1dGhvcj5SZXllczwvQXV0aG9yPjxZZWFyPjIwMTc8L1llYXI+PElE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</w:fldData>
        </w:fldChar>
      </w:r>
      <w:r w:rsidR="006D246E">
        <w:rPr>
          <w:rFonts w:cs="Times New Roman"/>
          <w:color w:val="000000" w:themeColor="text1"/>
        </w:rPr>
        <w:instrText xml:space="preserve"> ADDIN EN.CITE </w:instrText>
      </w:r>
      <w:r w:rsidR="006D246E">
        <w:rPr>
          <w:rFonts w:cs="Times New Roman"/>
          <w:color w:val="000000" w:themeColor="text1"/>
        </w:rPr>
        <w:fldChar w:fldCharType="begin">
          <w:fldData xml:space="preserve">PEVuZE5vdGU+PENpdGU+PEF1dGhvcj5SZXllczwvQXV0aG9yPjxZZWFyPjIwMTc8L1llYXI+PElE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</w:fldData>
        </w:fldChar>
      </w:r>
      <w:r w:rsidR="006D246E">
        <w:rPr>
          <w:rFonts w:cs="Times New Roman"/>
          <w:color w:val="000000" w:themeColor="text1"/>
        </w:rPr>
        <w:instrText xml:space="preserve"> ADDIN EN.CITE.DATA </w:instrText>
      </w:r>
      <w:r w:rsidR="006D246E">
        <w:rPr>
          <w:rFonts w:cs="Times New Roman"/>
          <w:color w:val="000000" w:themeColor="text1"/>
        </w:rPr>
      </w:r>
      <w:r w:rsidR="006D246E">
        <w:rPr>
          <w:rFonts w:cs="Times New Roman"/>
          <w:color w:val="000000" w:themeColor="text1"/>
        </w:rPr>
        <w:fldChar w:fldCharType="end"/>
      </w:r>
      <w:r w:rsidR="009566A5" w:rsidRPr="001A3D5D">
        <w:rPr>
          <w:rFonts w:cs="Times New Roman"/>
          <w:color w:val="000000" w:themeColor="text1"/>
        </w:rPr>
      </w:r>
      <w:r w:rsidR="009566A5" w:rsidRPr="001A3D5D">
        <w:rPr>
          <w:rFonts w:cs="Times New Roman"/>
          <w:color w:val="000000" w:themeColor="text1"/>
        </w:rPr>
        <w:fldChar w:fldCharType="separate"/>
      </w:r>
      <w:r w:rsidR="006D246E">
        <w:rPr>
          <w:rFonts w:cs="Times New Roman"/>
          <w:noProof/>
          <w:color w:val="000000" w:themeColor="text1"/>
        </w:rPr>
        <w:t>(5, 17)</w:t>
      </w:r>
      <w:r w:rsidR="009566A5" w:rsidRPr="001A3D5D">
        <w:rPr>
          <w:rFonts w:cs="Times New Roman"/>
          <w:color w:val="000000" w:themeColor="text1"/>
        </w:rPr>
        <w:fldChar w:fldCharType="end"/>
      </w:r>
      <w:r w:rsidR="0062451C" w:rsidRPr="001A3D5D">
        <w:rPr>
          <w:rFonts w:cs="Times New Roman"/>
          <w:color w:val="000000" w:themeColor="text1"/>
        </w:rPr>
        <w:t xml:space="preserve">. These range from </w:t>
      </w:r>
      <w:r w:rsidR="00DA4A56">
        <w:rPr>
          <w:rFonts w:cs="Times New Roman"/>
          <w:color w:val="000000" w:themeColor="text1"/>
        </w:rPr>
        <w:t>closed reduction and splinting</w:t>
      </w:r>
      <w:r w:rsidR="009566A5" w:rsidRPr="001A3D5D">
        <w:rPr>
          <w:rFonts w:cs="Times New Roman"/>
          <w:color w:val="000000" w:themeColor="text1"/>
        </w:rPr>
        <w:t xml:space="preserve"> </w:t>
      </w:r>
      <w:r w:rsidRPr="001A3D5D">
        <w:rPr>
          <w:rFonts w:cs="Times New Roman"/>
          <w:color w:val="000000" w:themeColor="text1"/>
        </w:rPr>
        <w:t xml:space="preserve">to formal washout, debridement and </w:t>
      </w:r>
      <w:r w:rsidR="00917CCB" w:rsidRPr="001A3D5D">
        <w:rPr>
          <w:rFonts w:cs="Times New Roman"/>
          <w:color w:val="000000" w:themeColor="text1"/>
        </w:rPr>
        <w:t xml:space="preserve">percutaneous </w:t>
      </w:r>
      <w:r w:rsidRPr="001A3D5D">
        <w:rPr>
          <w:rFonts w:cs="Times New Roman"/>
          <w:color w:val="000000" w:themeColor="text1"/>
        </w:rPr>
        <w:t>Kirshner wire fixation</w:t>
      </w:r>
      <w:r w:rsidR="009566A5" w:rsidRPr="001A3D5D">
        <w:rPr>
          <w:rFonts w:cs="Times New Roman"/>
          <w:color w:val="000000" w:themeColor="text1"/>
        </w:rPr>
        <w:t xml:space="preserve">. </w:t>
      </w:r>
      <w:r w:rsidRPr="001A3D5D">
        <w:rPr>
          <w:rFonts w:cs="Times New Roman"/>
          <w:color w:val="000000" w:themeColor="text1"/>
        </w:rPr>
        <w:t xml:space="preserve"> </w:t>
      </w:r>
      <w:r w:rsidR="0062451C" w:rsidRPr="001A3D5D">
        <w:rPr>
          <w:rFonts w:cs="Times New Roman"/>
          <w:color w:val="000000" w:themeColor="text1"/>
        </w:rPr>
        <w:t xml:space="preserve">These </w:t>
      </w:r>
      <w:r w:rsidR="0074228F" w:rsidRPr="001A3D5D">
        <w:rPr>
          <w:rFonts w:cs="Times New Roman"/>
          <w:color w:val="000000" w:themeColor="text1"/>
        </w:rPr>
        <w:t xml:space="preserve">interventions </w:t>
      </w:r>
      <w:r w:rsidR="0062451C" w:rsidRPr="001A3D5D">
        <w:rPr>
          <w:rFonts w:cs="Times New Roman"/>
          <w:color w:val="000000" w:themeColor="text1"/>
        </w:rPr>
        <w:t>may take place in</w:t>
      </w:r>
      <w:r w:rsidR="00DA4A56">
        <w:rPr>
          <w:rFonts w:cs="Times New Roman"/>
          <w:color w:val="000000" w:themeColor="text1"/>
        </w:rPr>
        <w:t xml:space="preserve"> clinic,</w:t>
      </w:r>
      <w:r w:rsidR="0062451C" w:rsidRPr="001A3D5D">
        <w:rPr>
          <w:rFonts w:cs="Times New Roman"/>
          <w:color w:val="000000" w:themeColor="text1"/>
        </w:rPr>
        <w:t xml:space="preserve"> the </w:t>
      </w:r>
      <w:r w:rsidR="0074228F" w:rsidRPr="001A3D5D">
        <w:rPr>
          <w:rFonts w:cs="Times New Roman"/>
          <w:color w:val="000000" w:themeColor="text1"/>
        </w:rPr>
        <w:t>emergency department</w:t>
      </w:r>
      <w:r w:rsidR="008A276A">
        <w:rPr>
          <w:rFonts w:cs="Times New Roman"/>
          <w:color w:val="000000" w:themeColor="text1"/>
        </w:rPr>
        <w:t xml:space="preserve"> (A&amp;E)</w:t>
      </w:r>
      <w:r w:rsidR="0074228F" w:rsidRPr="001A3D5D">
        <w:rPr>
          <w:rFonts w:cs="Times New Roman"/>
          <w:color w:val="000000" w:themeColor="text1"/>
        </w:rPr>
        <w:t xml:space="preserve"> </w:t>
      </w:r>
      <w:r w:rsidR="009566A5" w:rsidRPr="001A3D5D">
        <w:rPr>
          <w:rFonts w:cs="Times New Roman"/>
          <w:color w:val="000000" w:themeColor="text1"/>
        </w:rPr>
        <w:fldChar w:fldCharType="begin"/>
      </w:r>
      <w:r w:rsidR="00A564B9">
        <w:rPr>
          <w:rFonts w:cs="Times New Roman"/>
          <w:color w:val="000000" w:themeColor="text1"/>
        </w:rPr>
        <w:instrText xml:space="preserve"> ADDIN EN.CITE &lt;EndNote&gt;&lt;Cite&gt;&lt;Author&gt;Lin&lt;/Author&gt;&lt;Year&gt;2019&lt;/Year&gt;&lt;IDText&gt;Treatment of Acute Seymour Fractures&lt;/IDText&gt;&lt;DisplayText&gt;(5)&lt;/DisplayText&gt;&lt;record&gt;&lt;dates&gt;&lt;pub-dates&gt;&lt;date&gt;Jan&lt;/date&gt;&lt;/pub-dates&gt;&lt;year&gt;2019&lt;/year&gt;&lt;/dates&gt;&lt;keywords&gt;&lt;keyword&gt;Adolescent&lt;/keyword&gt;&lt;keyword&gt;Anti-Bacterial Agents&lt;/keyword&gt;&lt;keyword&gt;Bone Wires&lt;/keyword&gt;&lt;keyword&gt;Cephalexin&lt;/keyword&gt;&lt;keyword&gt;Child&lt;/keyword&gt;&lt;keyword&gt;Child, Preschool&lt;/keyword&gt;&lt;keyword&gt;Closed Fracture Reduction&lt;/keyword&gt;&lt;keyword&gt;Emergency Service, Hospital&lt;/keyword&gt;&lt;keyword&gt;Female&lt;/keyword&gt;&lt;keyword&gt;Finger Phalanges&lt;/keyword&gt;&lt;keyword&gt;Fracture Fixation, Internal&lt;/keyword&gt;&lt;keyword&gt;Fracture Healing&lt;/keyword&gt;&lt;keyword&gt;Fractures, Bone&lt;/keyword&gt;&lt;keyword&gt;Hospitals, Pediatric&lt;/keyword&gt;&lt;keyword&gt;Humans&lt;/keyword&gt;&lt;keyword&gt;Immobilization&lt;/keyword&gt;&lt;keyword&gt;Infant&lt;/keyword&gt;&lt;keyword&gt;Male&lt;/keyword&gt;&lt;keyword&gt;Open Fracture Reduction&lt;/keyword&gt;&lt;keyword&gt;Retrospective Studies&lt;/keyword&gt;&lt;keyword&gt;Splints&lt;/keyword&gt;&lt;/keywords&gt;&lt;urls&gt;&lt;related-urls&gt;&lt;url&gt;https://www.ncbi.nlm.nih.gov/pubmed/30358692&lt;/url&gt;&lt;/related-urls&gt;&lt;/urls&gt;&lt;isbn&gt;1539-2570&lt;/isbn&gt;&lt;titles&gt;&lt;title&gt;Treatment of Acute Seymour Fractures&lt;/title&gt;&lt;secondary-title&gt;J Pediatr Orthop&lt;/secondary-title&gt;&lt;/titles&gt;&lt;pages&gt;e23-e27&lt;/pages&gt;&lt;number&gt;1&lt;/number&gt;&lt;contributors&gt;&lt;authors&gt;&lt;author&gt;Lin, J. S.&lt;/author&gt;&lt;author&gt;Popp, J. E.&lt;/author&gt;&lt;author&gt;Balch Samora, J.&lt;/author&gt;&lt;/authors&gt;&lt;/contributors&gt;&lt;language&gt;eng&lt;/language&gt;&lt;added-date format="utc"&gt;1578675483&lt;/added-date&gt;&lt;ref-type name="Journal Article"&gt;17&lt;/ref-type&gt;&lt;rec-number&gt;70&lt;/rec-number&gt;&lt;last-updated-date format="utc"&gt;1578675483&lt;/last-updated-date&gt;&lt;accession-num&gt;30358692&lt;/accession-num&gt;&lt;electronic-resource-num&gt;10.1097/BPO.0000000000001275&lt;/electronic-resource-num&gt;&lt;volume&gt;39&lt;/volume&gt;&lt;/record&gt;&lt;/Cite&gt;&lt;/EndNote&gt;</w:instrText>
      </w:r>
      <w:r w:rsidR="009566A5" w:rsidRPr="001A3D5D">
        <w:rPr>
          <w:rFonts w:cs="Times New Roman"/>
          <w:color w:val="000000" w:themeColor="text1"/>
        </w:rPr>
        <w:fldChar w:fldCharType="separate"/>
      </w:r>
      <w:r w:rsidR="00A564B9">
        <w:rPr>
          <w:rFonts w:cs="Times New Roman"/>
          <w:noProof/>
          <w:color w:val="000000" w:themeColor="text1"/>
        </w:rPr>
        <w:t>(5)</w:t>
      </w:r>
      <w:r w:rsidR="009566A5" w:rsidRPr="001A3D5D">
        <w:rPr>
          <w:rFonts w:cs="Times New Roman"/>
          <w:color w:val="000000" w:themeColor="text1"/>
        </w:rPr>
        <w:fldChar w:fldCharType="end"/>
      </w:r>
      <w:r w:rsidR="0074228F" w:rsidRPr="001A3D5D">
        <w:rPr>
          <w:rFonts w:cs="Times New Roman"/>
          <w:color w:val="000000" w:themeColor="text1"/>
        </w:rPr>
        <w:t xml:space="preserve"> </w:t>
      </w:r>
      <w:r w:rsidR="0062451C" w:rsidRPr="001A3D5D">
        <w:rPr>
          <w:rFonts w:cs="Times New Roman"/>
          <w:color w:val="000000" w:themeColor="text1"/>
        </w:rPr>
        <w:t>or the operating theatre</w:t>
      </w:r>
      <w:r w:rsidR="0074228F" w:rsidRPr="001A3D5D">
        <w:rPr>
          <w:rFonts w:cs="Times New Roman"/>
          <w:color w:val="000000" w:themeColor="text1"/>
        </w:rPr>
        <w:t xml:space="preserve"> </w:t>
      </w:r>
      <w:r w:rsidR="009566A5" w:rsidRPr="001A3D5D">
        <w:rPr>
          <w:rFonts w:cs="Times New Roman"/>
          <w:color w:val="000000" w:themeColor="text1"/>
        </w:rPr>
        <w:fldChar w:fldCharType="begin">
          <w:fldData xml:space="preserve">PEVuZE5vdGU+PENpdGU+PEF1dGhvcj5SZXllczwvQXV0aG9yPjxZZWFyPjIwMTc8L1llYXI+PElE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</w:fldData>
        </w:fldChar>
      </w:r>
      <w:r w:rsidR="006D246E">
        <w:rPr>
          <w:rFonts w:cs="Times New Roman"/>
          <w:color w:val="000000" w:themeColor="text1"/>
        </w:rPr>
        <w:instrText xml:space="preserve"> ADDIN EN.CITE </w:instrText>
      </w:r>
      <w:r w:rsidR="006D246E">
        <w:rPr>
          <w:rFonts w:cs="Times New Roman"/>
          <w:color w:val="000000" w:themeColor="text1"/>
        </w:rPr>
        <w:fldChar w:fldCharType="begin">
          <w:fldData xml:space="preserve">PEVuZE5vdGU+PENpdGU+PEF1dGhvcj5SZXllczwvQXV0aG9yPjxZZWFyPjIwMTc8L1llYXI+PElE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</w:fldData>
        </w:fldChar>
      </w:r>
      <w:r w:rsidR="006D246E">
        <w:rPr>
          <w:rFonts w:cs="Times New Roman"/>
          <w:color w:val="000000" w:themeColor="text1"/>
        </w:rPr>
        <w:instrText xml:space="preserve"> ADDIN EN.CITE.DATA </w:instrText>
      </w:r>
      <w:r w:rsidR="006D246E">
        <w:rPr>
          <w:rFonts w:cs="Times New Roman"/>
          <w:color w:val="000000" w:themeColor="text1"/>
        </w:rPr>
      </w:r>
      <w:r w:rsidR="006D246E">
        <w:rPr>
          <w:rFonts w:cs="Times New Roman"/>
          <w:color w:val="000000" w:themeColor="text1"/>
        </w:rPr>
        <w:fldChar w:fldCharType="end"/>
      </w:r>
      <w:r w:rsidR="009566A5" w:rsidRPr="001A3D5D">
        <w:rPr>
          <w:rFonts w:cs="Times New Roman"/>
          <w:color w:val="000000" w:themeColor="text1"/>
        </w:rPr>
      </w:r>
      <w:r w:rsidR="009566A5" w:rsidRPr="001A3D5D">
        <w:rPr>
          <w:rFonts w:cs="Times New Roman"/>
          <w:color w:val="000000" w:themeColor="text1"/>
        </w:rPr>
        <w:fldChar w:fldCharType="separate"/>
      </w:r>
      <w:r w:rsidR="006D246E">
        <w:rPr>
          <w:rFonts w:cs="Times New Roman"/>
          <w:noProof/>
          <w:color w:val="000000" w:themeColor="text1"/>
        </w:rPr>
        <w:t>(3, 17)</w:t>
      </w:r>
      <w:r w:rsidR="009566A5" w:rsidRPr="001A3D5D">
        <w:rPr>
          <w:rFonts w:cs="Times New Roman"/>
          <w:color w:val="000000" w:themeColor="text1"/>
        </w:rPr>
        <w:fldChar w:fldCharType="end"/>
      </w:r>
      <w:r w:rsidR="0062451C" w:rsidRPr="001A3D5D">
        <w:rPr>
          <w:rFonts w:cs="Times New Roman"/>
          <w:color w:val="000000" w:themeColor="text1"/>
        </w:rPr>
        <w:t xml:space="preserve"> under </w:t>
      </w:r>
      <w:r w:rsidR="0074228F" w:rsidRPr="001A3D5D">
        <w:rPr>
          <w:rFonts w:cs="Times New Roman"/>
          <w:color w:val="000000" w:themeColor="text1"/>
        </w:rPr>
        <w:t xml:space="preserve">local anaesthetic (ring block) </w:t>
      </w:r>
      <w:r w:rsidR="009566A5" w:rsidRPr="001A3D5D">
        <w:rPr>
          <w:rFonts w:cs="Times New Roman"/>
          <w:color w:val="000000" w:themeColor="text1"/>
        </w:rPr>
        <w:fldChar w:fldCharType="begin"/>
      </w:r>
      <w:r w:rsidR="00A564B9">
        <w:rPr>
          <w:rFonts w:cs="Times New Roman"/>
          <w:color w:val="000000" w:themeColor="text1"/>
        </w:rPr>
        <w:instrText xml:space="preserve"> ADDIN EN.CITE &lt;EndNote&gt;&lt;Cite&gt;&lt;Author&gt;Lin&lt;/Author&gt;&lt;Year&gt;2019&lt;/Year&gt;&lt;IDText&gt;Treatment of Acute Seymour Fractures&lt;/IDText&gt;&lt;DisplayText&gt;(5)&lt;/DisplayText&gt;&lt;record&gt;&lt;dates&gt;&lt;pub-dates&gt;&lt;date&gt;Jan&lt;/date&gt;&lt;/pub-dates&gt;&lt;year&gt;2019&lt;/year&gt;&lt;/dates&gt;&lt;keywords&gt;&lt;keyword&gt;Adolescent&lt;/keyword&gt;&lt;keyword&gt;Anti-Bacterial Agents&lt;/keyword&gt;&lt;keyword&gt;Bone Wires&lt;/keyword&gt;&lt;keyword&gt;Cephalexin&lt;/keyword&gt;&lt;keyword&gt;Child&lt;/keyword&gt;&lt;keyword&gt;Child, Preschool&lt;/keyword&gt;&lt;keyword&gt;Closed Fracture Reduction&lt;/keyword&gt;&lt;keyword&gt;Emergency Service, Hospital&lt;/keyword&gt;&lt;keyword&gt;Female&lt;/keyword&gt;&lt;keyword&gt;Finger Phalanges&lt;/keyword&gt;&lt;keyword&gt;Fracture Fixation, Internal&lt;/keyword&gt;&lt;keyword&gt;Fracture Healing&lt;/keyword&gt;&lt;keyword&gt;Fractures, Bone&lt;/keyword&gt;&lt;keyword&gt;Hospitals, Pediatric&lt;/keyword&gt;&lt;keyword&gt;Humans&lt;/keyword&gt;&lt;keyword&gt;Immobilization&lt;/keyword&gt;&lt;keyword&gt;Infant&lt;/keyword&gt;&lt;keyword&gt;Male&lt;/keyword&gt;&lt;keyword&gt;Open Fracture Reduction&lt;/keyword&gt;&lt;keyword&gt;Retrospective Studies&lt;/keyword&gt;&lt;keyword&gt;Splints&lt;/keyword&gt;&lt;/keywords&gt;&lt;urls&gt;&lt;related-urls&gt;&lt;url&gt;https://www.ncbi.nlm.nih.gov/pubmed/30358692&lt;/url&gt;&lt;/related-urls&gt;&lt;/urls&gt;&lt;isbn&gt;1539-2570&lt;/isbn&gt;&lt;titles&gt;&lt;title&gt;Treatment of Acute Seymour Fractures&lt;/title&gt;&lt;secondary-title&gt;J Pediatr Orthop&lt;/secondary-title&gt;&lt;/titles&gt;&lt;pages&gt;e23-e27&lt;/pages&gt;&lt;number&gt;1&lt;/number&gt;&lt;contributors&gt;&lt;authors&gt;&lt;author&gt;Lin, J. S.&lt;/author&gt;&lt;author&gt;Popp, J. E.&lt;/author&gt;&lt;author&gt;Balch Samora, J.&lt;/author&gt;&lt;/authors&gt;&lt;/contributors&gt;&lt;language&gt;eng&lt;/language&gt;&lt;added-date format="utc"&gt;1578675483&lt;/added-date&gt;&lt;ref-type name="Journal Article"&gt;17&lt;/ref-type&gt;&lt;rec-number&gt;70&lt;/rec-number&gt;&lt;last-updated-date format="utc"&gt;1578675483&lt;/last-updated-date&gt;&lt;accession-num&gt;30358692&lt;/accession-num&gt;&lt;electronic-resource-num&gt;10.1097/BPO.0000000000001275&lt;/electronic-resource-num&gt;&lt;volume&gt;39&lt;/volume&gt;&lt;/record&gt;&lt;/Cite&gt;&lt;/EndNote&gt;</w:instrText>
      </w:r>
      <w:r w:rsidR="009566A5" w:rsidRPr="001A3D5D">
        <w:rPr>
          <w:rFonts w:cs="Times New Roman"/>
          <w:color w:val="000000" w:themeColor="text1"/>
        </w:rPr>
        <w:fldChar w:fldCharType="separate"/>
      </w:r>
      <w:r w:rsidR="00A564B9">
        <w:rPr>
          <w:rFonts w:cs="Times New Roman"/>
          <w:noProof/>
          <w:color w:val="000000" w:themeColor="text1"/>
        </w:rPr>
        <w:t>(5)</w:t>
      </w:r>
      <w:r w:rsidR="009566A5" w:rsidRPr="001A3D5D">
        <w:rPr>
          <w:rFonts w:cs="Times New Roman"/>
          <w:color w:val="000000" w:themeColor="text1"/>
        </w:rPr>
        <w:fldChar w:fldCharType="end"/>
      </w:r>
      <w:r w:rsidR="00DA4A56">
        <w:rPr>
          <w:rFonts w:cs="Times New Roman"/>
          <w:color w:val="000000" w:themeColor="text1"/>
        </w:rPr>
        <w:t xml:space="preserve"> </w:t>
      </w:r>
      <w:r w:rsidR="0074228F" w:rsidRPr="001A3D5D">
        <w:rPr>
          <w:rFonts w:cs="Times New Roman"/>
          <w:color w:val="000000" w:themeColor="text1"/>
        </w:rPr>
        <w:t xml:space="preserve">or general anaesthesia </w:t>
      </w:r>
      <w:r w:rsidR="009566A5" w:rsidRPr="001A3D5D">
        <w:rPr>
          <w:rFonts w:cs="Times New Roman"/>
          <w:color w:val="000000" w:themeColor="text1"/>
        </w:rPr>
        <w:fldChar w:fldCharType="begin">
          <w:fldData xml:space="preserve">PEVuZE5vdGU+PENpdGU+PEF1dGhvcj5SZXllczwvQXV0aG9yPjxZZWFyPjIwMTc8L1llYXI+PElE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</w:fldData>
        </w:fldChar>
      </w:r>
      <w:r w:rsidR="006D246E">
        <w:rPr>
          <w:rFonts w:cs="Times New Roman"/>
          <w:color w:val="000000" w:themeColor="text1"/>
        </w:rPr>
        <w:instrText xml:space="preserve"> ADDIN EN.CITE </w:instrText>
      </w:r>
      <w:r w:rsidR="006D246E">
        <w:rPr>
          <w:rFonts w:cs="Times New Roman"/>
          <w:color w:val="000000" w:themeColor="text1"/>
        </w:rPr>
        <w:fldChar w:fldCharType="begin">
          <w:fldData xml:space="preserve">PEVuZE5vdGU+PENpdGU+PEF1dGhvcj5SZXllczwvQXV0aG9yPjxZZWFyPjIwMTc8L1llYXI+PElE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</w:fldData>
        </w:fldChar>
      </w:r>
      <w:r w:rsidR="006D246E">
        <w:rPr>
          <w:rFonts w:cs="Times New Roman"/>
          <w:color w:val="000000" w:themeColor="text1"/>
        </w:rPr>
        <w:instrText xml:space="preserve"> ADDIN EN.CITE.DATA </w:instrText>
      </w:r>
      <w:r w:rsidR="006D246E">
        <w:rPr>
          <w:rFonts w:cs="Times New Roman"/>
          <w:color w:val="000000" w:themeColor="text1"/>
        </w:rPr>
      </w:r>
      <w:r w:rsidR="006D246E">
        <w:rPr>
          <w:rFonts w:cs="Times New Roman"/>
          <w:color w:val="000000" w:themeColor="text1"/>
        </w:rPr>
        <w:fldChar w:fldCharType="end"/>
      </w:r>
      <w:r w:rsidR="009566A5" w:rsidRPr="001A3D5D">
        <w:rPr>
          <w:rFonts w:cs="Times New Roman"/>
          <w:color w:val="000000" w:themeColor="text1"/>
        </w:rPr>
      </w:r>
      <w:r w:rsidR="009566A5" w:rsidRPr="001A3D5D">
        <w:rPr>
          <w:rFonts w:cs="Times New Roman"/>
          <w:color w:val="000000" w:themeColor="text1"/>
        </w:rPr>
        <w:fldChar w:fldCharType="separate"/>
      </w:r>
      <w:r w:rsidR="006D246E">
        <w:rPr>
          <w:rFonts w:cs="Times New Roman"/>
          <w:noProof/>
          <w:color w:val="000000" w:themeColor="text1"/>
        </w:rPr>
        <w:t>(3, 17)</w:t>
      </w:r>
      <w:r w:rsidR="009566A5" w:rsidRPr="001A3D5D">
        <w:rPr>
          <w:rFonts w:cs="Times New Roman"/>
          <w:color w:val="000000" w:themeColor="text1"/>
        </w:rPr>
        <w:fldChar w:fldCharType="end"/>
      </w:r>
      <w:r w:rsidR="009566A5" w:rsidRPr="001A3D5D">
        <w:rPr>
          <w:rFonts w:cs="Times New Roman"/>
          <w:color w:val="000000" w:themeColor="text1"/>
        </w:rPr>
        <w:t xml:space="preserve">. </w:t>
      </w:r>
      <w:r w:rsidR="009566A5" w:rsidRPr="001A3D5D">
        <w:rPr>
          <w:rFonts w:cs="Times New Roman"/>
          <w:color w:val="000000" w:themeColor="text1"/>
          <w:lang w:val="en-US"/>
        </w:rPr>
        <w:t xml:space="preserve">The current practice in the management of Seymour fractures varies significantly amongst different surgeons and </w:t>
      </w:r>
      <w:proofErr w:type="spellStart"/>
      <w:r w:rsidR="009566A5" w:rsidRPr="001A3D5D">
        <w:rPr>
          <w:rFonts w:cs="Times New Roman"/>
          <w:color w:val="000000" w:themeColor="text1"/>
          <w:lang w:val="en-US"/>
        </w:rPr>
        <w:t>centres</w:t>
      </w:r>
      <w:proofErr w:type="spellEnd"/>
      <w:r w:rsidR="009566A5" w:rsidRPr="001A3D5D">
        <w:rPr>
          <w:rFonts w:cs="Times New Roman"/>
          <w:color w:val="000000" w:themeColor="text1"/>
          <w:lang w:val="en-US"/>
        </w:rPr>
        <w:t>.</w:t>
      </w:r>
    </w:p>
    <w:p w14:paraId="6BA10AAF" w14:textId="54D603AD" w:rsidR="0074228F" w:rsidRPr="001A3D5D" w:rsidRDefault="0074228F" w:rsidP="00565054">
      <w:pPr>
        <w:spacing w:line="480" w:lineRule="auto"/>
        <w:rPr>
          <w:color w:val="000000" w:themeColor="text1"/>
        </w:rPr>
      </w:pPr>
      <w:r w:rsidRPr="001A3D5D">
        <w:rPr>
          <w:color w:val="000000" w:themeColor="text1"/>
        </w:rPr>
        <w:t>The rationale for conservative management is</w:t>
      </w:r>
      <w:r w:rsidR="009566A5" w:rsidRPr="001A3D5D">
        <w:rPr>
          <w:color w:val="000000" w:themeColor="text1"/>
        </w:rPr>
        <w:t xml:space="preserve"> based on </w:t>
      </w:r>
      <w:r w:rsidR="006D246E">
        <w:rPr>
          <w:color w:val="000000" w:themeColor="text1"/>
        </w:rPr>
        <w:t>Seymour’s original case series of this fracture pattern, where he describes</w:t>
      </w:r>
      <w:r w:rsidR="00917CCB" w:rsidRPr="001A3D5D">
        <w:rPr>
          <w:color w:val="000000" w:themeColor="text1"/>
        </w:rPr>
        <w:t xml:space="preserve"> </w:t>
      </w:r>
      <w:r w:rsidR="00565054" w:rsidRPr="001A3D5D">
        <w:rPr>
          <w:color w:val="000000" w:themeColor="text1"/>
        </w:rPr>
        <w:t>high rates of post-operative infections</w:t>
      </w:r>
      <w:r w:rsidR="00DA4A56">
        <w:rPr>
          <w:color w:val="000000" w:themeColor="text1"/>
        </w:rPr>
        <w:t xml:space="preserve"> </w:t>
      </w:r>
      <w:r w:rsidR="00565054" w:rsidRPr="001A3D5D">
        <w:rPr>
          <w:color w:val="000000" w:themeColor="text1"/>
        </w:rPr>
        <w:fldChar w:fldCharType="begin">
          <w:fldData xml:space="preserve">PEVuZE5vdGU+PENpdGU+PEF1dGhvcj5CYXJ0b248L0F1dGhvcj48WWVhcj4xOTc5PC9ZZWFyPjxJ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</w:fldData>
        </w:fldChar>
      </w:r>
      <w:r w:rsidR="006D246E">
        <w:rPr>
          <w:color w:val="000000" w:themeColor="text1"/>
        </w:rPr>
        <w:instrText xml:space="preserve"> ADDIN EN.CITE </w:instrText>
      </w:r>
      <w:r w:rsidR="006D246E">
        <w:rPr>
          <w:color w:val="000000" w:themeColor="text1"/>
        </w:rPr>
        <w:fldChar w:fldCharType="begin">
          <w:fldData xml:space="preserve">PEVuZE5vdGU+PENpdGU+PEF1dGhvcj5CYXJ0b248L0F1dGhvcj48WWVhcj4xOTc5PC9ZZWFyPjxJ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</w:fldData>
        </w:fldChar>
      </w:r>
      <w:r w:rsidR="006D246E">
        <w:rPr>
          <w:color w:val="000000" w:themeColor="text1"/>
        </w:rPr>
        <w:instrText xml:space="preserve"> ADDIN EN.CITE.DATA </w:instrText>
      </w:r>
      <w:r w:rsidR="006D246E">
        <w:rPr>
          <w:color w:val="000000" w:themeColor="text1"/>
        </w:rPr>
      </w:r>
      <w:r w:rsidR="006D246E">
        <w:rPr>
          <w:color w:val="000000" w:themeColor="text1"/>
        </w:rPr>
        <w:fldChar w:fldCharType="end"/>
      </w:r>
      <w:r w:rsidR="00565054" w:rsidRPr="001A3D5D">
        <w:rPr>
          <w:color w:val="000000" w:themeColor="text1"/>
        </w:rPr>
      </w:r>
      <w:r w:rsidR="00565054" w:rsidRPr="001A3D5D">
        <w:rPr>
          <w:color w:val="000000" w:themeColor="text1"/>
        </w:rPr>
        <w:fldChar w:fldCharType="separate"/>
      </w:r>
      <w:r w:rsidR="006D246E">
        <w:rPr>
          <w:noProof/>
          <w:color w:val="000000" w:themeColor="text1"/>
        </w:rPr>
        <w:t>(1, 19)</w:t>
      </w:r>
      <w:r w:rsidR="00565054" w:rsidRPr="001A3D5D">
        <w:rPr>
          <w:color w:val="000000" w:themeColor="text1"/>
        </w:rPr>
        <w:fldChar w:fldCharType="end"/>
      </w:r>
      <w:r w:rsidR="00DA4A56">
        <w:rPr>
          <w:color w:val="000000" w:themeColor="text1"/>
        </w:rPr>
        <w:t xml:space="preserve">. </w:t>
      </w:r>
      <w:r w:rsidR="00565054" w:rsidRPr="001A3D5D">
        <w:rPr>
          <w:color w:val="000000" w:themeColor="text1"/>
        </w:rPr>
        <w:t>Seymour found a higher in</w:t>
      </w:r>
      <w:r w:rsidR="006D246E">
        <w:rPr>
          <w:color w:val="000000" w:themeColor="text1"/>
        </w:rPr>
        <w:t xml:space="preserve">cidence of infection </w:t>
      </w:r>
      <w:r w:rsidR="00565054" w:rsidRPr="001A3D5D">
        <w:rPr>
          <w:color w:val="000000" w:themeColor="text1"/>
        </w:rPr>
        <w:t>(</w:t>
      </w:r>
      <w:r w:rsidR="006D246E">
        <w:rPr>
          <w:color w:val="000000" w:themeColor="text1"/>
        </w:rPr>
        <w:t>3/5)</w:t>
      </w:r>
      <w:r w:rsidR="00565054" w:rsidRPr="001A3D5D">
        <w:rPr>
          <w:color w:val="000000" w:themeColor="text1"/>
        </w:rPr>
        <w:t xml:space="preserve"> in </w:t>
      </w:r>
      <w:r w:rsidR="006D246E">
        <w:rPr>
          <w:color w:val="000000" w:themeColor="text1"/>
        </w:rPr>
        <w:t>those managed operatively</w:t>
      </w:r>
      <w:r w:rsidR="00DA4A56">
        <w:rPr>
          <w:color w:val="000000" w:themeColor="text1"/>
        </w:rPr>
        <w:t xml:space="preserve"> (k-wire)</w:t>
      </w:r>
      <w:r w:rsidR="00565054" w:rsidRPr="001A3D5D">
        <w:rPr>
          <w:color w:val="000000" w:themeColor="text1"/>
        </w:rPr>
        <w:t xml:space="preserve"> </w:t>
      </w:r>
      <w:r w:rsidR="00DA4A56">
        <w:rPr>
          <w:color w:val="000000" w:themeColor="text1"/>
        </w:rPr>
        <w:t>and those who had the nail-plate removed (</w:t>
      </w:r>
      <w:r w:rsidR="006D246E">
        <w:rPr>
          <w:color w:val="000000" w:themeColor="text1"/>
        </w:rPr>
        <w:t>3/6</w:t>
      </w:r>
      <w:r w:rsidR="00DA4A56">
        <w:rPr>
          <w:color w:val="000000" w:themeColor="text1"/>
        </w:rPr>
        <w:t>) than those who had a closed reduction and splint (</w:t>
      </w:r>
      <w:r w:rsidR="006D246E">
        <w:rPr>
          <w:color w:val="000000" w:themeColor="text1"/>
        </w:rPr>
        <w:t>0/9</w:t>
      </w:r>
      <w:r w:rsidR="00DA4A56">
        <w:rPr>
          <w:color w:val="000000" w:themeColor="text1"/>
        </w:rPr>
        <w:t xml:space="preserve">) </w:t>
      </w:r>
      <w:r w:rsidR="00565054" w:rsidRPr="001A3D5D">
        <w:rPr>
          <w:color w:val="000000" w:themeColor="text1"/>
        </w:rPr>
        <w:fldChar w:fldCharType="begin"/>
      </w:r>
      <w:r w:rsidR="00A564B9">
        <w:rPr>
          <w:color w:val="000000" w:themeColor="text1"/>
        </w:rPr>
        <w:instrText xml:space="preserve"> ADDIN EN.CITE &lt;EndNote&gt;&lt;Cite&gt;&lt;Author&gt;Seymour&lt;/Author&gt;&lt;Year&gt;1966&lt;/Year&gt;&lt;IDText&gt;Juxta-epiphysial fracture of the terminal phalanx of the finger&lt;/IDText&gt;&lt;DisplayText&gt;(1)&lt;/DisplayText&gt;&lt;record&gt;&lt;dates&gt;&lt;pub-dates&gt;&lt;date&gt;May&lt;/date&gt;&lt;/pub-dates&gt;&lt;year&gt;1966&lt;/year&gt;&lt;/dates&gt;&lt;keywords&gt;&lt;keyword&gt;Finger Injuries&lt;/keyword&gt;&lt;keyword&gt;Fracture Fixation&lt;/keyword&gt;&lt;keyword&gt;Fractures, Bone&lt;/keyword&gt;&lt;keyword&gt;Humans&lt;/keyword&gt;&lt;/keywords&gt;&lt;urls&gt;&lt;related-urls&gt;&lt;url&gt;https://www.ncbi.nlm.nih.gov/pubmed/5939484&lt;/url&gt;&lt;/related-urls&gt;&lt;/urls&gt;&lt;isbn&gt;0301-620X&lt;/isbn&gt;&lt;titles&gt;&lt;title&gt;Juxta-epiphysial fracture of the terminal phalanx of the finger&lt;/title&gt;&lt;secondary-title&gt;J Bone Joint Surg Br&lt;/secondary-title&gt;&lt;/titles&gt;&lt;pages&gt;347-9&lt;/pages&gt;&lt;number&gt;2&lt;/number&gt;&lt;contributors&gt;&lt;authors&gt;&lt;author&gt;Seymour, N.&lt;/author&gt;&lt;/authors&gt;&lt;/contributors&gt;&lt;language&gt;eng&lt;/language&gt;&lt;added-date format="utc"&gt;1578677350&lt;/added-date&gt;&lt;ref-type name="Journal Article"&gt;17&lt;/ref-type&gt;&lt;rec-number&gt;97&lt;/rec-number&gt;&lt;last-updated-date format="utc"&gt;1578677350&lt;/last-updated-date&gt;&lt;accession-num&gt;5939484&lt;/accession-num&gt;&lt;volume&gt;48&lt;/volume&gt;&lt;/record&gt;&lt;/Cite&gt;&lt;/EndNote&gt;</w:instrText>
      </w:r>
      <w:r w:rsidR="00565054" w:rsidRPr="001A3D5D">
        <w:rPr>
          <w:color w:val="000000" w:themeColor="text1"/>
        </w:rPr>
        <w:fldChar w:fldCharType="separate"/>
      </w:r>
      <w:r w:rsidR="00A564B9">
        <w:rPr>
          <w:noProof/>
          <w:color w:val="000000" w:themeColor="text1"/>
        </w:rPr>
        <w:t>(1)</w:t>
      </w:r>
      <w:r w:rsidR="00565054" w:rsidRPr="001A3D5D">
        <w:rPr>
          <w:color w:val="000000" w:themeColor="text1"/>
        </w:rPr>
        <w:fldChar w:fldCharType="end"/>
      </w:r>
      <w:r w:rsidR="00565054" w:rsidRPr="001A3D5D">
        <w:rPr>
          <w:color w:val="000000" w:themeColor="text1"/>
        </w:rPr>
        <w:t xml:space="preserve">. </w:t>
      </w:r>
      <w:r w:rsidR="00917CCB" w:rsidRPr="001A3D5D">
        <w:rPr>
          <w:color w:val="000000" w:themeColor="text1"/>
        </w:rPr>
        <w:t>This said</w:t>
      </w:r>
      <w:r w:rsidR="00565054" w:rsidRPr="001A3D5D">
        <w:rPr>
          <w:color w:val="000000" w:themeColor="text1"/>
        </w:rPr>
        <w:t xml:space="preserve">, in Seymour’s original study, perioperative antibiotics were not given nor did ‘formal </w:t>
      </w:r>
      <w:r w:rsidR="00DA4A56">
        <w:rPr>
          <w:color w:val="000000" w:themeColor="text1"/>
        </w:rPr>
        <w:t xml:space="preserve">irrigation and </w:t>
      </w:r>
      <w:r w:rsidR="00565054" w:rsidRPr="001A3D5D">
        <w:rPr>
          <w:color w:val="000000" w:themeColor="text1"/>
        </w:rPr>
        <w:t>debridement’ occur, as described by more recent studies</w:t>
      </w:r>
      <w:r w:rsidR="006D246E">
        <w:rPr>
          <w:color w:val="000000" w:themeColor="text1"/>
        </w:rPr>
        <w:t xml:space="preserve"> </w:t>
      </w:r>
      <w:r w:rsidR="00565054" w:rsidRPr="001A3D5D">
        <w:rPr>
          <w:color w:val="000000" w:themeColor="text1"/>
        </w:rPr>
        <w:fldChar w:fldCharType="begin"/>
      </w:r>
      <w:r w:rsidR="00A564B9">
        <w:rPr>
          <w:color w:val="000000" w:themeColor="text1"/>
        </w:rPr>
        <w:instrText xml:space="preserve"> ADDIN EN.CITE &lt;EndNote&gt;&lt;Cite&gt;&lt;Author&gt;Krusche-Mandl&lt;/Author&gt;&lt;Year&gt;2013&lt;/Year&gt;&lt;IDText&gt;Seymour fractures: retrospective analysis and therapeutic considerations&lt;/IDText&gt;&lt;DisplayText&gt;(3)&lt;/DisplayText&gt;&lt;record&gt;&lt;dates&gt;&lt;pub-dates&gt;&lt;date&gt;Feb&lt;/date&gt;&lt;/pub-dates&gt;&lt;year&gt;2013&lt;/year&gt;&lt;/dates&gt;&lt;keywords&gt;&lt;keyword&gt;Bone Wires&lt;/keyword&gt;&lt;keyword&gt;Child&lt;/keyword&gt;&lt;keyword&gt;Debridement&lt;/keyword&gt;&lt;keyword&gt;Female&lt;/keyword&gt;&lt;keyword&gt;Finger Injuries&lt;/keyword&gt;&lt;keyword&gt;Finger Joint&lt;/keyword&gt;&lt;keyword&gt;Follow-Up Studies&lt;/keyword&gt;&lt;keyword&gt;Fracture Fixation, Internal&lt;/keyword&gt;&lt;keyword&gt;Growth Plate&lt;/keyword&gt;&lt;keyword&gt;Hand Deformities, Acquired&lt;/keyword&gt;&lt;keyword&gt;Humans&lt;/keyword&gt;&lt;keyword&gt;Intra-Articular Fractures&lt;/keyword&gt;&lt;keyword&gt;Joint Dislocations&lt;/keyword&gt;&lt;keyword&gt;Male&lt;/keyword&gt;&lt;keyword&gt;Nails&lt;/keyword&gt;&lt;keyword&gt;Range of Motion, Articular&lt;/keyword&gt;&lt;/keywords&gt;&lt;urls&gt;&lt;related-urls&gt;&lt;url&gt;https://www.ncbi.nlm.nih.gov/pubmed/23351909&lt;/url&gt;&lt;/related-urls&gt;&lt;/urls&gt;&lt;isbn&gt;1531-6564&lt;/isbn&gt;&lt;titles&gt;&lt;title&gt;Seymour fractures: retrospective analysis and therapeutic considerations&lt;/title&gt;&lt;secondary-title&gt;J Hand Surg Am&lt;/secondary-title&gt;&lt;/titles&gt;&lt;pages&gt;258-64&lt;/pages&gt;&lt;number&gt;2&lt;/number&gt;&lt;contributors&gt;&lt;authors&gt;&lt;author&gt;Krusche-Mandl, I.&lt;/author&gt;&lt;author&gt;Köttstorfer, J.&lt;/author&gt;&lt;author&gt;Thalhammer, G.&lt;/author&gt;&lt;author&gt;Aldrian, S.&lt;/author&gt;&lt;author&gt;Erhart, J.&lt;/author&gt;&lt;author&gt;Platzer, P.&lt;/author&gt;&lt;/authors&gt;&lt;/contributors&gt;&lt;language&gt;eng&lt;/language&gt;&lt;added-date format="utc"&gt;1578676853&lt;/added-date&gt;&lt;ref-type name="Journal Article"&gt;17&lt;/ref-type&gt;&lt;rec-number&gt;89&lt;/rec-number&gt;&lt;last-updated-date format="utc"&gt;1578676853&lt;/last-updated-date&gt;&lt;accession-num&gt;23351909&lt;/accession-num&gt;&lt;electronic-resource-num&gt;10.1016/j.jhsa.2012.11.015&lt;/electronic-resource-num&gt;&lt;volume&gt;38&lt;/volume&gt;&lt;/record&gt;&lt;/Cite&gt;&lt;/EndNote&gt;</w:instrText>
      </w:r>
      <w:r w:rsidR="00565054" w:rsidRPr="001A3D5D">
        <w:rPr>
          <w:color w:val="000000" w:themeColor="text1"/>
        </w:rPr>
        <w:fldChar w:fldCharType="separate"/>
      </w:r>
      <w:r w:rsidR="00A564B9">
        <w:rPr>
          <w:noProof/>
          <w:color w:val="000000" w:themeColor="text1"/>
        </w:rPr>
        <w:t>(3)</w:t>
      </w:r>
      <w:r w:rsidR="00565054" w:rsidRPr="001A3D5D">
        <w:rPr>
          <w:color w:val="000000" w:themeColor="text1"/>
        </w:rPr>
        <w:fldChar w:fldCharType="end"/>
      </w:r>
      <w:r w:rsidR="006D246E">
        <w:rPr>
          <w:color w:val="000000" w:themeColor="text1"/>
        </w:rPr>
        <w:t>.</w:t>
      </w:r>
    </w:p>
    <w:p w14:paraId="30AB58B9" w14:textId="6A883918" w:rsidR="0074228F" w:rsidRPr="001A3D5D" w:rsidRDefault="0074228F" w:rsidP="0062451C">
      <w:pPr>
        <w:spacing w:line="480" w:lineRule="auto"/>
        <w:rPr>
          <w:color w:val="000000" w:themeColor="text1"/>
        </w:rPr>
      </w:pPr>
      <w:r w:rsidRPr="001A3D5D">
        <w:rPr>
          <w:color w:val="000000" w:themeColor="text1"/>
        </w:rPr>
        <w:t xml:space="preserve">The rationale for formal </w:t>
      </w:r>
      <w:r w:rsidR="00DA4A56">
        <w:rPr>
          <w:color w:val="000000" w:themeColor="text1"/>
        </w:rPr>
        <w:t>irrigation and debridement and prophylactic antibiotics</w:t>
      </w:r>
      <w:r w:rsidRPr="001A3D5D">
        <w:rPr>
          <w:color w:val="000000" w:themeColor="text1"/>
        </w:rPr>
        <w:t xml:space="preserve"> </w:t>
      </w:r>
      <w:r w:rsidR="009566A5" w:rsidRPr="001A3D5D">
        <w:rPr>
          <w:color w:val="000000" w:themeColor="text1"/>
        </w:rPr>
        <w:t>is based on principles of the management of an open fracture</w:t>
      </w:r>
      <w:r w:rsidR="00917CCB" w:rsidRPr="001A3D5D">
        <w:rPr>
          <w:color w:val="000000" w:themeColor="text1"/>
        </w:rPr>
        <w:t xml:space="preserve"> and is a more widely accepted practice in more recent years</w:t>
      </w:r>
      <w:r w:rsidR="0013479F" w:rsidRPr="001A3D5D">
        <w:rPr>
          <w:color w:val="000000" w:themeColor="text1"/>
        </w:rPr>
        <w:t xml:space="preserve"> </w:t>
      </w:r>
      <w:r w:rsidR="0013479F" w:rsidRPr="001A3D5D">
        <w:rPr>
          <w:color w:val="000000" w:themeColor="text1"/>
        </w:rPr>
        <w:fldChar w:fldCharType="begin">
          <w:fldData xml:space="preserve">PEVuZE5vdGU+PENpdGU+PEF1dGhvcj5MaWFvPC9BdXRob3I+PFllYXI+MjAxOTwvWWVhcj48SURU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</w:fldData>
        </w:fldChar>
      </w:r>
      <w:r w:rsidR="006D246E">
        <w:rPr>
          <w:color w:val="000000" w:themeColor="text1"/>
        </w:rPr>
        <w:instrText xml:space="preserve"> ADDIN EN.CITE </w:instrText>
      </w:r>
      <w:r w:rsidR="006D246E">
        <w:rPr>
          <w:color w:val="000000" w:themeColor="text1"/>
        </w:rPr>
        <w:fldChar w:fldCharType="begin">
          <w:fldData xml:space="preserve">PEVuZE5vdGU+PENpdGU+PEF1dGhvcj5MaWFvPC9BdXRob3I+PFllYXI+MjAxOTwvWWVhcj48SURU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</w:fldData>
        </w:fldChar>
      </w:r>
      <w:r w:rsidR="006D246E">
        <w:rPr>
          <w:color w:val="000000" w:themeColor="text1"/>
        </w:rPr>
        <w:instrText xml:space="preserve"> ADDIN EN.CITE.DATA </w:instrText>
      </w:r>
      <w:r w:rsidR="006D246E">
        <w:rPr>
          <w:color w:val="000000" w:themeColor="text1"/>
        </w:rPr>
      </w:r>
      <w:r w:rsidR="006D246E">
        <w:rPr>
          <w:color w:val="000000" w:themeColor="text1"/>
        </w:rPr>
        <w:fldChar w:fldCharType="end"/>
      </w:r>
      <w:r w:rsidR="0013479F" w:rsidRPr="001A3D5D">
        <w:rPr>
          <w:color w:val="000000" w:themeColor="text1"/>
        </w:rPr>
      </w:r>
      <w:r w:rsidR="0013479F" w:rsidRPr="001A3D5D">
        <w:rPr>
          <w:color w:val="000000" w:themeColor="text1"/>
        </w:rPr>
        <w:fldChar w:fldCharType="separate"/>
      </w:r>
      <w:r w:rsidR="006D246E">
        <w:rPr>
          <w:noProof/>
          <w:color w:val="000000" w:themeColor="text1"/>
        </w:rPr>
        <w:t>(3, 7, 12, 13, 18)</w:t>
      </w:r>
      <w:r w:rsidR="0013479F" w:rsidRPr="001A3D5D">
        <w:rPr>
          <w:color w:val="000000" w:themeColor="text1"/>
        </w:rPr>
        <w:fldChar w:fldCharType="end"/>
      </w:r>
      <w:r w:rsidR="006D246E">
        <w:rPr>
          <w:color w:val="000000" w:themeColor="text1"/>
        </w:rPr>
        <w:t>.</w:t>
      </w:r>
    </w:p>
    <w:p w14:paraId="780292FD" w14:textId="01E9BF7B" w:rsidR="0074228F" w:rsidRPr="001A3D5D" w:rsidRDefault="00917CCB" w:rsidP="0062451C">
      <w:pPr>
        <w:spacing w:line="480" w:lineRule="auto"/>
        <w:rPr>
          <w:color w:val="000000" w:themeColor="text1"/>
        </w:rPr>
      </w:pPr>
      <w:r w:rsidRPr="001A3D5D">
        <w:rPr>
          <w:color w:val="000000" w:themeColor="text1"/>
        </w:rPr>
        <w:lastRenderedPageBreak/>
        <w:t>Nonetheless, with a paucity of evidence informing the management of these fractures, e</w:t>
      </w:r>
      <w:r w:rsidR="0013479F" w:rsidRPr="001A3D5D">
        <w:rPr>
          <w:color w:val="000000" w:themeColor="text1"/>
        </w:rPr>
        <w:t>quipoise</w:t>
      </w:r>
      <w:r w:rsidR="0074228F" w:rsidRPr="001A3D5D">
        <w:rPr>
          <w:color w:val="000000" w:themeColor="text1"/>
        </w:rPr>
        <w:t xml:space="preserve"> exist</w:t>
      </w:r>
      <w:r w:rsidR="009566A5" w:rsidRPr="001A3D5D">
        <w:rPr>
          <w:color w:val="000000" w:themeColor="text1"/>
        </w:rPr>
        <w:t>s</w:t>
      </w:r>
      <w:r w:rsidRPr="001A3D5D">
        <w:rPr>
          <w:color w:val="000000" w:themeColor="text1"/>
        </w:rPr>
        <w:t>.</w:t>
      </w:r>
    </w:p>
    <w:p w14:paraId="4B85F188" w14:textId="77777777" w:rsidR="00251050" w:rsidRDefault="00251050" w:rsidP="00470A51">
      <w:pPr>
        <w:spacing w:line="480" w:lineRule="auto"/>
        <w:rPr>
          <w:rFonts w:cs="Times New Roman"/>
          <w:b/>
          <w:bCs/>
          <w:color w:val="000000" w:themeColor="text1"/>
        </w:rPr>
      </w:pPr>
    </w:p>
    <w:p w14:paraId="18BDED7D" w14:textId="6F0651B7" w:rsidR="0062451C" w:rsidRPr="001A3D5D" w:rsidRDefault="009C5FF4" w:rsidP="00470A51">
      <w:pPr>
        <w:spacing w:line="480" w:lineRule="auto"/>
        <w:rPr>
          <w:rFonts w:cs="Times New Roman"/>
          <w:b/>
          <w:bCs/>
          <w:color w:val="000000" w:themeColor="text1"/>
        </w:rPr>
      </w:pPr>
      <w:r>
        <w:rPr>
          <w:rFonts w:cs="Times New Roman"/>
          <w:b/>
          <w:bCs/>
          <w:color w:val="000000" w:themeColor="text1"/>
        </w:rPr>
        <w:t>Hypothesis/aims</w:t>
      </w:r>
    </w:p>
    <w:p w14:paraId="654409C5" w14:textId="69DFEB0F" w:rsidR="009D1857" w:rsidRPr="001A3D5D" w:rsidRDefault="009C5FF4" w:rsidP="009C5FF4">
      <w:pPr>
        <w:spacing w:line="480" w:lineRule="auto"/>
        <w:rPr>
          <w:rFonts w:cs="Times New Roman"/>
          <w:color w:val="000000" w:themeColor="text1"/>
        </w:rPr>
      </w:pPr>
      <w:r>
        <w:rPr>
          <w:rFonts w:cs="Times New Roman"/>
          <w:color w:val="000000" w:themeColor="text1"/>
        </w:rPr>
        <w:t>We hypothesize that S</w:t>
      </w:r>
      <w:r w:rsidRPr="009C5FF4">
        <w:rPr>
          <w:rFonts w:cs="Times New Roman"/>
          <w:color w:val="000000" w:themeColor="text1"/>
        </w:rPr>
        <w:t>eymour fractures that</w:t>
      </w:r>
      <w:r>
        <w:rPr>
          <w:rFonts w:cs="Times New Roman"/>
          <w:color w:val="000000" w:themeColor="text1"/>
        </w:rPr>
        <w:t xml:space="preserve"> </w:t>
      </w:r>
      <w:r w:rsidRPr="009C5FF4">
        <w:rPr>
          <w:rFonts w:cs="Times New Roman"/>
          <w:color w:val="000000" w:themeColor="text1"/>
        </w:rPr>
        <w:t xml:space="preserve">undergo </w:t>
      </w:r>
      <w:r w:rsidR="008605FD">
        <w:rPr>
          <w:rFonts w:cs="Times New Roman"/>
          <w:color w:val="000000" w:themeColor="text1"/>
        </w:rPr>
        <w:t xml:space="preserve">timely </w:t>
      </w:r>
      <w:r w:rsidRPr="009C5FF4">
        <w:rPr>
          <w:rFonts w:cs="Times New Roman"/>
          <w:color w:val="000000" w:themeColor="text1"/>
        </w:rPr>
        <w:t>formal</w:t>
      </w:r>
      <w:r w:rsidR="006D246E">
        <w:rPr>
          <w:rFonts w:cs="Times New Roman"/>
          <w:color w:val="000000" w:themeColor="text1"/>
        </w:rPr>
        <w:t xml:space="preserve"> irrigation,</w:t>
      </w:r>
      <w:r>
        <w:rPr>
          <w:rFonts w:cs="Times New Roman"/>
          <w:color w:val="000000" w:themeColor="text1"/>
        </w:rPr>
        <w:t xml:space="preserve"> </w:t>
      </w:r>
      <w:r w:rsidRPr="009C5FF4">
        <w:rPr>
          <w:rFonts w:cs="Times New Roman"/>
          <w:color w:val="000000" w:themeColor="text1"/>
        </w:rPr>
        <w:t>debridement, and</w:t>
      </w:r>
      <w:r>
        <w:rPr>
          <w:rFonts w:cs="Times New Roman"/>
          <w:color w:val="000000" w:themeColor="text1"/>
        </w:rPr>
        <w:t xml:space="preserve"> </w:t>
      </w:r>
      <w:r w:rsidRPr="009C5FF4">
        <w:rPr>
          <w:rFonts w:cs="Times New Roman"/>
          <w:color w:val="000000" w:themeColor="text1"/>
        </w:rPr>
        <w:t xml:space="preserve">reduction </w:t>
      </w:r>
      <w:r w:rsidR="008605FD">
        <w:rPr>
          <w:rFonts w:cs="Times New Roman"/>
          <w:color w:val="000000" w:themeColor="text1"/>
        </w:rPr>
        <w:t xml:space="preserve">with early prophylactic antibiotics </w:t>
      </w:r>
      <w:r w:rsidRPr="009C5FF4">
        <w:rPr>
          <w:rFonts w:cs="Times New Roman"/>
          <w:color w:val="000000" w:themeColor="text1"/>
        </w:rPr>
        <w:t xml:space="preserve">have </w:t>
      </w:r>
      <w:r w:rsidR="008605FD">
        <w:rPr>
          <w:rFonts w:cs="Times New Roman"/>
          <w:color w:val="000000" w:themeColor="text1"/>
        </w:rPr>
        <w:t xml:space="preserve">a </w:t>
      </w:r>
      <w:r w:rsidRPr="009C5FF4">
        <w:rPr>
          <w:rFonts w:cs="Times New Roman"/>
          <w:color w:val="000000" w:themeColor="text1"/>
        </w:rPr>
        <w:t>lower</w:t>
      </w:r>
      <w:r>
        <w:rPr>
          <w:rFonts w:cs="Times New Roman"/>
          <w:color w:val="000000" w:themeColor="text1"/>
        </w:rPr>
        <w:t xml:space="preserve"> </w:t>
      </w:r>
      <w:r w:rsidR="008605FD">
        <w:rPr>
          <w:rFonts w:cs="Times New Roman"/>
          <w:color w:val="000000" w:themeColor="text1"/>
        </w:rPr>
        <w:t xml:space="preserve">rate of complications such as </w:t>
      </w:r>
      <w:r w:rsidRPr="009C5FF4">
        <w:rPr>
          <w:rFonts w:cs="Times New Roman"/>
          <w:color w:val="000000" w:themeColor="text1"/>
        </w:rPr>
        <w:t>infection and malunion</w:t>
      </w:r>
      <w:r>
        <w:rPr>
          <w:rFonts w:cs="Times New Roman"/>
          <w:color w:val="000000" w:themeColor="text1"/>
        </w:rPr>
        <w:t xml:space="preserve">. </w:t>
      </w:r>
      <w:r w:rsidR="009D1857" w:rsidRPr="001A3D5D">
        <w:rPr>
          <w:rFonts w:cs="Times New Roman"/>
          <w:color w:val="000000" w:themeColor="text1"/>
        </w:rPr>
        <w:t>This systematic review aims to summarise the best available evidence for the management of Seymour fractures</w:t>
      </w:r>
      <w:r w:rsidR="0074228F" w:rsidRPr="001A3D5D">
        <w:rPr>
          <w:rFonts w:cs="Times New Roman"/>
          <w:color w:val="000000" w:themeColor="text1"/>
        </w:rPr>
        <w:t>. This review will be directly applicable to the clin</w:t>
      </w:r>
      <w:r w:rsidR="00917CCB" w:rsidRPr="001A3D5D">
        <w:rPr>
          <w:rFonts w:cs="Times New Roman"/>
          <w:color w:val="000000" w:themeColor="text1"/>
        </w:rPr>
        <w:t>i</w:t>
      </w:r>
      <w:r w:rsidR="0074228F" w:rsidRPr="001A3D5D">
        <w:rPr>
          <w:rFonts w:cs="Times New Roman"/>
          <w:color w:val="000000" w:themeColor="text1"/>
        </w:rPr>
        <w:t>cal care of these injuries and will provide high</w:t>
      </w:r>
      <w:r w:rsidR="00182416">
        <w:rPr>
          <w:rFonts w:cs="Times New Roman"/>
          <w:color w:val="000000" w:themeColor="text1"/>
        </w:rPr>
        <w:t>er</w:t>
      </w:r>
      <w:r w:rsidR="0074228F" w:rsidRPr="001A3D5D">
        <w:rPr>
          <w:rFonts w:cs="Times New Roman"/>
          <w:color w:val="000000" w:themeColor="text1"/>
        </w:rPr>
        <w:t xml:space="preserve"> level evidence for their management</w:t>
      </w:r>
      <w:r w:rsidR="009566A5" w:rsidRPr="001A3D5D">
        <w:rPr>
          <w:rFonts w:cs="Times New Roman"/>
          <w:color w:val="000000" w:themeColor="text1"/>
        </w:rPr>
        <w:t>.</w:t>
      </w:r>
      <w:r>
        <w:rPr>
          <w:rFonts w:cs="Times New Roman"/>
          <w:color w:val="000000" w:themeColor="text1"/>
        </w:rPr>
        <w:t xml:space="preserve"> This is of clinical relevance, in a fracture pattern that is high risk for complications, which may be avoided when managed with </w:t>
      </w:r>
      <w:r w:rsidR="00182416">
        <w:rPr>
          <w:rFonts w:cs="Times New Roman"/>
          <w:color w:val="000000" w:themeColor="text1"/>
        </w:rPr>
        <w:t xml:space="preserve">appropriate </w:t>
      </w:r>
      <w:r>
        <w:rPr>
          <w:rFonts w:cs="Times New Roman"/>
          <w:color w:val="000000" w:themeColor="text1"/>
        </w:rPr>
        <w:t>care</w:t>
      </w:r>
      <w:r w:rsidR="0051028E">
        <w:rPr>
          <w:rFonts w:cs="Times New Roman"/>
          <w:color w:val="000000" w:themeColor="text1"/>
        </w:rPr>
        <w:t xml:space="preserve"> </w:t>
      </w:r>
      <w:r>
        <w:rPr>
          <w:rFonts w:cs="Times New Roman"/>
          <w:color w:val="000000" w:themeColor="text1"/>
        </w:rPr>
        <w:fldChar w:fldCharType="begin">
          <w:fldData xml:space="preserve">PEVuZE5vdGU+PENpdGU+PEF1dGhvcj5MaW48L0F1dGhvcj48WWVhcj4yMDE5PC9ZZWFyPjxJRFRl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</w:fldData>
        </w:fldChar>
      </w:r>
      <w:r w:rsidR="006D246E">
        <w:rPr>
          <w:rFonts w:cs="Times New Roman"/>
          <w:color w:val="000000" w:themeColor="text1"/>
        </w:rPr>
        <w:instrText xml:space="preserve"> ADDIN EN.CITE </w:instrText>
      </w:r>
      <w:r w:rsidR="006D246E">
        <w:rPr>
          <w:rFonts w:cs="Times New Roman"/>
          <w:color w:val="000000" w:themeColor="text1"/>
        </w:rPr>
        <w:fldChar w:fldCharType="begin">
          <w:fldData xml:space="preserve">PEVuZE5vdGU+PENpdGU+PEF1dGhvcj5MaW48L0F1dGhvcj48WWVhcj4yMDE5PC9ZZWFyPjxJRFRl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</w:fldData>
        </w:fldChar>
      </w:r>
      <w:r w:rsidR="006D246E">
        <w:rPr>
          <w:rFonts w:cs="Times New Roman"/>
          <w:color w:val="000000" w:themeColor="text1"/>
        </w:rPr>
        <w:instrText xml:space="preserve"> ADDIN EN.CITE.DATA </w:instrText>
      </w:r>
      <w:r w:rsidR="006D246E">
        <w:rPr>
          <w:rFonts w:cs="Times New Roman"/>
          <w:color w:val="000000" w:themeColor="text1"/>
        </w:rPr>
      </w:r>
      <w:r w:rsidR="006D246E">
        <w:rPr>
          <w:rFonts w:cs="Times New Roman"/>
          <w:color w:val="000000" w:themeColor="text1"/>
        </w:rPr>
        <w:fldChar w:fldCharType="end"/>
      </w:r>
      <w:r>
        <w:rPr>
          <w:rFonts w:cs="Times New Roman"/>
          <w:color w:val="000000" w:themeColor="text1"/>
        </w:rPr>
      </w:r>
      <w:r>
        <w:rPr>
          <w:rFonts w:cs="Times New Roman"/>
          <w:color w:val="000000" w:themeColor="text1"/>
        </w:rPr>
        <w:fldChar w:fldCharType="separate"/>
      </w:r>
      <w:r w:rsidR="006D246E">
        <w:rPr>
          <w:rFonts w:cs="Times New Roman"/>
          <w:noProof/>
          <w:color w:val="000000" w:themeColor="text1"/>
        </w:rPr>
        <w:t>(5, 17)</w:t>
      </w:r>
      <w:r>
        <w:rPr>
          <w:rFonts w:cs="Times New Roman"/>
          <w:color w:val="000000" w:themeColor="text1"/>
        </w:rPr>
        <w:fldChar w:fldCharType="end"/>
      </w:r>
      <w:r w:rsidR="0051028E">
        <w:rPr>
          <w:rFonts w:cs="Times New Roman"/>
          <w:color w:val="000000" w:themeColor="text1"/>
        </w:rPr>
        <w:t>.</w:t>
      </w:r>
    </w:p>
    <w:p w14:paraId="5A29B750" w14:textId="77777777" w:rsidR="009C5FF4" w:rsidRDefault="009C5FF4" w:rsidP="00470A51">
      <w:pPr>
        <w:autoSpaceDE w:val="0"/>
        <w:autoSpaceDN w:val="0"/>
        <w:adjustRightInd w:val="0"/>
        <w:spacing w:line="480" w:lineRule="auto"/>
        <w:rPr>
          <w:rFonts w:cs="Times New Roman"/>
          <w:b/>
          <w:bCs/>
          <w:color w:val="000000" w:themeColor="text1"/>
        </w:rPr>
      </w:pPr>
    </w:p>
    <w:p w14:paraId="58FE66B1" w14:textId="0D6A6B15" w:rsidR="00A17DC3" w:rsidRDefault="009C5FF4" w:rsidP="00470A51">
      <w:pPr>
        <w:autoSpaceDE w:val="0"/>
        <w:autoSpaceDN w:val="0"/>
        <w:adjustRightInd w:val="0"/>
        <w:spacing w:line="480" w:lineRule="auto"/>
        <w:rPr>
          <w:rFonts w:cs="Times New Roman"/>
          <w:b/>
          <w:bCs/>
          <w:color w:val="000000" w:themeColor="text1"/>
        </w:rPr>
      </w:pPr>
      <w:r>
        <w:rPr>
          <w:rFonts w:cs="Times New Roman"/>
          <w:b/>
          <w:bCs/>
          <w:color w:val="000000" w:themeColor="text1"/>
        </w:rPr>
        <w:t>Research question</w:t>
      </w:r>
    </w:p>
    <w:p w14:paraId="469AB123" w14:textId="2A480E55" w:rsidR="009C5FF4" w:rsidRPr="00522CFE" w:rsidRDefault="009C5FF4" w:rsidP="00470A51">
      <w:pPr>
        <w:autoSpaceDE w:val="0"/>
        <w:autoSpaceDN w:val="0"/>
        <w:adjustRightInd w:val="0"/>
        <w:spacing w:line="480" w:lineRule="auto"/>
        <w:rPr>
          <w:rFonts w:cs="Times New Roman"/>
        </w:rPr>
      </w:pPr>
      <w:r w:rsidRPr="00522CFE">
        <w:rPr>
          <w:rFonts w:cs="Times New Roman"/>
        </w:rPr>
        <w:t>In children and adolescents who sustain Seymour fractures</w:t>
      </w:r>
      <w:r w:rsidR="008605FD">
        <w:rPr>
          <w:rFonts w:cs="Times New Roman"/>
        </w:rPr>
        <w:t xml:space="preserve"> what are the most important factors pertaining to an uncomplicated recovery?</w:t>
      </w:r>
    </w:p>
    <w:p w14:paraId="78685189" w14:textId="550CECF4" w:rsidR="008D1F1E" w:rsidRPr="001A3D5D" w:rsidRDefault="008D1F1E" w:rsidP="00470A51">
      <w:pPr>
        <w:spacing w:line="480" w:lineRule="auto"/>
        <w:rPr>
          <w:rFonts w:cs="Times New Roman"/>
          <w:color w:val="000000" w:themeColor="text1"/>
        </w:rPr>
      </w:pPr>
    </w:p>
    <w:p w14:paraId="6BEB33F7" w14:textId="6079D14A" w:rsidR="008D1F1E" w:rsidRPr="00251050" w:rsidRDefault="009C5FF4" w:rsidP="00470A51">
      <w:pPr>
        <w:spacing w:line="480" w:lineRule="auto"/>
        <w:rPr>
          <w:rFonts w:cs="Times New Roman"/>
          <w:b/>
          <w:bCs/>
          <w:color w:val="000000" w:themeColor="text1"/>
          <w:sz w:val="32"/>
          <w:szCs w:val="32"/>
        </w:rPr>
      </w:pPr>
      <w:r w:rsidRPr="00251050">
        <w:rPr>
          <w:rFonts w:cs="Times New Roman"/>
          <w:b/>
          <w:bCs/>
          <w:color w:val="000000" w:themeColor="text1"/>
          <w:sz w:val="32"/>
          <w:szCs w:val="32"/>
        </w:rPr>
        <w:t>Materials and methods</w:t>
      </w:r>
    </w:p>
    <w:p w14:paraId="41A55E88" w14:textId="77777777" w:rsidR="008D1F1E" w:rsidRPr="001A3D5D" w:rsidRDefault="008D1F1E" w:rsidP="00470A51">
      <w:pPr>
        <w:autoSpaceDE w:val="0"/>
        <w:autoSpaceDN w:val="0"/>
        <w:adjustRightInd w:val="0"/>
        <w:spacing w:line="480" w:lineRule="auto"/>
        <w:rPr>
          <w:rFonts w:cs="Times New Roman"/>
          <w:color w:val="000000" w:themeColor="text1"/>
        </w:rPr>
      </w:pPr>
    </w:p>
    <w:p w14:paraId="7B91F410" w14:textId="0919E651" w:rsidR="008D1F1E" w:rsidRPr="001A3D5D" w:rsidRDefault="008D1F1E" w:rsidP="00470A51">
      <w:pPr>
        <w:autoSpaceDE w:val="0"/>
        <w:autoSpaceDN w:val="0"/>
        <w:adjustRightInd w:val="0"/>
        <w:spacing w:line="480" w:lineRule="auto"/>
        <w:rPr>
          <w:rFonts w:cs="Times New Roman"/>
          <w:b/>
          <w:bCs/>
          <w:color w:val="000000" w:themeColor="text1"/>
        </w:rPr>
      </w:pPr>
      <w:bookmarkStart w:id="0" w:name="OLE_LINK1"/>
      <w:r w:rsidRPr="001A3D5D">
        <w:rPr>
          <w:rFonts w:cs="Times New Roman"/>
          <w:b/>
          <w:bCs/>
          <w:color w:val="000000" w:themeColor="text1"/>
        </w:rPr>
        <w:t>General methods</w:t>
      </w:r>
    </w:p>
    <w:p w14:paraId="0BE2E8D1" w14:textId="0DD09387" w:rsidR="008D1F1E" w:rsidRPr="001A3D5D" w:rsidRDefault="008D1F1E" w:rsidP="00470A51">
      <w:pPr>
        <w:spacing w:line="480" w:lineRule="auto"/>
        <w:rPr>
          <w:rFonts w:eastAsia="Times New Roman" w:cs="Times New Roman"/>
          <w:color w:val="000000" w:themeColor="text1"/>
          <w:lang w:eastAsia="en-GB"/>
        </w:rPr>
      </w:pPr>
      <w:r w:rsidRPr="001A3D5D">
        <w:rPr>
          <w:rFonts w:cs="Times New Roman"/>
          <w:color w:val="000000" w:themeColor="text1"/>
        </w:rPr>
        <w:t>This protocol has been registered with the PROSPERO</w:t>
      </w:r>
      <w:r w:rsidR="004A48EC" w:rsidRPr="001A3D5D">
        <w:rPr>
          <w:rFonts w:cs="Times New Roman"/>
          <w:color w:val="000000" w:themeColor="text1"/>
        </w:rPr>
        <w:t xml:space="preserve"> </w:t>
      </w:r>
      <w:r w:rsidRPr="001A3D5D">
        <w:rPr>
          <w:rFonts w:cs="Times New Roman"/>
          <w:color w:val="000000" w:themeColor="text1"/>
        </w:rPr>
        <w:t>international prospective register of systematic reviews</w:t>
      </w:r>
      <w:r w:rsidR="004A48EC" w:rsidRPr="001A3D5D">
        <w:rPr>
          <w:rFonts w:cs="Times New Roman"/>
          <w:color w:val="000000" w:themeColor="text1"/>
        </w:rPr>
        <w:t xml:space="preserve"> </w:t>
      </w:r>
      <w:r w:rsidRPr="001A3D5D">
        <w:rPr>
          <w:rFonts w:cs="Times New Roman"/>
          <w:color w:val="000000" w:themeColor="text1"/>
        </w:rPr>
        <w:t xml:space="preserve">(registration number </w:t>
      </w:r>
      <w:r w:rsidR="004A48EC" w:rsidRPr="001A3D5D">
        <w:rPr>
          <w:rFonts w:eastAsia="Times New Roman" w:cs="Arial"/>
          <w:color w:val="000000" w:themeColor="text1"/>
          <w:shd w:val="clear" w:color="auto" w:fill="FFFFFF"/>
          <w:lang w:eastAsia="en-GB"/>
        </w:rPr>
        <w:t>CRD42020153726</w:t>
      </w:r>
      <w:r w:rsidRPr="001A3D5D">
        <w:rPr>
          <w:rFonts w:cs="Times New Roman"/>
          <w:color w:val="000000" w:themeColor="text1"/>
        </w:rPr>
        <w:t>) and will be</w:t>
      </w:r>
      <w:r w:rsidR="004A48EC" w:rsidRPr="001A3D5D">
        <w:rPr>
          <w:rFonts w:eastAsia="Times New Roman" w:cs="Times New Roman"/>
          <w:color w:val="000000" w:themeColor="text1"/>
          <w:lang w:eastAsia="en-GB"/>
        </w:rPr>
        <w:t xml:space="preserve"> </w:t>
      </w:r>
      <w:r w:rsidRPr="001A3D5D">
        <w:rPr>
          <w:rFonts w:cs="Times New Roman"/>
          <w:color w:val="000000" w:themeColor="text1"/>
        </w:rPr>
        <w:t>reported adhering to the Preferred Reporting Items for Systematic</w:t>
      </w:r>
      <w:r w:rsidR="004A48EC" w:rsidRPr="001A3D5D">
        <w:rPr>
          <w:rFonts w:eastAsia="Times New Roman" w:cs="Times New Roman"/>
          <w:color w:val="000000" w:themeColor="text1"/>
          <w:lang w:eastAsia="en-GB"/>
        </w:rPr>
        <w:t xml:space="preserve"> </w:t>
      </w:r>
      <w:r w:rsidRPr="001A3D5D">
        <w:rPr>
          <w:rFonts w:cs="Times New Roman"/>
          <w:color w:val="000000" w:themeColor="text1"/>
        </w:rPr>
        <w:t>Review and Meta-Analysis Protocols (PRISMA-</w:t>
      </w:r>
      <w:r w:rsidRPr="001A3D5D">
        <w:rPr>
          <w:rFonts w:cs="Times New Roman"/>
          <w:color w:val="000000" w:themeColor="text1"/>
        </w:rPr>
        <w:lastRenderedPageBreak/>
        <w:t>P)</w:t>
      </w:r>
      <w:r w:rsidR="004A48EC" w:rsidRPr="001A3D5D">
        <w:rPr>
          <w:rFonts w:cs="Times New Roman"/>
          <w:color w:val="000000" w:themeColor="text1"/>
        </w:rPr>
        <w:t xml:space="preserve"> </w:t>
      </w:r>
      <w:r w:rsidRPr="001A3D5D">
        <w:rPr>
          <w:rFonts w:cs="Times New Roman"/>
          <w:color w:val="000000" w:themeColor="text1"/>
        </w:rPr>
        <w:t>2015 statement</w:t>
      </w:r>
      <w:r w:rsidR="00583EAF">
        <w:rPr>
          <w:rFonts w:cs="Times New Roman"/>
          <w:color w:val="000000" w:themeColor="text1"/>
        </w:rPr>
        <w:t xml:space="preserve"> </w:t>
      </w:r>
      <w:r w:rsidR="00F0106E" w:rsidRPr="001A3D5D">
        <w:rPr>
          <w:rFonts w:cs="Times New Roman"/>
          <w:color w:val="000000" w:themeColor="text1"/>
        </w:rPr>
        <w:fldChar w:fldCharType="begin"/>
      </w:r>
      <w:r w:rsidR="006D246E">
        <w:rPr>
          <w:rFonts w:cs="Times New Roman"/>
          <w:color w:val="000000" w:themeColor="text1"/>
        </w:rPr>
        <w:instrText xml:space="preserve"> ADDIN EN.CITE &lt;EndNote&gt;&lt;Cite&gt;&lt;Author&gt;Moher&lt;/Author&gt;&lt;Year&gt;2015&lt;/Year&gt;&lt;IDText&gt;Preferred reporting items for systematic review and meta-analysis protocols (PRISMA-P) 2015 statement&lt;/IDText&gt;&lt;DisplayText&gt;(20)&lt;/DisplayText&gt;&lt;record&gt;&lt;dates&gt;&lt;pub-dates&gt;&lt;date&gt;Jan&lt;/date&gt;&lt;/pub-dates&gt;&lt;year&gt;2015&lt;/year&gt;&lt;/dates&gt;&lt;keywords&gt;&lt;keyword&gt;Access to Information&lt;/keyword&gt;&lt;keyword&gt;Checklist&lt;/keyword&gt;&lt;keyword&gt;Evidence-Based Medicine&lt;/keyword&gt;&lt;keyword&gt;Guideline Adherence&lt;/keyword&gt;&lt;keyword&gt;Humans&lt;/keyword&gt;&lt;keyword&gt;Meta-Analysis as Topic&lt;/keyword&gt;&lt;keyword&gt;Publishing&lt;/keyword&gt;&lt;keyword&gt;Quality Control&lt;/keyword&gt;&lt;keyword&gt;Systematic Reviews as Topic&lt;/keyword&gt;&lt;/keywords&gt;&lt;urls&gt;&lt;related-urls&gt;&lt;url&gt;https://www.ncbi.nlm.nih.gov/pubmed/25554246&lt;/url&gt;&lt;/related-urls&gt;&lt;/urls&gt;&lt;isbn&gt;2046-4053&lt;/isbn&gt;&lt;custom2&gt;PMC4320440&lt;/custom2&gt;&lt;titles&gt;&lt;title&gt;Preferred reporting items for systematic review and meta-analysis protocols (PRISMA-P) 2015 statement&lt;/title&gt;&lt;secondary-title&gt;Syst Rev&lt;/secondary-title&gt;&lt;/titles&gt;&lt;pages&gt;1&lt;/pages&gt;&lt;contributors&gt;&lt;authors&gt;&lt;author&gt;Moher, D.&lt;/author&gt;&lt;author&gt;Shamseer, L.&lt;/author&gt;&lt;author&gt;Clarke, M.&lt;/author&gt;&lt;author&gt;Ghersi, D.&lt;/author&gt;&lt;author&gt;Liberati, A.&lt;/author&gt;&lt;author&gt;Petticrew, M.&lt;/author&gt;&lt;author&gt;Shekelle, P.&lt;/author&gt;&lt;author&gt;Stewart, L. A.&lt;/author&gt;&lt;author&gt;PRISMA-P Group&lt;/author&gt;&lt;/authors&gt;&lt;/contributors&gt;&lt;edition&gt;2015/01/01&lt;/edition&gt;&lt;language&gt;eng&lt;/language&gt;&lt;added-date format="utc"&gt;1580888268&lt;/added-date&gt;&lt;ref-type name="Journal Article"&gt;17&lt;/ref-type&gt;&lt;rec-number&gt;111&lt;/rec-number&gt;&lt;last-updated-date format="utc"&gt;1580888268&lt;/last-updated-date&gt;&lt;accession-num&gt;25554246&lt;/accession-num&gt;&lt;electronic-resource-num&gt;10.1186/2046-4053-4-1&lt;/electronic-resource-num&gt;&lt;volume&gt;4&lt;/volume&gt;&lt;/record&gt;&lt;/Cite&gt;&lt;/EndNote&gt;</w:instrText>
      </w:r>
      <w:r w:rsidR="00F0106E" w:rsidRPr="001A3D5D">
        <w:rPr>
          <w:rFonts w:cs="Times New Roman"/>
          <w:color w:val="000000" w:themeColor="text1"/>
        </w:rPr>
        <w:fldChar w:fldCharType="separate"/>
      </w:r>
      <w:r w:rsidR="006D246E">
        <w:rPr>
          <w:rFonts w:cs="Times New Roman"/>
          <w:noProof/>
          <w:color w:val="000000" w:themeColor="text1"/>
        </w:rPr>
        <w:t>(20)</w:t>
      </w:r>
      <w:r w:rsidR="00F0106E" w:rsidRPr="001A3D5D">
        <w:rPr>
          <w:rFonts w:cs="Times New Roman"/>
          <w:color w:val="000000" w:themeColor="text1"/>
        </w:rPr>
        <w:fldChar w:fldCharType="end"/>
      </w:r>
      <w:r w:rsidRPr="001A3D5D">
        <w:rPr>
          <w:rFonts w:cs="Times New Roman"/>
          <w:color w:val="000000" w:themeColor="text1"/>
        </w:rPr>
        <w:t>. The PRISMA-P checklist for this</w:t>
      </w:r>
      <w:r w:rsidR="004A48EC" w:rsidRPr="001A3D5D">
        <w:rPr>
          <w:rFonts w:eastAsia="Times New Roman" w:cs="Times New Roman"/>
          <w:color w:val="000000" w:themeColor="text1"/>
          <w:lang w:eastAsia="en-GB"/>
        </w:rPr>
        <w:t xml:space="preserve"> </w:t>
      </w:r>
      <w:r w:rsidRPr="001A3D5D">
        <w:rPr>
          <w:rFonts w:cs="Times New Roman"/>
          <w:color w:val="000000" w:themeColor="text1"/>
        </w:rPr>
        <w:t>study is included as an additional file (Additional file 1).</w:t>
      </w:r>
    </w:p>
    <w:p w14:paraId="618E2DA6" w14:textId="5907AF57" w:rsidR="008D1F1E" w:rsidRPr="001A3D5D" w:rsidRDefault="008D1F1E" w:rsidP="00470A51">
      <w:pPr>
        <w:autoSpaceDE w:val="0"/>
        <w:autoSpaceDN w:val="0"/>
        <w:adjustRightInd w:val="0"/>
        <w:spacing w:line="480" w:lineRule="auto"/>
        <w:rPr>
          <w:rFonts w:cs="Times New Roman"/>
          <w:color w:val="000000" w:themeColor="text1"/>
        </w:rPr>
      </w:pPr>
      <w:r w:rsidRPr="001A3D5D">
        <w:rPr>
          <w:rFonts w:cs="Times New Roman"/>
          <w:color w:val="000000" w:themeColor="text1"/>
        </w:rPr>
        <w:t>The final review will be reported following the PRISMA</w:t>
      </w:r>
      <w:r w:rsidR="004A48EC" w:rsidRPr="001A3D5D">
        <w:rPr>
          <w:rFonts w:cs="Times New Roman"/>
          <w:color w:val="000000" w:themeColor="text1"/>
        </w:rPr>
        <w:t xml:space="preserve"> </w:t>
      </w:r>
      <w:r w:rsidRPr="001A3D5D">
        <w:rPr>
          <w:rFonts w:cs="Times New Roman"/>
          <w:color w:val="000000" w:themeColor="text1"/>
        </w:rPr>
        <w:t>statement</w:t>
      </w:r>
      <w:r w:rsidR="00064410">
        <w:rPr>
          <w:rFonts w:cs="Times New Roman"/>
          <w:color w:val="000000" w:themeColor="text1"/>
        </w:rPr>
        <w:t xml:space="preserve"> </w:t>
      </w:r>
      <w:r w:rsidR="00064410">
        <w:rPr>
          <w:rFonts w:cs="Times New Roman"/>
          <w:color w:val="000000" w:themeColor="text1"/>
        </w:rPr>
        <w:fldChar w:fldCharType="begin"/>
      </w:r>
      <w:r w:rsidR="00064410">
        <w:rPr>
          <w:rFonts w:cs="Times New Roman"/>
          <w:color w:val="000000" w:themeColor="text1"/>
        </w:rPr>
        <w:instrText xml:space="preserve"> ADDIN EN.CITE &lt;EndNote&gt;&lt;Cite&gt;&lt;Author&gt;Moher&lt;/Author&gt;&lt;Year&gt;2009&lt;/Year&gt;&lt;IDText&gt;Preferred reporting items for systematic reviews and meta-analyses: the PRISMA statement&lt;/IDText&gt;&lt;DisplayText&gt;(21)&lt;/DisplayText&gt;&lt;record&gt;&lt;dates&gt;&lt;pub-dates&gt;&lt;date&gt;Jul&lt;/date&gt;&lt;/pub-dates&gt;&lt;year&gt;2009&lt;/year&gt;&lt;/dates&gt;&lt;keywords&gt;&lt;keyword&gt;Evidence-Based Practice&lt;/keyword&gt;&lt;keyword&gt;Humans&lt;/keyword&gt;&lt;keyword&gt;Meta-Analysis as Topic&lt;/keyword&gt;&lt;keyword&gt;Periodicals as Topic&lt;/keyword&gt;&lt;keyword&gt;Publication Bias&lt;/keyword&gt;&lt;keyword&gt;Publishing&lt;/keyword&gt;&lt;keyword&gt;Quality Control&lt;/keyword&gt;&lt;keyword&gt;Review Literature as Topic&lt;/keyword&gt;&lt;keyword&gt;Terminology as Topic&lt;/keyword&gt;&lt;/keywords&gt;&lt;urls&gt;&lt;related-urls&gt;&lt;url&gt;https://www.ncbi.nlm.nih.gov/pubmed/19622551&lt;/url&gt;&lt;/related-urls&gt;&lt;/urls&gt;&lt;isbn&gt;1756-1833&lt;/isbn&gt;&lt;custom2&gt;PMC2714657&lt;/custom2&gt;&lt;titles&gt;&lt;title&gt;Preferred reporting items for systematic reviews and meta-analyses: the PRISMA statement&lt;/title&gt;&lt;secondary-title&gt;BMJ&lt;/secondary-title&gt;&lt;/titles&gt;&lt;pages&gt;b2535&lt;/pages&gt;&lt;contributors&gt;&lt;authors&gt;&lt;author&gt;Moher, D.&lt;/author&gt;&lt;author&gt;Liberati, A.&lt;/author&gt;&lt;author&gt;Tetzlaff, J.&lt;/author&gt;&lt;author&gt;Altman, D. G.&lt;/author&gt;&lt;author&gt;PRISMA Group&lt;/author&gt;&lt;/authors&gt;&lt;/contributors&gt;&lt;edition&gt;2009/07/21&lt;/edition&gt;&lt;language&gt;eng&lt;/language&gt;&lt;added-date format="utc"&gt;1588934843&lt;/added-date&gt;&lt;ref-type name="Journal Article"&gt;17&lt;/ref-type&gt;&lt;rec-number&gt;154&lt;/rec-number&gt;&lt;last-updated-date format="utc"&gt;1588934843&lt;/last-updated-date&gt;&lt;accession-num&gt;19622551&lt;/accession-num&gt;&lt;electronic-resource-num&gt;10.1136/bmj.b2535&lt;/electronic-resource-num&gt;&lt;volume&gt;339&lt;/volume&gt;&lt;/record&gt;&lt;/Cite&gt;&lt;/EndNote&gt;</w:instrText>
      </w:r>
      <w:r w:rsidR="00064410">
        <w:rPr>
          <w:rFonts w:cs="Times New Roman"/>
          <w:color w:val="000000" w:themeColor="text1"/>
        </w:rPr>
        <w:fldChar w:fldCharType="separate"/>
      </w:r>
      <w:r w:rsidR="00064410">
        <w:rPr>
          <w:rFonts w:cs="Times New Roman"/>
          <w:noProof/>
          <w:color w:val="000000" w:themeColor="text1"/>
        </w:rPr>
        <w:t>(21)</w:t>
      </w:r>
      <w:r w:rsidR="00064410">
        <w:rPr>
          <w:rFonts w:cs="Times New Roman"/>
          <w:color w:val="000000" w:themeColor="text1"/>
        </w:rPr>
        <w:fldChar w:fldCharType="end"/>
      </w:r>
      <w:r w:rsidR="00D50967">
        <w:rPr>
          <w:rFonts w:cs="Times New Roman"/>
          <w:color w:val="000000" w:themeColor="text1"/>
        </w:rPr>
        <w:t xml:space="preserve"> </w:t>
      </w:r>
      <w:r w:rsidR="00D50967">
        <w:t xml:space="preserve">and the </w:t>
      </w:r>
      <w:r w:rsidR="00D50967" w:rsidRPr="00E7444D">
        <w:t>Meta-Analysis of Observational Studies in Epidemiology (MOOSE) guidelines</w:t>
      </w:r>
      <w:r w:rsidR="00064410">
        <w:t xml:space="preserve"> </w:t>
      </w:r>
      <w:r w:rsidR="00984404">
        <w:fldChar w:fldCharType="begin"/>
      </w:r>
      <w:r w:rsidR="00064410">
        <w:instrText xml:space="preserve"> ADDIN EN.CITE &lt;EndNote&gt;&lt;Cite&gt;&lt;Author&gt;Stroup&lt;/Author&gt;&lt;Year&gt;2000&lt;/Year&gt;&lt;IDText&gt;Meta-analysis of observational studies in epidemiology: a proposal for reporting. Meta-analysis Of Observational Studies in Epidemiology (MOOSE) group&lt;/IDText&gt;&lt;DisplayText&gt;(22)&lt;/DisplayText&gt;&lt;record&gt;&lt;dates&gt;&lt;pub-dates&gt;&lt;date&gt;Apr&lt;/date&gt;&lt;/pub-dates&gt;&lt;year&gt;2000&lt;/year&gt;&lt;/dates&gt;&lt;keywords&gt;&lt;keyword&gt;Epidemiology&lt;/keyword&gt;&lt;keyword&gt;Meta-Analysis as Topic&lt;/keyword&gt;&lt;keyword&gt;Observation&lt;/keyword&gt;&lt;/keywords&gt;&lt;urls&gt;&lt;related-urls&gt;&lt;url&gt;https://www.ncbi.nlm.nih.gov/pubmed/10789670&lt;/url&gt;&lt;/related-urls&gt;&lt;/urls&gt;&lt;isbn&gt;0098-7484&lt;/isbn&gt;&lt;titles&gt;&lt;title&gt;Meta-analysis of observational studies in epidemiology: a proposal for reporting. Meta-analysis Of Observational Studies in Epidemiology (MOOSE) group&lt;/title&gt;&lt;secondary-title&gt;JAMA&lt;/secondary-title&gt;&lt;/titles&gt;&lt;pages&gt;2008-12&lt;/pages&gt;&lt;number&gt;15&lt;/number&gt;&lt;contributors&gt;&lt;authors&gt;&lt;author&gt;Stroup, D. F.&lt;/author&gt;&lt;author&gt;Berlin, J. A.&lt;/author&gt;&lt;author&gt;Morton, S. C.&lt;/author&gt;&lt;author&gt;Olkin, I.&lt;/author&gt;&lt;author&gt;Williamson, G. D.&lt;/author&gt;&lt;author&gt;Rennie, D.&lt;/author&gt;&lt;author&gt;Moher, D.&lt;/author&gt;&lt;author&gt;Becker, B. J.&lt;/author&gt;&lt;author&gt;Sipe, T. A.&lt;/author&gt;&lt;author&gt;Thacker, S. B.&lt;/author&gt;&lt;/authors&gt;&lt;/contributors&gt;&lt;language&gt;eng&lt;/language&gt;&lt;added-date format="utc"&gt;1585825854&lt;/added-date&gt;&lt;ref-type name="Journal Article"&gt;17&lt;/ref-type&gt;&lt;rec-number&gt;146&lt;/rec-number&gt;&lt;last-updated-date format="utc"&gt;1585825854&lt;/last-updated-date&gt;&lt;accession-num&gt;10789670&lt;/accession-num&gt;&lt;electronic-resource-num&gt;10.1001/jama.283.15.2008&lt;/electronic-resource-num&gt;&lt;volume&gt;283&lt;/volume&gt;&lt;/record&gt;&lt;/Cite&gt;&lt;/EndNote&gt;</w:instrText>
      </w:r>
      <w:r w:rsidR="00984404">
        <w:fldChar w:fldCharType="separate"/>
      </w:r>
      <w:r w:rsidR="00064410">
        <w:rPr>
          <w:noProof/>
        </w:rPr>
        <w:t>(22)</w:t>
      </w:r>
      <w:r w:rsidR="00984404">
        <w:fldChar w:fldCharType="end"/>
      </w:r>
      <w:r w:rsidR="00984404">
        <w:t>.</w:t>
      </w:r>
    </w:p>
    <w:p w14:paraId="3C5040A8" w14:textId="351AE0FC" w:rsidR="00AB2967" w:rsidRPr="001A3D5D" w:rsidRDefault="00AB2967" w:rsidP="00470A51">
      <w:pPr>
        <w:spacing w:line="480" w:lineRule="auto"/>
        <w:rPr>
          <w:rFonts w:ascii="Times New Roman" w:eastAsia="Times New Roman" w:hAnsi="Times New Roman" w:cs="Times New Roman"/>
          <w:color w:val="000000" w:themeColor="text1"/>
          <w:lang w:eastAsia="en-GB"/>
        </w:rPr>
      </w:pPr>
    </w:p>
    <w:p w14:paraId="6335EABA" w14:textId="3C5EEECE" w:rsidR="004E7B66" w:rsidRPr="001A3D5D" w:rsidRDefault="009C5FF4" w:rsidP="00470A51">
      <w:pPr>
        <w:spacing w:line="480" w:lineRule="auto"/>
        <w:rPr>
          <w:rFonts w:eastAsia="Times New Roman" w:cs="Times New Roman"/>
          <w:b/>
          <w:bCs/>
          <w:color w:val="000000" w:themeColor="text1"/>
          <w:lang w:eastAsia="en-GB"/>
        </w:rPr>
      </w:pPr>
      <w:r>
        <w:rPr>
          <w:rFonts w:eastAsia="Times New Roman" w:cs="Times New Roman"/>
          <w:b/>
          <w:bCs/>
          <w:color w:val="000000" w:themeColor="text1"/>
          <w:lang w:eastAsia="en-GB"/>
        </w:rPr>
        <w:t>Study e</w:t>
      </w:r>
      <w:r w:rsidR="00D071D8">
        <w:rPr>
          <w:rFonts w:eastAsia="Times New Roman" w:cs="Times New Roman"/>
          <w:b/>
          <w:bCs/>
          <w:color w:val="000000" w:themeColor="text1"/>
          <w:lang w:eastAsia="en-GB"/>
        </w:rPr>
        <w:t>ligibility</w:t>
      </w:r>
      <w:r w:rsidR="004E7B66" w:rsidRPr="001A3D5D">
        <w:rPr>
          <w:rFonts w:eastAsia="Times New Roman" w:cs="Times New Roman"/>
          <w:b/>
          <w:bCs/>
          <w:color w:val="000000" w:themeColor="text1"/>
          <w:lang w:eastAsia="en-GB"/>
        </w:rPr>
        <w:t xml:space="preserve"> criteria</w:t>
      </w:r>
    </w:p>
    <w:p w14:paraId="5C302BC0" w14:textId="6AD8BFA4" w:rsidR="001752E5" w:rsidRDefault="00D071D8" w:rsidP="00470A51">
      <w:pPr>
        <w:pStyle w:val="NormalWeb"/>
        <w:shd w:val="clear" w:color="auto" w:fill="FFFFFF"/>
        <w:spacing w:before="0" w:beforeAutospacing="0" w:after="0" w:afterAutospacing="0" w:line="480" w:lineRule="auto"/>
        <w:rPr>
          <w:rFonts w:asciiTheme="minorHAnsi" w:hAnsiTheme="minorHAnsi"/>
          <w:color w:val="000000" w:themeColor="text1"/>
        </w:rPr>
      </w:pPr>
      <w:r w:rsidRPr="00D071D8">
        <w:rPr>
          <w:rFonts w:asciiTheme="minorHAnsi" w:hAnsiTheme="minorHAnsi"/>
          <w:color w:val="000000" w:themeColor="text1"/>
        </w:rPr>
        <w:t>Studies will be selected according to participants, condition or outcome(s) of interest, and study design</w:t>
      </w:r>
      <w:r>
        <w:rPr>
          <w:rFonts w:asciiTheme="minorHAnsi" w:hAnsiTheme="minorHAnsi"/>
          <w:color w:val="000000" w:themeColor="text1"/>
        </w:rPr>
        <w:t xml:space="preserve">. </w:t>
      </w:r>
    </w:p>
    <w:p w14:paraId="183CE88C" w14:textId="77777777" w:rsidR="009C5FF4" w:rsidRDefault="009C5FF4" w:rsidP="00470A51">
      <w:pPr>
        <w:pStyle w:val="NormalWeb"/>
        <w:shd w:val="clear" w:color="auto" w:fill="FFFFFF"/>
        <w:spacing w:before="0" w:beforeAutospacing="0" w:after="0" w:afterAutospacing="0" w:line="480" w:lineRule="auto"/>
        <w:rPr>
          <w:rFonts w:asciiTheme="minorHAnsi" w:hAnsiTheme="minorHAnsi"/>
          <w:color w:val="000000" w:themeColor="text1"/>
        </w:rPr>
      </w:pPr>
    </w:p>
    <w:p w14:paraId="3DA45F2A" w14:textId="6A40F6F7" w:rsidR="001752E5" w:rsidRDefault="001752E5" w:rsidP="00470A51">
      <w:pPr>
        <w:pStyle w:val="NormalWeb"/>
        <w:shd w:val="clear" w:color="auto" w:fill="FFFFFF"/>
        <w:spacing w:before="0" w:beforeAutospacing="0" w:after="0" w:afterAutospacing="0" w:line="480" w:lineRule="auto"/>
        <w:rPr>
          <w:rFonts w:asciiTheme="minorHAnsi" w:hAnsiTheme="minorHAnsi"/>
          <w:i/>
          <w:iCs/>
          <w:color w:val="000000" w:themeColor="text1"/>
        </w:rPr>
      </w:pPr>
      <w:r w:rsidRPr="001752E5">
        <w:rPr>
          <w:rFonts w:asciiTheme="minorHAnsi" w:hAnsiTheme="minorHAnsi"/>
          <w:i/>
          <w:iCs/>
          <w:color w:val="000000" w:themeColor="text1"/>
        </w:rPr>
        <w:t>Study designs</w:t>
      </w:r>
    </w:p>
    <w:p w14:paraId="4E0C1DC0" w14:textId="1CD87AD2" w:rsidR="001752E5" w:rsidRPr="001752E5" w:rsidRDefault="00522CFE" w:rsidP="00522CFE">
      <w:pPr>
        <w:pStyle w:val="NormalWeb"/>
        <w:shd w:val="clear" w:color="auto" w:fill="FFFFFF"/>
        <w:spacing w:line="480" w:lineRule="auto"/>
        <w:rPr>
          <w:rFonts w:asciiTheme="minorHAnsi" w:hAnsiTheme="minorHAnsi"/>
          <w:color w:val="000000" w:themeColor="text1"/>
        </w:rPr>
      </w:pPr>
      <w:r w:rsidRPr="00522CFE">
        <w:rPr>
          <w:rFonts w:asciiTheme="minorHAnsi" w:hAnsiTheme="minorHAnsi"/>
          <w:color w:val="000000" w:themeColor="text1"/>
        </w:rPr>
        <w:t>We will include randomized controlled trials (RCT)</w:t>
      </w:r>
      <w:r>
        <w:rPr>
          <w:rFonts w:asciiTheme="minorHAnsi" w:hAnsiTheme="minorHAnsi"/>
          <w:color w:val="000000" w:themeColor="text1"/>
        </w:rPr>
        <w:t xml:space="preserve"> </w:t>
      </w:r>
      <w:r w:rsidRPr="00522CFE">
        <w:rPr>
          <w:rFonts w:asciiTheme="minorHAnsi" w:hAnsiTheme="minorHAnsi"/>
          <w:color w:val="000000" w:themeColor="text1"/>
        </w:rPr>
        <w:t xml:space="preserve">and controlled observational studies assessing the </w:t>
      </w:r>
      <w:r>
        <w:rPr>
          <w:rFonts w:asciiTheme="minorHAnsi" w:hAnsiTheme="minorHAnsi"/>
          <w:color w:val="000000" w:themeColor="text1"/>
        </w:rPr>
        <w:t>management of Seymour fractures</w:t>
      </w:r>
      <w:r w:rsidRPr="00522CFE">
        <w:rPr>
          <w:rFonts w:asciiTheme="minorHAnsi" w:hAnsiTheme="minorHAnsi"/>
          <w:color w:val="000000" w:themeColor="text1"/>
        </w:rPr>
        <w:t xml:space="preserve">. </w:t>
      </w:r>
      <w:r>
        <w:rPr>
          <w:rFonts w:asciiTheme="minorHAnsi" w:hAnsiTheme="minorHAnsi"/>
          <w:color w:val="000000" w:themeColor="text1"/>
        </w:rPr>
        <w:t>We expect the majority of studies to be r</w:t>
      </w:r>
      <w:r w:rsidRPr="00522CFE">
        <w:rPr>
          <w:rFonts w:asciiTheme="minorHAnsi" w:hAnsiTheme="minorHAnsi"/>
          <w:color w:val="000000" w:themeColor="text1"/>
        </w:rPr>
        <w:t>etrospective or prospective observational studies (cohort or case-control) with a co</w:t>
      </w:r>
      <w:r>
        <w:rPr>
          <w:rFonts w:asciiTheme="minorHAnsi" w:hAnsiTheme="minorHAnsi"/>
          <w:color w:val="000000" w:themeColor="text1"/>
        </w:rPr>
        <w:t>mparative</w:t>
      </w:r>
      <w:r w:rsidRPr="00522CFE">
        <w:rPr>
          <w:rFonts w:asciiTheme="minorHAnsi" w:hAnsiTheme="minorHAnsi"/>
          <w:color w:val="000000" w:themeColor="text1"/>
        </w:rPr>
        <w:t xml:space="preserve"> group</w:t>
      </w:r>
      <w:r>
        <w:rPr>
          <w:rFonts w:asciiTheme="minorHAnsi" w:hAnsiTheme="minorHAnsi"/>
          <w:color w:val="000000" w:themeColor="text1"/>
        </w:rPr>
        <w:t xml:space="preserve">. </w:t>
      </w:r>
      <w:r w:rsidR="007A2E6A" w:rsidRPr="003B17D3">
        <w:rPr>
          <w:rFonts w:asciiTheme="minorHAnsi" w:hAnsiTheme="minorHAnsi"/>
          <w:color w:val="000000" w:themeColor="text1"/>
          <w:highlight w:val="yellow"/>
        </w:rPr>
        <w:t xml:space="preserve">Due to the anticipated paucity of </w:t>
      </w:r>
      <w:r w:rsidR="00284FFB" w:rsidRPr="003B17D3">
        <w:rPr>
          <w:rFonts w:asciiTheme="minorHAnsi" w:hAnsiTheme="minorHAnsi"/>
          <w:color w:val="000000" w:themeColor="text1"/>
          <w:highlight w:val="yellow"/>
        </w:rPr>
        <w:t>comparative studies, w</w:t>
      </w:r>
      <w:r w:rsidR="001248B1" w:rsidRPr="003B17D3">
        <w:rPr>
          <w:rFonts w:asciiTheme="minorHAnsi" w:hAnsiTheme="minorHAnsi"/>
          <w:color w:val="000000" w:themeColor="text1"/>
          <w:highlight w:val="yellow"/>
        </w:rPr>
        <w:t>e will also include non-comparative studies e.g. case series</w:t>
      </w:r>
      <w:r w:rsidR="00284FFB" w:rsidRPr="003B17D3">
        <w:rPr>
          <w:rFonts w:asciiTheme="minorHAnsi" w:hAnsiTheme="minorHAnsi"/>
          <w:color w:val="000000" w:themeColor="text1"/>
          <w:highlight w:val="yellow"/>
        </w:rPr>
        <w:t>, with intention of pooling outcomes with single-arm data from comparative studies into a meta-analysis of proportions</w:t>
      </w:r>
      <w:r w:rsidR="000601E6">
        <w:rPr>
          <w:rFonts w:asciiTheme="minorHAnsi" w:hAnsiTheme="minorHAnsi"/>
          <w:color w:val="000000" w:themeColor="text1"/>
          <w:highlight w:val="yellow"/>
        </w:rPr>
        <w:t>.</w:t>
      </w:r>
      <w:r w:rsidR="001248B1" w:rsidRPr="003B17D3">
        <w:rPr>
          <w:rFonts w:asciiTheme="minorHAnsi" w:hAnsiTheme="minorHAnsi"/>
          <w:color w:val="000000" w:themeColor="text1"/>
          <w:highlight w:val="yellow"/>
        </w:rPr>
        <w:t xml:space="preserve"> </w:t>
      </w:r>
      <w:r w:rsidR="00284FFB" w:rsidRPr="003B17D3">
        <w:rPr>
          <w:rFonts w:asciiTheme="minorHAnsi" w:hAnsiTheme="minorHAnsi"/>
          <w:color w:val="000000" w:themeColor="text1"/>
          <w:highlight w:val="yellow"/>
        </w:rPr>
        <w:t xml:space="preserve">Case </w:t>
      </w:r>
      <w:r w:rsidR="001248B1" w:rsidRPr="003B17D3">
        <w:rPr>
          <w:rFonts w:asciiTheme="minorHAnsi" w:hAnsiTheme="minorHAnsi"/>
          <w:color w:val="000000" w:themeColor="text1"/>
          <w:highlight w:val="yellow"/>
        </w:rPr>
        <w:t>series of less than 3 patients</w:t>
      </w:r>
      <w:r w:rsidR="00284FFB" w:rsidRPr="003B17D3">
        <w:rPr>
          <w:rFonts w:asciiTheme="minorHAnsi" w:hAnsiTheme="minorHAnsi"/>
          <w:color w:val="000000" w:themeColor="text1"/>
          <w:highlight w:val="yellow"/>
        </w:rPr>
        <w:t xml:space="preserve">, </w:t>
      </w:r>
      <w:r w:rsidR="001248B1" w:rsidRPr="003B17D3">
        <w:rPr>
          <w:rFonts w:asciiTheme="minorHAnsi" w:hAnsiTheme="minorHAnsi"/>
          <w:color w:val="000000" w:themeColor="text1"/>
          <w:highlight w:val="yellow"/>
        </w:rPr>
        <w:t>case reports</w:t>
      </w:r>
      <w:r w:rsidR="00284FFB" w:rsidRPr="003B17D3">
        <w:rPr>
          <w:rFonts w:asciiTheme="minorHAnsi" w:hAnsiTheme="minorHAnsi"/>
          <w:color w:val="000000" w:themeColor="text1"/>
          <w:highlight w:val="yellow"/>
        </w:rPr>
        <w:t xml:space="preserve">, study </w:t>
      </w:r>
      <w:r w:rsidR="001752E5" w:rsidRPr="003B17D3">
        <w:rPr>
          <w:rFonts w:asciiTheme="minorHAnsi" w:hAnsiTheme="minorHAnsi"/>
          <w:color w:val="000000" w:themeColor="text1"/>
          <w:highlight w:val="yellow"/>
        </w:rPr>
        <w:t>protocols</w:t>
      </w:r>
      <w:r w:rsidR="00284FFB" w:rsidRPr="003B17D3">
        <w:rPr>
          <w:rFonts w:asciiTheme="minorHAnsi" w:hAnsiTheme="minorHAnsi"/>
          <w:color w:val="000000" w:themeColor="text1"/>
          <w:highlight w:val="yellow"/>
        </w:rPr>
        <w:t xml:space="preserve">, animal studies and review articles </w:t>
      </w:r>
      <w:r w:rsidR="001752E5" w:rsidRPr="003B17D3">
        <w:rPr>
          <w:rFonts w:asciiTheme="minorHAnsi" w:hAnsiTheme="minorHAnsi"/>
          <w:color w:val="000000" w:themeColor="text1"/>
          <w:highlight w:val="yellow"/>
        </w:rPr>
        <w:t>will be excluded.</w:t>
      </w:r>
      <w:r w:rsidR="001752E5">
        <w:rPr>
          <w:rFonts w:asciiTheme="minorHAnsi" w:hAnsiTheme="minorHAnsi"/>
          <w:color w:val="000000" w:themeColor="text1"/>
        </w:rPr>
        <w:t xml:space="preserve"> </w:t>
      </w:r>
    </w:p>
    <w:p w14:paraId="07E77A29" w14:textId="77777777" w:rsidR="001752E5" w:rsidRDefault="001752E5" w:rsidP="00470A51">
      <w:pPr>
        <w:pStyle w:val="NormalWeb"/>
        <w:shd w:val="clear" w:color="auto" w:fill="FFFFFF"/>
        <w:spacing w:before="0" w:beforeAutospacing="0" w:after="0" w:afterAutospacing="0" w:line="480" w:lineRule="auto"/>
        <w:rPr>
          <w:rFonts w:asciiTheme="minorHAnsi" w:hAnsiTheme="minorHAnsi" w:cs="Arial"/>
          <w:i/>
          <w:iCs/>
          <w:color w:val="000000" w:themeColor="text1"/>
        </w:rPr>
      </w:pPr>
    </w:p>
    <w:p w14:paraId="484C80A6" w14:textId="56462FC4" w:rsidR="001752E5" w:rsidRPr="001752E5" w:rsidRDefault="001752E5" w:rsidP="00470A51">
      <w:pPr>
        <w:pStyle w:val="NormalWeb"/>
        <w:shd w:val="clear" w:color="auto" w:fill="FFFFFF"/>
        <w:spacing w:before="0" w:beforeAutospacing="0" w:after="0" w:afterAutospacing="0" w:line="480" w:lineRule="auto"/>
        <w:rPr>
          <w:rFonts w:asciiTheme="minorHAnsi" w:hAnsiTheme="minorHAnsi" w:cs="Arial"/>
          <w:i/>
          <w:iCs/>
          <w:color w:val="000000" w:themeColor="text1"/>
        </w:rPr>
      </w:pPr>
      <w:r>
        <w:rPr>
          <w:rFonts w:asciiTheme="minorHAnsi" w:hAnsiTheme="minorHAnsi" w:cs="Arial"/>
          <w:i/>
          <w:iCs/>
          <w:color w:val="000000" w:themeColor="text1"/>
        </w:rPr>
        <w:t>Participants</w:t>
      </w:r>
    </w:p>
    <w:p w14:paraId="6A1DC038" w14:textId="79D697C4" w:rsidR="001752E5" w:rsidRPr="001A3D5D" w:rsidRDefault="001752E5" w:rsidP="001752E5">
      <w:pPr>
        <w:shd w:val="clear" w:color="auto" w:fill="FFFFFF"/>
        <w:spacing w:line="480" w:lineRule="auto"/>
        <w:rPr>
          <w:rFonts w:eastAsia="Times New Roman" w:cs="Arial"/>
          <w:color w:val="000000" w:themeColor="text1"/>
          <w:lang w:eastAsia="en-GB"/>
        </w:rPr>
      </w:pPr>
      <w:r>
        <w:rPr>
          <w:color w:val="000000" w:themeColor="text1"/>
        </w:rPr>
        <w:t xml:space="preserve">We will include studies </w:t>
      </w:r>
      <w:r w:rsidRPr="001A3D5D">
        <w:rPr>
          <w:rFonts w:cs="Arial"/>
          <w:color w:val="000000" w:themeColor="text1"/>
        </w:rPr>
        <w:t xml:space="preserve">examining the management of Seymour fractures </w:t>
      </w:r>
      <w:r w:rsidR="008605FD">
        <w:rPr>
          <w:rFonts w:cs="Arial"/>
          <w:color w:val="000000" w:themeColor="text1"/>
        </w:rPr>
        <w:t xml:space="preserve">in </w:t>
      </w:r>
      <w:r w:rsidRPr="001A3D5D">
        <w:rPr>
          <w:rFonts w:eastAsia="Times New Roman" w:cs="Arial"/>
          <w:color w:val="000000" w:themeColor="text1"/>
          <w:lang w:eastAsia="en-GB"/>
        </w:rPr>
        <w:t xml:space="preserve">children and adolescents, where these are persons aged under 18 years with open </w:t>
      </w:r>
      <w:proofErr w:type="spellStart"/>
      <w:r w:rsidRPr="001A3D5D">
        <w:rPr>
          <w:rFonts w:eastAsia="Times New Roman" w:cs="Arial"/>
          <w:color w:val="000000" w:themeColor="text1"/>
          <w:lang w:eastAsia="en-GB"/>
        </w:rPr>
        <w:t>physeal</w:t>
      </w:r>
      <w:proofErr w:type="spellEnd"/>
      <w:r w:rsidRPr="001A3D5D">
        <w:rPr>
          <w:rFonts w:eastAsia="Times New Roman" w:cs="Arial"/>
          <w:color w:val="000000" w:themeColor="text1"/>
          <w:lang w:eastAsia="en-GB"/>
        </w:rPr>
        <w:t xml:space="preserve"> plates. Studies reporting adults </w:t>
      </w:r>
      <w:r w:rsidR="001248B1">
        <w:rPr>
          <w:rFonts w:eastAsia="Times New Roman" w:cs="Arial"/>
          <w:color w:val="000000" w:themeColor="text1"/>
          <w:lang w:eastAsia="en-GB"/>
        </w:rPr>
        <w:t>(</w:t>
      </w:r>
      <w:r w:rsidRPr="001A3D5D">
        <w:rPr>
          <w:rFonts w:eastAsia="Times New Roman" w:cs="Arial"/>
          <w:color w:val="000000" w:themeColor="text1"/>
          <w:lang w:eastAsia="en-GB"/>
        </w:rPr>
        <w:t>aged over 18</w:t>
      </w:r>
      <w:r w:rsidR="001248B1">
        <w:rPr>
          <w:rFonts w:eastAsia="Times New Roman" w:cs="Arial"/>
          <w:color w:val="000000" w:themeColor="text1"/>
          <w:lang w:eastAsia="en-GB"/>
        </w:rPr>
        <w:t>)</w:t>
      </w:r>
      <w:r w:rsidRPr="001A3D5D">
        <w:rPr>
          <w:rFonts w:eastAsia="Times New Roman" w:cs="Arial"/>
          <w:color w:val="000000" w:themeColor="text1"/>
          <w:lang w:eastAsia="en-GB"/>
        </w:rPr>
        <w:t xml:space="preserve"> or any persons with fused epiphyseal plates will</w:t>
      </w:r>
      <w:r w:rsidR="00843346">
        <w:rPr>
          <w:rFonts w:eastAsia="Times New Roman" w:cs="Arial"/>
          <w:color w:val="000000" w:themeColor="text1"/>
          <w:lang w:eastAsia="en-GB"/>
        </w:rPr>
        <w:t xml:space="preserve"> be </w:t>
      </w:r>
      <w:r w:rsidRPr="001A3D5D">
        <w:rPr>
          <w:rFonts w:eastAsia="Times New Roman" w:cs="Arial"/>
          <w:color w:val="000000" w:themeColor="text1"/>
          <w:lang w:eastAsia="en-GB"/>
        </w:rPr>
        <w:lastRenderedPageBreak/>
        <w:t>excluded</w:t>
      </w:r>
      <w:r>
        <w:rPr>
          <w:rFonts w:eastAsia="Times New Roman" w:cs="Arial"/>
          <w:color w:val="000000" w:themeColor="text1"/>
          <w:lang w:eastAsia="en-GB"/>
        </w:rPr>
        <w:t>,</w:t>
      </w:r>
      <w:r w:rsidRPr="001A3D5D">
        <w:rPr>
          <w:rFonts w:eastAsia="Times New Roman" w:cs="Arial"/>
          <w:color w:val="000000" w:themeColor="text1"/>
          <w:lang w:eastAsia="en-GB"/>
        </w:rPr>
        <w:t xml:space="preserve"> as will patients without radiological confirmation of a juxta-epiphyseal fracture.</w:t>
      </w:r>
      <w:r w:rsidR="008605FD">
        <w:rPr>
          <w:rFonts w:eastAsia="Times New Roman" w:cs="Arial"/>
          <w:color w:val="000000" w:themeColor="text1"/>
          <w:lang w:eastAsia="en-GB"/>
        </w:rPr>
        <w:t xml:space="preserve"> Closed injuries will also be excluded.</w:t>
      </w:r>
    </w:p>
    <w:p w14:paraId="01600384" w14:textId="77777777" w:rsidR="001752E5" w:rsidRDefault="001752E5" w:rsidP="001752E5">
      <w:pPr>
        <w:shd w:val="clear" w:color="auto" w:fill="FFFFFF"/>
        <w:spacing w:line="480" w:lineRule="auto"/>
        <w:rPr>
          <w:rFonts w:eastAsia="Times New Roman" w:cs="Arial"/>
          <w:color w:val="000000" w:themeColor="text1"/>
          <w:lang w:eastAsia="en-GB"/>
        </w:rPr>
      </w:pPr>
    </w:p>
    <w:p w14:paraId="7C1B93C0" w14:textId="06FA2F48" w:rsidR="001752E5" w:rsidRPr="001752E5" w:rsidRDefault="001752E5" w:rsidP="001752E5">
      <w:pPr>
        <w:shd w:val="clear" w:color="auto" w:fill="FFFFFF"/>
        <w:spacing w:line="480" w:lineRule="auto"/>
        <w:rPr>
          <w:rFonts w:eastAsia="Times New Roman" w:cs="Arial"/>
          <w:i/>
          <w:iCs/>
          <w:color w:val="000000" w:themeColor="text1"/>
          <w:lang w:eastAsia="en-GB"/>
        </w:rPr>
      </w:pPr>
      <w:r>
        <w:rPr>
          <w:rFonts w:eastAsia="Times New Roman" w:cs="Arial"/>
          <w:i/>
          <w:iCs/>
          <w:color w:val="000000" w:themeColor="text1"/>
          <w:lang w:eastAsia="en-GB"/>
        </w:rPr>
        <w:t xml:space="preserve">Interventions </w:t>
      </w:r>
      <w:r w:rsidR="00843346">
        <w:rPr>
          <w:rFonts w:eastAsia="Times New Roman" w:cs="Arial"/>
          <w:i/>
          <w:iCs/>
          <w:color w:val="000000" w:themeColor="text1"/>
          <w:lang w:eastAsia="en-GB"/>
        </w:rPr>
        <w:t xml:space="preserve">and Comparators </w:t>
      </w:r>
    </w:p>
    <w:p w14:paraId="376ABE1C" w14:textId="4F1B65B3" w:rsidR="008605FD" w:rsidRDefault="001752E5" w:rsidP="001752E5">
      <w:pPr>
        <w:spacing w:line="480" w:lineRule="auto"/>
        <w:rPr>
          <w:rFonts w:cs="Times New Roman"/>
          <w:color w:val="000000" w:themeColor="text1"/>
        </w:rPr>
      </w:pPr>
      <w:r w:rsidRPr="003B17D3">
        <w:rPr>
          <w:rFonts w:cs="Arial"/>
          <w:color w:val="000000" w:themeColor="text1"/>
          <w:highlight w:val="yellow"/>
        </w:rPr>
        <w:t xml:space="preserve">We </w:t>
      </w:r>
      <w:r w:rsidR="008605FD" w:rsidRPr="003B17D3">
        <w:rPr>
          <w:rFonts w:cs="Arial"/>
          <w:color w:val="000000" w:themeColor="text1"/>
          <w:highlight w:val="yellow"/>
        </w:rPr>
        <w:t xml:space="preserve">will broadly group </w:t>
      </w:r>
      <w:r w:rsidR="00064410" w:rsidRPr="003B17D3">
        <w:rPr>
          <w:rFonts w:cs="Arial"/>
          <w:color w:val="000000" w:themeColor="text1"/>
          <w:highlight w:val="yellow"/>
        </w:rPr>
        <w:t>patients based on two treatment modalities</w:t>
      </w:r>
      <w:r w:rsidR="008605FD" w:rsidRPr="003B17D3">
        <w:rPr>
          <w:rFonts w:cs="Arial"/>
          <w:color w:val="000000" w:themeColor="text1"/>
          <w:highlight w:val="yellow"/>
        </w:rPr>
        <w:t>, namely debridement and prophylactic antibiotics and the timing of these interventions. Debridement will be defined as</w:t>
      </w:r>
      <w:r w:rsidR="008605FD" w:rsidRPr="003B17D3">
        <w:rPr>
          <w:rFonts w:cs="Times New Roman"/>
          <w:color w:val="000000" w:themeColor="text1"/>
          <w:highlight w:val="yellow"/>
        </w:rPr>
        <w:t xml:space="preserve"> formal washout, debridement of soft tissues and any form of splinting or fixation.</w:t>
      </w:r>
      <w:r w:rsidR="008605FD">
        <w:rPr>
          <w:rFonts w:cs="Times New Roman"/>
          <w:color w:val="000000" w:themeColor="text1"/>
        </w:rPr>
        <w:t xml:space="preserve"> This may take place in the emergency department, clinic room or operating theatre. </w:t>
      </w:r>
    </w:p>
    <w:p w14:paraId="0CE6634A" w14:textId="143EF07E" w:rsidR="001752E5" w:rsidRPr="00064410" w:rsidRDefault="008605FD" w:rsidP="009C5FF4">
      <w:pPr>
        <w:spacing w:line="480" w:lineRule="auto"/>
        <w:rPr>
          <w:rFonts w:cs="Times New Roman"/>
          <w:color w:val="000000" w:themeColor="text1"/>
        </w:rPr>
      </w:pPr>
      <w:r>
        <w:rPr>
          <w:rFonts w:cs="Times New Roman"/>
          <w:color w:val="000000" w:themeColor="text1"/>
        </w:rPr>
        <w:t xml:space="preserve">Antibiotics may be in the oral or intravenous form and must be prescribed from time of presentation (&lt;24h).  </w:t>
      </w:r>
    </w:p>
    <w:p w14:paraId="37FE456A" w14:textId="60AE0D63" w:rsidR="008605FD" w:rsidRDefault="008605FD" w:rsidP="00470A51">
      <w:pPr>
        <w:shd w:val="clear" w:color="auto" w:fill="FFFFFF"/>
        <w:spacing w:line="480" w:lineRule="auto"/>
        <w:rPr>
          <w:rFonts w:eastAsia="Times New Roman" w:cs="Arial"/>
          <w:color w:val="000000" w:themeColor="text1"/>
          <w:lang w:eastAsia="en-GB"/>
        </w:rPr>
      </w:pPr>
      <w:r>
        <w:rPr>
          <w:rFonts w:eastAsia="Times New Roman" w:cs="Arial"/>
          <w:color w:val="000000" w:themeColor="text1"/>
          <w:lang w:eastAsia="en-GB"/>
        </w:rPr>
        <w:t xml:space="preserve">To establish the isolated and combined importance of </w:t>
      </w:r>
      <w:r w:rsidR="00A96A5A">
        <w:rPr>
          <w:rFonts w:eastAsia="Times New Roman" w:cs="Arial"/>
          <w:color w:val="000000" w:themeColor="text1"/>
          <w:lang w:eastAsia="en-GB"/>
        </w:rPr>
        <w:t>early debridement and prophylactic antibiotics</w:t>
      </w:r>
      <w:r>
        <w:rPr>
          <w:rFonts w:eastAsia="Times New Roman" w:cs="Arial"/>
          <w:color w:val="000000" w:themeColor="text1"/>
          <w:lang w:eastAsia="en-GB"/>
        </w:rPr>
        <w:t xml:space="preserve">, we will compare the following: </w:t>
      </w:r>
    </w:p>
    <w:p w14:paraId="26DEB6C0" w14:textId="1BC7AFFE" w:rsidR="008605FD" w:rsidRPr="003B17D3" w:rsidRDefault="008605FD" w:rsidP="00470A51">
      <w:pPr>
        <w:shd w:val="clear" w:color="auto" w:fill="FFFFFF"/>
        <w:spacing w:line="480" w:lineRule="auto"/>
        <w:rPr>
          <w:rFonts w:eastAsia="Times New Roman" w:cs="Arial"/>
          <w:color w:val="000000" w:themeColor="text1"/>
          <w:highlight w:val="yellow"/>
          <w:lang w:eastAsia="en-GB"/>
        </w:rPr>
      </w:pPr>
      <w:r w:rsidRPr="003B17D3">
        <w:rPr>
          <w:rFonts w:eastAsia="Times New Roman" w:cs="Arial"/>
          <w:color w:val="000000" w:themeColor="text1"/>
          <w:highlight w:val="yellow"/>
          <w:lang w:eastAsia="en-GB"/>
        </w:rPr>
        <w:t>Early, late or no formal debridement</w:t>
      </w:r>
      <w:r w:rsidR="00A96A5A" w:rsidRPr="003B17D3">
        <w:rPr>
          <w:rFonts w:eastAsia="Times New Roman" w:cs="Arial"/>
          <w:color w:val="000000" w:themeColor="text1"/>
          <w:highlight w:val="yellow"/>
          <w:lang w:eastAsia="en-GB"/>
        </w:rPr>
        <w:t xml:space="preserve"> +/- reduction and fixation as needed</w:t>
      </w:r>
      <w:r w:rsidRPr="003B17D3">
        <w:rPr>
          <w:rFonts w:eastAsia="Times New Roman" w:cs="Arial"/>
          <w:color w:val="000000" w:themeColor="text1"/>
          <w:highlight w:val="yellow"/>
          <w:lang w:eastAsia="en-GB"/>
        </w:rPr>
        <w:t>;</w:t>
      </w:r>
    </w:p>
    <w:p w14:paraId="02416018" w14:textId="0ABFD653" w:rsidR="008605FD" w:rsidRDefault="008605FD" w:rsidP="00470A51">
      <w:pPr>
        <w:shd w:val="clear" w:color="auto" w:fill="FFFFFF"/>
        <w:spacing w:line="480" w:lineRule="auto"/>
        <w:rPr>
          <w:rFonts w:eastAsia="Times New Roman" w:cs="Arial"/>
          <w:color w:val="000000" w:themeColor="text1"/>
          <w:lang w:eastAsia="en-GB"/>
        </w:rPr>
      </w:pPr>
      <w:r w:rsidRPr="003B17D3">
        <w:rPr>
          <w:rFonts w:eastAsia="Times New Roman" w:cs="Arial"/>
          <w:color w:val="000000" w:themeColor="text1"/>
          <w:highlight w:val="yellow"/>
          <w:lang w:eastAsia="en-GB"/>
        </w:rPr>
        <w:t>Early vs late or no antibiotics.</w:t>
      </w:r>
    </w:p>
    <w:p w14:paraId="7C8DEA51" w14:textId="00FF27D1" w:rsidR="00A96A5A" w:rsidRPr="003B17D3" w:rsidRDefault="00A96A5A" w:rsidP="00470A51">
      <w:pPr>
        <w:shd w:val="clear" w:color="auto" w:fill="FFFFFF"/>
        <w:spacing w:line="480" w:lineRule="auto"/>
        <w:rPr>
          <w:rFonts w:eastAsia="Times New Roman" w:cs="Arial"/>
          <w:color w:val="000000" w:themeColor="text1"/>
          <w:highlight w:val="yellow"/>
          <w:lang w:eastAsia="en-GB"/>
        </w:rPr>
      </w:pPr>
      <w:r w:rsidRPr="003B17D3">
        <w:rPr>
          <w:rFonts w:eastAsia="Times New Roman" w:cs="Arial"/>
          <w:color w:val="000000" w:themeColor="text1"/>
          <w:highlight w:val="yellow"/>
          <w:lang w:eastAsia="en-GB"/>
        </w:rPr>
        <w:t>Early antibiotics w</w:t>
      </w:r>
      <w:r w:rsidR="00064410" w:rsidRPr="003B17D3">
        <w:rPr>
          <w:rFonts w:eastAsia="Times New Roman" w:cs="Arial"/>
          <w:color w:val="000000" w:themeColor="text1"/>
          <w:highlight w:val="yellow"/>
          <w:lang w:eastAsia="en-GB"/>
        </w:rPr>
        <w:t>ill be</w:t>
      </w:r>
      <w:r w:rsidRPr="003B17D3">
        <w:rPr>
          <w:rFonts w:eastAsia="Times New Roman" w:cs="Arial"/>
          <w:color w:val="000000" w:themeColor="text1"/>
          <w:highlight w:val="yellow"/>
          <w:lang w:eastAsia="en-GB"/>
        </w:rPr>
        <w:t xml:space="preserve"> defined as prophylactic antibiotics administered from the time of presentation, as long as presentation was within 24 hours of injury. </w:t>
      </w:r>
    </w:p>
    <w:p w14:paraId="6191BD2C" w14:textId="5C438D6A" w:rsidR="00A96A5A" w:rsidRPr="003B17D3" w:rsidRDefault="00A96A5A" w:rsidP="00470A51">
      <w:pPr>
        <w:shd w:val="clear" w:color="auto" w:fill="FFFFFF"/>
        <w:spacing w:line="480" w:lineRule="auto"/>
        <w:rPr>
          <w:rFonts w:eastAsia="Times New Roman" w:cs="Arial"/>
          <w:color w:val="000000" w:themeColor="text1"/>
          <w:highlight w:val="yellow"/>
          <w:lang w:eastAsia="en-GB"/>
        </w:rPr>
      </w:pPr>
      <w:r w:rsidRPr="003B17D3">
        <w:rPr>
          <w:rFonts w:eastAsia="Times New Roman" w:cs="Arial"/>
          <w:color w:val="000000" w:themeColor="text1"/>
          <w:highlight w:val="yellow"/>
          <w:lang w:eastAsia="en-GB"/>
        </w:rPr>
        <w:t xml:space="preserve">Early debridement eludes to debridement within 48 hours of injury. </w:t>
      </w:r>
    </w:p>
    <w:p w14:paraId="5F7D8B2D" w14:textId="4468E827" w:rsidR="008605FD" w:rsidRDefault="008605FD" w:rsidP="00470A51">
      <w:pPr>
        <w:shd w:val="clear" w:color="auto" w:fill="FFFFFF"/>
        <w:spacing w:line="480" w:lineRule="auto"/>
        <w:rPr>
          <w:rFonts w:eastAsia="Times New Roman" w:cs="Arial"/>
          <w:color w:val="000000" w:themeColor="text1"/>
          <w:lang w:eastAsia="en-GB"/>
        </w:rPr>
      </w:pPr>
      <w:r w:rsidRPr="003B17D3">
        <w:rPr>
          <w:rFonts w:eastAsia="Times New Roman" w:cs="Arial"/>
          <w:color w:val="000000" w:themeColor="text1"/>
          <w:highlight w:val="yellow"/>
          <w:lang w:eastAsia="en-GB"/>
        </w:rPr>
        <w:t>In addition, these will be compared in combination as ‘complete’ vs ‘incomplete’ treatment, where complete treatment is defined as a combination of early antibiotics and debridement</w:t>
      </w:r>
      <w:r w:rsidR="00A96A5A" w:rsidRPr="003B17D3">
        <w:rPr>
          <w:rFonts w:eastAsia="Times New Roman" w:cs="Arial"/>
          <w:color w:val="000000" w:themeColor="text1"/>
          <w:highlight w:val="yellow"/>
          <w:lang w:eastAsia="en-GB"/>
        </w:rPr>
        <w:t xml:space="preserve"> +/- fracture reduction and fixation if appropriate. </w:t>
      </w:r>
      <w:r w:rsidRPr="003B17D3">
        <w:rPr>
          <w:rFonts w:eastAsia="Times New Roman" w:cs="Arial"/>
          <w:color w:val="000000" w:themeColor="text1"/>
          <w:highlight w:val="yellow"/>
          <w:lang w:eastAsia="en-GB"/>
        </w:rPr>
        <w:t xml:space="preserve">Incomplete treatment will be defined as </w:t>
      </w:r>
      <w:r w:rsidR="00A96A5A" w:rsidRPr="003B17D3">
        <w:rPr>
          <w:rFonts w:eastAsia="Times New Roman" w:cs="Arial"/>
          <w:color w:val="000000" w:themeColor="text1"/>
          <w:highlight w:val="yellow"/>
          <w:lang w:eastAsia="en-GB"/>
        </w:rPr>
        <w:t>either a lack of debridement +/- reduction and splinting or fixation or a lack of early prophylactic antibiotics</w:t>
      </w:r>
      <w:r w:rsidR="00EE3DDB" w:rsidRPr="003B17D3">
        <w:rPr>
          <w:rFonts w:eastAsia="Times New Roman" w:cs="Arial"/>
          <w:color w:val="000000" w:themeColor="text1"/>
          <w:highlight w:val="yellow"/>
          <w:lang w:eastAsia="en-GB"/>
        </w:rPr>
        <w:t xml:space="preserve"> but the presence of the other.</w:t>
      </w:r>
      <w:r w:rsidR="00A96A5A" w:rsidRPr="003B17D3">
        <w:rPr>
          <w:rFonts w:eastAsia="Times New Roman" w:cs="Arial"/>
          <w:color w:val="000000" w:themeColor="text1"/>
          <w:highlight w:val="yellow"/>
          <w:lang w:eastAsia="en-GB"/>
        </w:rPr>
        <w:t xml:space="preserve"> No treatment pertains to a lack of both components.</w:t>
      </w:r>
      <w:r w:rsidR="00A96A5A">
        <w:rPr>
          <w:rFonts w:eastAsia="Times New Roman" w:cs="Arial"/>
          <w:color w:val="000000" w:themeColor="text1"/>
          <w:lang w:eastAsia="en-GB"/>
        </w:rPr>
        <w:t xml:space="preserve"> </w:t>
      </w:r>
    </w:p>
    <w:p w14:paraId="5D1276BC" w14:textId="433823DB" w:rsidR="00003996" w:rsidRDefault="008605FD" w:rsidP="00470A51">
      <w:pPr>
        <w:shd w:val="clear" w:color="auto" w:fill="FFFFFF"/>
        <w:spacing w:line="480" w:lineRule="auto"/>
        <w:rPr>
          <w:rFonts w:eastAsia="Times New Roman" w:cs="Arial"/>
          <w:color w:val="000000" w:themeColor="text1"/>
          <w:lang w:eastAsia="en-GB"/>
        </w:rPr>
      </w:pPr>
      <w:r w:rsidRPr="003B17D3">
        <w:rPr>
          <w:rFonts w:eastAsia="Times New Roman" w:cs="Arial"/>
          <w:color w:val="000000" w:themeColor="text1"/>
          <w:highlight w:val="yellow"/>
          <w:lang w:eastAsia="en-GB"/>
        </w:rPr>
        <w:lastRenderedPageBreak/>
        <w:t>For those who underwent debridement,</w:t>
      </w:r>
      <w:r w:rsidR="001526E7" w:rsidRPr="003B17D3">
        <w:rPr>
          <w:rFonts w:eastAsia="Times New Roman" w:cs="Arial"/>
          <w:color w:val="000000" w:themeColor="text1"/>
          <w:highlight w:val="yellow"/>
          <w:lang w:eastAsia="en-GB"/>
        </w:rPr>
        <w:t xml:space="preserve"> a subgroup </w:t>
      </w:r>
      <w:r w:rsidR="00566222" w:rsidRPr="003B17D3">
        <w:rPr>
          <w:rFonts w:eastAsia="Times New Roman" w:cs="Arial"/>
          <w:color w:val="000000" w:themeColor="text1"/>
          <w:highlight w:val="yellow"/>
          <w:lang w:eastAsia="en-GB"/>
        </w:rPr>
        <w:t>comparison</w:t>
      </w:r>
      <w:r w:rsidR="001526E7" w:rsidRPr="003B17D3">
        <w:rPr>
          <w:rFonts w:eastAsia="Times New Roman" w:cs="Arial"/>
          <w:color w:val="000000" w:themeColor="text1"/>
          <w:highlight w:val="yellow"/>
          <w:lang w:eastAsia="en-GB"/>
        </w:rPr>
        <w:t xml:space="preserve"> will be conducted, examining</w:t>
      </w:r>
      <w:r w:rsidR="00C9042D" w:rsidRPr="003B17D3">
        <w:rPr>
          <w:rFonts w:eastAsia="Times New Roman" w:cs="Arial"/>
          <w:color w:val="000000" w:themeColor="text1"/>
          <w:highlight w:val="yellow"/>
          <w:lang w:eastAsia="en-GB"/>
        </w:rPr>
        <w:t xml:space="preserve"> </w:t>
      </w:r>
      <w:r w:rsidR="004E7B66" w:rsidRPr="003B17D3">
        <w:rPr>
          <w:rFonts w:eastAsia="Times New Roman" w:cs="Arial"/>
          <w:color w:val="000000" w:themeColor="text1"/>
          <w:highlight w:val="yellow"/>
          <w:lang w:eastAsia="en-GB"/>
        </w:rPr>
        <w:t xml:space="preserve">emergency department vs operating theatre management. </w:t>
      </w:r>
      <w:r w:rsidR="0005733A">
        <w:rPr>
          <w:rFonts w:eastAsia="Times New Roman" w:cs="Arial"/>
          <w:color w:val="000000" w:themeColor="text1"/>
          <w:highlight w:val="yellow"/>
          <w:lang w:eastAsia="en-GB"/>
        </w:rPr>
        <w:t xml:space="preserve">Those patients who were delayed presenting to medical care will also be analysed as a separate group. </w:t>
      </w:r>
      <w:proofErr w:type="spellStart"/>
      <w:r w:rsidR="004E7B66" w:rsidRPr="003B17D3">
        <w:rPr>
          <w:rFonts w:eastAsia="Times New Roman" w:cs="Arial"/>
          <w:color w:val="000000" w:themeColor="text1"/>
          <w:highlight w:val="yellow"/>
          <w:lang w:eastAsia="en-GB"/>
        </w:rPr>
        <w:t>If</w:t>
      </w:r>
      <w:proofErr w:type="spellEnd"/>
      <w:r w:rsidR="004E7B66" w:rsidRPr="003B17D3">
        <w:rPr>
          <w:rFonts w:eastAsia="Times New Roman" w:cs="Arial"/>
          <w:color w:val="000000" w:themeColor="text1"/>
          <w:highlight w:val="yellow"/>
          <w:lang w:eastAsia="en-GB"/>
        </w:rPr>
        <w:t xml:space="preserve"> reported, usual care such as pain relief</w:t>
      </w:r>
      <w:r w:rsidR="00EE3DDB" w:rsidRPr="003B17D3">
        <w:rPr>
          <w:rFonts w:eastAsia="Times New Roman" w:cs="Arial"/>
          <w:color w:val="000000" w:themeColor="text1"/>
          <w:highlight w:val="yellow"/>
          <w:lang w:eastAsia="en-GB"/>
        </w:rPr>
        <w:t>, anaesthesia</w:t>
      </w:r>
      <w:r w:rsidR="004E7B66" w:rsidRPr="003B17D3">
        <w:rPr>
          <w:rFonts w:eastAsia="Times New Roman" w:cs="Arial"/>
          <w:color w:val="000000" w:themeColor="text1"/>
          <w:highlight w:val="yellow"/>
          <w:lang w:eastAsia="en-GB"/>
        </w:rPr>
        <w:t xml:space="preserve"> and immobilisation technique will be examined in addition.</w:t>
      </w:r>
    </w:p>
    <w:p w14:paraId="6A94A681" w14:textId="5B374602" w:rsidR="00003996" w:rsidRPr="001A3D5D" w:rsidRDefault="00003996" w:rsidP="00470A51">
      <w:pPr>
        <w:shd w:val="clear" w:color="auto" w:fill="FFFFFF"/>
        <w:spacing w:line="480" w:lineRule="auto"/>
        <w:rPr>
          <w:rFonts w:eastAsia="Times New Roman" w:cs="Arial"/>
          <w:color w:val="000000" w:themeColor="text1"/>
          <w:lang w:eastAsia="en-GB"/>
        </w:rPr>
      </w:pPr>
    </w:p>
    <w:p w14:paraId="72859A42" w14:textId="621C415E" w:rsidR="00003996" w:rsidRPr="009C5FF4" w:rsidRDefault="00003996" w:rsidP="00470A51">
      <w:pPr>
        <w:shd w:val="clear" w:color="auto" w:fill="FFFFFF"/>
        <w:spacing w:line="480" w:lineRule="auto"/>
        <w:rPr>
          <w:rFonts w:eastAsia="Times New Roman" w:cs="Arial"/>
          <w:i/>
          <w:iCs/>
          <w:color w:val="000000" w:themeColor="text1"/>
          <w:lang w:eastAsia="en-GB"/>
        </w:rPr>
      </w:pPr>
      <w:r w:rsidRPr="009C5FF4">
        <w:rPr>
          <w:rFonts w:eastAsia="Times New Roman" w:cs="Arial"/>
          <w:i/>
          <w:iCs/>
          <w:color w:val="000000" w:themeColor="text1"/>
          <w:lang w:eastAsia="en-GB"/>
        </w:rPr>
        <w:t>Outcome</w:t>
      </w:r>
      <w:r w:rsidR="00470A51" w:rsidRPr="009C5FF4">
        <w:rPr>
          <w:rFonts w:eastAsia="Times New Roman" w:cs="Arial"/>
          <w:i/>
          <w:iCs/>
          <w:color w:val="000000" w:themeColor="text1"/>
          <w:lang w:eastAsia="en-GB"/>
        </w:rPr>
        <w:t xml:space="preserve"> measures</w:t>
      </w:r>
    </w:p>
    <w:p w14:paraId="32E9E361" w14:textId="2C153830" w:rsidR="0005435E" w:rsidRDefault="00003996" w:rsidP="00566222">
      <w:pPr>
        <w:shd w:val="clear" w:color="auto" w:fill="FFFFFF"/>
        <w:spacing w:line="480" w:lineRule="auto"/>
        <w:rPr>
          <w:rFonts w:eastAsia="Times New Roman" w:cs="Arial"/>
          <w:color w:val="000000" w:themeColor="text1"/>
          <w:lang w:eastAsia="en-GB"/>
        </w:rPr>
      </w:pPr>
      <w:r w:rsidRPr="003E1741">
        <w:rPr>
          <w:rFonts w:eastAsia="Times New Roman" w:cs="Arial"/>
          <w:color w:val="000000" w:themeColor="text1"/>
          <w:highlight w:val="yellow"/>
          <w:lang w:eastAsia="en-GB"/>
        </w:rPr>
        <w:t>The primary outcome</w:t>
      </w:r>
      <w:r w:rsidR="003E13CA" w:rsidRPr="003E1741">
        <w:rPr>
          <w:rFonts w:eastAsia="Times New Roman" w:cs="Arial"/>
          <w:color w:val="000000" w:themeColor="text1"/>
          <w:highlight w:val="yellow"/>
          <w:lang w:eastAsia="en-GB"/>
        </w:rPr>
        <w:t>s</w:t>
      </w:r>
      <w:r w:rsidRPr="003E1741">
        <w:rPr>
          <w:rFonts w:eastAsia="Times New Roman" w:cs="Arial"/>
          <w:color w:val="000000" w:themeColor="text1"/>
          <w:highlight w:val="yellow"/>
          <w:lang w:eastAsia="en-GB"/>
        </w:rPr>
        <w:t xml:space="preserve"> will be the </w:t>
      </w:r>
      <w:r w:rsidR="003E13CA" w:rsidRPr="003E1741">
        <w:rPr>
          <w:rFonts w:eastAsia="Times New Roman" w:cs="Arial"/>
          <w:color w:val="000000" w:themeColor="text1"/>
          <w:highlight w:val="yellow"/>
          <w:lang w:eastAsia="en-GB"/>
        </w:rPr>
        <w:t xml:space="preserve">incidence of </w:t>
      </w:r>
      <w:r w:rsidR="009C5FF4" w:rsidRPr="003E1741">
        <w:rPr>
          <w:rFonts w:eastAsia="Times New Roman" w:cs="Arial"/>
          <w:color w:val="000000" w:themeColor="text1"/>
          <w:highlight w:val="yellow"/>
          <w:lang w:eastAsia="en-GB"/>
        </w:rPr>
        <w:t>soft tissue or bony infection</w:t>
      </w:r>
      <w:r w:rsidR="00147084">
        <w:rPr>
          <w:rFonts w:eastAsia="Times New Roman" w:cs="Arial"/>
          <w:color w:val="000000" w:themeColor="text1"/>
          <w:lang w:eastAsia="en-GB"/>
        </w:rPr>
        <w:t>.</w:t>
      </w:r>
      <w:r w:rsidR="009C5FF4">
        <w:rPr>
          <w:rFonts w:eastAsia="Times New Roman" w:cs="Arial"/>
          <w:color w:val="000000" w:themeColor="text1"/>
          <w:lang w:eastAsia="en-GB"/>
        </w:rPr>
        <w:t xml:space="preserve"> </w:t>
      </w:r>
      <w:r w:rsidR="0005435E">
        <w:rPr>
          <w:rFonts w:eastAsia="Times New Roman" w:cs="Arial"/>
          <w:color w:val="000000" w:themeColor="text1"/>
          <w:lang w:eastAsia="en-GB"/>
        </w:rPr>
        <w:t>Soft tissue infecti</w:t>
      </w:r>
      <w:r w:rsidR="00566222">
        <w:rPr>
          <w:rFonts w:eastAsia="Times New Roman" w:cs="Arial"/>
          <w:color w:val="000000" w:themeColor="text1"/>
          <w:lang w:eastAsia="en-GB"/>
        </w:rPr>
        <w:t>on</w:t>
      </w:r>
      <w:r w:rsidR="0005435E">
        <w:rPr>
          <w:rFonts w:eastAsia="Times New Roman" w:cs="Arial"/>
          <w:color w:val="000000" w:themeColor="text1"/>
          <w:lang w:eastAsia="en-GB"/>
        </w:rPr>
        <w:t xml:space="preserve"> </w:t>
      </w:r>
      <w:r w:rsidR="00566222">
        <w:rPr>
          <w:rFonts w:eastAsia="Times New Roman" w:cs="Arial"/>
          <w:color w:val="000000" w:themeColor="text1"/>
          <w:lang w:eastAsia="en-GB"/>
        </w:rPr>
        <w:t>i</w:t>
      </w:r>
      <w:r w:rsidR="0005435E">
        <w:rPr>
          <w:rFonts w:eastAsia="Times New Roman" w:cs="Arial"/>
          <w:color w:val="000000" w:themeColor="text1"/>
          <w:lang w:eastAsia="en-GB"/>
        </w:rPr>
        <w:t>s</w:t>
      </w:r>
      <w:r w:rsidR="00566222">
        <w:rPr>
          <w:rFonts w:eastAsia="Times New Roman" w:cs="Arial"/>
          <w:color w:val="000000" w:themeColor="text1"/>
          <w:lang w:eastAsia="en-GB"/>
        </w:rPr>
        <w:t xml:space="preserve"> </w:t>
      </w:r>
      <w:r w:rsidR="00566222" w:rsidRPr="00566222">
        <w:rPr>
          <w:rFonts w:eastAsia="Times New Roman" w:cs="Arial"/>
          <w:color w:val="000000" w:themeColor="text1"/>
          <w:lang w:eastAsia="en-GB"/>
        </w:rPr>
        <w:t xml:space="preserve">defined as those </w:t>
      </w:r>
      <w:r w:rsidR="00566222">
        <w:rPr>
          <w:rFonts w:eastAsia="Times New Roman" w:cs="Arial"/>
          <w:color w:val="000000" w:themeColor="text1"/>
          <w:lang w:eastAsia="en-GB"/>
        </w:rPr>
        <w:t>with</w:t>
      </w:r>
      <w:r w:rsidR="00566222" w:rsidRPr="00566222">
        <w:rPr>
          <w:rFonts w:eastAsia="Times New Roman" w:cs="Arial"/>
          <w:color w:val="000000" w:themeColor="text1"/>
          <w:lang w:eastAsia="en-GB"/>
        </w:rPr>
        <w:t xml:space="preserve"> characteristics signs of </w:t>
      </w:r>
      <w:r w:rsidR="00566222">
        <w:rPr>
          <w:rFonts w:eastAsia="Times New Roman" w:cs="Arial"/>
          <w:color w:val="000000" w:themeColor="text1"/>
          <w:lang w:eastAsia="en-GB"/>
        </w:rPr>
        <w:t xml:space="preserve">skin and subcutaneous tissue infection </w:t>
      </w:r>
      <w:r w:rsidR="00566222" w:rsidRPr="00566222">
        <w:rPr>
          <w:rFonts w:eastAsia="Times New Roman" w:cs="Arial"/>
          <w:color w:val="000000" w:themeColor="text1"/>
          <w:lang w:eastAsia="en-GB"/>
        </w:rPr>
        <w:t xml:space="preserve">(erythema, warmth, purulence). </w:t>
      </w:r>
      <w:r w:rsidR="00566222">
        <w:rPr>
          <w:rFonts w:eastAsia="Times New Roman" w:cs="Arial"/>
          <w:color w:val="000000" w:themeColor="text1"/>
          <w:lang w:eastAsia="en-GB"/>
        </w:rPr>
        <w:t>Bony infection (o</w:t>
      </w:r>
      <w:r w:rsidR="00566222" w:rsidRPr="00566222">
        <w:rPr>
          <w:rFonts w:eastAsia="Times New Roman" w:cs="Arial"/>
          <w:color w:val="000000" w:themeColor="text1"/>
          <w:lang w:eastAsia="en-GB"/>
        </w:rPr>
        <w:t>steomyelitis</w:t>
      </w:r>
      <w:r w:rsidR="00566222">
        <w:rPr>
          <w:rFonts w:eastAsia="Times New Roman" w:cs="Arial"/>
          <w:color w:val="000000" w:themeColor="text1"/>
          <w:lang w:eastAsia="en-GB"/>
        </w:rPr>
        <w:t>)</w:t>
      </w:r>
      <w:r w:rsidR="00566222" w:rsidRPr="00566222">
        <w:rPr>
          <w:rFonts w:eastAsia="Times New Roman" w:cs="Arial"/>
          <w:color w:val="000000" w:themeColor="text1"/>
          <w:lang w:eastAsia="en-GB"/>
        </w:rPr>
        <w:t xml:space="preserve"> </w:t>
      </w:r>
      <w:r w:rsidR="00566222">
        <w:rPr>
          <w:rFonts w:eastAsia="Times New Roman" w:cs="Arial"/>
          <w:color w:val="000000" w:themeColor="text1"/>
          <w:lang w:eastAsia="en-GB"/>
        </w:rPr>
        <w:t>is</w:t>
      </w:r>
      <w:r w:rsidR="00566222" w:rsidRPr="00566222">
        <w:rPr>
          <w:rFonts w:eastAsia="Times New Roman" w:cs="Arial"/>
          <w:color w:val="000000" w:themeColor="text1"/>
          <w:lang w:eastAsia="en-GB"/>
        </w:rPr>
        <w:t xml:space="preserve"> defined</w:t>
      </w:r>
      <w:r w:rsidR="00566222">
        <w:rPr>
          <w:rFonts w:eastAsia="Times New Roman" w:cs="Arial"/>
          <w:color w:val="000000" w:themeColor="text1"/>
          <w:lang w:eastAsia="en-GB"/>
        </w:rPr>
        <w:t xml:space="preserve"> </w:t>
      </w:r>
      <w:r w:rsidR="00566222" w:rsidRPr="00566222">
        <w:rPr>
          <w:rFonts w:eastAsia="Times New Roman" w:cs="Arial"/>
          <w:color w:val="000000" w:themeColor="text1"/>
          <w:lang w:eastAsia="en-GB"/>
        </w:rPr>
        <w:t>as those that ha</w:t>
      </w:r>
      <w:r w:rsidR="00566222">
        <w:rPr>
          <w:rFonts w:eastAsia="Times New Roman" w:cs="Arial"/>
          <w:color w:val="000000" w:themeColor="text1"/>
          <w:lang w:eastAsia="en-GB"/>
        </w:rPr>
        <w:t>d</w:t>
      </w:r>
      <w:r w:rsidR="00566222" w:rsidRPr="00566222">
        <w:rPr>
          <w:rFonts w:eastAsia="Times New Roman" w:cs="Arial"/>
          <w:color w:val="000000" w:themeColor="text1"/>
          <w:lang w:eastAsia="en-GB"/>
        </w:rPr>
        <w:t xml:space="preserve"> signs of infection </w:t>
      </w:r>
      <w:r w:rsidR="00566222">
        <w:rPr>
          <w:rFonts w:eastAsia="Times New Roman" w:cs="Arial"/>
          <w:color w:val="000000" w:themeColor="text1"/>
          <w:lang w:eastAsia="en-GB"/>
        </w:rPr>
        <w:t>combined with</w:t>
      </w:r>
      <w:r w:rsidR="00566222" w:rsidRPr="00566222">
        <w:rPr>
          <w:rFonts w:eastAsia="Times New Roman" w:cs="Arial"/>
          <w:color w:val="000000" w:themeColor="text1"/>
          <w:lang w:eastAsia="en-GB"/>
        </w:rPr>
        <w:t xml:space="preserve"> </w:t>
      </w:r>
      <w:r w:rsidR="00566222">
        <w:rPr>
          <w:rFonts w:eastAsia="Times New Roman" w:cs="Arial"/>
          <w:color w:val="000000" w:themeColor="text1"/>
          <w:lang w:eastAsia="en-GB"/>
        </w:rPr>
        <w:t xml:space="preserve">radiographic evidence of </w:t>
      </w:r>
      <w:r w:rsidR="00566222" w:rsidRPr="00DE2045">
        <w:rPr>
          <w:lang w:val="en-IE"/>
        </w:rPr>
        <w:t>focal bony lysis or cortical loss</w:t>
      </w:r>
      <w:r w:rsidR="00566222">
        <w:rPr>
          <w:lang w:val="en-IE"/>
        </w:rPr>
        <w:t xml:space="preserve"> or a </w:t>
      </w:r>
      <w:r w:rsidR="00566222" w:rsidRPr="00DE2045">
        <w:rPr>
          <w:lang w:val="en-IE"/>
        </w:rPr>
        <w:t>periosteal reaction</w:t>
      </w:r>
      <w:r w:rsidR="00566222">
        <w:rPr>
          <w:lang w:val="en-IE"/>
        </w:rPr>
        <w:t xml:space="preserve">. </w:t>
      </w:r>
    </w:p>
    <w:p w14:paraId="3962636E" w14:textId="1F198C92" w:rsidR="009C5FF4" w:rsidRPr="001A3D5D" w:rsidRDefault="00003996" w:rsidP="009C5FF4">
      <w:pPr>
        <w:shd w:val="clear" w:color="auto" w:fill="FFFFFF"/>
        <w:spacing w:line="480" w:lineRule="auto"/>
        <w:rPr>
          <w:rFonts w:eastAsia="Times New Roman" w:cs="Arial"/>
          <w:color w:val="000000" w:themeColor="text1"/>
          <w:lang w:eastAsia="en-GB"/>
        </w:rPr>
      </w:pPr>
      <w:r w:rsidRPr="001A3D5D">
        <w:rPr>
          <w:rFonts w:cs="Arial"/>
          <w:color w:val="000000" w:themeColor="text1"/>
        </w:rPr>
        <w:t xml:space="preserve">Secondary outcomes will include </w:t>
      </w:r>
      <w:r w:rsidR="009C5FF4">
        <w:rPr>
          <w:rFonts w:cs="Arial"/>
          <w:color w:val="000000" w:themeColor="text1"/>
        </w:rPr>
        <w:t xml:space="preserve">other </w:t>
      </w:r>
      <w:r w:rsidRPr="001A3D5D">
        <w:rPr>
          <w:rFonts w:cs="Arial"/>
          <w:color w:val="000000" w:themeColor="text1"/>
        </w:rPr>
        <w:t xml:space="preserve">adverse events such mal-union, non-union, need for re-operation, </w:t>
      </w:r>
      <w:proofErr w:type="spellStart"/>
      <w:r w:rsidRPr="001A3D5D">
        <w:rPr>
          <w:rFonts w:cs="Arial"/>
          <w:color w:val="000000" w:themeColor="text1"/>
        </w:rPr>
        <w:t>physeal</w:t>
      </w:r>
      <w:proofErr w:type="spellEnd"/>
      <w:r w:rsidRPr="001A3D5D">
        <w:rPr>
          <w:rFonts w:cs="Arial"/>
          <w:color w:val="000000" w:themeColor="text1"/>
        </w:rPr>
        <w:t xml:space="preserve"> disturbance, nail dystrophy/atrophy (all as defined by the study in </w:t>
      </w:r>
      <w:commentRangeStart w:id="1"/>
      <w:r w:rsidRPr="001A3D5D">
        <w:rPr>
          <w:rFonts w:cs="Arial"/>
          <w:color w:val="000000" w:themeColor="text1"/>
        </w:rPr>
        <w:t>question</w:t>
      </w:r>
      <w:commentRangeEnd w:id="1"/>
      <w:r w:rsidR="003E1741">
        <w:rPr>
          <w:rStyle w:val="CommentReference"/>
        </w:rPr>
        <w:commentReference w:id="1"/>
      </w:r>
      <w:r w:rsidRPr="001A3D5D">
        <w:rPr>
          <w:rFonts w:cs="Arial"/>
          <w:color w:val="000000" w:themeColor="text1"/>
        </w:rPr>
        <w:t>).</w:t>
      </w:r>
      <w:r w:rsidR="009C5FF4" w:rsidRPr="009C5FF4">
        <w:rPr>
          <w:rFonts w:eastAsia="Times New Roman" w:cs="Arial"/>
          <w:color w:val="000000" w:themeColor="text1"/>
          <w:lang w:eastAsia="en-GB"/>
        </w:rPr>
        <w:t xml:space="preserve"> </w:t>
      </w:r>
    </w:p>
    <w:p w14:paraId="0586C91F" w14:textId="027FFA0F" w:rsidR="00003996" w:rsidRPr="001A3D5D" w:rsidRDefault="00003996" w:rsidP="00470A51">
      <w:pPr>
        <w:pStyle w:val="NormalWeb"/>
        <w:shd w:val="clear" w:color="auto" w:fill="FFFFFF"/>
        <w:spacing w:before="0" w:beforeAutospacing="0" w:after="0" w:afterAutospacing="0" w:line="480" w:lineRule="auto"/>
        <w:rPr>
          <w:rFonts w:asciiTheme="minorHAnsi" w:hAnsiTheme="minorHAnsi" w:cs="Arial"/>
          <w:color w:val="000000" w:themeColor="text1"/>
        </w:rPr>
      </w:pPr>
      <w:r w:rsidRPr="001A3D5D">
        <w:rPr>
          <w:rFonts w:asciiTheme="minorHAnsi" w:hAnsiTheme="minorHAnsi" w:cs="Arial"/>
          <w:color w:val="000000" w:themeColor="text1"/>
        </w:rPr>
        <w:t>Mal-</w:t>
      </w:r>
      <w:r w:rsidRPr="009C5FF4">
        <w:rPr>
          <w:rFonts w:asciiTheme="minorHAnsi" w:hAnsiTheme="minorHAnsi" w:cstheme="minorHAnsi"/>
          <w:color w:val="000000" w:themeColor="text1"/>
        </w:rPr>
        <w:t xml:space="preserve">union, non-union will be assessed </w:t>
      </w:r>
      <w:r w:rsidR="0005435E">
        <w:rPr>
          <w:rFonts w:asciiTheme="minorHAnsi" w:hAnsiTheme="minorHAnsi" w:cstheme="minorHAnsi"/>
          <w:color w:val="000000" w:themeColor="text1"/>
        </w:rPr>
        <w:t>up to</w:t>
      </w:r>
      <w:r w:rsidRPr="009C5FF4">
        <w:rPr>
          <w:rFonts w:asciiTheme="minorHAnsi" w:hAnsiTheme="minorHAnsi" w:cstheme="minorHAnsi"/>
          <w:color w:val="000000" w:themeColor="text1"/>
        </w:rPr>
        <w:t xml:space="preserve"> </w:t>
      </w:r>
      <w:r w:rsidR="00315BAD" w:rsidRPr="009C5FF4">
        <w:rPr>
          <w:rFonts w:asciiTheme="minorHAnsi" w:hAnsiTheme="minorHAnsi" w:cstheme="minorHAnsi"/>
          <w:color w:val="000000" w:themeColor="text1"/>
        </w:rPr>
        <w:t>one year</w:t>
      </w:r>
      <w:r w:rsidRPr="009C5FF4">
        <w:rPr>
          <w:rFonts w:asciiTheme="minorHAnsi" w:hAnsiTheme="minorHAnsi" w:cstheme="minorHAnsi"/>
          <w:color w:val="000000" w:themeColor="text1"/>
        </w:rPr>
        <w:t>;</w:t>
      </w:r>
      <w:r w:rsidR="009C5FF4" w:rsidRPr="009C5FF4">
        <w:rPr>
          <w:rFonts w:asciiTheme="minorHAnsi" w:hAnsiTheme="minorHAnsi" w:cstheme="minorHAnsi"/>
          <w:color w:val="000000" w:themeColor="text1"/>
        </w:rPr>
        <w:t xml:space="preserve"> </w:t>
      </w:r>
      <w:r w:rsidR="004870D2">
        <w:rPr>
          <w:rFonts w:asciiTheme="minorHAnsi" w:hAnsiTheme="minorHAnsi" w:cstheme="minorHAnsi"/>
          <w:color w:val="000000" w:themeColor="text1"/>
        </w:rPr>
        <w:t>n</w:t>
      </w:r>
      <w:r w:rsidR="009C5FF4" w:rsidRPr="009C5FF4">
        <w:rPr>
          <w:rFonts w:asciiTheme="minorHAnsi" w:hAnsiTheme="minorHAnsi" w:cstheme="minorHAnsi"/>
          <w:color w:val="000000" w:themeColor="text1"/>
        </w:rPr>
        <w:t xml:space="preserve">ail growth and </w:t>
      </w:r>
      <w:proofErr w:type="spellStart"/>
      <w:r w:rsidR="009C5FF4" w:rsidRPr="009C5FF4">
        <w:rPr>
          <w:rFonts w:asciiTheme="minorHAnsi" w:hAnsiTheme="minorHAnsi" w:cstheme="minorHAnsi"/>
          <w:color w:val="000000" w:themeColor="text1"/>
        </w:rPr>
        <w:t>physeal</w:t>
      </w:r>
      <w:proofErr w:type="spellEnd"/>
      <w:r w:rsidR="009C5FF4" w:rsidRPr="009C5FF4">
        <w:rPr>
          <w:rFonts w:asciiTheme="minorHAnsi" w:hAnsiTheme="minorHAnsi" w:cstheme="minorHAnsi"/>
          <w:color w:val="000000" w:themeColor="text1"/>
        </w:rPr>
        <w:t xml:space="preserve"> disturbance will be assessed with a minimum follow up of 3-months post injury.</w:t>
      </w:r>
    </w:p>
    <w:p w14:paraId="4F54E9BC" w14:textId="77777777" w:rsidR="009C5FF4" w:rsidRDefault="009C5FF4" w:rsidP="00470A51">
      <w:pPr>
        <w:shd w:val="clear" w:color="auto" w:fill="FFFFFF"/>
        <w:spacing w:line="480" w:lineRule="auto"/>
        <w:rPr>
          <w:rFonts w:eastAsia="Times New Roman" w:cs="Arial"/>
          <w:b/>
          <w:bCs/>
          <w:color w:val="000000" w:themeColor="text1"/>
          <w:lang w:eastAsia="en-GB"/>
        </w:rPr>
      </w:pPr>
    </w:p>
    <w:p w14:paraId="6F009B6C" w14:textId="75AA7839" w:rsidR="009C5FF4" w:rsidRDefault="009C5FF4" w:rsidP="00470A51">
      <w:pPr>
        <w:shd w:val="clear" w:color="auto" w:fill="FFFFFF"/>
        <w:spacing w:line="480" w:lineRule="auto"/>
        <w:rPr>
          <w:rFonts w:eastAsia="Times New Roman" w:cs="Arial"/>
          <w:b/>
          <w:bCs/>
          <w:color w:val="000000" w:themeColor="text1"/>
          <w:lang w:eastAsia="en-GB"/>
        </w:rPr>
      </w:pPr>
      <w:r>
        <w:rPr>
          <w:rFonts w:eastAsia="Times New Roman" w:cs="Arial"/>
          <w:b/>
          <w:bCs/>
          <w:color w:val="000000" w:themeColor="text1"/>
          <w:lang w:eastAsia="en-GB"/>
        </w:rPr>
        <w:t>Setting</w:t>
      </w:r>
    </w:p>
    <w:p w14:paraId="65B08746" w14:textId="3B1044BD" w:rsidR="009C5FF4" w:rsidRDefault="009C5FF4" w:rsidP="009C5FF4">
      <w:pPr>
        <w:spacing w:line="480" w:lineRule="auto"/>
        <w:rPr>
          <w:rFonts w:eastAsia="Times New Roman" w:cs="Arial"/>
          <w:color w:val="000000" w:themeColor="text1"/>
          <w:shd w:val="clear" w:color="auto" w:fill="FFFFFF"/>
          <w:lang w:eastAsia="en-GB"/>
        </w:rPr>
      </w:pPr>
      <w:r w:rsidRPr="001A3D5D">
        <w:rPr>
          <w:rFonts w:eastAsia="Times New Roman" w:cs="Arial"/>
          <w:color w:val="000000" w:themeColor="text1"/>
          <w:shd w:val="clear" w:color="auto" w:fill="FFFFFF"/>
          <w:lang w:eastAsia="en-GB"/>
        </w:rPr>
        <w:t>Studies performed in the hospital and emergency department setting will be included. Studies performed in a primary care setting will be excluded.</w:t>
      </w:r>
    </w:p>
    <w:p w14:paraId="7A29E4C4" w14:textId="77777777" w:rsidR="00147084" w:rsidRDefault="00147084" w:rsidP="009C5FF4">
      <w:pPr>
        <w:spacing w:line="480" w:lineRule="auto"/>
        <w:rPr>
          <w:rFonts w:eastAsia="Times New Roman" w:cs="Arial"/>
          <w:color w:val="000000" w:themeColor="text1"/>
          <w:shd w:val="clear" w:color="auto" w:fill="FFFFFF"/>
          <w:lang w:eastAsia="en-GB"/>
        </w:rPr>
      </w:pPr>
    </w:p>
    <w:p w14:paraId="27D30697" w14:textId="2E62FEED" w:rsidR="009C5FF4" w:rsidRDefault="009C5FF4" w:rsidP="00470A51">
      <w:pPr>
        <w:shd w:val="clear" w:color="auto" w:fill="FFFFFF"/>
        <w:spacing w:line="480" w:lineRule="auto"/>
        <w:rPr>
          <w:rFonts w:eastAsia="Times New Roman" w:cs="Arial"/>
          <w:b/>
          <w:bCs/>
          <w:color w:val="000000" w:themeColor="text1"/>
          <w:lang w:eastAsia="en-GB"/>
        </w:rPr>
      </w:pPr>
      <w:r>
        <w:rPr>
          <w:rFonts w:eastAsia="Times New Roman" w:cs="Arial"/>
          <w:b/>
          <w:bCs/>
          <w:color w:val="000000" w:themeColor="text1"/>
          <w:lang w:eastAsia="en-GB"/>
        </w:rPr>
        <w:t>Language</w:t>
      </w:r>
    </w:p>
    <w:p w14:paraId="30DDDE34" w14:textId="488C72D9" w:rsidR="009C5FF4" w:rsidRDefault="009C5FF4" w:rsidP="009C5FF4">
      <w:pPr>
        <w:pStyle w:val="NormalWeb"/>
        <w:shd w:val="clear" w:color="auto" w:fill="FFFFFF"/>
        <w:spacing w:before="0" w:beforeAutospacing="0" w:after="0" w:afterAutospacing="0" w:line="480" w:lineRule="auto"/>
        <w:rPr>
          <w:rFonts w:asciiTheme="minorHAnsi" w:hAnsiTheme="minorHAnsi" w:cs="Arial"/>
          <w:color w:val="000000" w:themeColor="text1"/>
        </w:rPr>
      </w:pPr>
      <w:r w:rsidRPr="001D3AEC">
        <w:rPr>
          <w:rFonts w:asciiTheme="minorHAnsi" w:hAnsiTheme="minorHAnsi" w:cs="Arial"/>
          <w:color w:val="000000" w:themeColor="text1"/>
        </w:rPr>
        <w:t>No limitations will be imposed on</w:t>
      </w:r>
      <w:r>
        <w:rPr>
          <w:rFonts w:asciiTheme="minorHAnsi" w:hAnsiTheme="minorHAnsi" w:cs="Arial"/>
          <w:color w:val="000000" w:themeColor="text1"/>
        </w:rPr>
        <w:t xml:space="preserve"> language. </w:t>
      </w:r>
    </w:p>
    <w:p w14:paraId="26DAA403" w14:textId="77777777" w:rsidR="009C5FF4" w:rsidRPr="009C5FF4" w:rsidRDefault="009C5FF4" w:rsidP="00470A51">
      <w:pPr>
        <w:shd w:val="clear" w:color="auto" w:fill="FFFFFF"/>
        <w:spacing w:line="480" w:lineRule="auto"/>
        <w:rPr>
          <w:rFonts w:eastAsia="Times New Roman" w:cs="Arial"/>
          <w:color w:val="000000" w:themeColor="text1"/>
          <w:lang w:eastAsia="en-GB"/>
        </w:rPr>
      </w:pPr>
    </w:p>
    <w:p w14:paraId="71659D51" w14:textId="20FC3665" w:rsidR="009C5FF4" w:rsidRPr="001A3D5D" w:rsidRDefault="00BD38AD" w:rsidP="009C5FF4">
      <w:pPr>
        <w:spacing w:line="480" w:lineRule="auto"/>
        <w:rPr>
          <w:rFonts w:cs="Times New Roman"/>
          <w:b/>
          <w:bCs/>
          <w:color w:val="000000" w:themeColor="text1"/>
        </w:rPr>
      </w:pPr>
      <w:r>
        <w:rPr>
          <w:rFonts w:cs="Times New Roman"/>
          <w:b/>
          <w:bCs/>
          <w:color w:val="000000" w:themeColor="text1"/>
        </w:rPr>
        <w:t>Information sources</w:t>
      </w:r>
    </w:p>
    <w:p w14:paraId="5EE5C2F4" w14:textId="537CC2BC" w:rsidR="00BD38AD" w:rsidRDefault="00BD38AD" w:rsidP="00BD38AD">
      <w:pPr>
        <w:shd w:val="clear" w:color="auto" w:fill="FFFFFF"/>
        <w:spacing w:line="480" w:lineRule="auto"/>
        <w:rPr>
          <w:rFonts w:eastAsia="Times New Roman" w:cs="Arial"/>
          <w:color w:val="000000" w:themeColor="text1"/>
          <w:lang w:eastAsia="en-GB"/>
        </w:rPr>
      </w:pPr>
      <w:r>
        <w:rPr>
          <w:rFonts w:eastAsia="Times New Roman" w:cs="Arial"/>
          <w:color w:val="000000" w:themeColor="text1"/>
          <w:lang w:eastAsia="en-GB"/>
        </w:rPr>
        <w:t xml:space="preserve">The primary source of literature will be </w:t>
      </w:r>
      <w:r>
        <w:t>a structured search of the following major electronic databases</w:t>
      </w:r>
      <w:r w:rsidR="00C05933">
        <w:t xml:space="preserve"> </w:t>
      </w:r>
      <w:r w:rsidR="00C05933" w:rsidRPr="00C05933">
        <w:rPr>
          <w:highlight w:val="yellow"/>
        </w:rPr>
        <w:t>from inception to April 2020</w:t>
      </w:r>
      <w:r w:rsidRPr="00C05933">
        <w:rPr>
          <w:highlight w:val="yellow"/>
        </w:rPr>
        <w:t>:</w:t>
      </w:r>
      <w:r>
        <w:rPr>
          <w:rFonts w:eastAsia="Times New Roman" w:cs="Arial"/>
          <w:color w:val="000000" w:themeColor="text1"/>
          <w:lang w:eastAsia="en-GB"/>
        </w:rPr>
        <w:t xml:space="preserve"> </w:t>
      </w:r>
      <w:r w:rsidR="009C5FF4" w:rsidRPr="001A3D5D">
        <w:rPr>
          <w:rFonts w:eastAsia="Times New Roman" w:cs="Arial"/>
          <w:color w:val="000000" w:themeColor="text1"/>
          <w:lang w:eastAsia="en-GB"/>
        </w:rPr>
        <w:t>MEDLINE</w:t>
      </w:r>
      <w:r w:rsidR="00147084">
        <w:rPr>
          <w:rFonts w:eastAsia="Times New Roman" w:cs="Arial"/>
          <w:color w:val="000000" w:themeColor="text1"/>
          <w:lang w:eastAsia="en-GB"/>
        </w:rPr>
        <w:t xml:space="preserve"> (Ovid) SP</w:t>
      </w:r>
      <w:r w:rsidR="009C5FF4" w:rsidRPr="001A3D5D">
        <w:rPr>
          <w:rFonts w:eastAsia="Times New Roman" w:cs="Arial"/>
          <w:color w:val="000000" w:themeColor="text1"/>
          <w:lang w:eastAsia="en-GB"/>
        </w:rPr>
        <w:t>; EMBASE (Ovid SP); CINAHL</w:t>
      </w:r>
      <w:r w:rsidRPr="00BD38AD">
        <w:t xml:space="preserve"> </w:t>
      </w:r>
      <w:r w:rsidRPr="00BD38AD">
        <w:rPr>
          <w:rFonts w:eastAsia="Times New Roman" w:cs="Arial"/>
          <w:color w:val="000000" w:themeColor="text1"/>
          <w:lang w:eastAsia="en-GB"/>
        </w:rPr>
        <w:t>(Cumulative Index to</w:t>
      </w:r>
      <w:r>
        <w:rPr>
          <w:rFonts w:eastAsia="Times New Roman" w:cs="Arial"/>
          <w:color w:val="000000" w:themeColor="text1"/>
          <w:lang w:eastAsia="en-GB"/>
        </w:rPr>
        <w:t xml:space="preserve"> </w:t>
      </w:r>
      <w:r w:rsidRPr="00BD38AD">
        <w:rPr>
          <w:rFonts w:eastAsia="Times New Roman" w:cs="Arial"/>
          <w:color w:val="000000" w:themeColor="text1"/>
          <w:lang w:eastAsia="en-GB"/>
        </w:rPr>
        <w:t>Nursing and Allied Health Literature)</w:t>
      </w:r>
      <w:r w:rsidR="00147084">
        <w:rPr>
          <w:rFonts w:eastAsia="Times New Roman" w:cs="Arial"/>
          <w:color w:val="000000" w:themeColor="text1"/>
          <w:lang w:eastAsia="en-GB"/>
        </w:rPr>
        <w:t xml:space="preserve"> </w:t>
      </w:r>
      <w:r>
        <w:rPr>
          <w:rFonts w:eastAsia="Times New Roman" w:cs="Arial"/>
          <w:color w:val="000000" w:themeColor="text1"/>
          <w:lang w:eastAsia="en-GB"/>
        </w:rPr>
        <w:t xml:space="preserve">and the Cochrane Library </w:t>
      </w:r>
      <w:r w:rsidRPr="00BD38AD">
        <w:rPr>
          <w:rFonts w:eastAsia="Times New Roman" w:cs="Arial"/>
          <w:color w:val="000000" w:themeColor="text1"/>
          <w:lang w:eastAsia="en-GB"/>
        </w:rPr>
        <w:t>(Cochrane Database of Systematic Reviews, Cochrane</w:t>
      </w:r>
      <w:r>
        <w:rPr>
          <w:rFonts w:eastAsia="Times New Roman" w:cs="Arial"/>
          <w:color w:val="000000" w:themeColor="text1"/>
          <w:lang w:eastAsia="en-GB"/>
        </w:rPr>
        <w:t xml:space="preserve"> </w:t>
      </w:r>
      <w:r w:rsidRPr="00BD38AD">
        <w:rPr>
          <w:rFonts w:eastAsia="Times New Roman" w:cs="Arial"/>
          <w:color w:val="000000" w:themeColor="text1"/>
          <w:lang w:eastAsia="en-GB"/>
        </w:rPr>
        <w:t>Central Register of Controlled Trials [CENTRAL],</w:t>
      </w:r>
      <w:r>
        <w:rPr>
          <w:rFonts w:eastAsia="Times New Roman" w:cs="Arial"/>
          <w:color w:val="000000" w:themeColor="text1"/>
          <w:lang w:eastAsia="en-GB"/>
        </w:rPr>
        <w:t xml:space="preserve"> </w:t>
      </w:r>
      <w:r w:rsidRPr="00BD38AD">
        <w:rPr>
          <w:rFonts w:eastAsia="Times New Roman" w:cs="Arial"/>
          <w:color w:val="000000" w:themeColor="text1"/>
          <w:lang w:eastAsia="en-GB"/>
        </w:rPr>
        <w:t>Cochrane Methodology Register)</w:t>
      </w:r>
      <w:r>
        <w:rPr>
          <w:rFonts w:eastAsia="Times New Roman" w:cs="Arial"/>
          <w:color w:val="000000" w:themeColor="text1"/>
          <w:lang w:eastAsia="en-GB"/>
        </w:rPr>
        <w:t xml:space="preserve">, </w:t>
      </w:r>
      <w:r w:rsidR="009C5FF4" w:rsidRPr="001A3D5D">
        <w:rPr>
          <w:rFonts w:eastAsia="Times New Roman" w:cs="Arial"/>
          <w:color w:val="000000" w:themeColor="text1"/>
          <w:lang w:eastAsia="en-GB"/>
        </w:rPr>
        <w:t xml:space="preserve">in collaboration with a medical research librarian. </w:t>
      </w:r>
      <w:r w:rsidRPr="00BD38AD">
        <w:rPr>
          <w:rFonts w:eastAsia="Times New Roman" w:cs="Arial"/>
          <w:color w:val="000000" w:themeColor="text1"/>
          <w:lang w:eastAsia="en-GB"/>
        </w:rPr>
        <w:t>PROSPERO will be</w:t>
      </w:r>
      <w:r>
        <w:rPr>
          <w:rFonts w:eastAsia="Times New Roman" w:cs="Arial"/>
          <w:color w:val="000000" w:themeColor="text1"/>
          <w:lang w:eastAsia="en-GB"/>
        </w:rPr>
        <w:t xml:space="preserve"> </w:t>
      </w:r>
      <w:r w:rsidRPr="00BD38AD">
        <w:rPr>
          <w:rFonts w:eastAsia="Times New Roman" w:cs="Arial"/>
          <w:color w:val="000000" w:themeColor="text1"/>
          <w:lang w:eastAsia="en-GB"/>
        </w:rPr>
        <w:t>searched for ongoing or recently completed systematic</w:t>
      </w:r>
      <w:r>
        <w:rPr>
          <w:rFonts w:eastAsia="Times New Roman" w:cs="Arial"/>
          <w:color w:val="000000" w:themeColor="text1"/>
          <w:lang w:eastAsia="en-GB"/>
        </w:rPr>
        <w:t xml:space="preserve"> </w:t>
      </w:r>
      <w:r w:rsidRPr="00BD38AD">
        <w:rPr>
          <w:rFonts w:eastAsia="Times New Roman" w:cs="Arial"/>
          <w:color w:val="000000" w:themeColor="text1"/>
          <w:lang w:eastAsia="en-GB"/>
        </w:rPr>
        <w:t xml:space="preserve">reviews. </w:t>
      </w:r>
    </w:p>
    <w:p w14:paraId="47221817" w14:textId="0DB8CA39" w:rsidR="006405EE" w:rsidRDefault="006405EE" w:rsidP="006405EE">
      <w:pPr>
        <w:spacing w:line="480" w:lineRule="auto"/>
      </w:pPr>
      <w:r>
        <w:t>The secondary source of potentially relevant material will be a search of the grey or difficult to locate literature, including Open Gre</w:t>
      </w:r>
      <w:r w:rsidR="00997649">
        <w:t>y and</w:t>
      </w:r>
      <w:r>
        <w:t xml:space="preserve"> dissertation databases (e.g. Open Access Theses and Dissertations)</w:t>
      </w:r>
      <w:r w:rsidR="00DA4A56">
        <w:t xml:space="preserve">. </w:t>
      </w:r>
      <w:r>
        <w:t xml:space="preserve">We will hand-search and screen the reference lists of included studies, relevant reviews, national clinical practice guidelines or other relevant documents </w:t>
      </w:r>
      <w:r w:rsidRPr="007108BB">
        <w:t xml:space="preserve">to identify cited articles not </w:t>
      </w:r>
      <w:r>
        <w:t xml:space="preserve">already in our list of included studies. Content experts and authors who are prolific in the field will be contacted. The literature searches will be designed and conducted by the review team which includes two experienced health information specialists. </w:t>
      </w:r>
    </w:p>
    <w:p w14:paraId="202FA16B" w14:textId="0203009A" w:rsidR="006405EE" w:rsidRDefault="006405EE" w:rsidP="00BD38AD">
      <w:pPr>
        <w:shd w:val="clear" w:color="auto" w:fill="FFFFFF"/>
        <w:spacing w:line="480" w:lineRule="auto"/>
        <w:rPr>
          <w:rFonts w:eastAsia="Times New Roman" w:cs="Arial"/>
          <w:color w:val="000000" w:themeColor="text1"/>
          <w:lang w:eastAsia="en-GB"/>
        </w:rPr>
      </w:pPr>
    </w:p>
    <w:p w14:paraId="483ACA0B" w14:textId="06BF8734" w:rsidR="006405EE" w:rsidRPr="00522CFE" w:rsidRDefault="006405EE" w:rsidP="00BD38AD">
      <w:pPr>
        <w:shd w:val="clear" w:color="auto" w:fill="FFFFFF"/>
        <w:spacing w:line="480" w:lineRule="auto"/>
        <w:rPr>
          <w:rFonts w:eastAsia="Times New Roman" w:cs="Arial"/>
          <w:b/>
          <w:bCs/>
          <w:color w:val="000000" w:themeColor="text1"/>
          <w:lang w:eastAsia="en-GB"/>
        </w:rPr>
      </w:pPr>
      <w:r>
        <w:rPr>
          <w:rFonts w:eastAsia="Times New Roman" w:cs="Arial"/>
          <w:b/>
          <w:bCs/>
          <w:color w:val="000000" w:themeColor="text1"/>
          <w:lang w:eastAsia="en-GB"/>
        </w:rPr>
        <w:t>Search strategy</w:t>
      </w:r>
    </w:p>
    <w:p w14:paraId="09DF508D" w14:textId="5EE7CD9E" w:rsidR="00BD38AD" w:rsidRDefault="009C5FF4" w:rsidP="009C5FF4">
      <w:pPr>
        <w:shd w:val="clear" w:color="auto" w:fill="FFFFFF"/>
        <w:spacing w:line="480" w:lineRule="auto"/>
        <w:rPr>
          <w:rFonts w:eastAsia="Times New Roman" w:cs="Arial"/>
          <w:color w:val="000000" w:themeColor="text1"/>
          <w:lang w:eastAsia="en-GB"/>
        </w:rPr>
      </w:pPr>
      <w:r w:rsidRPr="001A3D5D">
        <w:rPr>
          <w:rFonts w:eastAsia="Times New Roman" w:cs="Arial"/>
          <w:color w:val="000000" w:themeColor="text1"/>
          <w:lang w:eastAsia="en-GB"/>
        </w:rPr>
        <w:t>The search strategy used will include a range of text words as well as Medical Subject Headings (</w:t>
      </w:r>
      <w:proofErr w:type="spellStart"/>
      <w:r w:rsidRPr="001A3D5D">
        <w:rPr>
          <w:rFonts w:eastAsia="Times New Roman" w:cs="Arial"/>
          <w:color w:val="000000" w:themeColor="text1"/>
          <w:lang w:eastAsia="en-GB"/>
        </w:rPr>
        <w:t>MeSH</w:t>
      </w:r>
      <w:proofErr w:type="spellEnd"/>
      <w:r w:rsidRPr="001A3D5D">
        <w:rPr>
          <w:rFonts w:eastAsia="Times New Roman" w:cs="Arial"/>
          <w:color w:val="000000" w:themeColor="text1"/>
          <w:lang w:eastAsia="en-GB"/>
        </w:rPr>
        <w:t xml:space="preserve">) terms related to 'Seymour fractures' and 'juxta-epiphyseal fractures.' </w:t>
      </w:r>
      <w:r w:rsidR="00BD38AD" w:rsidRPr="00BD38AD">
        <w:rPr>
          <w:rFonts w:eastAsia="Times New Roman" w:cs="Arial"/>
          <w:color w:val="000000" w:themeColor="text1"/>
          <w:lang w:eastAsia="en-GB"/>
        </w:rPr>
        <w:t>The draft search strategy for MEDLINE is presented</w:t>
      </w:r>
      <w:r w:rsidR="00BD38AD">
        <w:rPr>
          <w:rFonts w:eastAsia="Times New Roman" w:cs="Arial"/>
          <w:color w:val="000000" w:themeColor="text1"/>
          <w:lang w:eastAsia="en-GB"/>
        </w:rPr>
        <w:t xml:space="preserve"> </w:t>
      </w:r>
      <w:r w:rsidR="00BD38AD" w:rsidRPr="00BD38AD">
        <w:rPr>
          <w:rFonts w:eastAsia="Times New Roman" w:cs="Arial"/>
          <w:color w:val="000000" w:themeColor="text1"/>
          <w:lang w:eastAsia="en-GB"/>
        </w:rPr>
        <w:t>in Additional file 2. The</w:t>
      </w:r>
      <w:r w:rsidR="00BD38AD">
        <w:rPr>
          <w:rFonts w:eastAsia="Times New Roman" w:cs="Arial"/>
          <w:color w:val="000000" w:themeColor="text1"/>
          <w:lang w:eastAsia="en-GB"/>
        </w:rPr>
        <w:t>se</w:t>
      </w:r>
      <w:r w:rsidR="00BD38AD" w:rsidRPr="00BD38AD">
        <w:rPr>
          <w:rFonts w:eastAsia="Times New Roman" w:cs="Arial"/>
          <w:color w:val="000000" w:themeColor="text1"/>
          <w:lang w:eastAsia="en-GB"/>
        </w:rPr>
        <w:t xml:space="preserve"> search terms will be</w:t>
      </w:r>
      <w:r w:rsidR="00BD38AD">
        <w:rPr>
          <w:rFonts w:eastAsia="Times New Roman" w:cs="Arial"/>
          <w:color w:val="000000" w:themeColor="text1"/>
          <w:lang w:eastAsia="en-GB"/>
        </w:rPr>
        <w:t xml:space="preserve"> </w:t>
      </w:r>
      <w:r w:rsidR="00BD38AD" w:rsidRPr="00BD38AD">
        <w:rPr>
          <w:rFonts w:eastAsia="Times New Roman" w:cs="Arial"/>
          <w:color w:val="000000" w:themeColor="text1"/>
          <w:lang w:eastAsia="en-GB"/>
        </w:rPr>
        <w:t>adapted for use with other bib</w:t>
      </w:r>
      <w:bookmarkStart w:id="2" w:name="_GoBack"/>
      <w:bookmarkEnd w:id="2"/>
      <w:r w:rsidR="00BD38AD" w:rsidRPr="00BD38AD">
        <w:rPr>
          <w:rFonts w:eastAsia="Times New Roman" w:cs="Arial"/>
          <w:color w:val="000000" w:themeColor="text1"/>
          <w:lang w:eastAsia="en-GB"/>
        </w:rPr>
        <w:t>liographic databases.</w:t>
      </w:r>
    </w:p>
    <w:p w14:paraId="7861CA22" w14:textId="6A94D7BF" w:rsidR="009C5FF4" w:rsidRPr="001A3D5D" w:rsidRDefault="009C5FF4" w:rsidP="009C5FF4">
      <w:pPr>
        <w:shd w:val="clear" w:color="auto" w:fill="FFFFFF"/>
        <w:spacing w:line="480" w:lineRule="auto"/>
        <w:rPr>
          <w:rFonts w:eastAsia="Times New Roman" w:cs="Arial"/>
          <w:color w:val="000000" w:themeColor="text1"/>
          <w:lang w:eastAsia="en-GB"/>
        </w:rPr>
      </w:pPr>
      <w:r w:rsidRPr="001A3D5D">
        <w:rPr>
          <w:rFonts w:eastAsia="Times New Roman" w:cs="Arial"/>
          <w:color w:val="000000" w:themeColor="text1"/>
          <w:lang w:eastAsia="en-GB"/>
        </w:rPr>
        <w:lastRenderedPageBreak/>
        <w:t>No restrictions will be placed on the timing of publication</w:t>
      </w:r>
      <w:r w:rsidR="00BD38AD">
        <w:t>. The search will be performed in English and translations will be sought for articles published in other languages.</w:t>
      </w:r>
      <w:r w:rsidR="0005435E">
        <w:t xml:space="preserve"> No </w:t>
      </w:r>
      <w:r w:rsidR="0017386B">
        <w:t>restriction</w:t>
      </w:r>
      <w:r w:rsidR="0005435E">
        <w:t xml:space="preserve"> will be placed</w:t>
      </w:r>
      <w:r w:rsidR="006405EE">
        <w:t xml:space="preserve"> </w:t>
      </w:r>
      <w:r w:rsidR="0005435E">
        <w:t>on publication status (</w:t>
      </w:r>
      <w:r w:rsidR="006405EE">
        <w:t xml:space="preserve">i.e. </w:t>
      </w:r>
      <w:r w:rsidR="0005435E">
        <w:t>unpublished studies will be included)</w:t>
      </w:r>
      <w:r w:rsidR="006405EE">
        <w:t>.</w:t>
      </w:r>
    </w:p>
    <w:p w14:paraId="14084E47" w14:textId="77777777" w:rsidR="00BD38AD" w:rsidRDefault="00BD38AD" w:rsidP="00BD38AD">
      <w:pPr>
        <w:shd w:val="clear" w:color="auto" w:fill="FFFFFF"/>
        <w:spacing w:line="480" w:lineRule="auto"/>
        <w:rPr>
          <w:rFonts w:eastAsia="Times New Roman" w:cs="Arial"/>
          <w:b/>
          <w:bCs/>
          <w:color w:val="000000" w:themeColor="text1"/>
          <w:lang w:eastAsia="en-GB"/>
        </w:rPr>
      </w:pPr>
    </w:p>
    <w:p w14:paraId="6E8F4310" w14:textId="7CB28671" w:rsidR="00BD38AD" w:rsidRPr="00BD38AD" w:rsidRDefault="00BD38AD" w:rsidP="00BD38AD">
      <w:pPr>
        <w:shd w:val="clear" w:color="auto" w:fill="FFFFFF"/>
        <w:spacing w:line="480" w:lineRule="auto"/>
        <w:rPr>
          <w:rFonts w:eastAsia="Times New Roman" w:cs="Arial"/>
          <w:b/>
          <w:bCs/>
          <w:color w:val="000000" w:themeColor="text1"/>
          <w:lang w:eastAsia="en-GB"/>
        </w:rPr>
      </w:pPr>
      <w:r>
        <w:rPr>
          <w:rFonts w:eastAsia="Times New Roman" w:cs="Arial"/>
          <w:b/>
          <w:bCs/>
          <w:color w:val="000000" w:themeColor="text1"/>
          <w:lang w:eastAsia="en-GB"/>
        </w:rPr>
        <w:t>Selection of studies</w:t>
      </w:r>
    </w:p>
    <w:p w14:paraId="71BFB4E7" w14:textId="0AEDFACE" w:rsidR="00BD38AD" w:rsidRPr="00BD38AD" w:rsidRDefault="00BD38AD" w:rsidP="009C5FF4">
      <w:pPr>
        <w:shd w:val="clear" w:color="auto" w:fill="FFFFFF"/>
        <w:spacing w:line="480" w:lineRule="auto"/>
        <w:rPr>
          <w:rFonts w:eastAsia="Times New Roman" w:cs="Arial"/>
          <w:color w:val="000000" w:themeColor="text1"/>
          <w:lang w:eastAsia="en-GB"/>
        </w:rPr>
      </w:pPr>
      <w:r w:rsidRPr="001A3D5D">
        <w:rPr>
          <w:rFonts w:eastAsia="Times New Roman" w:cs="Arial"/>
          <w:color w:val="000000" w:themeColor="text1"/>
          <w:lang w:eastAsia="en-GB"/>
        </w:rPr>
        <w:t xml:space="preserve">Once the text and </w:t>
      </w:r>
      <w:proofErr w:type="spellStart"/>
      <w:r w:rsidRPr="001A3D5D">
        <w:rPr>
          <w:rFonts w:eastAsia="Times New Roman" w:cs="Arial"/>
          <w:color w:val="000000" w:themeColor="text1"/>
          <w:lang w:eastAsia="en-GB"/>
        </w:rPr>
        <w:t>MeSH</w:t>
      </w:r>
      <w:proofErr w:type="spellEnd"/>
      <w:r w:rsidRPr="001A3D5D">
        <w:rPr>
          <w:rFonts w:eastAsia="Times New Roman" w:cs="Arial"/>
          <w:color w:val="000000" w:themeColor="text1"/>
          <w:lang w:eastAsia="en-GB"/>
        </w:rPr>
        <w:t xml:space="preserve"> searches have been combined, duplicates will be removed</w:t>
      </w:r>
      <w:r w:rsidR="00A8316C">
        <w:rPr>
          <w:rFonts w:eastAsia="Times New Roman" w:cs="Arial"/>
          <w:color w:val="000000" w:themeColor="text1"/>
          <w:lang w:eastAsia="en-GB"/>
        </w:rPr>
        <w:t xml:space="preserve"> using </w:t>
      </w:r>
      <w:r w:rsidR="00A8316C" w:rsidRPr="001A3D5D">
        <w:rPr>
          <w:rFonts w:eastAsia="Times New Roman" w:cs="Times New Roman"/>
          <w:color w:val="000000" w:themeColor="text1"/>
          <w:lang w:eastAsia="en-GB"/>
        </w:rPr>
        <w:t>EndNote (Clarivate Analytics, Boston, MA, USA</w:t>
      </w:r>
      <w:r w:rsidR="00A8316C">
        <w:rPr>
          <w:rFonts w:eastAsia="Times New Roman" w:cs="Times New Roman"/>
          <w:color w:val="000000" w:themeColor="text1"/>
          <w:lang w:eastAsia="en-GB"/>
        </w:rPr>
        <w:t>)</w:t>
      </w:r>
      <w:r w:rsidRPr="001A3D5D">
        <w:rPr>
          <w:rFonts w:eastAsia="Times New Roman" w:cs="Arial"/>
          <w:color w:val="000000" w:themeColor="text1"/>
          <w:lang w:eastAsia="en-GB"/>
        </w:rPr>
        <w:t>.</w:t>
      </w:r>
      <w:r w:rsidR="00A8316C">
        <w:rPr>
          <w:rFonts w:eastAsia="Times New Roman" w:cs="Arial"/>
          <w:color w:val="000000" w:themeColor="text1"/>
          <w:lang w:eastAsia="en-GB"/>
        </w:rPr>
        <w:t xml:space="preserve"> Citations will also be managed using this software. </w:t>
      </w:r>
    </w:p>
    <w:p w14:paraId="7A94CDC1" w14:textId="7A721D8B" w:rsidR="009C5FF4" w:rsidRPr="001A3D5D" w:rsidRDefault="009C5FF4" w:rsidP="009C5FF4">
      <w:pPr>
        <w:shd w:val="clear" w:color="auto" w:fill="FFFFFF"/>
        <w:spacing w:line="480" w:lineRule="auto"/>
        <w:rPr>
          <w:rFonts w:eastAsia="Times New Roman" w:cs="Arial"/>
          <w:color w:val="000000" w:themeColor="text1"/>
          <w:lang w:eastAsia="en-GB"/>
        </w:rPr>
      </w:pPr>
      <w:r w:rsidRPr="001A3D5D">
        <w:rPr>
          <w:rFonts w:eastAsia="Times New Roman" w:cs="Arial"/>
          <w:color w:val="000000" w:themeColor="text1"/>
          <w:lang w:eastAsia="en-GB"/>
        </w:rPr>
        <w:t>The collated reference list of studies meeting the inclusion criteria will be searched to identify additional relevant studies. Two independent researchers (A</w:t>
      </w:r>
      <w:r w:rsidR="008A276A">
        <w:rPr>
          <w:rFonts w:eastAsia="Times New Roman" w:cs="Arial"/>
          <w:color w:val="000000" w:themeColor="text1"/>
          <w:lang w:eastAsia="en-GB"/>
        </w:rPr>
        <w:t>.</w:t>
      </w:r>
      <w:r w:rsidRPr="001A3D5D">
        <w:rPr>
          <w:rFonts w:eastAsia="Times New Roman" w:cs="Arial"/>
          <w:color w:val="000000" w:themeColor="text1"/>
          <w:lang w:eastAsia="en-GB"/>
        </w:rPr>
        <w:t>K</w:t>
      </w:r>
      <w:r w:rsidR="008A276A">
        <w:rPr>
          <w:rFonts w:eastAsia="Times New Roman" w:cs="Arial"/>
          <w:color w:val="000000" w:themeColor="text1"/>
          <w:lang w:eastAsia="en-GB"/>
        </w:rPr>
        <w:t>.</w:t>
      </w:r>
      <w:r w:rsidRPr="001A3D5D">
        <w:rPr>
          <w:rFonts w:eastAsia="Times New Roman" w:cs="Arial"/>
          <w:color w:val="000000" w:themeColor="text1"/>
          <w:lang w:eastAsia="en-GB"/>
        </w:rPr>
        <w:t xml:space="preserve"> and G</w:t>
      </w:r>
      <w:r w:rsidR="008A276A">
        <w:rPr>
          <w:rFonts w:eastAsia="Times New Roman" w:cs="Arial"/>
          <w:color w:val="000000" w:themeColor="text1"/>
          <w:lang w:eastAsia="en-GB"/>
        </w:rPr>
        <w:t>.</w:t>
      </w:r>
      <w:r w:rsidRPr="001A3D5D">
        <w:rPr>
          <w:rFonts w:eastAsia="Times New Roman" w:cs="Arial"/>
          <w:color w:val="000000" w:themeColor="text1"/>
          <w:lang w:eastAsia="en-GB"/>
        </w:rPr>
        <w:t>N</w:t>
      </w:r>
      <w:r w:rsidR="008A276A">
        <w:rPr>
          <w:rFonts w:eastAsia="Times New Roman" w:cs="Arial"/>
          <w:color w:val="000000" w:themeColor="text1"/>
          <w:lang w:eastAsia="en-GB"/>
        </w:rPr>
        <w:t>.</w:t>
      </w:r>
      <w:r w:rsidRPr="001A3D5D">
        <w:rPr>
          <w:rFonts w:eastAsia="Times New Roman" w:cs="Arial"/>
          <w:color w:val="000000" w:themeColor="text1"/>
          <w:lang w:eastAsia="en-GB"/>
        </w:rPr>
        <w:t xml:space="preserve">) will screen </w:t>
      </w:r>
      <w:r w:rsidR="00064911">
        <w:rPr>
          <w:rFonts w:eastAsia="Times New Roman" w:cs="Arial"/>
          <w:color w:val="000000" w:themeColor="text1"/>
          <w:lang w:eastAsia="en-GB"/>
        </w:rPr>
        <w:t>titles and abstracts</w:t>
      </w:r>
      <w:r w:rsidRPr="001A3D5D">
        <w:rPr>
          <w:rFonts w:eastAsia="Times New Roman" w:cs="Arial"/>
          <w:color w:val="000000" w:themeColor="text1"/>
          <w:lang w:eastAsia="en-GB"/>
        </w:rPr>
        <w:t xml:space="preserve"> for eligibility against </w:t>
      </w:r>
      <w:r w:rsidR="0005435E">
        <w:rPr>
          <w:rFonts w:eastAsia="Times New Roman" w:cs="Arial"/>
          <w:color w:val="000000" w:themeColor="text1"/>
          <w:lang w:eastAsia="en-GB"/>
        </w:rPr>
        <w:t>a pre</w:t>
      </w:r>
      <w:r w:rsidR="006405EE">
        <w:rPr>
          <w:rFonts w:eastAsia="Times New Roman" w:cs="Arial"/>
          <w:color w:val="000000" w:themeColor="text1"/>
          <w:lang w:eastAsia="en-GB"/>
        </w:rPr>
        <w:t>-</w:t>
      </w:r>
      <w:r w:rsidR="0005435E">
        <w:rPr>
          <w:rFonts w:eastAsia="Times New Roman" w:cs="Arial"/>
          <w:color w:val="000000" w:themeColor="text1"/>
          <w:lang w:eastAsia="en-GB"/>
        </w:rPr>
        <w:t xml:space="preserve">defined list of </w:t>
      </w:r>
      <w:r w:rsidRPr="001A3D5D">
        <w:rPr>
          <w:rFonts w:eastAsia="Times New Roman" w:cs="Arial"/>
          <w:color w:val="000000" w:themeColor="text1"/>
          <w:lang w:eastAsia="en-GB"/>
        </w:rPr>
        <w:t>inclusion and exclusion criteria</w:t>
      </w:r>
      <w:r w:rsidR="007C6966">
        <w:rPr>
          <w:rFonts w:eastAsia="Times New Roman" w:cs="Arial"/>
          <w:color w:val="000000" w:themeColor="text1"/>
          <w:lang w:eastAsia="en-GB"/>
        </w:rPr>
        <w:t xml:space="preserve">. </w:t>
      </w:r>
      <w:r w:rsidR="007C6966">
        <w:t xml:space="preserve">This process will be carried out using Rayyan </w:t>
      </w:r>
      <w:r w:rsidR="007C6966">
        <w:fldChar w:fldCharType="begin"/>
      </w:r>
      <w:r w:rsidR="00064410">
        <w:instrText xml:space="preserve"> ADDIN EN.CITE &lt;EndNote&gt;&lt;Cite&gt;&lt;Author&gt;Ouzzani&lt;/Author&gt;&lt;Year&gt;2016&lt;/Year&gt;&lt;IDText&gt;Rayyan-a web and mobile app for systematic reviews&lt;/IDText&gt;&lt;DisplayText&gt;(23)&lt;/DisplayText&gt;&lt;record&gt;&lt;dates&gt;&lt;pub-dates&gt;&lt;date&gt;12&lt;/date&gt;&lt;/pub-dates&gt;&lt;year&gt;2016&lt;/year&gt;&lt;/dates&gt;&lt;keywords&gt;&lt;keyword&gt;Feedback&lt;/keyword&gt;&lt;keyword&gt;Humans&lt;/keyword&gt;&lt;keyword&gt;Internet&lt;/keyword&gt;&lt;keyword&gt;Mobile Applications&lt;/keyword&gt;&lt;keyword&gt;Randomized Controlled Trials as Topic&lt;/keyword&gt;&lt;keyword&gt;Research Design&lt;/keyword&gt;&lt;keyword&gt;Review Literature as Topic&lt;/keyword&gt;&lt;keyword&gt;Time Factors&lt;/keyword&gt;&lt;keyword&gt;Automation&lt;/keyword&gt;&lt;keyword&gt;Evidence-based medicine&lt;/keyword&gt;&lt;keyword&gt;Systematic reviews&lt;/keyword&gt;&lt;/keywords&gt;&lt;urls&gt;&lt;related-urls&gt;&lt;url&gt;https://www.ncbi.nlm.nih.gov/pubmed/27919275&lt;/url&gt;&lt;/related-urls&gt;&lt;/urls&gt;&lt;isbn&gt;2046-4053&lt;/isbn&gt;&lt;custom2&gt;PMC5139140&lt;/custom2&gt;&lt;titles&gt;&lt;title&gt;Rayyan-a web and mobile app for systematic reviews&lt;/title&gt;&lt;secondary-title&gt;Syst Rev&lt;/secondary-title&gt;&lt;/titles&gt;&lt;pages&gt;210&lt;/pages&gt;&lt;number&gt;1&lt;/number&gt;&lt;contributors&gt;&lt;authors&gt;&lt;author&gt;Ouzzani, M.&lt;/author&gt;&lt;author&gt;Hammady, H.&lt;/author&gt;&lt;author&gt;Fedorowicz, Z.&lt;/author&gt;&lt;author&gt;Elmagarmid, A.&lt;/author&gt;&lt;/authors&gt;&lt;/contributors&gt;&lt;edition&gt;2016/12/05&lt;/edition&gt;&lt;language&gt;eng&lt;/language&gt;&lt;added-date format="utc"&gt;1585241346&lt;/added-date&gt;&lt;ref-type name="Journal Article"&gt;17&lt;/ref-type&gt;&lt;rec-number&gt;141&lt;/rec-number&gt;&lt;last-updated-date format="utc"&gt;1585241346&lt;/last-updated-date&gt;&lt;accession-num&gt;27919275&lt;/accession-num&gt;&lt;electronic-resource-num&gt;10.1186/s13643-016-0384-4&lt;/electronic-resource-num&gt;&lt;volume&gt;5&lt;/volume&gt;&lt;/record&gt;&lt;/Cite&gt;&lt;/EndNote&gt;</w:instrText>
      </w:r>
      <w:r w:rsidR="007C6966">
        <w:fldChar w:fldCharType="separate"/>
      </w:r>
      <w:r w:rsidR="00064410">
        <w:rPr>
          <w:noProof/>
        </w:rPr>
        <w:t>(23)</w:t>
      </w:r>
      <w:r w:rsidR="007C6966">
        <w:fldChar w:fldCharType="end"/>
      </w:r>
      <w:r w:rsidR="007C6966">
        <w:t>, a bespoke web and mobile app for systematic reviews</w:t>
      </w:r>
      <w:r w:rsidR="007C6966">
        <w:rPr>
          <w:rFonts w:eastAsia="Times New Roman" w:cs="Arial"/>
          <w:color w:val="000000" w:themeColor="text1"/>
          <w:lang w:eastAsia="en-GB"/>
        </w:rPr>
        <w:t xml:space="preserve">. </w:t>
      </w:r>
      <w:r w:rsidR="00064911">
        <w:rPr>
          <w:rFonts w:eastAsia="Times New Roman" w:cs="Arial"/>
          <w:color w:val="000000" w:themeColor="text1"/>
          <w:lang w:eastAsia="en-GB"/>
        </w:rPr>
        <w:t>At</w:t>
      </w:r>
      <w:r w:rsidR="007C6966">
        <w:rPr>
          <w:rFonts w:eastAsia="Times New Roman" w:cs="Arial"/>
          <w:color w:val="000000" w:themeColor="text1"/>
          <w:lang w:eastAsia="en-GB"/>
        </w:rPr>
        <w:t xml:space="preserve"> </w:t>
      </w:r>
      <w:r w:rsidR="00064911">
        <w:rPr>
          <w:rFonts w:eastAsia="Times New Roman" w:cs="Arial"/>
          <w:color w:val="000000" w:themeColor="text1"/>
          <w:lang w:eastAsia="en-GB"/>
        </w:rPr>
        <w:t>this stage, any reference deemed eligible for inclusion by either reviewer will be included. Two reviewers (A</w:t>
      </w:r>
      <w:r w:rsidR="00DA4A56">
        <w:rPr>
          <w:rFonts w:eastAsia="Times New Roman" w:cs="Arial"/>
          <w:color w:val="000000" w:themeColor="text1"/>
          <w:lang w:eastAsia="en-GB"/>
        </w:rPr>
        <w:t>.</w:t>
      </w:r>
      <w:r w:rsidR="00064911">
        <w:rPr>
          <w:rFonts w:eastAsia="Times New Roman" w:cs="Arial"/>
          <w:color w:val="000000" w:themeColor="text1"/>
          <w:lang w:eastAsia="en-GB"/>
        </w:rPr>
        <w:t>K</w:t>
      </w:r>
      <w:r w:rsidR="00DA4A56">
        <w:rPr>
          <w:rFonts w:eastAsia="Times New Roman" w:cs="Arial"/>
          <w:color w:val="000000" w:themeColor="text1"/>
          <w:lang w:eastAsia="en-GB"/>
        </w:rPr>
        <w:t>.</w:t>
      </w:r>
      <w:r w:rsidR="00064911">
        <w:rPr>
          <w:rFonts w:eastAsia="Times New Roman" w:cs="Arial"/>
          <w:color w:val="000000" w:themeColor="text1"/>
          <w:lang w:eastAsia="en-GB"/>
        </w:rPr>
        <w:t xml:space="preserve"> and G</w:t>
      </w:r>
      <w:r w:rsidR="00DA4A56">
        <w:rPr>
          <w:rFonts w:eastAsia="Times New Roman" w:cs="Arial"/>
          <w:color w:val="000000" w:themeColor="text1"/>
          <w:lang w:eastAsia="en-GB"/>
        </w:rPr>
        <w:t>.</w:t>
      </w:r>
      <w:r w:rsidR="00064911">
        <w:rPr>
          <w:rFonts w:eastAsia="Times New Roman" w:cs="Arial"/>
          <w:color w:val="000000" w:themeColor="text1"/>
          <w:lang w:eastAsia="en-GB"/>
        </w:rPr>
        <w:t>N</w:t>
      </w:r>
      <w:r w:rsidR="00DA4A56">
        <w:rPr>
          <w:rFonts w:eastAsia="Times New Roman" w:cs="Arial"/>
          <w:color w:val="000000" w:themeColor="text1"/>
          <w:lang w:eastAsia="en-GB"/>
        </w:rPr>
        <w:t>.</w:t>
      </w:r>
      <w:r w:rsidR="00064911">
        <w:rPr>
          <w:rFonts w:eastAsia="Times New Roman" w:cs="Arial"/>
          <w:color w:val="000000" w:themeColor="text1"/>
          <w:lang w:eastAsia="en-GB"/>
        </w:rPr>
        <w:t xml:space="preserve">) will then screen the full text of potentially relevant articles for eligibility. Reasons for exclusion will be recorded where applicable.  </w:t>
      </w:r>
    </w:p>
    <w:p w14:paraId="042191C7" w14:textId="51DCDE2D" w:rsidR="00064911" w:rsidRPr="001A3D5D" w:rsidRDefault="00064911" w:rsidP="00064911">
      <w:pPr>
        <w:spacing w:line="480" w:lineRule="auto"/>
        <w:rPr>
          <w:rFonts w:eastAsia="Times New Roman" w:cs="Times New Roman"/>
          <w:color w:val="000000" w:themeColor="text1"/>
          <w:lang w:eastAsia="en-GB"/>
        </w:rPr>
      </w:pPr>
      <w:r w:rsidRPr="001A3D5D">
        <w:rPr>
          <w:rFonts w:eastAsia="Times New Roman" w:cs="Times New Roman"/>
          <w:color w:val="000000" w:themeColor="text1"/>
          <w:lang w:eastAsia="en-GB"/>
        </w:rPr>
        <w:t>Where disparity occurs between references, consensus will be sought, and all remaining articles will be read in full before a decision on inclusion is made. If disagreements remain between the screening authors, the texts will be screened by a third author (L</w:t>
      </w:r>
      <w:r w:rsidR="00DA4A56">
        <w:rPr>
          <w:rFonts w:eastAsia="Times New Roman" w:cs="Times New Roman"/>
          <w:color w:val="000000" w:themeColor="text1"/>
          <w:lang w:eastAsia="en-GB"/>
        </w:rPr>
        <w:t>.</w:t>
      </w:r>
      <w:r w:rsidRPr="001A3D5D">
        <w:rPr>
          <w:rFonts w:eastAsia="Times New Roman" w:cs="Times New Roman"/>
          <w:color w:val="000000" w:themeColor="text1"/>
          <w:lang w:eastAsia="en-GB"/>
        </w:rPr>
        <w:t>C</w:t>
      </w:r>
      <w:r w:rsidR="00DA4A56">
        <w:rPr>
          <w:rFonts w:eastAsia="Times New Roman" w:cs="Times New Roman"/>
          <w:color w:val="000000" w:themeColor="text1"/>
          <w:lang w:eastAsia="en-GB"/>
        </w:rPr>
        <w:t>.</w:t>
      </w:r>
      <w:r w:rsidRPr="001A3D5D">
        <w:rPr>
          <w:rFonts w:eastAsia="Times New Roman" w:cs="Times New Roman"/>
          <w:color w:val="000000" w:themeColor="text1"/>
          <w:lang w:eastAsia="en-GB"/>
        </w:rPr>
        <w:t xml:space="preserve">). </w:t>
      </w:r>
    </w:p>
    <w:p w14:paraId="75EA4E2C" w14:textId="7E381AAF" w:rsidR="007C6966" w:rsidRDefault="00064911" w:rsidP="007C6966">
      <w:pPr>
        <w:spacing w:line="480" w:lineRule="auto"/>
      </w:pPr>
      <w:r w:rsidRPr="001A3D5D">
        <w:rPr>
          <w:rFonts w:eastAsia="Times New Roman" w:cs="Times New Roman"/>
          <w:color w:val="000000" w:themeColor="text1"/>
          <w:lang w:eastAsia="en-GB"/>
        </w:rPr>
        <w:t xml:space="preserve">The bibliography of the final included studies will be screened to check for additional publications that may be relevant. </w:t>
      </w:r>
      <w:r w:rsidR="007C6966" w:rsidRPr="004F0909">
        <w:t xml:space="preserve">The search results, including abstracts, full-text articles, and record of the reviewer’s decisions will be recorded </w:t>
      </w:r>
      <w:r w:rsidR="007C6966">
        <w:t>first in Rayyan</w:t>
      </w:r>
      <w:r w:rsidR="00DA4A56">
        <w:t xml:space="preserve"> </w:t>
      </w:r>
      <w:r w:rsidR="007C6966">
        <w:fldChar w:fldCharType="begin"/>
      </w:r>
      <w:r w:rsidR="00064410">
        <w:instrText xml:space="preserve"> ADDIN EN.CITE &lt;EndNote&gt;&lt;Cite&gt;&lt;Author&gt;Ouzzani&lt;/Author&gt;&lt;Year&gt;2016&lt;/Year&gt;&lt;IDText&gt;Rayyan-a web and mobile app for systematic reviews&lt;/IDText&gt;&lt;DisplayText&gt;(23)&lt;/DisplayText&gt;&lt;record&gt;&lt;dates&gt;&lt;pub-dates&gt;&lt;date&gt;12&lt;/date&gt;&lt;/pub-dates&gt;&lt;year&gt;2016&lt;/year&gt;&lt;/dates&gt;&lt;keywords&gt;&lt;keyword&gt;Feedback&lt;/keyword&gt;&lt;keyword&gt;Humans&lt;/keyword&gt;&lt;keyword&gt;Internet&lt;/keyword&gt;&lt;keyword&gt;Mobile Applications&lt;/keyword&gt;&lt;keyword&gt;Randomized Controlled Trials as Topic&lt;/keyword&gt;&lt;keyword&gt;Research Design&lt;/keyword&gt;&lt;keyword&gt;Review Literature as Topic&lt;/keyword&gt;&lt;keyword&gt;Time Factors&lt;/keyword&gt;&lt;keyword&gt;Automation&lt;/keyword&gt;&lt;keyword&gt;Evidence-based medicine&lt;/keyword&gt;&lt;keyword&gt;Systematic reviews&lt;/keyword&gt;&lt;/keywords&gt;&lt;urls&gt;&lt;related-urls&gt;&lt;url&gt;https://www.ncbi.nlm.nih.gov/pubmed/27919275&lt;/url&gt;&lt;/related-urls&gt;&lt;/urls&gt;&lt;isbn&gt;2046-4053&lt;/isbn&gt;&lt;custom2&gt;PMC5139140&lt;/custom2&gt;&lt;titles&gt;&lt;title&gt;Rayyan-a web and mobile app for systematic reviews&lt;/title&gt;&lt;secondary-title&gt;Syst Rev&lt;/secondary-title&gt;&lt;/titles&gt;&lt;pages&gt;210&lt;/pages&gt;&lt;number&gt;1&lt;/number&gt;&lt;contributors&gt;&lt;authors&gt;&lt;author&gt;Ouzzani, M.&lt;/author&gt;&lt;author&gt;Hammady, H.&lt;/author&gt;&lt;author&gt;Fedorowicz, Z.&lt;/author&gt;&lt;author&gt;Elmagarmid, A.&lt;/author&gt;&lt;/authors&gt;&lt;/contributors&gt;&lt;edition&gt;2016/12/05&lt;/edition&gt;&lt;language&gt;eng&lt;/language&gt;&lt;added-date format="utc"&gt;1585212952&lt;/added-date&gt;&lt;ref-type name="Journal Article"&gt;17&lt;/ref-type&gt;&lt;rec-number&gt;6120&lt;/rec-number&gt;&lt;last-updated-date format="utc"&gt;1585212952&lt;/last-updated-date&gt;&lt;accession-num&gt;27919275&lt;/accession-num&gt;&lt;electronic-resource-num&gt;10.1186/s13643-016-0384-4&lt;/electronic-resource-num&gt;&lt;volume&gt;5&lt;/volume&gt;&lt;/record&gt;&lt;/Cite&gt;&lt;/EndNote&gt;</w:instrText>
      </w:r>
      <w:r w:rsidR="007C6966">
        <w:fldChar w:fldCharType="separate"/>
      </w:r>
      <w:r w:rsidR="00064410">
        <w:rPr>
          <w:noProof/>
        </w:rPr>
        <w:t>(23)</w:t>
      </w:r>
      <w:r w:rsidR="007C6966">
        <w:fldChar w:fldCharType="end"/>
      </w:r>
      <w:r w:rsidR="007C6966">
        <w:t xml:space="preserve"> and then in a pre-defined data collection sheet in Microsoft Excel (Microsoft Corporation, 2018). </w:t>
      </w:r>
    </w:p>
    <w:p w14:paraId="450FA45E" w14:textId="77777777" w:rsidR="00064911" w:rsidRPr="001A3D5D" w:rsidRDefault="00064911" w:rsidP="009C5FF4">
      <w:pPr>
        <w:spacing w:line="480" w:lineRule="auto"/>
        <w:rPr>
          <w:rFonts w:eastAsia="Times New Roman" w:cs="Times New Roman"/>
          <w:color w:val="000000" w:themeColor="text1"/>
          <w:lang w:eastAsia="en-GB"/>
        </w:rPr>
      </w:pPr>
    </w:p>
    <w:p w14:paraId="3BDE4F4F" w14:textId="67DC91DD" w:rsidR="00064911" w:rsidRDefault="004E7B66" w:rsidP="00064911">
      <w:pPr>
        <w:spacing w:line="480" w:lineRule="auto"/>
        <w:rPr>
          <w:rFonts w:cs="Times New Roman"/>
          <w:b/>
          <w:bCs/>
          <w:color w:val="000000" w:themeColor="text1"/>
        </w:rPr>
      </w:pPr>
      <w:r w:rsidRPr="001A3D5D">
        <w:rPr>
          <w:rFonts w:cs="Times New Roman"/>
          <w:b/>
          <w:bCs/>
          <w:color w:val="000000" w:themeColor="text1"/>
        </w:rPr>
        <w:lastRenderedPageBreak/>
        <w:t>Data extraction</w:t>
      </w:r>
      <w:r w:rsidR="00A8316C">
        <w:rPr>
          <w:rFonts w:cs="Times New Roman"/>
          <w:b/>
          <w:bCs/>
          <w:color w:val="000000" w:themeColor="text1"/>
        </w:rPr>
        <w:t xml:space="preserve"> and management</w:t>
      </w:r>
    </w:p>
    <w:p w14:paraId="6E69B4D3" w14:textId="25B0322A" w:rsidR="004E7B66" w:rsidRPr="00064911" w:rsidRDefault="00064911" w:rsidP="00064911">
      <w:pPr>
        <w:spacing w:line="480" w:lineRule="auto"/>
        <w:rPr>
          <w:rFonts w:cs="Times New Roman"/>
          <w:b/>
          <w:bCs/>
          <w:color w:val="000000" w:themeColor="text1"/>
        </w:rPr>
      </w:pPr>
      <w:r>
        <w:rPr>
          <w:rFonts w:cs="Times New Roman"/>
          <w:color w:val="000000" w:themeColor="text1"/>
        </w:rPr>
        <w:t>Two reviewers (A</w:t>
      </w:r>
      <w:r w:rsidR="00DA4A56">
        <w:rPr>
          <w:rFonts w:cs="Times New Roman"/>
          <w:color w:val="000000" w:themeColor="text1"/>
        </w:rPr>
        <w:t>.</w:t>
      </w:r>
      <w:r>
        <w:rPr>
          <w:rFonts w:cs="Times New Roman"/>
          <w:color w:val="000000" w:themeColor="text1"/>
        </w:rPr>
        <w:t>K</w:t>
      </w:r>
      <w:r w:rsidR="00DA4A56">
        <w:rPr>
          <w:rFonts w:cs="Times New Roman"/>
          <w:color w:val="000000" w:themeColor="text1"/>
        </w:rPr>
        <w:t>.</w:t>
      </w:r>
      <w:r>
        <w:rPr>
          <w:rFonts w:cs="Times New Roman"/>
          <w:color w:val="000000" w:themeColor="text1"/>
        </w:rPr>
        <w:t xml:space="preserve"> and G</w:t>
      </w:r>
      <w:r w:rsidR="00DA4A56">
        <w:rPr>
          <w:rFonts w:cs="Times New Roman"/>
          <w:color w:val="000000" w:themeColor="text1"/>
        </w:rPr>
        <w:t>.</w:t>
      </w:r>
      <w:r>
        <w:rPr>
          <w:rFonts w:cs="Times New Roman"/>
          <w:color w:val="000000" w:themeColor="text1"/>
        </w:rPr>
        <w:t>N</w:t>
      </w:r>
      <w:r w:rsidR="00DA4A56">
        <w:rPr>
          <w:rFonts w:cs="Times New Roman"/>
          <w:color w:val="000000" w:themeColor="text1"/>
        </w:rPr>
        <w:t>.</w:t>
      </w:r>
      <w:r>
        <w:rPr>
          <w:rFonts w:cs="Times New Roman"/>
          <w:color w:val="000000" w:themeColor="text1"/>
        </w:rPr>
        <w:t xml:space="preserve">) will </w:t>
      </w:r>
      <w:r w:rsidR="00114C42">
        <w:rPr>
          <w:rFonts w:cs="Times New Roman"/>
          <w:color w:val="000000" w:themeColor="text1"/>
        </w:rPr>
        <w:t>collect</w:t>
      </w:r>
      <w:r>
        <w:rPr>
          <w:rFonts w:cs="Times New Roman"/>
          <w:color w:val="000000" w:themeColor="text1"/>
        </w:rPr>
        <w:t xml:space="preserve"> data independently </w:t>
      </w:r>
      <w:r w:rsidR="007C6966">
        <w:rPr>
          <w:rFonts w:cs="Times New Roman"/>
          <w:color w:val="000000" w:themeColor="text1"/>
        </w:rPr>
        <w:t xml:space="preserve">and in duplicate </w:t>
      </w:r>
      <w:r>
        <w:rPr>
          <w:rFonts w:cs="Times New Roman"/>
          <w:color w:val="000000" w:themeColor="text1"/>
        </w:rPr>
        <w:t>using a pre-defined electronic data extraction form.</w:t>
      </w:r>
      <w:r w:rsidR="00147084">
        <w:rPr>
          <w:rFonts w:cs="Times New Roman"/>
          <w:color w:val="000000" w:themeColor="text1"/>
        </w:rPr>
        <w:t xml:space="preserve"> </w:t>
      </w:r>
      <w:r w:rsidR="00601FC2" w:rsidRPr="001A3D5D">
        <w:rPr>
          <w:rFonts w:cs="Times New Roman"/>
          <w:color w:val="000000" w:themeColor="text1"/>
        </w:rPr>
        <w:t xml:space="preserve">The </w:t>
      </w:r>
      <w:r w:rsidR="004E7B66" w:rsidRPr="001A3D5D">
        <w:rPr>
          <w:rFonts w:cs="Times New Roman"/>
          <w:color w:val="000000" w:themeColor="text1"/>
        </w:rPr>
        <w:t xml:space="preserve">data collection process will be in keeping with the Cochrane Handbook of Systematic Reviews of interventions </w:t>
      </w:r>
      <w:r w:rsidR="00BC58A3" w:rsidRPr="001A3D5D">
        <w:rPr>
          <w:rFonts w:cs="Times New Roman"/>
          <w:color w:val="000000" w:themeColor="text1"/>
        </w:rPr>
        <w:fldChar w:fldCharType="begin"/>
      </w:r>
      <w:r w:rsidR="00064410">
        <w:rPr>
          <w:rFonts w:cs="Times New Roman"/>
          <w:color w:val="000000" w:themeColor="text1"/>
        </w:rPr>
        <w:instrText xml:space="preserve"> ADDIN EN.CITE &lt;EndNote&gt;&lt;Cite&gt;&lt;Author&gt;JPT H&lt;/Author&gt;&lt;Year&gt;2008&lt;/Year&gt;&lt;IDText&gt;Cochrane Collaboration. Cochrane Handbook for Systematic Reviews of Interventions.&lt;/IDText&gt;&lt;DisplayText&gt;(24)&lt;/DisplayText&gt;&lt;record&gt;&lt;titles&gt;&lt;title&gt;Cochrane Collaboration. Cochrane Handbook for Systematic Reviews of Interventions.&lt;/title&gt;&lt;/titles&gt;&lt;pages&gt;p. 649&lt;/pages&gt;&lt;contributors&gt;&lt;authors&gt;&lt;author&gt;JPT H, Green S&lt;/author&gt;&lt;/authors&gt;&lt;/contributors&gt;&lt;edition&gt;xxi&lt;/edition&gt;&lt;added-date format="utc"&gt;1581576724&lt;/added-date&gt;&lt;pub-location&gt;Chichester, England&lt;/pub-location&gt;&lt;ref-type name="Book"&gt;6&lt;/ref-type&gt;&lt;dates&gt;&lt;year&gt;2008&lt;/year&gt;&lt;/dates&gt;&lt;rec-number&gt;118&lt;/rec-number&gt;&lt;publisher&gt;Wiley-Blackwell&lt;/publisher&gt;&lt;last-updated-date format="utc"&gt;1581576923&lt;/last-updated-date&gt;&lt;contributors&gt;&lt;secondary-authors&gt;&lt;author&gt;Hoboken, NJ&lt;/author&gt;&lt;/secondary-authors&gt;&lt;/contributors&gt;&lt;/record&gt;&lt;/Cite&gt;&lt;/EndNote&gt;</w:instrText>
      </w:r>
      <w:r w:rsidR="00BC58A3" w:rsidRPr="001A3D5D">
        <w:rPr>
          <w:rFonts w:cs="Times New Roman"/>
          <w:color w:val="000000" w:themeColor="text1"/>
        </w:rPr>
        <w:fldChar w:fldCharType="separate"/>
      </w:r>
      <w:r w:rsidR="00064410">
        <w:rPr>
          <w:rFonts w:cs="Times New Roman"/>
          <w:noProof/>
          <w:color w:val="000000" w:themeColor="text1"/>
        </w:rPr>
        <w:t>(24)</w:t>
      </w:r>
      <w:r w:rsidR="00BC58A3" w:rsidRPr="001A3D5D">
        <w:rPr>
          <w:rFonts w:cs="Times New Roman"/>
          <w:color w:val="000000" w:themeColor="text1"/>
        </w:rPr>
        <w:fldChar w:fldCharType="end"/>
      </w:r>
      <w:r w:rsidR="00147084">
        <w:rPr>
          <w:rFonts w:cs="Times New Roman"/>
          <w:color w:val="000000" w:themeColor="text1"/>
        </w:rPr>
        <w:t>.</w:t>
      </w:r>
    </w:p>
    <w:p w14:paraId="79DE29F4" w14:textId="412B97CB" w:rsidR="004E7B66" w:rsidRPr="001A3D5D" w:rsidRDefault="00601FC2" w:rsidP="00470A51">
      <w:pPr>
        <w:shd w:val="clear" w:color="auto" w:fill="FFFFFF"/>
        <w:spacing w:line="480" w:lineRule="auto"/>
        <w:rPr>
          <w:rFonts w:eastAsia="Times New Roman" w:cs="Arial"/>
          <w:color w:val="000000" w:themeColor="text1"/>
          <w:lang w:eastAsia="en-GB"/>
        </w:rPr>
      </w:pPr>
      <w:r w:rsidRPr="001A3D5D">
        <w:rPr>
          <w:rFonts w:eastAsia="Times New Roman" w:cs="Arial"/>
          <w:color w:val="000000" w:themeColor="text1"/>
          <w:lang w:eastAsia="en-GB"/>
        </w:rPr>
        <w:t>T</w:t>
      </w:r>
      <w:r w:rsidR="004E7B66" w:rsidRPr="001A3D5D">
        <w:rPr>
          <w:rFonts w:eastAsia="Times New Roman" w:cs="Arial"/>
          <w:color w:val="000000" w:themeColor="text1"/>
          <w:lang w:eastAsia="en-GB"/>
        </w:rPr>
        <w:t>he following data will be extracted:</w:t>
      </w:r>
      <w:r w:rsidR="00064911">
        <w:rPr>
          <w:rFonts w:eastAsia="Times New Roman" w:cs="Arial"/>
          <w:color w:val="000000" w:themeColor="text1"/>
          <w:lang w:eastAsia="en-GB"/>
        </w:rPr>
        <w:t xml:space="preserve"> </w:t>
      </w:r>
      <w:r w:rsidR="004E7B66" w:rsidRPr="001A3D5D">
        <w:rPr>
          <w:rFonts w:eastAsia="Times New Roman" w:cs="Arial"/>
          <w:color w:val="000000" w:themeColor="text1"/>
          <w:lang w:eastAsia="en-GB"/>
        </w:rPr>
        <w:t>first author</w:t>
      </w:r>
      <w:r w:rsidR="00470A51" w:rsidRPr="001A3D5D">
        <w:rPr>
          <w:rFonts w:eastAsia="Times New Roman" w:cs="Arial"/>
          <w:color w:val="000000" w:themeColor="text1"/>
          <w:lang w:eastAsia="en-GB"/>
        </w:rPr>
        <w:t xml:space="preserve">s; </w:t>
      </w:r>
      <w:r w:rsidR="004E7B66" w:rsidRPr="001A3D5D">
        <w:rPr>
          <w:rFonts w:eastAsia="Times New Roman" w:cs="Arial"/>
          <w:color w:val="000000" w:themeColor="text1"/>
          <w:lang w:eastAsia="en-GB"/>
        </w:rPr>
        <w:t>year of publication</w:t>
      </w:r>
      <w:r w:rsidR="00470A51" w:rsidRPr="001A3D5D">
        <w:rPr>
          <w:rFonts w:eastAsia="Times New Roman" w:cs="Arial"/>
          <w:color w:val="000000" w:themeColor="text1"/>
          <w:lang w:eastAsia="en-GB"/>
        </w:rPr>
        <w:t>;</w:t>
      </w:r>
      <w:r w:rsidR="004E7B66" w:rsidRPr="001A3D5D">
        <w:rPr>
          <w:rFonts w:eastAsia="Times New Roman" w:cs="Arial"/>
          <w:color w:val="000000" w:themeColor="text1"/>
          <w:lang w:eastAsia="en-GB"/>
        </w:rPr>
        <w:t xml:space="preserve"> study design; inclusion &amp; exclusion criteria;</w:t>
      </w:r>
      <w:r w:rsidR="00BC58A3" w:rsidRPr="001A3D5D">
        <w:rPr>
          <w:rFonts w:eastAsia="Times New Roman" w:cs="Arial"/>
          <w:color w:val="000000" w:themeColor="text1"/>
          <w:lang w:eastAsia="en-GB"/>
        </w:rPr>
        <w:t xml:space="preserve"> </w:t>
      </w:r>
      <w:r w:rsidR="004E7B66" w:rsidRPr="001A3D5D">
        <w:rPr>
          <w:rFonts w:eastAsia="Times New Roman" w:cs="Arial"/>
          <w:color w:val="000000" w:themeColor="text1"/>
          <w:lang w:eastAsia="en-GB"/>
        </w:rPr>
        <w:t>number of patients; method of diagnosis; age;</w:t>
      </w:r>
      <w:r w:rsidR="00BC58A3" w:rsidRPr="001A3D5D">
        <w:rPr>
          <w:rFonts w:eastAsia="Times New Roman" w:cs="Arial"/>
          <w:color w:val="000000" w:themeColor="text1"/>
          <w:lang w:eastAsia="en-GB"/>
        </w:rPr>
        <w:t xml:space="preserve"> </w:t>
      </w:r>
      <w:r w:rsidR="004E7B66" w:rsidRPr="001A3D5D">
        <w:rPr>
          <w:rFonts w:eastAsia="Times New Roman" w:cs="Arial"/>
          <w:color w:val="000000" w:themeColor="text1"/>
          <w:lang w:eastAsia="en-GB"/>
        </w:rPr>
        <w:t xml:space="preserve">sex; </w:t>
      </w:r>
      <w:r w:rsidR="00281BD7" w:rsidRPr="001A3D5D">
        <w:rPr>
          <w:rFonts w:eastAsia="Times New Roman" w:cs="Arial"/>
          <w:color w:val="000000" w:themeColor="text1"/>
          <w:lang w:eastAsia="en-GB"/>
        </w:rPr>
        <w:t xml:space="preserve">relevant medical history; </w:t>
      </w:r>
      <w:r w:rsidR="004E7B66" w:rsidRPr="001A3D5D">
        <w:rPr>
          <w:rFonts w:eastAsia="Times New Roman" w:cs="Arial"/>
          <w:color w:val="000000" w:themeColor="text1"/>
          <w:lang w:eastAsia="en-GB"/>
        </w:rPr>
        <w:t>mechanism; time since injury;</w:t>
      </w:r>
      <w:r w:rsidR="00BC58A3" w:rsidRPr="001A3D5D">
        <w:rPr>
          <w:rFonts w:eastAsia="Times New Roman" w:cs="Arial"/>
          <w:color w:val="000000" w:themeColor="text1"/>
          <w:lang w:eastAsia="en-GB"/>
        </w:rPr>
        <w:t xml:space="preserve"> </w:t>
      </w:r>
      <w:r w:rsidR="004E7B66" w:rsidRPr="001A3D5D">
        <w:rPr>
          <w:rFonts w:eastAsia="Times New Roman" w:cs="Arial"/>
          <w:color w:val="000000" w:themeColor="text1"/>
          <w:lang w:eastAsia="en-GB"/>
        </w:rPr>
        <w:t>digit involved; type of intervention</w:t>
      </w:r>
      <w:r w:rsidR="00281BD7" w:rsidRPr="001A3D5D">
        <w:rPr>
          <w:rFonts w:eastAsia="Times New Roman" w:cs="Arial"/>
          <w:color w:val="000000" w:themeColor="text1"/>
          <w:lang w:eastAsia="en-GB"/>
        </w:rPr>
        <w:t>,</w:t>
      </w:r>
      <w:r w:rsidR="004E7B66" w:rsidRPr="001A3D5D">
        <w:rPr>
          <w:rFonts w:eastAsia="Times New Roman" w:cs="Arial"/>
          <w:color w:val="000000" w:themeColor="text1"/>
          <w:lang w:eastAsia="en-GB"/>
        </w:rPr>
        <w:t xml:space="preserve"> (debridement, fixation, anaesthesia); </w:t>
      </w:r>
      <w:r w:rsidR="00281BD7" w:rsidRPr="001A3D5D">
        <w:rPr>
          <w:rFonts w:eastAsia="Times New Roman" w:cs="Arial"/>
          <w:color w:val="000000" w:themeColor="text1"/>
          <w:lang w:eastAsia="en-GB"/>
        </w:rPr>
        <w:t xml:space="preserve">duration of intervention; </w:t>
      </w:r>
      <w:r w:rsidR="004E7B66" w:rsidRPr="001A3D5D">
        <w:rPr>
          <w:rFonts w:eastAsia="Times New Roman" w:cs="Arial"/>
          <w:color w:val="000000" w:themeColor="text1"/>
          <w:lang w:eastAsia="en-GB"/>
        </w:rPr>
        <w:t>specialty performing intervention; location of intervention (theatre or A&amp;E); antibiotic regimen;</w:t>
      </w:r>
      <w:r w:rsidR="00BC58A3" w:rsidRPr="001A3D5D">
        <w:rPr>
          <w:rFonts w:eastAsia="Times New Roman" w:cs="Arial"/>
          <w:color w:val="000000" w:themeColor="text1"/>
          <w:lang w:eastAsia="en-GB"/>
        </w:rPr>
        <w:t xml:space="preserve"> </w:t>
      </w:r>
      <w:r w:rsidR="004E7B66" w:rsidRPr="001A3D5D">
        <w:rPr>
          <w:rFonts w:eastAsia="Times New Roman" w:cs="Arial"/>
          <w:color w:val="000000" w:themeColor="text1"/>
          <w:lang w:eastAsia="en-GB"/>
        </w:rPr>
        <w:t>time to first antibiotic; analgesic regimen and primary and secondary outcomes.</w:t>
      </w:r>
    </w:p>
    <w:p w14:paraId="5AFC808E" w14:textId="77824C2B" w:rsidR="004E7B66" w:rsidRPr="001A3D5D" w:rsidRDefault="00C65C2F" w:rsidP="00470A51">
      <w:pPr>
        <w:shd w:val="clear" w:color="auto" w:fill="FFFFFF"/>
        <w:spacing w:line="480" w:lineRule="auto"/>
        <w:rPr>
          <w:rFonts w:eastAsia="Times New Roman" w:cs="Arial"/>
          <w:color w:val="000000" w:themeColor="text1"/>
          <w:lang w:eastAsia="en-GB"/>
        </w:rPr>
      </w:pPr>
      <w:r w:rsidRPr="001A3D5D">
        <w:rPr>
          <w:rFonts w:eastAsia="Times New Roman" w:cs="Arial"/>
          <w:color w:val="000000" w:themeColor="text1"/>
          <w:lang w:eastAsia="en-GB"/>
        </w:rPr>
        <w:t xml:space="preserve">If authors report on adult patients, these will not be included in the analysis, if the data is clearly distinguishable. </w:t>
      </w:r>
    </w:p>
    <w:p w14:paraId="23DCBECD" w14:textId="73F619DD" w:rsidR="004E7B66" w:rsidRPr="001A3D5D" w:rsidRDefault="004E7B66" w:rsidP="00470A51">
      <w:pPr>
        <w:shd w:val="clear" w:color="auto" w:fill="FFFFFF"/>
        <w:spacing w:line="480" w:lineRule="auto"/>
        <w:rPr>
          <w:rFonts w:eastAsia="Times New Roman" w:cs="Arial"/>
          <w:color w:val="000000" w:themeColor="text1"/>
          <w:lang w:eastAsia="en-GB"/>
        </w:rPr>
      </w:pPr>
      <w:r w:rsidRPr="001A3D5D">
        <w:rPr>
          <w:rFonts w:eastAsia="Times New Roman" w:cs="Arial"/>
          <w:color w:val="000000" w:themeColor="text1"/>
          <w:lang w:eastAsia="en-GB"/>
        </w:rPr>
        <w:t xml:space="preserve">In addition, the statistical analysis models and outcome measures used will be noted. </w:t>
      </w:r>
      <w:r w:rsidR="00064911">
        <w:rPr>
          <w:rFonts w:eastAsia="Times New Roman" w:cs="Arial"/>
          <w:color w:val="000000" w:themeColor="text1"/>
          <w:lang w:eastAsia="en-GB"/>
        </w:rPr>
        <w:t>Divergences will be resolved by consensus or with a third reviewer (L</w:t>
      </w:r>
      <w:r w:rsidR="00DA4A56">
        <w:rPr>
          <w:rFonts w:eastAsia="Times New Roman" w:cs="Arial"/>
          <w:color w:val="000000" w:themeColor="text1"/>
          <w:lang w:eastAsia="en-GB"/>
        </w:rPr>
        <w:t>.</w:t>
      </w:r>
      <w:r w:rsidR="00064911">
        <w:rPr>
          <w:rFonts w:eastAsia="Times New Roman" w:cs="Arial"/>
          <w:color w:val="000000" w:themeColor="text1"/>
          <w:lang w:eastAsia="en-GB"/>
        </w:rPr>
        <w:t>C</w:t>
      </w:r>
      <w:r w:rsidR="00DA4A56">
        <w:rPr>
          <w:rFonts w:eastAsia="Times New Roman" w:cs="Arial"/>
          <w:color w:val="000000" w:themeColor="text1"/>
          <w:lang w:eastAsia="en-GB"/>
        </w:rPr>
        <w:t>.</w:t>
      </w:r>
      <w:r w:rsidR="00064911">
        <w:rPr>
          <w:rFonts w:eastAsia="Times New Roman" w:cs="Arial"/>
          <w:color w:val="000000" w:themeColor="text1"/>
          <w:lang w:eastAsia="en-GB"/>
        </w:rPr>
        <w:t xml:space="preserve">) if needed. </w:t>
      </w:r>
    </w:p>
    <w:p w14:paraId="1665FDA1" w14:textId="13D4AC05" w:rsidR="006405EE" w:rsidRPr="000577F8" w:rsidRDefault="006405EE" w:rsidP="006405EE">
      <w:pPr>
        <w:pStyle w:val="NormalWeb"/>
        <w:shd w:val="clear" w:color="auto" w:fill="FFFFFF"/>
        <w:spacing w:line="480" w:lineRule="auto"/>
        <w:rPr>
          <w:rFonts w:asciiTheme="minorHAnsi" w:hAnsiTheme="minorHAnsi" w:cs="Arial"/>
          <w:b/>
          <w:bCs/>
          <w:color w:val="000000" w:themeColor="text1"/>
        </w:rPr>
      </w:pPr>
      <w:r w:rsidRPr="000577F8">
        <w:rPr>
          <w:rFonts w:asciiTheme="minorHAnsi" w:hAnsiTheme="minorHAnsi" w:cs="Arial"/>
          <w:b/>
          <w:bCs/>
          <w:color w:val="000000" w:themeColor="text1"/>
        </w:rPr>
        <w:t>Dealing with missing data</w:t>
      </w:r>
    </w:p>
    <w:p w14:paraId="61BFC73A" w14:textId="77777777" w:rsidR="006405EE" w:rsidRPr="000577F8" w:rsidRDefault="006405EE" w:rsidP="006405EE">
      <w:pPr>
        <w:pStyle w:val="NormalWeb"/>
        <w:shd w:val="clear" w:color="auto" w:fill="FFFFFF"/>
        <w:spacing w:line="480" w:lineRule="auto"/>
        <w:rPr>
          <w:rFonts w:asciiTheme="minorHAnsi" w:hAnsiTheme="minorHAnsi" w:cs="Arial"/>
          <w:color w:val="000000" w:themeColor="text1"/>
        </w:rPr>
      </w:pPr>
      <w:r w:rsidRPr="000577F8">
        <w:rPr>
          <w:rFonts w:asciiTheme="minorHAnsi" w:hAnsiTheme="minorHAnsi" w:cs="Arial"/>
          <w:color w:val="000000" w:themeColor="text1"/>
        </w:rPr>
        <w:t>W</w:t>
      </w:r>
      <w:r>
        <w:rPr>
          <w:rFonts w:asciiTheme="minorHAnsi" w:hAnsiTheme="minorHAnsi" w:cs="Arial"/>
          <w:color w:val="000000" w:themeColor="text1"/>
        </w:rPr>
        <w:t xml:space="preserve">here relevant, </w:t>
      </w:r>
      <w:r w:rsidRPr="000577F8">
        <w:rPr>
          <w:rFonts w:asciiTheme="minorHAnsi" w:hAnsiTheme="minorHAnsi" w:cs="Arial"/>
          <w:color w:val="000000" w:themeColor="text1"/>
        </w:rPr>
        <w:t>study authors</w:t>
      </w:r>
      <w:r>
        <w:rPr>
          <w:rFonts w:asciiTheme="minorHAnsi" w:hAnsiTheme="minorHAnsi" w:cs="Arial"/>
          <w:color w:val="000000" w:themeColor="text1"/>
        </w:rPr>
        <w:t xml:space="preserve"> will be contacted</w:t>
      </w:r>
      <w:r w:rsidRPr="000577F8">
        <w:rPr>
          <w:rFonts w:asciiTheme="minorHAnsi" w:hAnsiTheme="minorHAnsi" w:cs="Arial"/>
          <w:color w:val="000000" w:themeColor="text1"/>
        </w:rPr>
        <w:t xml:space="preserve"> if data relevant to the</w:t>
      </w:r>
      <w:r>
        <w:rPr>
          <w:rFonts w:asciiTheme="minorHAnsi" w:hAnsiTheme="minorHAnsi" w:cs="Arial"/>
          <w:color w:val="000000" w:themeColor="text1"/>
        </w:rPr>
        <w:t xml:space="preserve"> </w:t>
      </w:r>
      <w:r w:rsidRPr="000577F8">
        <w:rPr>
          <w:rFonts w:asciiTheme="minorHAnsi" w:hAnsiTheme="minorHAnsi" w:cs="Arial"/>
          <w:color w:val="000000" w:themeColor="text1"/>
        </w:rPr>
        <w:t>systematic review are missing in the study report.</w:t>
      </w:r>
      <w:r>
        <w:rPr>
          <w:rFonts w:asciiTheme="minorHAnsi" w:hAnsiTheme="minorHAnsi" w:cs="Arial"/>
          <w:color w:val="000000" w:themeColor="text1"/>
        </w:rPr>
        <w:t xml:space="preserve"> Where authors fail to reply after first contact or after one reminder, the missing data will be acknowledged, and we will proceed with the analyses. </w:t>
      </w:r>
    </w:p>
    <w:p w14:paraId="5DB2C265" w14:textId="2DD87290" w:rsidR="00003996" w:rsidRPr="001A3D5D" w:rsidRDefault="00003996" w:rsidP="00470A51">
      <w:pPr>
        <w:spacing w:line="480" w:lineRule="auto"/>
        <w:rPr>
          <w:rFonts w:cs="Times New Roman"/>
          <w:color w:val="000000" w:themeColor="text1"/>
        </w:rPr>
      </w:pPr>
    </w:p>
    <w:p w14:paraId="708A7FD4" w14:textId="60D80266" w:rsidR="00003996" w:rsidRPr="001A3D5D" w:rsidRDefault="00465928" w:rsidP="00470A51">
      <w:pPr>
        <w:pStyle w:val="Heading1"/>
        <w:shd w:val="clear" w:color="auto" w:fill="FFFFFF"/>
        <w:spacing w:before="360" w:after="120" w:line="480" w:lineRule="auto"/>
        <w:rPr>
          <w:rFonts w:asciiTheme="minorHAnsi" w:hAnsiTheme="minorHAnsi" w:cs="Arial"/>
          <w:b/>
          <w:bCs/>
          <w:color w:val="000000" w:themeColor="text1"/>
          <w:sz w:val="24"/>
          <w:szCs w:val="24"/>
        </w:rPr>
      </w:pPr>
      <w:r>
        <w:rPr>
          <w:rFonts w:asciiTheme="minorHAnsi" w:hAnsiTheme="minorHAnsi" w:cs="Arial"/>
          <w:b/>
          <w:bCs/>
          <w:color w:val="000000" w:themeColor="text1"/>
          <w:sz w:val="24"/>
          <w:szCs w:val="24"/>
        </w:rPr>
        <w:lastRenderedPageBreak/>
        <w:t>Assessment of risk of bias of included studies</w:t>
      </w:r>
    </w:p>
    <w:p w14:paraId="19BDCDA4" w14:textId="4ED7180D" w:rsidR="0007276D" w:rsidRDefault="001D3AEC" w:rsidP="0007276D">
      <w:pPr>
        <w:pStyle w:val="NormalWeb"/>
        <w:shd w:val="clear" w:color="auto" w:fill="FFFFFF"/>
        <w:spacing w:line="480" w:lineRule="auto"/>
        <w:rPr>
          <w:rFonts w:asciiTheme="minorHAnsi" w:hAnsiTheme="minorHAnsi" w:cs="Arial"/>
          <w:color w:val="000000" w:themeColor="text1"/>
        </w:rPr>
      </w:pPr>
      <w:r w:rsidRPr="001A3D5D">
        <w:rPr>
          <w:rFonts w:asciiTheme="minorHAnsi" w:hAnsiTheme="minorHAnsi" w:cs="Arial"/>
          <w:color w:val="000000" w:themeColor="text1"/>
        </w:rPr>
        <w:t>We expect that most included studies will be observational rather than randomised studies</w:t>
      </w:r>
      <w:r w:rsidR="0007276D">
        <w:rPr>
          <w:rFonts w:asciiTheme="minorHAnsi" w:hAnsiTheme="minorHAnsi" w:cs="Arial"/>
          <w:color w:val="000000" w:themeColor="text1"/>
        </w:rPr>
        <w:t xml:space="preserve">, of which some will be uncontrolled (e.g. case series of one surgeon’s outcomes). Each study design will be assessed using a relevant tool.  </w:t>
      </w:r>
    </w:p>
    <w:p w14:paraId="6C719EFA" w14:textId="17F00001" w:rsidR="0007276D" w:rsidRPr="0007276D" w:rsidRDefault="0007276D" w:rsidP="0007276D">
      <w:pPr>
        <w:pStyle w:val="NormalWeb"/>
        <w:shd w:val="clear" w:color="auto" w:fill="FFFFFF"/>
        <w:spacing w:line="480" w:lineRule="auto"/>
        <w:rPr>
          <w:rFonts w:asciiTheme="minorHAnsi" w:hAnsiTheme="minorHAnsi" w:cs="Arial"/>
          <w:color w:val="000000" w:themeColor="text1"/>
        </w:rPr>
      </w:pPr>
      <w:r>
        <w:rPr>
          <w:rFonts w:asciiTheme="minorHAnsi" w:hAnsiTheme="minorHAnsi" w:cs="Arial"/>
          <w:color w:val="000000" w:themeColor="text1"/>
        </w:rPr>
        <w:t>If there are any r</w:t>
      </w:r>
      <w:r w:rsidRPr="0007276D">
        <w:rPr>
          <w:rFonts w:asciiTheme="minorHAnsi" w:hAnsiTheme="minorHAnsi" w:cs="Arial"/>
          <w:color w:val="000000" w:themeColor="text1"/>
        </w:rPr>
        <w:t>andomised trials</w:t>
      </w:r>
      <w:r>
        <w:rPr>
          <w:rFonts w:asciiTheme="minorHAnsi" w:hAnsiTheme="minorHAnsi" w:cs="Arial"/>
          <w:color w:val="000000" w:themeColor="text1"/>
        </w:rPr>
        <w:t>, they</w:t>
      </w:r>
      <w:r w:rsidRPr="0007276D">
        <w:rPr>
          <w:rFonts w:asciiTheme="minorHAnsi" w:hAnsiTheme="minorHAnsi" w:cs="Arial"/>
          <w:color w:val="000000" w:themeColor="text1"/>
        </w:rPr>
        <w:t xml:space="preserve"> will be assessed using the Cochrane Risk of Bias 2 (</w:t>
      </w:r>
      <w:proofErr w:type="spellStart"/>
      <w:r w:rsidRPr="0007276D">
        <w:rPr>
          <w:rFonts w:asciiTheme="minorHAnsi" w:hAnsiTheme="minorHAnsi" w:cs="Arial"/>
          <w:color w:val="000000" w:themeColor="text1"/>
        </w:rPr>
        <w:t>RoB</w:t>
      </w:r>
      <w:proofErr w:type="spellEnd"/>
      <w:r w:rsidRPr="0007276D">
        <w:rPr>
          <w:rFonts w:asciiTheme="minorHAnsi" w:hAnsiTheme="minorHAnsi" w:cs="Arial"/>
          <w:color w:val="000000" w:themeColor="text1"/>
        </w:rPr>
        <w:t xml:space="preserve"> 2)</w:t>
      </w:r>
      <w:r>
        <w:rPr>
          <w:rFonts w:asciiTheme="minorHAnsi" w:hAnsiTheme="minorHAnsi" w:cs="Arial"/>
          <w:color w:val="000000" w:themeColor="text1"/>
        </w:rPr>
        <w:fldChar w:fldCharType="begin"/>
      </w:r>
      <w:r>
        <w:rPr>
          <w:rFonts w:asciiTheme="minorHAnsi" w:hAnsiTheme="minorHAnsi" w:cs="Arial"/>
          <w:color w:val="000000" w:themeColor="text1"/>
        </w:rPr>
        <w:instrText xml:space="preserve"> ADDIN EN.CITE &lt;EndNote&gt;&lt;Cite&gt;&lt;Author&gt;Sterne&lt;/Author&gt;&lt;Year&gt;2019&lt;/Year&gt;&lt;IDText&gt;RoB 2: a revised tool for assessing risk of bias in randomised trials&lt;/IDText&gt;&lt;DisplayText&gt;(25)&lt;/DisplayText&gt;&lt;record&gt;&lt;dates&gt;&lt;pub-dates&gt;&lt;date&gt;08&lt;/date&gt;&lt;/pub-dates&gt;&lt;year&gt;2019&lt;/year&gt;&lt;/dates&gt;&lt;keywords&gt;&lt;keyword&gt;Bias&lt;/keyword&gt;&lt;keyword&gt;Research Design&lt;/keyword&gt;&lt;/keywords&gt;&lt;urls&gt;&lt;related-urls&gt;&lt;url&gt;https://www.ncbi.nlm.nih.gov/pubmed/31462531&lt;/url&gt;&lt;/related-urls&gt;&lt;/urls&gt;&lt;isbn&gt;1756-1833&lt;/isbn&gt;&lt;titles&gt;&lt;title&gt;RoB 2: a revised tool for assessing risk of bias in randomised trials&lt;/title&gt;&lt;secondary-title&gt;BMJ&lt;/secondary-title&gt;&lt;/titles&gt;&lt;pages&gt;l4898&lt;/pages&gt;&lt;contributors&gt;&lt;authors&gt;&lt;author&gt;Sterne, J. A. C.&lt;/author&gt;&lt;author&gt;Savović, J.&lt;/author&gt;&lt;author&gt;Page, M. J.&lt;/author&gt;&lt;author&gt;Elbers, R. G.&lt;/author&gt;&lt;author&gt;Blencowe, N. S.&lt;/author&gt;&lt;author&gt;Boutron, I.&lt;/author&gt;&lt;author&gt;Cates, C. J.&lt;/author&gt;&lt;author&gt;Cheng, H. Y.&lt;/author&gt;&lt;author&gt;Corbett, M. S.&lt;/author&gt;&lt;author&gt;Eldridge, S. M.&lt;/author&gt;&lt;author&gt;Emberson, J. R.&lt;/author&gt;&lt;author&gt;Hernán, M. A.&lt;/author&gt;&lt;author&gt;Hopewell, S.&lt;/author&gt;&lt;author&gt;Hróbjartsson, A.&lt;/author&gt;&lt;author&gt;Junqueira, D. R.&lt;/author&gt;&lt;author&gt;Jüni, P.&lt;/author&gt;&lt;author&gt;Kirkham, J. J.&lt;/author&gt;&lt;author&gt;Lasserson, T.&lt;/author&gt;&lt;author&gt;Li, T.&lt;/author&gt;&lt;author&gt;McAleenan, A.&lt;/author&gt;&lt;author&gt;Reeves, B. C.&lt;/author&gt;&lt;author&gt;Shepperd, S.&lt;/author&gt;&lt;author&gt;Shrier, I.&lt;/author&gt;&lt;author&gt;Stewart, L. A.&lt;/author&gt;&lt;author&gt;Tilling, K.&lt;/author&gt;&lt;author&gt;White, I. R.&lt;/author&gt;&lt;author&gt;Whiting, P. F.&lt;/author&gt;&lt;author&gt;Higgins, J. P. T.&lt;/author&gt;&lt;/authors&gt;&lt;/contributors&gt;&lt;edition&gt;2019/08/28&lt;/edition&gt;&lt;language&gt;eng&lt;/language&gt;&lt;added-date format="utc"&gt;1589102384&lt;/added-date&gt;&lt;ref-type name="Journal Article"&gt;17&lt;/ref-type&gt;&lt;rec-number&gt;158&lt;/rec-number&gt;&lt;last-updated-date format="utc"&gt;1589102384&lt;/last-updated-date&gt;&lt;accession-num&gt;31462531&lt;/accession-num&gt;&lt;electronic-resource-num&gt;10.1136/bmj.l4898&lt;/electronic-resource-num&gt;&lt;volume&gt;366&lt;/volume&gt;&lt;/record&gt;&lt;/Cite&gt;&lt;/EndNote&gt;</w:instrText>
      </w:r>
      <w:r>
        <w:rPr>
          <w:rFonts w:asciiTheme="minorHAnsi" w:hAnsiTheme="minorHAnsi" w:cs="Arial"/>
          <w:color w:val="000000" w:themeColor="text1"/>
        </w:rPr>
        <w:fldChar w:fldCharType="separate"/>
      </w:r>
      <w:r>
        <w:rPr>
          <w:rFonts w:asciiTheme="minorHAnsi" w:hAnsiTheme="minorHAnsi" w:cs="Arial"/>
          <w:noProof/>
          <w:color w:val="000000" w:themeColor="text1"/>
        </w:rPr>
        <w:t>(25)</w:t>
      </w:r>
      <w:r>
        <w:rPr>
          <w:rFonts w:asciiTheme="minorHAnsi" w:hAnsiTheme="minorHAnsi" w:cs="Arial"/>
          <w:color w:val="000000" w:themeColor="text1"/>
        </w:rPr>
        <w:fldChar w:fldCharType="end"/>
      </w:r>
      <w:r>
        <w:rPr>
          <w:rFonts w:asciiTheme="minorHAnsi" w:hAnsiTheme="minorHAnsi" w:cs="Arial"/>
          <w:color w:val="000000" w:themeColor="text1"/>
        </w:rPr>
        <w:t xml:space="preserve"> </w:t>
      </w:r>
      <w:r w:rsidRPr="0007276D">
        <w:rPr>
          <w:rFonts w:asciiTheme="minorHAnsi" w:hAnsiTheme="minorHAnsi" w:cs="Arial"/>
          <w:color w:val="000000" w:themeColor="text1"/>
        </w:rPr>
        <w:t xml:space="preserve">tool, which </w:t>
      </w:r>
      <w:r>
        <w:rPr>
          <w:rFonts w:asciiTheme="minorHAnsi" w:hAnsiTheme="minorHAnsi" w:cs="Arial"/>
          <w:color w:val="000000" w:themeColor="text1"/>
        </w:rPr>
        <w:t xml:space="preserve">focuses on </w:t>
      </w:r>
      <w:r w:rsidRPr="0007276D">
        <w:rPr>
          <w:rFonts w:asciiTheme="minorHAnsi" w:hAnsiTheme="minorHAnsi" w:cs="Arial"/>
          <w:color w:val="000000" w:themeColor="text1"/>
        </w:rPr>
        <w:t xml:space="preserve"> aspects of trial design, conduct and reporting. </w:t>
      </w:r>
    </w:p>
    <w:p w14:paraId="5DECD335" w14:textId="00CD4452" w:rsidR="0007276D" w:rsidRPr="0007276D" w:rsidRDefault="0007276D" w:rsidP="0007276D">
      <w:pPr>
        <w:pStyle w:val="NormalWeb"/>
        <w:shd w:val="clear" w:color="auto" w:fill="FFFFFF"/>
        <w:spacing w:line="480" w:lineRule="auto"/>
        <w:rPr>
          <w:rFonts w:asciiTheme="minorHAnsi" w:hAnsiTheme="minorHAnsi" w:cs="Arial"/>
          <w:color w:val="000000" w:themeColor="text1"/>
        </w:rPr>
      </w:pPr>
      <w:r w:rsidRPr="0007276D">
        <w:rPr>
          <w:rFonts w:asciiTheme="minorHAnsi" w:hAnsiTheme="minorHAnsi" w:cs="Arial"/>
          <w:color w:val="000000" w:themeColor="text1"/>
        </w:rPr>
        <w:t>Non-randomised comparative studies (e.g. cohort and case control studies) will be assessed using ROBINS-I tool</w:t>
      </w:r>
      <w:r>
        <w:rPr>
          <w:rFonts w:asciiTheme="minorHAnsi" w:hAnsiTheme="minorHAnsi" w:cs="Arial"/>
          <w:color w:val="000000" w:themeColor="text1"/>
        </w:rPr>
        <w:t xml:space="preserve"> </w:t>
      </w:r>
      <w:r>
        <w:rPr>
          <w:rFonts w:asciiTheme="minorHAnsi" w:hAnsiTheme="minorHAnsi" w:cs="Arial"/>
          <w:color w:val="000000" w:themeColor="text1"/>
        </w:rPr>
        <w:fldChar w:fldCharType="begin">
          <w:fldData xml:space="preserve">PEVuZE5vdGU+PENpdGU+PEF1dGhvcj5TdGVybmU8L0F1dGhvcj48WWVhcj4yMDE2PC9ZZWFyPjxJ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</w:fldData>
        </w:fldChar>
      </w:r>
      <w:r>
        <w:rPr>
          <w:rFonts w:asciiTheme="minorHAnsi" w:hAnsiTheme="minorHAnsi" w:cs="Arial"/>
          <w:color w:val="000000" w:themeColor="text1"/>
        </w:rPr>
        <w:instrText xml:space="preserve"> ADDIN EN.CITE </w:instrText>
      </w:r>
      <w:r>
        <w:rPr>
          <w:rFonts w:asciiTheme="minorHAnsi" w:hAnsiTheme="minorHAnsi" w:cs="Arial"/>
          <w:color w:val="000000" w:themeColor="text1"/>
        </w:rPr>
        <w:fldChar w:fldCharType="begin">
          <w:fldData xml:space="preserve">PEVuZE5vdGU+PENpdGU+PEF1dGhvcj5TdGVybmU8L0F1dGhvcj48WWVhcj4yMDE2PC9ZZWFyPjxJ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</w:fldData>
        </w:fldChar>
      </w:r>
      <w:r>
        <w:rPr>
          <w:rFonts w:asciiTheme="minorHAnsi" w:hAnsiTheme="minorHAnsi" w:cs="Arial"/>
          <w:color w:val="000000" w:themeColor="text1"/>
        </w:rPr>
        <w:instrText xml:space="preserve"> ADDIN EN.CITE.DATA </w:instrText>
      </w:r>
      <w:r>
        <w:rPr>
          <w:rFonts w:asciiTheme="minorHAnsi" w:hAnsiTheme="minorHAnsi" w:cs="Arial"/>
          <w:color w:val="000000" w:themeColor="text1"/>
        </w:rPr>
      </w:r>
      <w:r>
        <w:rPr>
          <w:rFonts w:asciiTheme="minorHAnsi" w:hAnsiTheme="minorHAnsi" w:cs="Arial"/>
          <w:color w:val="000000" w:themeColor="text1"/>
        </w:rPr>
        <w:fldChar w:fldCharType="end"/>
      </w:r>
      <w:r>
        <w:rPr>
          <w:rFonts w:asciiTheme="minorHAnsi" w:hAnsiTheme="minorHAnsi" w:cs="Arial"/>
          <w:color w:val="000000" w:themeColor="text1"/>
        </w:rPr>
      </w:r>
      <w:r>
        <w:rPr>
          <w:rFonts w:asciiTheme="minorHAnsi" w:hAnsiTheme="minorHAnsi" w:cs="Arial"/>
          <w:color w:val="000000" w:themeColor="text1"/>
        </w:rPr>
        <w:fldChar w:fldCharType="separate"/>
      </w:r>
      <w:r>
        <w:rPr>
          <w:rFonts w:asciiTheme="minorHAnsi" w:hAnsiTheme="minorHAnsi" w:cs="Arial"/>
          <w:noProof/>
          <w:color w:val="000000" w:themeColor="text1"/>
        </w:rPr>
        <w:t>(26)</w:t>
      </w:r>
      <w:r>
        <w:rPr>
          <w:rFonts w:asciiTheme="minorHAnsi" w:hAnsiTheme="minorHAnsi" w:cs="Arial"/>
          <w:color w:val="000000" w:themeColor="text1"/>
        </w:rPr>
        <w:fldChar w:fldCharType="end"/>
      </w:r>
      <w:r w:rsidRPr="0007276D">
        <w:rPr>
          <w:rFonts w:asciiTheme="minorHAnsi" w:hAnsiTheme="minorHAnsi" w:cs="Arial"/>
          <w:color w:val="000000" w:themeColor="text1"/>
        </w:rPr>
        <w:t xml:space="preserve">, which </w:t>
      </w:r>
      <w:r>
        <w:rPr>
          <w:rFonts w:asciiTheme="minorHAnsi" w:hAnsiTheme="minorHAnsi" w:cs="Arial"/>
          <w:color w:val="000000" w:themeColor="text1"/>
        </w:rPr>
        <w:t>holds studies to standard against</w:t>
      </w:r>
      <w:r w:rsidRPr="0007276D">
        <w:rPr>
          <w:rFonts w:asciiTheme="minorHAnsi" w:hAnsiTheme="minorHAnsi" w:cs="Arial"/>
          <w:color w:val="000000" w:themeColor="text1"/>
        </w:rPr>
        <w:t xml:space="preserve"> a hypothetical pragmatic randomised trial. It covers seven </w:t>
      </w:r>
      <w:r>
        <w:rPr>
          <w:rFonts w:asciiTheme="minorHAnsi" w:hAnsiTheme="minorHAnsi" w:cs="Arial"/>
          <w:color w:val="000000" w:themeColor="text1"/>
        </w:rPr>
        <w:t xml:space="preserve">potential </w:t>
      </w:r>
      <w:r w:rsidRPr="0007276D">
        <w:rPr>
          <w:rFonts w:asciiTheme="minorHAnsi" w:hAnsiTheme="minorHAnsi" w:cs="Arial"/>
          <w:color w:val="000000" w:themeColor="text1"/>
        </w:rPr>
        <w:t xml:space="preserve">domains </w:t>
      </w:r>
      <w:r>
        <w:rPr>
          <w:rFonts w:asciiTheme="minorHAnsi" w:hAnsiTheme="minorHAnsi" w:cs="Arial"/>
          <w:color w:val="000000" w:themeColor="text1"/>
        </w:rPr>
        <w:t>of bias.</w:t>
      </w:r>
    </w:p>
    <w:p w14:paraId="616F71CB" w14:textId="7A09987F" w:rsidR="0007276D" w:rsidRPr="0007276D" w:rsidRDefault="0007276D" w:rsidP="0007276D">
      <w:pPr>
        <w:pStyle w:val="NormalWeb"/>
        <w:shd w:val="clear" w:color="auto" w:fill="FFFFFF"/>
        <w:spacing w:line="480" w:lineRule="auto"/>
        <w:rPr>
          <w:rFonts w:asciiTheme="minorHAnsi" w:hAnsiTheme="minorHAnsi" w:cs="Arial"/>
          <w:color w:val="000000" w:themeColor="text1"/>
        </w:rPr>
      </w:pPr>
      <w:r w:rsidRPr="0007276D">
        <w:rPr>
          <w:rFonts w:asciiTheme="minorHAnsi" w:hAnsiTheme="minorHAnsi" w:cs="Arial"/>
          <w:color w:val="000000" w:themeColor="text1"/>
        </w:rPr>
        <w:t>Uncontrolled studies (e.g. case series) will be assessed using a tool which has been specifically for this purpose</w:t>
      </w:r>
      <w:r>
        <w:rPr>
          <w:rFonts w:asciiTheme="minorHAnsi" w:hAnsiTheme="minorHAnsi" w:cs="Arial"/>
          <w:color w:val="000000" w:themeColor="text1"/>
        </w:rPr>
        <w:t xml:space="preserve"> </w:t>
      </w:r>
      <w:r>
        <w:rPr>
          <w:rFonts w:asciiTheme="minorHAnsi" w:hAnsiTheme="minorHAnsi" w:cs="Arial"/>
          <w:color w:val="000000" w:themeColor="text1"/>
        </w:rPr>
        <w:fldChar w:fldCharType="begin"/>
      </w:r>
      <w:r>
        <w:rPr>
          <w:rFonts w:asciiTheme="minorHAnsi" w:hAnsiTheme="minorHAnsi" w:cs="Arial"/>
          <w:color w:val="000000" w:themeColor="text1"/>
        </w:rPr>
        <w:instrText xml:space="preserve"> ADDIN EN.CITE &lt;EndNote&gt;&lt;Cite&gt;&lt;Author&gt;Murad&lt;/Author&gt;&lt;Year&gt;2018&lt;/Year&gt;&lt;IDText&gt;Methodological quality and synthesis of case series and case reports&lt;/IDText&gt;&lt;DisplayText&gt;(27)&lt;/DisplayText&gt;&lt;record&gt;&lt;dates&gt;&lt;pub-dates&gt;&lt;date&gt;Apr&lt;/date&gt;&lt;/pub-dates&gt;&lt;year&gt;2018&lt;/year&gt;&lt;/dates&gt;&lt;keywords&gt;&lt;keyword&gt;epidemiology&lt;/keyword&gt;&lt;/keywords&gt;&lt;urls&gt;&lt;related-urls&gt;&lt;url&gt;https://www.ncbi.nlm.nih.gov/pubmed/29420178&lt;/url&gt;&lt;/related-urls&gt;&lt;/urls&gt;&lt;isbn&gt;2515-4478&lt;/isbn&gt;&lt;custom2&gt;PMC6234235&lt;/custom2&gt;&lt;titles&gt;&lt;title&gt;Methodological quality and synthesis of case series and case reports&lt;/title&gt;&lt;secondary-title&gt;BMJ Evid Based Med&lt;/secondary-title&gt;&lt;/titles&gt;&lt;pages&gt;60-63&lt;/pages&gt;&lt;number&gt;2&lt;/number&gt;&lt;contributors&gt;&lt;authors&gt;&lt;author&gt;Murad, M. H.&lt;/author&gt;&lt;author&gt;Sultan, S.&lt;/author&gt;&lt;author&gt;Haffar, S.&lt;/author&gt;&lt;author&gt;Bazerbachi, F.&lt;/author&gt;&lt;/authors&gt;&lt;/contributors&gt;&lt;edition&gt;2018/02/02&lt;/edition&gt;&lt;language&gt;eng&lt;/language&gt;&lt;added-date format="utc"&gt;1589102456&lt;/added-date&gt;&lt;ref-type name="Journal Article"&gt;17&lt;/ref-type&gt;&lt;rec-number&gt;159&lt;/rec-number&gt;&lt;last-updated-date format="utc"&gt;1589102456&lt;/last-updated-date&gt;&lt;accession-num&gt;29420178&lt;/accession-num&gt;&lt;electronic-resource-num&gt;10.1136/bmjebm-2017-110853&lt;/electronic-resource-num&gt;&lt;volume&gt;23&lt;/volume&gt;&lt;/record&gt;&lt;/Cite&gt;&lt;/EndNote&gt;</w:instrText>
      </w:r>
      <w:r>
        <w:rPr>
          <w:rFonts w:asciiTheme="minorHAnsi" w:hAnsiTheme="minorHAnsi" w:cs="Arial"/>
          <w:color w:val="000000" w:themeColor="text1"/>
        </w:rPr>
        <w:fldChar w:fldCharType="separate"/>
      </w:r>
      <w:r>
        <w:rPr>
          <w:rFonts w:asciiTheme="minorHAnsi" w:hAnsiTheme="minorHAnsi" w:cs="Arial"/>
          <w:noProof/>
          <w:color w:val="000000" w:themeColor="text1"/>
        </w:rPr>
        <w:t>(27)</w:t>
      </w:r>
      <w:r>
        <w:rPr>
          <w:rFonts w:asciiTheme="minorHAnsi" w:hAnsiTheme="minorHAnsi" w:cs="Arial"/>
          <w:color w:val="000000" w:themeColor="text1"/>
        </w:rPr>
        <w:fldChar w:fldCharType="end"/>
      </w:r>
      <w:r w:rsidRPr="0007276D">
        <w:rPr>
          <w:rFonts w:asciiTheme="minorHAnsi" w:hAnsiTheme="minorHAnsi" w:cs="Arial"/>
          <w:color w:val="000000" w:themeColor="text1"/>
        </w:rPr>
        <w:t>. It is formed from an adaptation of previous criteria from Pierson</w:t>
      </w:r>
      <w:r>
        <w:rPr>
          <w:rFonts w:asciiTheme="minorHAnsi" w:hAnsiTheme="minorHAnsi" w:cs="Arial"/>
          <w:color w:val="000000" w:themeColor="text1"/>
        </w:rPr>
        <w:t xml:space="preserve"> </w:t>
      </w:r>
      <w:r>
        <w:rPr>
          <w:rFonts w:asciiTheme="minorHAnsi" w:hAnsiTheme="minorHAnsi" w:cs="Arial"/>
          <w:color w:val="000000" w:themeColor="text1"/>
        </w:rPr>
        <w:fldChar w:fldCharType="begin"/>
      </w:r>
      <w:r>
        <w:rPr>
          <w:rFonts w:asciiTheme="minorHAnsi" w:hAnsiTheme="minorHAnsi" w:cs="Arial"/>
          <w:color w:val="000000" w:themeColor="text1"/>
        </w:rPr>
        <w:instrText xml:space="preserve"> ADDIN EN.CITE &lt;EndNote&gt;&lt;Cite&gt;&lt;Author&gt;Pierson&lt;/Author&gt;&lt;Year&gt;2009&lt;/Year&gt;&lt;IDText&gt;How to read a case report (or teaching case of the month)&lt;/IDText&gt;&lt;DisplayText&gt;(28)&lt;/DisplayText&gt;&lt;record&gt;&lt;dates&gt;&lt;pub-dates&gt;&lt;date&gt;Oct&lt;/date&gt;&lt;/pub-dates&gt;&lt;year&gt;2009&lt;/year&gt;&lt;/dates&gt;&lt;keywords&gt;&lt;keyword&gt;Evidence-Based Medicine&lt;/keyword&gt;&lt;keyword&gt;Humans&lt;/keyword&gt;&lt;keyword&gt;Information Dissemination&lt;/keyword&gt;&lt;keyword&gt;Periodicals as Topic&lt;/keyword&gt;&lt;/keywords&gt;&lt;urls&gt;&lt;related-urls&gt;&lt;url&gt;https://www.ncbi.nlm.nih.gov/pubmed/19796418&lt;/url&gt;&lt;/related-urls&gt;&lt;/urls&gt;&lt;isbn&gt;0020-1324&lt;/isbn&gt;&lt;titles&gt;&lt;title&gt;How to read a case report (or teaching case of the month)&lt;/title&gt;&lt;secondary-title&gt;Respir Care&lt;/secondary-title&gt;&lt;/titles&gt;&lt;pages&gt;1372-8&lt;/pages&gt;&lt;number&gt;10&lt;/number&gt;&lt;contributors&gt;&lt;authors&gt;&lt;author&gt;Pierson, D. J.&lt;/author&gt;&lt;/authors&gt;&lt;/contributors&gt;&lt;language&gt;eng&lt;/language&gt;&lt;added-date format="utc"&gt;1589102590&lt;/added-date&gt;&lt;ref-type name="Journal Article"&gt;17&lt;/ref-type&gt;&lt;rec-number&gt;160&lt;/rec-number&gt;&lt;last-updated-date format="utc"&gt;1589102590&lt;/last-updated-date&gt;&lt;accession-num&gt;19796418&lt;/accession-num&gt;&lt;volume&gt;54&lt;/volume&gt;&lt;/record&gt;&lt;/Cite&gt;&lt;/EndNote&gt;</w:instrText>
      </w:r>
      <w:r>
        <w:rPr>
          <w:rFonts w:asciiTheme="minorHAnsi" w:hAnsiTheme="minorHAnsi" w:cs="Arial"/>
          <w:color w:val="000000" w:themeColor="text1"/>
        </w:rPr>
        <w:fldChar w:fldCharType="separate"/>
      </w:r>
      <w:r>
        <w:rPr>
          <w:rFonts w:asciiTheme="minorHAnsi" w:hAnsiTheme="minorHAnsi" w:cs="Arial"/>
          <w:noProof/>
          <w:color w:val="000000" w:themeColor="text1"/>
        </w:rPr>
        <w:t>(28)</w:t>
      </w:r>
      <w:r>
        <w:rPr>
          <w:rFonts w:asciiTheme="minorHAnsi" w:hAnsiTheme="minorHAnsi" w:cs="Arial"/>
          <w:color w:val="000000" w:themeColor="text1"/>
        </w:rPr>
        <w:fldChar w:fldCharType="end"/>
      </w:r>
      <w:r w:rsidRPr="0007276D">
        <w:rPr>
          <w:rFonts w:asciiTheme="minorHAnsi" w:hAnsiTheme="minorHAnsi" w:cs="Arial"/>
          <w:color w:val="000000" w:themeColor="text1"/>
        </w:rPr>
        <w:t>, Bradford Hills</w:t>
      </w:r>
      <w:r>
        <w:rPr>
          <w:rFonts w:asciiTheme="minorHAnsi" w:hAnsiTheme="minorHAnsi" w:cs="Arial"/>
          <w:color w:val="000000" w:themeColor="text1"/>
        </w:rPr>
        <w:t xml:space="preserve"> </w:t>
      </w:r>
      <w:r>
        <w:rPr>
          <w:rFonts w:asciiTheme="minorHAnsi" w:hAnsiTheme="minorHAnsi" w:cs="Arial"/>
          <w:color w:val="000000" w:themeColor="text1"/>
        </w:rPr>
        <w:fldChar w:fldCharType="begin"/>
      </w:r>
      <w:r>
        <w:rPr>
          <w:rFonts w:asciiTheme="minorHAnsi" w:hAnsiTheme="minorHAnsi" w:cs="Arial"/>
          <w:color w:val="000000" w:themeColor="text1"/>
        </w:rPr>
        <w:instrText xml:space="preserve"> ADDIN EN.CITE &lt;EndNote&gt;&lt;Cite&gt;&lt;Author&gt;HILL&lt;/Author&gt;&lt;Year&gt;1965&lt;/Year&gt;&lt;IDText&gt;THE ENVIRONMENT AND DISEASE: ASSOCIATION OR CAUSATION?&lt;/IDText&gt;&lt;DisplayText&gt;(29)&lt;/DisplayText&gt;&lt;record&gt;&lt;dates&gt;&lt;pub-dates&gt;&lt;date&gt;May&lt;/date&gt;&lt;/pub-dates&gt;&lt;year&gt;1965&lt;/year&gt;&lt;/dates&gt;&lt;keywords&gt;&lt;keyword&gt;Environment&lt;/keyword&gt;&lt;keyword&gt;Environmental Health&lt;/keyword&gt;&lt;keyword&gt;Humans&lt;/keyword&gt;&lt;keyword&gt;Occupational Medicine&lt;/keyword&gt;&lt;keyword&gt;ENVIRONMENTAL HEALTH&lt;/keyword&gt;&lt;keyword&gt;INDUSTRIAL MEDICINE&lt;/keyword&gt;&lt;/keywords&gt;&lt;urls&gt;&lt;related-urls&gt;&lt;url&gt;https://www.ncbi.nlm.nih.gov/pubmed/14283879&lt;/url&gt;&lt;/related-urls&gt;&lt;/urls&gt;&lt;isbn&gt;0035-9157&lt;/isbn&gt;&lt;custom2&gt;PMC1898525&lt;/custom2&gt;&lt;titles&gt;&lt;title&gt;THE ENVIRONMENT AND DISEASE: ASSOCIATION OR CAUSATION?&lt;/title&gt;&lt;secondary-title&gt;Proc R Soc Med&lt;/secondary-title&gt;&lt;/titles&gt;&lt;pages&gt;295-300&lt;/pages&gt;&lt;contributors&gt;&lt;authors&gt;&lt;author&gt;HILL, A. B.&lt;/author&gt;&lt;/authors&gt;&lt;/contributors&gt;&lt;language&gt;eng&lt;/language&gt;&lt;added-date format="utc"&gt;1589102786&lt;/added-date&gt;&lt;ref-type name="Journal Article"&gt;17&lt;/ref-type&gt;&lt;rec-number&gt;161&lt;/rec-number&gt;&lt;last-updated-date format="utc"&gt;1589102786&lt;/last-updated-date&gt;&lt;accession-num&gt;14283879&lt;/accession-num&gt;&lt;volume&gt;58&lt;/volume&gt;&lt;/record&gt;&lt;/Cite&gt;&lt;/EndNote&gt;</w:instrText>
      </w:r>
      <w:r>
        <w:rPr>
          <w:rFonts w:asciiTheme="minorHAnsi" w:hAnsiTheme="minorHAnsi" w:cs="Arial"/>
          <w:color w:val="000000" w:themeColor="text1"/>
        </w:rPr>
        <w:fldChar w:fldCharType="separate"/>
      </w:r>
      <w:r>
        <w:rPr>
          <w:rFonts w:asciiTheme="minorHAnsi" w:hAnsiTheme="minorHAnsi" w:cs="Arial"/>
          <w:noProof/>
          <w:color w:val="000000" w:themeColor="text1"/>
        </w:rPr>
        <w:t>(29)</w:t>
      </w:r>
      <w:r>
        <w:rPr>
          <w:rFonts w:asciiTheme="minorHAnsi" w:hAnsiTheme="minorHAnsi" w:cs="Arial"/>
          <w:color w:val="000000" w:themeColor="text1"/>
        </w:rPr>
        <w:fldChar w:fldCharType="end"/>
      </w:r>
      <w:r w:rsidRPr="0007276D">
        <w:rPr>
          <w:rFonts w:asciiTheme="minorHAnsi" w:hAnsiTheme="minorHAnsi" w:cs="Arial"/>
          <w:color w:val="000000" w:themeColor="text1"/>
        </w:rPr>
        <w:t xml:space="preserve"> and Newcastle Ottawa scale</w:t>
      </w:r>
      <w:r>
        <w:rPr>
          <w:rFonts w:asciiTheme="minorHAnsi" w:hAnsiTheme="minorHAnsi" w:cs="Arial"/>
          <w:color w:val="000000" w:themeColor="text1"/>
        </w:rPr>
        <w:t xml:space="preserve"> </w:t>
      </w:r>
      <w:r>
        <w:rPr>
          <w:rFonts w:asciiTheme="minorHAnsi" w:hAnsiTheme="minorHAnsi" w:cs="Arial"/>
          <w:color w:val="000000" w:themeColor="text1"/>
        </w:rPr>
        <w:fldChar w:fldCharType="begin"/>
      </w:r>
      <w:r>
        <w:rPr>
          <w:rFonts w:asciiTheme="minorHAnsi" w:hAnsiTheme="minorHAnsi" w:cs="Arial"/>
          <w:color w:val="000000" w:themeColor="text1"/>
        </w:rPr>
        <w:instrText xml:space="preserve"> ADDIN EN.CITE &lt;EndNote&gt;&lt;Cite&gt;&lt;Author&gt;Wells GA&lt;/Author&gt;&lt;IDText&gt;The Newcastle-Ottawa Scale (NOS) for assessing the quality of nonrandomised studies in meta-analyses.&lt;/IDText&gt;&lt;DisplayText&gt;(30)&lt;/DisplayText&gt;&lt;record&gt;&lt;urls&gt;&lt;related-urls&gt;&lt;url&gt;http://www.ohri.ca/programs/clinical_epidemiology/oxford.asp .&lt;/url&gt;&lt;/related-urls&gt;&lt;/urls&gt;&lt;titles&gt;&lt;title&gt;The Newcastle-Ottawa Scale (NOS) for assessing the quality of nonrandomised studies in meta-analyses.&lt;/title&gt;&lt;/titles&gt;&lt;contributors&gt;&lt;authors&gt;&lt;author&gt;Wells GA,&lt;/author&gt;&lt;author&gt;Shea B,&lt;/author&gt;&lt;author&gt;O’Connell D,&lt;/author&gt;&lt;author&gt;Peterson J,&lt;/author&gt;&lt;author&gt;Welch V,&lt;/author&gt;&lt;author&gt;Losos M,&lt;/author&gt;&lt;author&gt;et al.&lt;/author&gt;&lt;/authors&gt;&lt;/contributors&gt;&lt;added-date format="utc"&gt;1589103329&lt;/added-date&gt;&lt;ref-type name="Web Page"&gt;12&lt;/ref-type&gt;&lt;rec-number&gt;163&lt;/rec-number&gt;&lt;last-updated-date format="utc"&gt;1589103395&lt;/last-updated-date&gt;&lt;/record&gt;&lt;/Cite&gt;&lt;/EndNote&gt;</w:instrText>
      </w:r>
      <w:r>
        <w:rPr>
          <w:rFonts w:asciiTheme="minorHAnsi" w:hAnsiTheme="minorHAnsi" w:cs="Arial"/>
          <w:color w:val="000000" w:themeColor="text1"/>
        </w:rPr>
        <w:fldChar w:fldCharType="separate"/>
      </w:r>
      <w:r>
        <w:rPr>
          <w:rFonts w:asciiTheme="minorHAnsi" w:hAnsiTheme="minorHAnsi" w:cs="Arial"/>
          <w:noProof/>
          <w:color w:val="000000" w:themeColor="text1"/>
        </w:rPr>
        <w:t>(30)</w:t>
      </w:r>
      <w:r>
        <w:rPr>
          <w:rFonts w:asciiTheme="minorHAnsi" w:hAnsiTheme="minorHAnsi" w:cs="Arial"/>
          <w:color w:val="000000" w:themeColor="text1"/>
        </w:rPr>
        <w:fldChar w:fldCharType="end"/>
      </w:r>
      <w:r w:rsidRPr="0007276D">
        <w:rPr>
          <w:rFonts w:asciiTheme="minorHAnsi" w:hAnsiTheme="minorHAnsi" w:cs="Arial"/>
          <w:color w:val="000000" w:themeColor="text1"/>
        </w:rPr>
        <w:t xml:space="preserve"> modifications which </w:t>
      </w:r>
      <w:r>
        <w:rPr>
          <w:rFonts w:asciiTheme="minorHAnsi" w:hAnsiTheme="minorHAnsi" w:cs="Arial"/>
          <w:color w:val="000000" w:themeColor="text1"/>
        </w:rPr>
        <w:t>assesses bias in four</w:t>
      </w:r>
      <w:r w:rsidRPr="0007276D">
        <w:rPr>
          <w:rFonts w:asciiTheme="minorHAnsi" w:hAnsiTheme="minorHAnsi" w:cs="Arial"/>
          <w:color w:val="000000" w:themeColor="text1"/>
        </w:rPr>
        <w:t xml:space="preserve"> domains: selection, ascertainment, causality and reporting.</w:t>
      </w:r>
    </w:p>
    <w:p w14:paraId="6DDF9FA4" w14:textId="112A2890" w:rsidR="0007276D" w:rsidRDefault="000577F8" w:rsidP="000577F8">
      <w:pPr>
        <w:pStyle w:val="NormalWeb"/>
        <w:shd w:val="clear" w:color="auto" w:fill="FFFFFF"/>
        <w:spacing w:line="480" w:lineRule="auto"/>
        <w:rPr>
          <w:rFonts w:asciiTheme="minorHAnsi" w:hAnsiTheme="minorHAnsi" w:cs="Arial"/>
          <w:color w:val="000000" w:themeColor="text1"/>
        </w:rPr>
      </w:pPr>
      <w:r>
        <w:rPr>
          <w:rFonts w:asciiTheme="minorHAnsi" w:hAnsiTheme="minorHAnsi" w:cs="Arial"/>
          <w:color w:val="000000" w:themeColor="text1"/>
        </w:rPr>
        <w:t xml:space="preserve">Disagreements between the review authors will be resolved by consensus or with a third reviewer where necessary. A </w:t>
      </w:r>
      <w:r w:rsidRPr="000577F8">
        <w:rPr>
          <w:rFonts w:asciiTheme="minorHAnsi" w:hAnsiTheme="minorHAnsi" w:cs="Arial"/>
          <w:color w:val="000000" w:themeColor="text1"/>
        </w:rPr>
        <w:t>narrative summary of the risk of bias of the included studies</w:t>
      </w:r>
      <w:r>
        <w:rPr>
          <w:rFonts w:asciiTheme="minorHAnsi" w:hAnsiTheme="minorHAnsi" w:cs="Arial"/>
          <w:color w:val="000000" w:themeColor="text1"/>
        </w:rPr>
        <w:t xml:space="preserve"> will be performed</w:t>
      </w:r>
      <w:r w:rsidRPr="000577F8">
        <w:rPr>
          <w:rFonts w:asciiTheme="minorHAnsi" w:hAnsiTheme="minorHAnsi" w:cs="Arial"/>
          <w:color w:val="000000" w:themeColor="text1"/>
        </w:rPr>
        <w:t xml:space="preserve">, which will be supported by a </w:t>
      </w:r>
      <w:r>
        <w:rPr>
          <w:rFonts w:asciiTheme="minorHAnsi" w:hAnsiTheme="minorHAnsi" w:cs="Arial"/>
          <w:color w:val="000000" w:themeColor="text1"/>
        </w:rPr>
        <w:t>figure and table</w:t>
      </w:r>
      <w:r w:rsidRPr="000577F8">
        <w:rPr>
          <w:rFonts w:asciiTheme="minorHAnsi" w:hAnsiTheme="minorHAnsi" w:cs="Arial"/>
          <w:color w:val="000000" w:themeColor="text1"/>
        </w:rPr>
        <w:t xml:space="preserve"> showing the results of the critical appraisal.</w:t>
      </w:r>
      <w:r w:rsidR="00210C6D">
        <w:rPr>
          <w:rFonts w:asciiTheme="minorHAnsi" w:hAnsiTheme="minorHAnsi" w:cs="Arial"/>
          <w:color w:val="000000" w:themeColor="text1"/>
        </w:rPr>
        <w:t xml:space="preserve"> </w:t>
      </w:r>
      <w:r w:rsidR="0007276D" w:rsidRPr="0007276D">
        <w:rPr>
          <w:rFonts w:asciiTheme="minorHAnsi" w:hAnsiTheme="minorHAnsi" w:cs="Arial"/>
          <w:color w:val="000000" w:themeColor="text1"/>
        </w:rPr>
        <w:t>The results of the risk of bias tool will be used in a sensitivity analysis to ensure studies judged to be at ‘high’ risk of bias do not affect the robustness of our results in any subsequent meta-analysis.</w:t>
      </w:r>
    </w:p>
    <w:p w14:paraId="60616E8C" w14:textId="59E0E0F0" w:rsidR="00C65C2F" w:rsidRPr="001A3D5D" w:rsidRDefault="00C65C2F" w:rsidP="00470A51">
      <w:pPr>
        <w:spacing w:line="480" w:lineRule="auto"/>
        <w:rPr>
          <w:rFonts w:cs="Times New Roman"/>
          <w:b/>
          <w:bCs/>
          <w:color w:val="000000" w:themeColor="text1"/>
        </w:rPr>
      </w:pPr>
      <w:r w:rsidRPr="001A3D5D">
        <w:rPr>
          <w:rFonts w:cs="Times New Roman"/>
          <w:b/>
          <w:bCs/>
          <w:color w:val="000000" w:themeColor="text1"/>
        </w:rPr>
        <w:t>Data analysis and synthesis</w:t>
      </w:r>
    </w:p>
    <w:p w14:paraId="57BEADF7" w14:textId="0566B72A" w:rsidR="00114C42" w:rsidRDefault="000577F8" w:rsidP="000577F8">
      <w:pPr>
        <w:autoSpaceDE w:val="0"/>
        <w:autoSpaceDN w:val="0"/>
        <w:adjustRightInd w:val="0"/>
        <w:spacing w:line="480" w:lineRule="auto"/>
        <w:rPr>
          <w:rFonts w:cs="Arial"/>
          <w:color w:val="000000" w:themeColor="text1"/>
        </w:rPr>
      </w:pPr>
      <w:r>
        <w:rPr>
          <w:rFonts w:cs="Arial"/>
          <w:color w:val="000000" w:themeColor="text1"/>
        </w:rPr>
        <w:lastRenderedPageBreak/>
        <w:t xml:space="preserve">To answer the review question of </w:t>
      </w:r>
      <w:r w:rsidR="00A110AB">
        <w:rPr>
          <w:rFonts w:cs="Arial"/>
          <w:color w:val="000000" w:themeColor="text1"/>
        </w:rPr>
        <w:t>determining the optimal management</w:t>
      </w:r>
      <w:r>
        <w:rPr>
          <w:rFonts w:cs="Times New Roman"/>
          <w:color w:val="000000" w:themeColor="text1"/>
        </w:rPr>
        <w:t xml:space="preserve"> of Seymour fractures</w:t>
      </w:r>
      <w:r w:rsidR="00A110AB">
        <w:rPr>
          <w:rFonts w:cs="Times New Roman"/>
          <w:color w:val="000000" w:themeColor="text1"/>
        </w:rPr>
        <w:t xml:space="preserve">, </w:t>
      </w:r>
      <w:r>
        <w:rPr>
          <w:rFonts w:cs="Times New Roman"/>
          <w:color w:val="000000" w:themeColor="text1"/>
        </w:rPr>
        <w:t>the data from each paper will be used to build evidence tables providing an overall description of included studies. The tables will con</w:t>
      </w:r>
      <w:r>
        <w:rPr>
          <w:rFonts w:cs="Arial"/>
          <w:color w:val="000000" w:themeColor="text1"/>
        </w:rPr>
        <w:t>tain data including study characteristics</w:t>
      </w:r>
      <w:r w:rsidRPr="000577F8">
        <w:rPr>
          <w:rFonts w:cs="Arial"/>
          <w:color w:val="000000" w:themeColor="text1"/>
        </w:rPr>
        <w:t>,</w:t>
      </w:r>
      <w:r>
        <w:rPr>
          <w:rFonts w:cs="Arial"/>
          <w:color w:val="000000" w:themeColor="text1"/>
        </w:rPr>
        <w:t xml:space="preserve"> context, </w:t>
      </w:r>
      <w:r w:rsidRPr="000577F8">
        <w:rPr>
          <w:rFonts w:cs="Arial"/>
          <w:color w:val="000000" w:themeColor="text1"/>
        </w:rPr>
        <w:t>p</w:t>
      </w:r>
      <w:r>
        <w:rPr>
          <w:rFonts w:cs="Arial"/>
          <w:color w:val="000000" w:themeColor="text1"/>
        </w:rPr>
        <w:t>opulation</w:t>
      </w:r>
      <w:r w:rsidRPr="000577F8">
        <w:rPr>
          <w:rFonts w:cs="Arial"/>
          <w:color w:val="000000" w:themeColor="text1"/>
        </w:rPr>
        <w:t>, outcomes and findings</w:t>
      </w:r>
      <w:r>
        <w:rPr>
          <w:rFonts w:cs="Arial"/>
          <w:color w:val="000000" w:themeColor="text1"/>
        </w:rPr>
        <w:t xml:space="preserve"> for each included study.</w:t>
      </w:r>
      <w:r w:rsidR="00114C42">
        <w:rPr>
          <w:rFonts w:cs="Arial"/>
          <w:color w:val="000000" w:themeColor="text1"/>
        </w:rPr>
        <w:t xml:space="preserve"> This will be accompanied by a narrative synthesis of the data. </w:t>
      </w:r>
    </w:p>
    <w:p w14:paraId="0ABCA59F" w14:textId="758A9BC7" w:rsidR="00CD4C6A" w:rsidRPr="00522CFE" w:rsidRDefault="000019E3" w:rsidP="00CD4C6A">
      <w:pPr>
        <w:autoSpaceDE w:val="0"/>
        <w:autoSpaceDN w:val="0"/>
        <w:adjustRightInd w:val="0"/>
        <w:spacing w:line="480" w:lineRule="auto"/>
        <w:rPr>
          <w:rFonts w:cs="Arial"/>
          <w:color w:val="000000" w:themeColor="text1"/>
        </w:rPr>
      </w:pPr>
      <w:r>
        <w:rPr>
          <w:rFonts w:cs="Arial"/>
          <w:color w:val="000000" w:themeColor="text1"/>
        </w:rPr>
        <w:t xml:space="preserve">Clinical and methodological heterogeneity will be assessed across each study in </w:t>
      </w:r>
      <w:r w:rsidR="00A110AB">
        <w:rPr>
          <w:rFonts w:cs="Arial"/>
          <w:color w:val="000000" w:themeColor="text1"/>
        </w:rPr>
        <w:t>early vs late debridement, early vs late antibiotics and complete vs incomplete treatment groups</w:t>
      </w:r>
      <w:r>
        <w:rPr>
          <w:rFonts w:cs="Arial"/>
          <w:color w:val="000000" w:themeColor="text1"/>
        </w:rPr>
        <w:t xml:space="preserve"> </w:t>
      </w:r>
      <w:r>
        <w:rPr>
          <w:rFonts w:cs="Arial"/>
          <w:color w:val="000000" w:themeColor="text1"/>
        </w:rPr>
        <w:fldChar w:fldCharType="begin"/>
      </w:r>
      <w:r w:rsidR="0007276D">
        <w:rPr>
          <w:rFonts w:cs="Arial"/>
          <w:color w:val="000000" w:themeColor="text1"/>
        </w:rPr>
        <w:instrText xml:space="preserve"> ADDIN EN.CITE &lt;EndNote&gt;&lt;Cite&gt;&lt;Author&gt;Higgins&lt;/Author&gt;&lt;Year&gt;2002&lt;/Year&gt;&lt;IDText&gt;Quantifying heterogeneity in a meta-analysis&lt;/IDText&gt;&lt;DisplayText&gt;(31)&lt;/DisplayText&gt;&lt;record&gt;&lt;dates&gt;&lt;pub-dates&gt;&lt;date&gt;Jun&lt;/date&gt;&lt;/pub-dates&gt;&lt;year&gt;2002&lt;/year&gt;&lt;/dates&gt;&lt;keywords&gt;&lt;keyword&gt;Albumins&lt;/keyword&gt;&lt;keyword&gt;Chemotherapy, Adjuvant&lt;/keyword&gt;&lt;keyword&gt;Clinical Trials as Topic&lt;/keyword&gt;&lt;keyword&gt;Cognition Disorders&lt;/keyword&gt;&lt;keyword&gt;Cytidine Diphosphate Choline&lt;/keyword&gt;&lt;keyword&gt;Fibrosis&lt;/keyword&gt;&lt;keyword&gt;Fracture Fixation&lt;/keyword&gt;&lt;keyword&gt;Hip Fractures&lt;/keyword&gt;&lt;keyword&gt;Humans&lt;/keyword&gt;&lt;keyword&gt;Meta-Analysis as Topic&lt;/keyword&gt;&lt;keyword&gt;Resuscitation&lt;/keyword&gt;&lt;keyword&gt;Sarcoma&lt;/keyword&gt;&lt;keyword&gt;Sclerotherapy&lt;/keyword&gt;&lt;keyword&gt;Statistics as Topic&lt;/keyword&gt;&lt;/keywords&gt;&lt;urls&gt;&lt;related-urls&gt;&lt;url&gt;https://www.ncbi.nlm.nih.gov/pubmed/12111919&lt;/url&gt;&lt;/related-urls&gt;&lt;/urls&gt;&lt;isbn&gt;0277-6715&lt;/isbn&gt;&lt;titles&gt;&lt;title&gt;Quantifying heterogeneity in a meta-analysis&lt;/title&gt;&lt;secondary-title&gt;Stat Med&lt;/secondary-title&gt;&lt;/titles&gt;&lt;pages&gt;1539-58&lt;/pages&gt;&lt;number&gt;11&lt;/number&gt;&lt;contributors&gt;&lt;authors&gt;&lt;author&gt;Higgins, J. P.&lt;/author&gt;&lt;author&gt;Thompson, S. G.&lt;/author&gt;&lt;/authors&gt;&lt;/contributors&gt;&lt;language&gt;eng&lt;/language&gt;&lt;added-date format="utc"&gt;1585482874&lt;/added-date&gt;&lt;ref-type name="Journal Article"&gt;17&lt;/ref-type&gt;&lt;rec-number&gt;142&lt;/rec-number&gt;&lt;last-updated-date format="utc"&gt;1585482874&lt;/last-updated-date&gt;&lt;accession-num&gt;12111919&lt;/accession-num&gt;&lt;electronic-resource-num&gt;10.1002/sim.1186&lt;/electronic-resource-num&gt;&lt;volume&gt;21&lt;/volume&gt;&lt;/record&gt;&lt;/Cite&gt;&lt;/EndNote&gt;</w:instrText>
      </w:r>
      <w:r>
        <w:rPr>
          <w:rFonts w:cs="Arial"/>
          <w:color w:val="000000" w:themeColor="text1"/>
        </w:rPr>
        <w:fldChar w:fldCharType="separate"/>
      </w:r>
      <w:r w:rsidR="0007276D">
        <w:rPr>
          <w:rFonts w:cs="Arial"/>
          <w:noProof/>
          <w:color w:val="000000" w:themeColor="text1"/>
        </w:rPr>
        <w:t>(31)</w:t>
      </w:r>
      <w:r>
        <w:rPr>
          <w:rFonts w:cs="Arial"/>
          <w:color w:val="000000" w:themeColor="text1"/>
        </w:rPr>
        <w:fldChar w:fldCharType="end"/>
      </w:r>
      <w:r>
        <w:rPr>
          <w:rFonts w:cs="Arial"/>
          <w:color w:val="000000" w:themeColor="text1"/>
        </w:rPr>
        <w:t>. This will determine whether it may be feasible to perform a meta-analysis</w:t>
      </w:r>
      <w:r w:rsidR="004667AE">
        <w:rPr>
          <w:rFonts w:cs="Arial"/>
          <w:color w:val="000000" w:themeColor="text1"/>
        </w:rPr>
        <w:t>. I</w:t>
      </w:r>
      <w:r>
        <w:rPr>
          <w:rFonts w:cs="Arial"/>
          <w:color w:val="000000" w:themeColor="text1"/>
        </w:rPr>
        <w:t>f possible</w:t>
      </w:r>
      <w:r w:rsidR="004667AE">
        <w:rPr>
          <w:rFonts w:cs="Arial"/>
          <w:color w:val="000000" w:themeColor="text1"/>
        </w:rPr>
        <w:t xml:space="preserve"> we will perform </w:t>
      </w:r>
      <w:r>
        <w:rPr>
          <w:rFonts w:cs="Arial"/>
          <w:color w:val="000000" w:themeColor="text1"/>
        </w:rPr>
        <w:t xml:space="preserve">a random effects </w:t>
      </w:r>
      <w:r w:rsidR="004667AE">
        <w:rPr>
          <w:rFonts w:cs="Arial"/>
          <w:color w:val="000000" w:themeColor="text1"/>
        </w:rPr>
        <w:t>meta-analysis</w:t>
      </w:r>
      <w:r w:rsidR="00A110AB">
        <w:rPr>
          <w:rFonts w:cs="Arial"/>
          <w:color w:val="000000" w:themeColor="text1"/>
        </w:rPr>
        <w:t xml:space="preserve"> </w:t>
      </w:r>
      <w:r>
        <w:rPr>
          <w:rFonts w:cs="Arial"/>
          <w:color w:val="000000" w:themeColor="text1"/>
        </w:rPr>
        <w:fldChar w:fldCharType="begin"/>
      </w:r>
      <w:r w:rsidR="0007276D">
        <w:rPr>
          <w:rFonts w:cs="Arial"/>
          <w:color w:val="000000" w:themeColor="text1"/>
        </w:rPr>
        <w:instrText xml:space="preserve"> ADDIN EN.CITE &lt;EndNote&gt;&lt;Cite&gt;&lt;Author&gt;Higgins&lt;/Author&gt;&lt;Year&gt;2002&lt;/Year&gt;&lt;IDText&gt;Quantifying heterogeneity in a meta-analysis&lt;/IDText&gt;&lt;DisplayText&gt;(31)&lt;/DisplayText&gt;&lt;record&gt;&lt;dates&gt;&lt;pub-dates&gt;&lt;date&gt;Jun&lt;/date&gt;&lt;/pub-dates&gt;&lt;year&gt;2002&lt;/year&gt;&lt;/dates&gt;&lt;keywords&gt;&lt;keyword&gt;Albumins&lt;/keyword&gt;&lt;keyword&gt;Chemotherapy, Adjuvant&lt;/keyword&gt;&lt;keyword&gt;Clinical Trials as Topic&lt;/keyword&gt;&lt;keyword&gt;Cognition Disorders&lt;/keyword&gt;&lt;keyword&gt;Cytidine Diphosphate Choline&lt;/keyword&gt;&lt;keyword&gt;Fibrosis&lt;/keyword&gt;&lt;keyword&gt;Fracture Fixation&lt;/keyword&gt;&lt;keyword&gt;Hip Fractures&lt;/keyword&gt;&lt;keyword&gt;Humans&lt;/keyword&gt;&lt;keyword&gt;Meta-Analysis as Topic&lt;/keyword&gt;&lt;keyword&gt;Resuscitation&lt;/keyword&gt;&lt;keyword&gt;Sarcoma&lt;/keyword&gt;&lt;keyword&gt;Sclerotherapy&lt;/keyword&gt;&lt;keyword&gt;Statistics as Topic&lt;/keyword&gt;&lt;/keywords&gt;&lt;urls&gt;&lt;related-urls&gt;&lt;url&gt;https://www.ncbi.nlm.nih.gov/pubmed/12111919&lt;/url&gt;&lt;/related-urls&gt;&lt;/urls&gt;&lt;isbn&gt;0277-6715&lt;/isbn&gt;&lt;titles&gt;&lt;title&gt;Quantifying heterogeneity in a meta-analysis&lt;/title&gt;&lt;secondary-title&gt;Stat Med&lt;/secondary-title&gt;&lt;/titles&gt;&lt;pages&gt;1539-58&lt;/pages&gt;&lt;number&gt;11&lt;/number&gt;&lt;contributors&gt;&lt;authors&gt;&lt;author&gt;Higgins, J. P.&lt;/author&gt;&lt;author&gt;Thompson, S. G.&lt;/author&gt;&lt;/authors&gt;&lt;/contributors&gt;&lt;language&gt;eng&lt;/language&gt;&lt;added-date format="utc"&gt;1585482874&lt;/added-date&gt;&lt;ref-type name="Journal Article"&gt;17&lt;/ref-type&gt;&lt;rec-number&gt;142&lt;/rec-number&gt;&lt;last-updated-date format="utc"&gt;1585482874&lt;/last-updated-date&gt;&lt;accession-num&gt;12111919&lt;/accession-num&gt;&lt;electronic-resource-num&gt;10.1002/sim.1186&lt;/electronic-resource-num&gt;&lt;volume&gt;21&lt;/volume&gt;&lt;/record&gt;&lt;/Cite&gt;&lt;/EndNote&gt;</w:instrText>
      </w:r>
      <w:r>
        <w:rPr>
          <w:rFonts w:cs="Arial"/>
          <w:color w:val="000000" w:themeColor="text1"/>
        </w:rPr>
        <w:fldChar w:fldCharType="separate"/>
      </w:r>
      <w:r w:rsidR="0007276D">
        <w:rPr>
          <w:rFonts w:cs="Arial"/>
          <w:noProof/>
          <w:color w:val="000000" w:themeColor="text1"/>
        </w:rPr>
        <w:t>(31)</w:t>
      </w:r>
      <w:r>
        <w:rPr>
          <w:rFonts w:cs="Arial"/>
          <w:color w:val="000000" w:themeColor="text1"/>
        </w:rPr>
        <w:fldChar w:fldCharType="end"/>
      </w:r>
      <w:r w:rsidR="00D7428F">
        <w:rPr>
          <w:rFonts w:cs="Arial"/>
          <w:color w:val="000000" w:themeColor="text1"/>
        </w:rPr>
        <w:t>. We will</w:t>
      </w:r>
      <w:r w:rsidR="004667AE">
        <w:rPr>
          <w:rFonts w:cs="Arial"/>
          <w:color w:val="000000" w:themeColor="text1"/>
        </w:rPr>
        <w:t xml:space="preserve"> present the results as a pooled estimate </w:t>
      </w:r>
      <w:r w:rsidR="00210C6D">
        <w:rPr>
          <w:rFonts w:cs="Arial"/>
          <w:color w:val="000000" w:themeColor="text1"/>
        </w:rPr>
        <w:t>for</w:t>
      </w:r>
      <w:r w:rsidR="00D7428F">
        <w:rPr>
          <w:rFonts w:cs="Arial"/>
          <w:color w:val="000000" w:themeColor="text1"/>
        </w:rPr>
        <w:t xml:space="preserve"> each of the primary outcomes com</w:t>
      </w:r>
      <w:r w:rsidR="00210C6D">
        <w:rPr>
          <w:rFonts w:cs="Arial"/>
          <w:color w:val="000000" w:themeColor="text1"/>
        </w:rPr>
        <w:t>par</w:t>
      </w:r>
      <w:r w:rsidR="00D7428F">
        <w:rPr>
          <w:rFonts w:cs="Arial"/>
          <w:color w:val="000000" w:themeColor="text1"/>
        </w:rPr>
        <w:t xml:space="preserve">ing </w:t>
      </w:r>
      <w:r w:rsidR="00A110AB">
        <w:rPr>
          <w:rFonts w:cs="Arial"/>
          <w:color w:val="000000" w:themeColor="text1"/>
        </w:rPr>
        <w:t>early vs late debridement, early vs late antibiotics and complete vs incomplete</w:t>
      </w:r>
      <w:r w:rsidR="00D7428F">
        <w:rPr>
          <w:rFonts w:cs="Arial"/>
          <w:color w:val="000000" w:themeColor="text1"/>
        </w:rPr>
        <w:t xml:space="preserve"> management as relative risk and 95% </w:t>
      </w:r>
      <w:r w:rsidR="00210C6D">
        <w:rPr>
          <w:rFonts w:cs="Arial"/>
          <w:color w:val="000000" w:themeColor="text1"/>
        </w:rPr>
        <w:t>confidence</w:t>
      </w:r>
      <w:r w:rsidR="00D7428F">
        <w:rPr>
          <w:rFonts w:cs="Arial"/>
          <w:color w:val="000000" w:themeColor="text1"/>
        </w:rPr>
        <w:t xml:space="preserve"> intervals. The results of this will be presented in a forest plot.</w:t>
      </w:r>
      <w:r w:rsidR="00A110AB">
        <w:rPr>
          <w:rFonts w:cs="Arial"/>
          <w:color w:val="000000" w:themeColor="text1"/>
        </w:rPr>
        <w:t xml:space="preserve"> </w:t>
      </w:r>
      <w:r w:rsidR="007F1FA3" w:rsidRPr="00522CFE">
        <w:rPr>
          <w:rFonts w:cs="Arial"/>
          <w:color w:val="000000" w:themeColor="text1"/>
        </w:rPr>
        <w:t>If feasible and appropriate</w:t>
      </w:r>
      <w:r w:rsidR="007F1FA3">
        <w:rPr>
          <w:rFonts w:cs="Arial"/>
          <w:color w:val="000000" w:themeColor="text1"/>
        </w:rPr>
        <w:t>,</w:t>
      </w:r>
      <w:r w:rsidR="00CD4C6A">
        <w:rPr>
          <w:rFonts w:cs="Arial"/>
          <w:color w:val="000000" w:themeColor="text1"/>
        </w:rPr>
        <w:t xml:space="preserve"> studies</w:t>
      </w:r>
      <w:r w:rsidR="007F1FA3">
        <w:rPr>
          <w:rFonts w:cs="Arial"/>
          <w:color w:val="000000" w:themeColor="text1"/>
        </w:rPr>
        <w:t xml:space="preserve"> that</w:t>
      </w:r>
      <w:r w:rsidR="00A110AB">
        <w:rPr>
          <w:rFonts w:cs="Arial"/>
          <w:color w:val="000000" w:themeColor="text1"/>
        </w:rPr>
        <w:t xml:space="preserve"> do not contribute comparative data</w:t>
      </w:r>
      <w:r w:rsidR="007F1FA3">
        <w:rPr>
          <w:rFonts w:cs="Arial"/>
          <w:color w:val="000000" w:themeColor="text1"/>
        </w:rPr>
        <w:t xml:space="preserve"> </w:t>
      </w:r>
      <w:r w:rsidR="00A110AB">
        <w:rPr>
          <w:rFonts w:cs="Arial"/>
          <w:color w:val="000000" w:themeColor="text1"/>
        </w:rPr>
        <w:t>will be pooled with single-arm data from comparative studies to determine</w:t>
      </w:r>
      <w:r w:rsidR="00CD4C6A">
        <w:rPr>
          <w:rFonts w:cs="Arial"/>
          <w:color w:val="000000" w:themeColor="text1"/>
        </w:rPr>
        <w:t xml:space="preserve"> the overall</w:t>
      </w:r>
      <w:r w:rsidR="00A110AB">
        <w:rPr>
          <w:rFonts w:cs="Arial"/>
          <w:color w:val="000000" w:themeColor="text1"/>
        </w:rPr>
        <w:t xml:space="preserve"> incidence in the treatment group of relevance by meta-analysis of proportions. </w:t>
      </w:r>
      <w:r w:rsidR="00CD4C6A" w:rsidRPr="00522CFE">
        <w:rPr>
          <w:rFonts w:cs="Arial"/>
          <w:color w:val="000000" w:themeColor="text1"/>
        </w:rPr>
        <w:t>A forest plot may be produced to show the pooled effect of findings.</w:t>
      </w:r>
    </w:p>
    <w:p w14:paraId="169AB954" w14:textId="022A6B5B" w:rsidR="00D7428F" w:rsidRDefault="00D7428F" w:rsidP="004667AE">
      <w:pPr>
        <w:autoSpaceDE w:val="0"/>
        <w:autoSpaceDN w:val="0"/>
        <w:adjustRightInd w:val="0"/>
        <w:spacing w:line="480" w:lineRule="auto"/>
        <w:rPr>
          <w:rFonts w:cs="Arial"/>
          <w:color w:val="000000" w:themeColor="text1"/>
        </w:rPr>
      </w:pPr>
    </w:p>
    <w:p w14:paraId="570CC0DC" w14:textId="1E4DDAE4" w:rsidR="00681E2B" w:rsidRPr="000577F8" w:rsidRDefault="00D7428F" w:rsidP="00681E2B">
      <w:pPr>
        <w:autoSpaceDE w:val="0"/>
        <w:autoSpaceDN w:val="0"/>
        <w:adjustRightInd w:val="0"/>
        <w:spacing w:line="480" w:lineRule="auto"/>
        <w:rPr>
          <w:rFonts w:cstheme="minorHAnsi"/>
          <w:color w:val="131413"/>
        </w:rPr>
      </w:pPr>
      <w:r>
        <w:rPr>
          <w:rFonts w:cs="Arial"/>
          <w:color w:val="000000" w:themeColor="text1"/>
        </w:rPr>
        <w:t xml:space="preserve">Heterogeneity will be assessed visually by examining the overlap of confidence intervals in the forest plot. </w:t>
      </w:r>
      <w:r w:rsidR="00210C6D" w:rsidRPr="000577F8">
        <w:rPr>
          <w:rFonts w:cstheme="minorHAnsi"/>
          <w:color w:val="131413"/>
        </w:rPr>
        <w:t>We will quantify statistical heterogeneity by estimating</w:t>
      </w:r>
      <w:r w:rsidR="00210C6D">
        <w:rPr>
          <w:rFonts w:cstheme="minorHAnsi"/>
          <w:color w:val="131413"/>
        </w:rPr>
        <w:t xml:space="preserve"> </w:t>
      </w:r>
      <w:r w:rsidR="00210C6D" w:rsidRPr="000577F8">
        <w:rPr>
          <w:rFonts w:cstheme="minorHAnsi"/>
          <w:color w:val="131413"/>
        </w:rPr>
        <w:t xml:space="preserve">the variance between studies using </w:t>
      </w:r>
      <w:r w:rsidR="00210C6D">
        <w:rPr>
          <w:rFonts w:cstheme="minorHAnsi"/>
          <w:color w:val="131413"/>
        </w:rPr>
        <w:t>t</w:t>
      </w:r>
      <w:r w:rsidR="004667AE">
        <w:rPr>
          <w:rFonts w:cs="Arial"/>
          <w:color w:val="000000" w:themeColor="text1"/>
        </w:rPr>
        <w:t>he I</w:t>
      </w:r>
      <w:r w:rsidR="004667AE">
        <w:rPr>
          <w:rFonts w:cs="Arial"/>
          <w:color w:val="000000" w:themeColor="text1"/>
          <w:vertAlign w:val="superscript"/>
        </w:rPr>
        <w:t xml:space="preserve">2 </w:t>
      </w:r>
      <w:r w:rsidR="004667AE">
        <w:rPr>
          <w:rFonts w:cs="Arial"/>
          <w:color w:val="000000" w:themeColor="text1"/>
        </w:rPr>
        <w:t xml:space="preserve">statistic </w:t>
      </w:r>
      <w:r>
        <w:rPr>
          <w:rFonts w:cs="Arial"/>
          <w:color w:val="000000" w:themeColor="text1"/>
        </w:rPr>
        <w:t>which examines</w:t>
      </w:r>
      <w:r w:rsidR="004667AE">
        <w:rPr>
          <w:rFonts w:cstheme="minorHAnsi"/>
          <w:color w:val="131413"/>
        </w:rPr>
        <w:t xml:space="preserve"> </w:t>
      </w:r>
      <w:r w:rsidR="004667AE" w:rsidRPr="000577F8">
        <w:rPr>
          <w:rFonts w:cstheme="minorHAnsi"/>
          <w:color w:val="131413"/>
        </w:rPr>
        <w:t xml:space="preserve">the variance between studies </w:t>
      </w:r>
      <w:r>
        <w:rPr>
          <w:rFonts w:cstheme="minorHAnsi"/>
          <w:color w:val="131413"/>
        </w:rPr>
        <w:t xml:space="preserve">to produce a </w:t>
      </w:r>
      <w:r w:rsidR="00210C6D">
        <w:rPr>
          <w:rFonts w:cstheme="minorHAnsi"/>
          <w:color w:val="131413"/>
        </w:rPr>
        <w:t>percentage</w:t>
      </w:r>
      <w:r>
        <w:rPr>
          <w:rFonts w:cstheme="minorHAnsi"/>
          <w:color w:val="131413"/>
        </w:rPr>
        <w:t xml:space="preserve"> score of between </w:t>
      </w:r>
      <w:r w:rsidR="004667AE" w:rsidRPr="000577F8">
        <w:rPr>
          <w:rFonts w:cstheme="minorHAnsi"/>
          <w:color w:val="131413"/>
        </w:rPr>
        <w:t>0 and 100%</w:t>
      </w:r>
      <w:r w:rsidR="004667AE">
        <w:rPr>
          <w:rFonts w:cstheme="minorHAnsi"/>
          <w:color w:val="131413"/>
        </w:rPr>
        <w:t xml:space="preserve"> </w:t>
      </w:r>
      <w:r>
        <w:rPr>
          <w:rFonts w:cstheme="minorHAnsi"/>
          <w:color w:val="131413"/>
        </w:rPr>
        <w:t xml:space="preserve">which will be </w:t>
      </w:r>
      <w:r w:rsidR="00210C6D">
        <w:rPr>
          <w:rFonts w:cstheme="minorHAnsi"/>
          <w:color w:val="131413"/>
        </w:rPr>
        <w:t>interpreted</w:t>
      </w:r>
      <w:r>
        <w:rPr>
          <w:rFonts w:cstheme="minorHAnsi"/>
          <w:color w:val="131413"/>
        </w:rPr>
        <w:t xml:space="preserve"> as per the </w:t>
      </w:r>
      <w:r w:rsidR="00210C6D">
        <w:rPr>
          <w:rFonts w:cstheme="minorHAnsi"/>
          <w:color w:val="131413"/>
        </w:rPr>
        <w:t>Cochrane</w:t>
      </w:r>
      <w:r>
        <w:rPr>
          <w:rFonts w:cstheme="minorHAnsi"/>
          <w:color w:val="131413"/>
        </w:rPr>
        <w:t xml:space="preserve"> handbook</w:t>
      </w:r>
      <w:r w:rsidR="00E72A24">
        <w:rPr>
          <w:rFonts w:cstheme="minorHAnsi"/>
          <w:color w:val="131413"/>
        </w:rPr>
        <w:t xml:space="preserve"> </w:t>
      </w:r>
      <w:r w:rsidR="00210C6D">
        <w:rPr>
          <w:rFonts w:cstheme="minorHAnsi"/>
          <w:color w:val="131413"/>
        </w:rPr>
        <w:fldChar w:fldCharType="begin"/>
      </w:r>
      <w:r w:rsidR="00064410">
        <w:rPr>
          <w:rFonts w:cstheme="minorHAnsi"/>
          <w:color w:val="131413"/>
        </w:rPr>
        <w:instrText xml:space="preserve"> ADDIN EN.CITE &lt;EndNote&gt;&lt;Cite&gt;&lt;Author&gt;JPT H&lt;/Author&gt;&lt;Year&gt;2008&lt;/Year&gt;&lt;IDText&gt;Cochrane Collaboration. Cochrane Handbook for Systematic Reviews of Interventions.&lt;/IDText&gt;&lt;DisplayText&gt;(24)&lt;/DisplayText&gt;&lt;record&gt;&lt;titles&gt;&lt;title&gt;Cochrane Collaboration. Cochrane Handbook for Systematic Reviews of Interventions.&lt;/title&gt;&lt;/titles&gt;&lt;pages&gt;p. 649&lt;/pages&gt;&lt;contributors&gt;&lt;authors&gt;&lt;author&gt;JPT H, Green S&lt;/author&gt;&lt;/authors&gt;&lt;/contributors&gt;&lt;edition&gt;xxi&lt;/edition&gt;&lt;added-date format="utc"&gt;1581576724&lt;/added-date&gt;&lt;pub-location&gt;Chichester, England&lt;/pub-location&gt;&lt;ref-type name="Book"&gt;6&lt;/ref-type&gt;&lt;dates&gt;&lt;year&gt;2008&lt;/year&gt;&lt;/dates&gt;&lt;rec-number&gt;118&lt;/rec-number&gt;&lt;publisher&gt;Wiley-Blackwell&lt;/publisher&gt;&lt;last-updated-date format="utc"&gt;1581576923&lt;/last-updated-date&gt;&lt;contributors&gt;&lt;secondary-authors&gt;&lt;author&gt;Hoboken, NJ&lt;/author&gt;&lt;/secondary-authors&gt;&lt;/contributors&gt;&lt;/record&gt;&lt;/Cite&gt;&lt;/EndNote&gt;</w:instrText>
      </w:r>
      <w:r w:rsidR="00210C6D">
        <w:rPr>
          <w:rFonts w:cstheme="minorHAnsi"/>
          <w:color w:val="131413"/>
        </w:rPr>
        <w:fldChar w:fldCharType="separate"/>
      </w:r>
      <w:r w:rsidR="00064410">
        <w:rPr>
          <w:rFonts w:cstheme="minorHAnsi"/>
          <w:noProof/>
          <w:color w:val="131413"/>
        </w:rPr>
        <w:t>(24)</w:t>
      </w:r>
      <w:r w:rsidR="00210C6D">
        <w:rPr>
          <w:rFonts w:cstheme="minorHAnsi"/>
          <w:color w:val="131413"/>
        </w:rPr>
        <w:fldChar w:fldCharType="end"/>
      </w:r>
      <w:r w:rsidR="00210C6D">
        <w:rPr>
          <w:rFonts w:cstheme="minorHAnsi"/>
          <w:color w:val="131413"/>
        </w:rPr>
        <w:t xml:space="preserve">. </w:t>
      </w:r>
      <w:r>
        <w:rPr>
          <w:rFonts w:cstheme="minorHAnsi"/>
          <w:color w:val="131413"/>
        </w:rPr>
        <w:t>Tau squared and chi-</w:t>
      </w:r>
      <w:r w:rsidR="00210C6D">
        <w:rPr>
          <w:rFonts w:cstheme="minorHAnsi"/>
          <w:color w:val="131413"/>
        </w:rPr>
        <w:t>squared</w:t>
      </w:r>
      <w:r>
        <w:rPr>
          <w:rFonts w:cstheme="minorHAnsi"/>
          <w:color w:val="131413"/>
        </w:rPr>
        <w:t xml:space="preserve"> tests wil</w:t>
      </w:r>
      <w:r w:rsidR="00681E2B">
        <w:rPr>
          <w:rFonts w:cstheme="minorHAnsi"/>
          <w:color w:val="131413"/>
        </w:rPr>
        <w:t xml:space="preserve">l </w:t>
      </w:r>
      <w:r>
        <w:rPr>
          <w:rFonts w:cstheme="minorHAnsi"/>
          <w:color w:val="131413"/>
        </w:rPr>
        <w:t>also be applied wher</w:t>
      </w:r>
      <w:r w:rsidR="00681E2B">
        <w:rPr>
          <w:rFonts w:cstheme="minorHAnsi"/>
          <w:color w:val="131413"/>
        </w:rPr>
        <w:t>e</w:t>
      </w:r>
    </w:p>
    <w:p w14:paraId="705FA206" w14:textId="51CB2EF5" w:rsidR="004667AE" w:rsidRDefault="004667AE" w:rsidP="004667AE">
      <w:pPr>
        <w:autoSpaceDE w:val="0"/>
        <w:autoSpaceDN w:val="0"/>
        <w:adjustRightInd w:val="0"/>
        <w:spacing w:line="480" w:lineRule="auto"/>
        <w:rPr>
          <w:rFonts w:cstheme="minorHAnsi"/>
          <w:color w:val="131413"/>
        </w:rPr>
      </w:pPr>
      <w:r w:rsidRPr="000577F8">
        <w:rPr>
          <w:rFonts w:cstheme="minorHAnsi"/>
          <w:color w:val="131413"/>
        </w:rPr>
        <w:t xml:space="preserve"> a P value of &lt;0.05</w:t>
      </w:r>
      <w:r w:rsidR="00681E2B">
        <w:rPr>
          <w:rFonts w:cstheme="minorHAnsi"/>
          <w:color w:val="131413"/>
        </w:rPr>
        <w:t xml:space="preserve"> is</w:t>
      </w:r>
      <w:r w:rsidRPr="000577F8">
        <w:rPr>
          <w:rFonts w:cstheme="minorHAnsi"/>
          <w:color w:val="131413"/>
        </w:rPr>
        <w:t xml:space="preserve"> considered</w:t>
      </w:r>
      <w:r>
        <w:rPr>
          <w:rFonts w:cstheme="minorHAnsi"/>
          <w:color w:val="131413"/>
        </w:rPr>
        <w:t xml:space="preserve"> </w:t>
      </w:r>
      <w:r w:rsidRPr="000577F8">
        <w:rPr>
          <w:rFonts w:cstheme="minorHAnsi"/>
          <w:color w:val="131413"/>
        </w:rPr>
        <w:t xml:space="preserve">statistically significant </w:t>
      </w:r>
      <w:r>
        <w:rPr>
          <w:rFonts w:cstheme="minorHAnsi"/>
          <w:color w:val="131413"/>
        </w:rPr>
        <w:t xml:space="preserve">for </w:t>
      </w:r>
      <w:r w:rsidRPr="000577F8">
        <w:rPr>
          <w:rFonts w:cstheme="minorHAnsi"/>
          <w:color w:val="131413"/>
        </w:rPr>
        <w:t>heterogeneity.</w:t>
      </w:r>
      <w:r w:rsidR="00681E2B">
        <w:rPr>
          <w:rFonts w:cstheme="minorHAnsi"/>
          <w:color w:val="131413"/>
        </w:rPr>
        <w:fldChar w:fldCharType="begin"/>
      </w:r>
      <w:r w:rsidR="0007276D">
        <w:rPr>
          <w:rFonts w:cstheme="minorHAnsi"/>
          <w:color w:val="131413"/>
        </w:rPr>
        <w:instrText xml:space="preserve"> ADDIN EN.CITE &lt;EndNote&gt;&lt;Cite&gt;&lt;Author&gt;Higgins&lt;/Author&gt;&lt;Year&gt;2002&lt;/Year&gt;&lt;IDText&gt;Quantifying heterogeneity in a meta-analysis&lt;/IDText&gt;&lt;DisplayText&gt;(31)&lt;/DisplayText&gt;&lt;record&gt;&lt;dates&gt;&lt;pub-dates&gt;&lt;date&gt;Jun&lt;/date&gt;&lt;/pub-dates&gt;&lt;year&gt;2002&lt;/year&gt;&lt;/dates&gt;&lt;keywords&gt;&lt;keyword&gt;Albumins&lt;/keyword&gt;&lt;keyword&gt;Chemotherapy, Adjuvant&lt;/keyword&gt;&lt;keyword&gt;Clinical Trials as Topic&lt;/keyword&gt;&lt;keyword&gt;Cognition Disorders&lt;/keyword&gt;&lt;keyword&gt;Cytidine Diphosphate Choline&lt;/keyword&gt;&lt;keyword&gt;Fibrosis&lt;/keyword&gt;&lt;keyword&gt;Fracture Fixation&lt;/keyword&gt;&lt;keyword&gt;Hip Fractures&lt;/keyword&gt;&lt;keyword&gt;Humans&lt;/keyword&gt;&lt;keyword&gt;Meta-Analysis as Topic&lt;/keyword&gt;&lt;keyword&gt;Resuscitation&lt;/keyword&gt;&lt;keyword&gt;Sarcoma&lt;/keyword&gt;&lt;keyword&gt;Sclerotherapy&lt;/keyword&gt;&lt;keyword&gt;Statistics as Topic&lt;/keyword&gt;&lt;/keywords&gt;&lt;urls&gt;&lt;related-urls&gt;&lt;url&gt;https://www.ncbi.nlm.nih.gov/pubmed/12111919&lt;/url&gt;&lt;/related-urls&gt;&lt;/urls&gt;&lt;isbn&gt;0277-6715&lt;/isbn&gt;&lt;titles&gt;&lt;title&gt;Quantifying heterogeneity in a meta-analysis&lt;/title&gt;&lt;secondary-title&gt;Stat Med&lt;/secondary-title&gt;&lt;/titles&gt;&lt;pages&gt;1539-58&lt;/pages&gt;&lt;number&gt;11&lt;/number&gt;&lt;contributors&gt;&lt;authors&gt;&lt;author&gt;Higgins, J. P.&lt;/author&gt;&lt;author&gt;Thompson, S. G.&lt;/author&gt;&lt;/authors&gt;&lt;/contributors&gt;&lt;language&gt;eng&lt;/language&gt;&lt;added-date format="utc"&gt;1585482874&lt;/added-date&gt;&lt;ref-type name="Journal Article"&gt;17&lt;/ref-type&gt;&lt;rec-number&gt;142&lt;/rec-number&gt;&lt;last-updated-date format="utc"&gt;1585482874&lt;/last-updated-date&gt;&lt;accession-num&gt;12111919&lt;/accession-num&gt;&lt;electronic-resource-num&gt;10.1002/sim.1186&lt;/electronic-resource-num&gt;&lt;volume&gt;21&lt;/volume&gt;&lt;/record&gt;&lt;/Cite&gt;&lt;/EndNote&gt;</w:instrText>
      </w:r>
      <w:r w:rsidR="00681E2B">
        <w:rPr>
          <w:rFonts w:cstheme="minorHAnsi"/>
          <w:color w:val="131413"/>
        </w:rPr>
        <w:fldChar w:fldCharType="separate"/>
      </w:r>
      <w:r w:rsidR="0007276D">
        <w:rPr>
          <w:rFonts w:cstheme="minorHAnsi"/>
          <w:noProof/>
          <w:color w:val="131413"/>
        </w:rPr>
        <w:t>(31)</w:t>
      </w:r>
      <w:r w:rsidR="00681E2B">
        <w:rPr>
          <w:rFonts w:cstheme="minorHAnsi"/>
          <w:color w:val="131413"/>
        </w:rPr>
        <w:fldChar w:fldCharType="end"/>
      </w:r>
    </w:p>
    <w:p w14:paraId="3C46D44D" w14:textId="16AC6A23" w:rsidR="004667AE" w:rsidRDefault="004667AE" w:rsidP="004667AE">
      <w:pPr>
        <w:autoSpaceDE w:val="0"/>
        <w:autoSpaceDN w:val="0"/>
        <w:adjustRightInd w:val="0"/>
        <w:spacing w:line="480" w:lineRule="auto"/>
        <w:rPr>
          <w:rFonts w:cstheme="minorHAnsi"/>
          <w:color w:val="131413"/>
        </w:rPr>
      </w:pPr>
    </w:p>
    <w:p w14:paraId="6F70735D" w14:textId="2B7086C7" w:rsidR="007441DA" w:rsidRDefault="007441DA" w:rsidP="004667AE">
      <w:pPr>
        <w:autoSpaceDE w:val="0"/>
        <w:autoSpaceDN w:val="0"/>
        <w:adjustRightInd w:val="0"/>
        <w:spacing w:line="480" w:lineRule="auto"/>
        <w:rPr>
          <w:rFonts w:cstheme="minorHAnsi"/>
          <w:color w:val="131413"/>
        </w:rPr>
      </w:pPr>
      <w:r>
        <w:rPr>
          <w:rFonts w:cstheme="minorHAnsi"/>
          <w:color w:val="131413"/>
        </w:rPr>
        <w:lastRenderedPageBreak/>
        <w:t>A summary of findings table will be created for the primary outcome measure. We will rate the overall quality of evidence of these outcomes using</w:t>
      </w:r>
      <w:r w:rsidR="007F651B" w:rsidRPr="007F651B">
        <w:rPr>
          <w:rFonts w:cstheme="minorHAnsi"/>
          <w:color w:val="131413"/>
        </w:rPr>
        <w:t xml:space="preserve"> the Grading of Recommendations, Assessment, Development and Evaluation (GRADE) Working Group methodology</w:t>
      </w:r>
      <w:r w:rsidR="00A110AB">
        <w:rPr>
          <w:rFonts w:cstheme="minorHAnsi"/>
          <w:color w:val="131413"/>
        </w:rPr>
        <w:t xml:space="preserve"> </w:t>
      </w:r>
      <w:r w:rsidR="007F651B">
        <w:rPr>
          <w:rFonts w:cstheme="minorHAnsi"/>
          <w:color w:val="131413"/>
        </w:rPr>
        <w:fldChar w:fldCharType="begin"/>
      </w:r>
      <w:r w:rsidR="0007276D">
        <w:rPr>
          <w:rFonts w:cstheme="minorHAnsi"/>
          <w:color w:val="131413"/>
        </w:rPr>
        <w:instrText xml:space="preserve"> ADDIN EN.CITE &lt;EndNote&gt;&lt;Cite&gt;&lt;Author&gt;Balshem H&lt;/Author&gt;&lt;Year&gt;2011&lt;/Year&gt;&lt;IDText&gt;GRADE guidelines: 3. Rating the quality of evidence&lt;/IDText&gt;&lt;DisplayText&gt;(32)&lt;/DisplayText&gt;&lt;record&gt;&lt;urls&gt;&lt;related-urls&gt;&lt;url&gt;https://www.jclinepi.com/article/S0895-4356(10)00332-X/fulltext.&lt;/url&gt;&lt;/related-urls&gt;&lt;/urls&gt;&lt;titles&gt;&lt;title&gt;GRADE guidelines: 3. Rating the quality of evidence&lt;/title&gt;&lt;/titles&gt;&lt;contributors&gt;&lt;authors&gt;&lt;author&gt;Balshem H, Helfand M, Schünemann HJ, Oxman AD, Kunz R, Brozek J et al.&lt;/author&gt;&lt;/authors&gt;&lt;/contributors&gt;&lt;added-date format="utc"&gt;1585495618&lt;/added-date&gt;&lt;pub-location&gt;J Clin Epidemiol&lt;/pub-location&gt;&lt;ref-type name="Generic"&gt;13&lt;/ref-type&gt;&lt;dates&gt;&lt;year&gt;2011&lt;/year&gt;&lt;/dates&gt;&lt;rec-number&gt;143&lt;/rec-number&gt;&lt;last-updated-date format="utc"&gt;1585495737&lt;/last-updated-date&gt;&lt;/record&gt;&lt;/Cite&gt;&lt;/EndNote&gt;</w:instrText>
      </w:r>
      <w:r w:rsidR="007F651B">
        <w:rPr>
          <w:rFonts w:cstheme="minorHAnsi"/>
          <w:color w:val="131413"/>
        </w:rPr>
        <w:fldChar w:fldCharType="separate"/>
      </w:r>
      <w:r w:rsidR="0007276D">
        <w:rPr>
          <w:rFonts w:cstheme="minorHAnsi"/>
          <w:noProof/>
          <w:color w:val="131413"/>
        </w:rPr>
        <w:t>(32)</w:t>
      </w:r>
      <w:r w:rsidR="007F651B">
        <w:rPr>
          <w:rFonts w:cstheme="minorHAnsi"/>
          <w:color w:val="131413"/>
        </w:rPr>
        <w:fldChar w:fldCharType="end"/>
      </w:r>
      <w:r w:rsidR="007F651B">
        <w:rPr>
          <w:rFonts w:cstheme="minorHAnsi"/>
          <w:color w:val="131413"/>
        </w:rPr>
        <w:t xml:space="preserve">. </w:t>
      </w:r>
      <w:r w:rsidR="007F651B" w:rsidRPr="007F651B">
        <w:rPr>
          <w:rFonts w:cstheme="minorHAnsi"/>
          <w:color w:val="131413"/>
        </w:rPr>
        <w:t xml:space="preserve">Each critical outcome’s quality of evidence is rated, taking into consideration five </w:t>
      </w:r>
      <w:r w:rsidR="006513F8">
        <w:rPr>
          <w:rFonts w:cstheme="minorHAnsi"/>
          <w:color w:val="131413"/>
        </w:rPr>
        <w:t xml:space="preserve">defined </w:t>
      </w:r>
      <w:r w:rsidR="007F651B" w:rsidRPr="007F651B">
        <w:rPr>
          <w:rFonts w:cstheme="minorHAnsi"/>
          <w:color w:val="131413"/>
        </w:rPr>
        <w:t>criteria (risk of bias and limitations of design, consistency of analy</w:t>
      </w:r>
      <w:r w:rsidR="006513F8">
        <w:rPr>
          <w:rFonts w:cstheme="minorHAnsi"/>
          <w:color w:val="131413"/>
        </w:rPr>
        <w:t>s</w:t>
      </w:r>
      <w:r w:rsidR="007F651B" w:rsidRPr="007F651B">
        <w:rPr>
          <w:rFonts w:cstheme="minorHAnsi"/>
          <w:color w:val="131413"/>
        </w:rPr>
        <w:t>ed studies and their results, directness, precision, and publication bias) that may lead to grading down</w:t>
      </w:r>
      <w:r w:rsidR="006513F8">
        <w:rPr>
          <w:rFonts w:cstheme="minorHAnsi"/>
          <w:color w:val="131413"/>
        </w:rPr>
        <w:t>,</w:t>
      </w:r>
      <w:r w:rsidR="007F651B" w:rsidRPr="007F651B">
        <w:rPr>
          <w:rFonts w:cstheme="minorHAnsi"/>
          <w:color w:val="131413"/>
        </w:rPr>
        <w:t xml:space="preserve"> and three criteria (large effect, dose-response, and opposing bias and confounders) that may lead to grading up</w:t>
      </w:r>
      <w:r w:rsidR="006513F8">
        <w:rPr>
          <w:rFonts w:cstheme="minorHAnsi"/>
          <w:color w:val="131413"/>
        </w:rPr>
        <w:t xml:space="preserve"> </w:t>
      </w:r>
      <w:r w:rsidR="006513F8">
        <w:rPr>
          <w:rFonts w:cstheme="minorHAnsi"/>
          <w:color w:val="131413"/>
        </w:rPr>
        <w:fldChar w:fldCharType="begin">
          <w:fldData xml:space="preserve">PEVuZE5vdGU+PENpdGU+PFllYXI+MjAxODwvWWVhcj48SURUZXh0PkdSQURFIGhhbmRib29rPC9J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</w:fldData>
        </w:fldChar>
      </w:r>
      <w:r w:rsidR="0007276D">
        <w:rPr>
          <w:rFonts w:cstheme="minorHAnsi"/>
          <w:color w:val="131413"/>
        </w:rPr>
        <w:instrText xml:space="preserve"> ADDIN EN.CITE </w:instrText>
      </w:r>
      <w:r w:rsidR="0007276D">
        <w:rPr>
          <w:rFonts w:cstheme="minorHAnsi"/>
          <w:color w:val="131413"/>
        </w:rPr>
        <w:fldChar w:fldCharType="begin">
          <w:fldData xml:space="preserve">PEVuZE5vdGU+PENpdGU+PFllYXI+MjAxODwvWWVhcj48SURUZXh0PkdSQURFIGhhbmRib29rPC9J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</w:fldData>
        </w:fldChar>
      </w:r>
      <w:r w:rsidR="0007276D">
        <w:rPr>
          <w:rFonts w:cstheme="minorHAnsi"/>
          <w:color w:val="131413"/>
        </w:rPr>
        <w:instrText xml:space="preserve"> ADDIN EN.CITE.DATA </w:instrText>
      </w:r>
      <w:r w:rsidR="0007276D">
        <w:rPr>
          <w:rFonts w:cstheme="minorHAnsi"/>
          <w:color w:val="131413"/>
        </w:rPr>
      </w:r>
      <w:r w:rsidR="0007276D">
        <w:rPr>
          <w:rFonts w:cstheme="minorHAnsi"/>
          <w:color w:val="131413"/>
        </w:rPr>
        <w:fldChar w:fldCharType="end"/>
      </w:r>
      <w:r w:rsidR="006513F8">
        <w:rPr>
          <w:rFonts w:cstheme="minorHAnsi"/>
          <w:color w:val="131413"/>
        </w:rPr>
      </w:r>
      <w:r w:rsidR="006513F8">
        <w:rPr>
          <w:rFonts w:cstheme="minorHAnsi"/>
          <w:color w:val="131413"/>
        </w:rPr>
        <w:fldChar w:fldCharType="separate"/>
      </w:r>
      <w:r w:rsidR="0007276D">
        <w:rPr>
          <w:rFonts w:cstheme="minorHAnsi"/>
          <w:noProof/>
          <w:color w:val="131413"/>
        </w:rPr>
        <w:t>(33, 34)</w:t>
      </w:r>
      <w:r w:rsidR="006513F8">
        <w:rPr>
          <w:rFonts w:cstheme="minorHAnsi"/>
          <w:color w:val="131413"/>
        </w:rPr>
        <w:fldChar w:fldCharType="end"/>
      </w:r>
      <w:r w:rsidR="00A110AB">
        <w:rPr>
          <w:rFonts w:cstheme="minorHAnsi"/>
          <w:color w:val="131413"/>
        </w:rPr>
        <w:t>.</w:t>
      </w:r>
    </w:p>
    <w:p w14:paraId="7C8CC6FD" w14:textId="77777777" w:rsidR="00E72A24" w:rsidRDefault="00E72A24" w:rsidP="004667AE">
      <w:pPr>
        <w:autoSpaceDE w:val="0"/>
        <w:autoSpaceDN w:val="0"/>
        <w:adjustRightInd w:val="0"/>
        <w:spacing w:line="480" w:lineRule="auto"/>
        <w:rPr>
          <w:rFonts w:cstheme="minorHAnsi"/>
          <w:color w:val="131413"/>
        </w:rPr>
      </w:pPr>
    </w:p>
    <w:p w14:paraId="68179306" w14:textId="7AE73D6E" w:rsidR="0005435E" w:rsidRPr="00522CFE" w:rsidRDefault="00C05933" w:rsidP="004667AE">
      <w:pPr>
        <w:autoSpaceDE w:val="0"/>
        <w:autoSpaceDN w:val="0"/>
        <w:adjustRightInd w:val="0"/>
        <w:spacing w:line="480" w:lineRule="auto"/>
        <w:rPr>
          <w:rFonts w:cstheme="minorHAnsi"/>
          <w:b/>
          <w:bCs/>
          <w:color w:val="131413"/>
        </w:rPr>
      </w:pPr>
      <w:r>
        <w:rPr>
          <w:rFonts w:cstheme="minorHAnsi"/>
          <w:b/>
          <w:bCs/>
          <w:color w:val="131413"/>
        </w:rPr>
        <w:t>Additional analyses</w:t>
      </w:r>
    </w:p>
    <w:p w14:paraId="1A4FC2DE" w14:textId="28003675" w:rsidR="0005435E" w:rsidRPr="00522CFE" w:rsidRDefault="004667AE" w:rsidP="004667AE">
      <w:pPr>
        <w:autoSpaceDE w:val="0"/>
        <w:autoSpaceDN w:val="0"/>
        <w:adjustRightInd w:val="0"/>
        <w:spacing w:line="480" w:lineRule="auto"/>
        <w:rPr>
          <w:rFonts w:cs="Arial"/>
          <w:color w:val="000000" w:themeColor="text1"/>
        </w:rPr>
      </w:pPr>
      <w:r>
        <w:rPr>
          <w:rFonts w:cs="Arial"/>
          <w:color w:val="000000" w:themeColor="text1"/>
        </w:rPr>
        <w:t xml:space="preserve">If it is not possible to combine the data in </w:t>
      </w:r>
      <w:r w:rsidR="00D7428F">
        <w:rPr>
          <w:rFonts w:cs="Arial"/>
          <w:color w:val="000000" w:themeColor="text1"/>
        </w:rPr>
        <w:t xml:space="preserve">the above manner, then we will determine </w:t>
      </w:r>
      <w:r>
        <w:rPr>
          <w:rFonts w:cs="Arial"/>
          <w:color w:val="000000" w:themeColor="text1"/>
        </w:rPr>
        <w:t xml:space="preserve">the crude incidence estimates of infection (number of infections/sample size) along with the </w:t>
      </w:r>
      <w:r w:rsidRPr="006405EE">
        <w:rPr>
          <w:rFonts w:cs="Arial"/>
          <w:color w:val="000000" w:themeColor="text1"/>
        </w:rPr>
        <w:t xml:space="preserve">95% confidence intervals </w:t>
      </w:r>
      <w:r w:rsidR="007F1FA3">
        <w:rPr>
          <w:rFonts w:cs="Arial"/>
          <w:color w:val="000000" w:themeColor="text1"/>
        </w:rPr>
        <w:t>associated with</w:t>
      </w:r>
      <w:r w:rsidRPr="006405EE">
        <w:rPr>
          <w:rFonts w:cs="Arial"/>
          <w:color w:val="000000" w:themeColor="text1"/>
        </w:rPr>
        <w:t xml:space="preserve"> </w:t>
      </w:r>
      <w:r w:rsidR="007F1FA3">
        <w:rPr>
          <w:rFonts w:cs="Arial"/>
          <w:color w:val="000000" w:themeColor="text1"/>
        </w:rPr>
        <w:t>timing of debridement and prophylactic antibiotics</w:t>
      </w:r>
      <w:r w:rsidRPr="00EB677B">
        <w:rPr>
          <w:rFonts w:cs="Arial"/>
          <w:color w:val="000000" w:themeColor="text1"/>
        </w:rPr>
        <w:t xml:space="preserve"> for e</w:t>
      </w:r>
      <w:r w:rsidRPr="00522CFE">
        <w:rPr>
          <w:rFonts w:cs="Arial"/>
          <w:color w:val="000000" w:themeColor="text1"/>
        </w:rPr>
        <w:t>ach study</w:t>
      </w:r>
      <w:r w:rsidR="00E72A24">
        <w:rPr>
          <w:rFonts w:cs="Arial"/>
          <w:color w:val="000000" w:themeColor="text1"/>
        </w:rPr>
        <w:t xml:space="preserve"> using a meta-analysis of proportions. </w:t>
      </w:r>
    </w:p>
    <w:p w14:paraId="1819B6DC" w14:textId="15A08C5F" w:rsidR="0005435E" w:rsidRDefault="003B17D3" w:rsidP="004667AE">
      <w:pPr>
        <w:autoSpaceDE w:val="0"/>
        <w:autoSpaceDN w:val="0"/>
        <w:adjustRightInd w:val="0"/>
        <w:spacing w:line="480" w:lineRule="auto"/>
        <w:rPr>
          <w:rFonts w:cs="Arial"/>
          <w:color w:val="000000" w:themeColor="text1"/>
        </w:rPr>
      </w:pPr>
      <w:r w:rsidRPr="003B17D3">
        <w:rPr>
          <w:rFonts w:cs="Arial"/>
          <w:color w:val="000000" w:themeColor="text1"/>
          <w:highlight w:val="yellow"/>
        </w:rPr>
        <w:t xml:space="preserve">If sufficient studies are identified and data points are available, potential sources of heterogeneity will be investigated further by subgroup analyses according to baseline characteristics and methodological covariates. We plan to conduct analyses by gender (male vs female), age (children vs adolescents) and risk of bias (e.g., high vs moderate/low risk of bias). </w:t>
      </w:r>
      <w:r w:rsidRPr="003B17D3">
        <w:rPr>
          <w:rFonts w:cs="Arial"/>
          <w:color w:val="000000" w:themeColor="text1"/>
          <w:highlight w:val="green"/>
        </w:rPr>
        <w:t xml:space="preserve">A </w:t>
      </w:r>
      <w:r w:rsidR="001E7292" w:rsidRPr="003B17D3">
        <w:rPr>
          <w:rFonts w:cs="Arial"/>
          <w:color w:val="000000" w:themeColor="text1"/>
          <w:highlight w:val="green"/>
        </w:rPr>
        <w:t xml:space="preserve">subgroup analysis </w:t>
      </w:r>
      <w:commentRangeStart w:id="3"/>
      <w:r w:rsidR="001E7292" w:rsidRPr="003B17D3">
        <w:rPr>
          <w:rFonts w:cs="Arial"/>
          <w:color w:val="000000" w:themeColor="text1"/>
          <w:highlight w:val="green"/>
        </w:rPr>
        <w:t>will</w:t>
      </w:r>
      <w:commentRangeEnd w:id="3"/>
      <w:r w:rsidRPr="003B17D3">
        <w:rPr>
          <w:rStyle w:val="CommentReference"/>
          <w:highlight w:val="green"/>
        </w:rPr>
        <w:commentReference w:id="3"/>
      </w:r>
      <w:r w:rsidR="001E7292" w:rsidRPr="003B17D3">
        <w:rPr>
          <w:rFonts w:cs="Arial"/>
          <w:color w:val="000000" w:themeColor="text1"/>
          <w:highlight w:val="green"/>
        </w:rPr>
        <w:t xml:space="preserve"> be carried out of patients who were delayed presenting to hospital, as a meta-analysis of proportion to ascertain the incidence of infection in this cohort. </w:t>
      </w:r>
      <w:r w:rsidR="001E7292" w:rsidRPr="003B17D3">
        <w:rPr>
          <w:rFonts w:eastAsia="Times New Roman" w:cs="Arial"/>
          <w:color w:val="000000" w:themeColor="text1"/>
          <w:highlight w:val="green"/>
          <w:lang w:eastAsia="en-GB"/>
        </w:rPr>
        <w:t xml:space="preserve">For </w:t>
      </w:r>
      <w:r w:rsidRPr="003B17D3">
        <w:rPr>
          <w:rFonts w:eastAsia="Times New Roman" w:cs="Arial"/>
          <w:color w:val="000000" w:themeColor="text1"/>
          <w:highlight w:val="green"/>
          <w:lang w:eastAsia="en-GB"/>
        </w:rPr>
        <w:t xml:space="preserve">all </w:t>
      </w:r>
      <w:r w:rsidR="001E7292" w:rsidRPr="003B17D3">
        <w:rPr>
          <w:rFonts w:eastAsia="Times New Roman" w:cs="Arial"/>
          <w:color w:val="000000" w:themeColor="text1"/>
          <w:highlight w:val="green"/>
          <w:lang w:eastAsia="en-GB"/>
        </w:rPr>
        <w:t xml:space="preserve">patients who underwent debridement, a subgroup comparison will be conducted, examining emergency department vs operating theatre </w:t>
      </w:r>
      <w:commentRangeStart w:id="4"/>
      <w:r w:rsidR="001E7292" w:rsidRPr="003B17D3">
        <w:rPr>
          <w:rFonts w:eastAsia="Times New Roman" w:cs="Arial"/>
          <w:color w:val="000000" w:themeColor="text1"/>
          <w:highlight w:val="green"/>
          <w:lang w:eastAsia="en-GB"/>
        </w:rPr>
        <w:t>management</w:t>
      </w:r>
      <w:commentRangeEnd w:id="4"/>
      <w:r>
        <w:rPr>
          <w:rStyle w:val="CommentReference"/>
        </w:rPr>
        <w:commentReference w:id="4"/>
      </w:r>
      <w:r w:rsidR="001E7292" w:rsidRPr="003B17D3">
        <w:rPr>
          <w:rFonts w:eastAsia="Times New Roman" w:cs="Arial"/>
          <w:color w:val="000000" w:themeColor="text1"/>
          <w:highlight w:val="green"/>
          <w:lang w:eastAsia="en-GB"/>
        </w:rPr>
        <w:t>.</w:t>
      </w:r>
    </w:p>
    <w:p w14:paraId="42BD464A" w14:textId="77777777" w:rsidR="006513F8" w:rsidRDefault="006513F8" w:rsidP="004667AE">
      <w:pPr>
        <w:autoSpaceDE w:val="0"/>
        <w:autoSpaceDN w:val="0"/>
        <w:adjustRightInd w:val="0"/>
        <w:spacing w:line="480" w:lineRule="auto"/>
        <w:rPr>
          <w:rFonts w:cs="Arial"/>
          <w:b/>
          <w:bCs/>
          <w:color w:val="000000" w:themeColor="text1"/>
        </w:rPr>
      </w:pPr>
    </w:p>
    <w:p w14:paraId="7C4ECE9A" w14:textId="3EBF0F5D" w:rsidR="004667AE" w:rsidRPr="00196154" w:rsidRDefault="00196154" w:rsidP="004667AE">
      <w:pPr>
        <w:autoSpaceDE w:val="0"/>
        <w:autoSpaceDN w:val="0"/>
        <w:adjustRightInd w:val="0"/>
        <w:spacing w:line="480" w:lineRule="auto"/>
        <w:rPr>
          <w:rFonts w:cs="Arial"/>
          <w:b/>
          <w:bCs/>
          <w:color w:val="000000" w:themeColor="text1"/>
        </w:rPr>
      </w:pPr>
      <w:r>
        <w:rPr>
          <w:rFonts w:cs="Arial"/>
          <w:b/>
          <w:bCs/>
          <w:color w:val="000000" w:themeColor="text1"/>
        </w:rPr>
        <w:t>Meta-bias</w:t>
      </w:r>
    </w:p>
    <w:p w14:paraId="04816AA8" w14:textId="44E99E64" w:rsidR="00003996" w:rsidRPr="001A3D5D" w:rsidRDefault="004667AE" w:rsidP="00681E2B">
      <w:pPr>
        <w:autoSpaceDE w:val="0"/>
        <w:autoSpaceDN w:val="0"/>
        <w:adjustRightInd w:val="0"/>
        <w:spacing w:line="480" w:lineRule="auto"/>
        <w:rPr>
          <w:rFonts w:cs="Arial"/>
          <w:color w:val="000000" w:themeColor="text1"/>
        </w:rPr>
      </w:pPr>
      <w:r w:rsidRPr="004667AE">
        <w:rPr>
          <w:rFonts w:cs="Arial"/>
          <w:color w:val="000000" w:themeColor="text1"/>
        </w:rPr>
        <w:lastRenderedPageBreak/>
        <w:t xml:space="preserve"> </w:t>
      </w:r>
      <w:r>
        <w:rPr>
          <w:rFonts w:cs="Arial"/>
          <w:color w:val="000000" w:themeColor="text1"/>
        </w:rPr>
        <w:t>Publication</w:t>
      </w:r>
      <w:r w:rsidRPr="004667AE">
        <w:rPr>
          <w:rFonts w:cs="Arial"/>
          <w:color w:val="000000" w:themeColor="text1"/>
        </w:rPr>
        <w:t xml:space="preserve"> bias will be investigated, and a</w:t>
      </w:r>
      <w:r>
        <w:rPr>
          <w:rFonts w:cs="Arial"/>
          <w:color w:val="000000" w:themeColor="text1"/>
        </w:rPr>
        <w:t xml:space="preserve"> </w:t>
      </w:r>
      <w:r w:rsidRPr="004667AE">
        <w:rPr>
          <w:rFonts w:cs="Arial"/>
          <w:color w:val="000000" w:themeColor="text1"/>
        </w:rPr>
        <w:t>funnel plot will be generated for each meta-analysis</w:t>
      </w:r>
      <w:r>
        <w:rPr>
          <w:rFonts w:cs="Arial"/>
          <w:color w:val="000000" w:themeColor="text1"/>
        </w:rPr>
        <w:t xml:space="preserve"> </w:t>
      </w:r>
      <w:r w:rsidRPr="004667AE">
        <w:rPr>
          <w:rFonts w:cs="Arial"/>
          <w:color w:val="000000" w:themeColor="text1"/>
        </w:rPr>
        <w:t>containing 10 or more studies</w:t>
      </w:r>
      <w:r w:rsidR="00D7428F" w:rsidRPr="00371494">
        <w:rPr>
          <w:rFonts w:cs="Arial"/>
          <w:color w:val="000000" w:themeColor="text1"/>
          <w:highlight w:val="yellow"/>
        </w:rPr>
        <w:t xml:space="preserve">. </w:t>
      </w:r>
      <w:r w:rsidR="00371494" w:rsidRPr="00371494">
        <w:rPr>
          <w:rFonts w:cs="Arial"/>
          <w:color w:val="000000" w:themeColor="text1"/>
          <w:highlight w:val="yellow"/>
        </w:rPr>
        <w:t>Small study effects (or "publication bias" across studies) will be assessed by inspection of the funnel plots for asymmetry and with Egger's test</w:t>
      </w:r>
      <w:r w:rsidR="00371494">
        <w:rPr>
          <w:rFonts w:cs="Arial"/>
          <w:color w:val="000000" w:themeColor="text1"/>
          <w:highlight w:val="yellow"/>
        </w:rPr>
        <w:t xml:space="preserve"> </w:t>
      </w:r>
      <w:r w:rsidR="00371494">
        <w:rPr>
          <w:rFonts w:cs="Arial"/>
          <w:color w:val="000000" w:themeColor="text1"/>
          <w:highlight w:val="yellow"/>
        </w:rPr>
        <w:fldChar w:fldCharType="begin"/>
      </w:r>
      <w:r w:rsidR="00371494">
        <w:rPr>
          <w:rFonts w:cs="Arial"/>
          <w:color w:val="000000" w:themeColor="text1"/>
          <w:highlight w:val="yellow"/>
        </w:rPr>
        <w:instrText xml:space="preserve"> ADDIN EN.CITE &lt;EndNote&gt;&lt;Cite&gt;&lt;Author&gt;Egger&lt;/Author&gt;&lt;Year&gt;1997&lt;/Year&gt;&lt;IDText&gt;Bias in meta-analysis detected by a simple, graphical test&lt;/IDText&gt;&lt;DisplayText&gt;(35)&lt;/DisplayText&gt;&lt;record&gt;&lt;dates&gt;&lt;pub-dates&gt;&lt;date&gt;Sep&lt;/date&gt;&lt;/pub-dates&gt;&lt;year&gt;1997&lt;/year&gt;&lt;/dates&gt;&lt;keywords&gt;&lt;keyword&gt;Bias&lt;/keyword&gt;&lt;keyword&gt;Meta-Analysis as Topic&lt;/keyword&gt;&lt;keyword&gt;Randomized Controlled Trials as Topic&lt;/keyword&gt;&lt;keyword&gt;Regression Analysis&lt;/keyword&gt;&lt;keyword&gt;Statistics as Topic&lt;/keyword&gt;&lt;keyword&gt;Treatment Outcome&lt;/keyword&gt;&lt;/keywords&gt;&lt;urls&gt;&lt;related-urls&gt;&lt;url&gt;https://www.ncbi.nlm.nih.gov/pubmed/9310563&lt;/url&gt;&lt;/related-urls&gt;&lt;/urls&gt;&lt;isbn&gt;0959-8138&lt;/isbn&gt;&lt;custom2&gt;PMC2127453&lt;/custom2&gt;&lt;titles&gt;&lt;title&gt;Bias in meta-analysis detected by a simple, graphical test&lt;/title&gt;&lt;secondary-title&gt;BMJ&lt;/secondary-title&gt;&lt;/titles&gt;&lt;pages&gt;629-34&lt;/pages&gt;&lt;number&gt;7109&lt;/number&gt;&lt;contributors&gt;&lt;authors&gt;&lt;author&gt;Egger, M.&lt;/author&gt;&lt;author&gt;Davey Smith, G.&lt;/author&gt;&lt;author&gt;Schneider, M.&lt;/author&gt;&lt;author&gt;Minder, C.&lt;/author&gt;&lt;/authors&gt;&lt;/contributors&gt;&lt;language&gt;eng&lt;/language&gt;&lt;added-date format="utc"&gt;1591030064&lt;/added-date&gt;&lt;ref-type name="Journal Article"&gt;17&lt;/ref-type&gt;&lt;rec-number&gt;183&lt;/rec-number&gt;&lt;last-updated-date format="utc"&gt;1591030064&lt;/last-updated-date&gt;&lt;accession-num&gt;9310563&lt;/accession-num&gt;&lt;electronic-resource-num&gt;10.1136/bmj.315.7109.629&lt;/electronic-resource-num&gt;&lt;volume&gt;315&lt;/volume&gt;&lt;/record&gt;&lt;/Cite&gt;&lt;/EndNote&gt;</w:instrText>
      </w:r>
      <w:r w:rsidR="00371494">
        <w:rPr>
          <w:rFonts w:cs="Arial"/>
          <w:color w:val="000000" w:themeColor="text1"/>
          <w:highlight w:val="yellow"/>
        </w:rPr>
        <w:fldChar w:fldCharType="separate"/>
      </w:r>
      <w:r w:rsidR="00371494">
        <w:rPr>
          <w:rFonts w:cs="Arial"/>
          <w:noProof/>
          <w:color w:val="000000" w:themeColor="text1"/>
          <w:highlight w:val="yellow"/>
        </w:rPr>
        <w:t>(35)</w:t>
      </w:r>
      <w:r w:rsidR="00371494">
        <w:rPr>
          <w:rFonts w:cs="Arial"/>
          <w:color w:val="000000" w:themeColor="text1"/>
          <w:highlight w:val="yellow"/>
        </w:rPr>
        <w:fldChar w:fldCharType="end"/>
      </w:r>
      <w:r w:rsidR="00371494" w:rsidRPr="00371494">
        <w:rPr>
          <w:rFonts w:cs="Arial"/>
          <w:color w:val="000000" w:themeColor="text1"/>
          <w:highlight w:val="yellow"/>
        </w:rPr>
        <w:t xml:space="preserve"> where appropriate, with the results considered to indicate potential small study effects when P values are &lt; 0.10. </w:t>
      </w:r>
      <w:r w:rsidR="00D7428F" w:rsidRPr="00371494">
        <w:rPr>
          <w:rFonts w:cs="Arial"/>
          <w:color w:val="000000" w:themeColor="text1"/>
          <w:highlight w:val="yellow"/>
        </w:rPr>
        <w:t>D</w:t>
      </w:r>
      <w:r w:rsidR="00D7428F">
        <w:rPr>
          <w:rFonts w:cs="Arial"/>
          <w:color w:val="000000" w:themeColor="text1"/>
        </w:rPr>
        <w:t xml:space="preserve">epending on the number of included studies in the review, we will undertake a sensitivity analysis to ensure the robustness of our results. We anticipate that the systematic review will identify studies judged to be at </w:t>
      </w:r>
      <w:r w:rsidR="00371494" w:rsidRPr="00371494">
        <w:rPr>
          <w:rFonts w:cs="Arial"/>
          <w:color w:val="000000" w:themeColor="text1"/>
          <w:highlight w:val="yellow"/>
        </w:rPr>
        <w:t>serious</w:t>
      </w:r>
      <w:r w:rsidR="00D7428F">
        <w:rPr>
          <w:rFonts w:cs="Arial"/>
          <w:color w:val="000000" w:themeColor="text1"/>
        </w:rPr>
        <w:t xml:space="preserve"> risk of bias and we will perform a sensitivity analysis where these are excluded. </w:t>
      </w:r>
    </w:p>
    <w:bookmarkEnd w:id="0"/>
    <w:p w14:paraId="63AFB7EE" w14:textId="3A91A0EF" w:rsidR="00003996" w:rsidRPr="001A3D5D" w:rsidRDefault="00003996" w:rsidP="00470A51">
      <w:pPr>
        <w:spacing w:line="480" w:lineRule="auto"/>
        <w:rPr>
          <w:rFonts w:cs="Times New Roman"/>
          <w:color w:val="000000" w:themeColor="text1"/>
        </w:rPr>
      </w:pPr>
    </w:p>
    <w:p w14:paraId="7FD7B5D4" w14:textId="31D3D8BE" w:rsidR="008C5759" w:rsidRPr="00251050" w:rsidRDefault="008C5759" w:rsidP="00470A51">
      <w:pPr>
        <w:spacing w:line="480" w:lineRule="auto"/>
        <w:rPr>
          <w:rFonts w:cs="Times New Roman"/>
          <w:b/>
          <w:bCs/>
          <w:color w:val="000000" w:themeColor="text1"/>
          <w:sz w:val="32"/>
          <w:szCs w:val="32"/>
        </w:rPr>
      </w:pPr>
      <w:r w:rsidRPr="00251050">
        <w:rPr>
          <w:rFonts w:cs="Times New Roman"/>
          <w:b/>
          <w:bCs/>
          <w:color w:val="000000" w:themeColor="text1"/>
          <w:sz w:val="32"/>
          <w:szCs w:val="32"/>
        </w:rPr>
        <w:t>Discussion</w:t>
      </w:r>
    </w:p>
    <w:p w14:paraId="19FAE6D3" w14:textId="77777777" w:rsidR="001774EE" w:rsidRDefault="001774EE" w:rsidP="00AE79E7">
      <w:pPr>
        <w:autoSpaceDE w:val="0"/>
        <w:autoSpaceDN w:val="0"/>
        <w:adjustRightInd w:val="0"/>
        <w:spacing w:line="480" w:lineRule="auto"/>
        <w:rPr>
          <w:rFonts w:cs="Times New Roman"/>
          <w:color w:val="000000" w:themeColor="text1"/>
        </w:rPr>
      </w:pPr>
      <w:r>
        <w:rPr>
          <w:rFonts w:cs="Times New Roman"/>
          <w:color w:val="000000" w:themeColor="text1"/>
        </w:rPr>
        <w:t>This protocol describes a systematic review and meta-analysis of the management of Seymour fractures in children and adolescents. We are not aware of another systematic review addressing this cohort of patients.</w:t>
      </w:r>
    </w:p>
    <w:p w14:paraId="78742B98" w14:textId="0FF5F676" w:rsidR="00F0106E" w:rsidRDefault="00F0106E" w:rsidP="001774EE">
      <w:pPr>
        <w:autoSpaceDE w:val="0"/>
        <w:autoSpaceDN w:val="0"/>
        <w:adjustRightInd w:val="0"/>
        <w:spacing w:line="480" w:lineRule="auto"/>
        <w:rPr>
          <w:rFonts w:cs="Times New Roman"/>
          <w:color w:val="000000" w:themeColor="text1"/>
        </w:rPr>
      </w:pPr>
      <w:r w:rsidRPr="001A3D5D">
        <w:rPr>
          <w:rFonts w:cs="Times New Roman"/>
          <w:color w:val="000000" w:themeColor="text1"/>
        </w:rPr>
        <w:t xml:space="preserve">While the hand is the most frequently injured part of a child’s body, Seymour fractures are relatively uncommon injuries </w:t>
      </w:r>
      <w:r w:rsidRPr="001A3D5D">
        <w:rPr>
          <w:rFonts w:cs="Times New Roman"/>
          <w:color w:val="000000" w:themeColor="text1"/>
        </w:rPr>
        <w:fldChar w:fldCharType="begin"/>
      </w:r>
      <w:r w:rsidR="00371494">
        <w:rPr>
          <w:rFonts w:cs="Times New Roman"/>
          <w:color w:val="000000" w:themeColor="text1"/>
        </w:rPr>
        <w:instrText xml:space="preserve"> ADDIN EN.CITE &lt;EndNote&gt;&lt;Cite&gt;&lt;Author&gt;Hastings&lt;/Author&gt;&lt;Year&gt;1984&lt;/Year&gt;&lt;IDText&gt;Hand fractures in children. A statistical analysis&lt;/IDText&gt;&lt;DisplayText&gt;(36)&lt;/DisplayText&gt;&lt;record&gt;&lt;dates&gt;&lt;pub-dates&gt;&lt;date&gt;Sep&lt;/date&gt;&lt;/pub-dates&gt;&lt;year&gt;1984&lt;/year&gt;&lt;/dates&gt;&lt;keywords&gt;&lt;keyword&gt;Adolescent&lt;/keyword&gt;&lt;keyword&gt;Age Factors&lt;/keyword&gt;&lt;keyword&gt;Child&lt;/keyword&gt;&lt;keyword&gt;Child, Preschool&lt;/keyword&gt;&lt;keyword&gt;Female&lt;/keyword&gt;&lt;keyword&gt;Finger Injuries&lt;/keyword&gt;&lt;keyword&gt;Fractures, Bone&lt;/keyword&gt;&lt;keyword&gt;Hand Injuries&lt;/keyword&gt;&lt;keyword&gt;Humans&lt;/keyword&gt;&lt;keyword&gt;Indiana&lt;/keyword&gt;&lt;keyword&gt;Infant&lt;/keyword&gt;&lt;keyword&gt;Male&lt;/keyword&gt;&lt;keyword&gt;Metacarpus&lt;/keyword&gt;&lt;keyword&gt;Radiography&lt;/keyword&gt;&lt;keyword&gt;Retrospective Studies&lt;/keyword&gt;&lt;/keywords&gt;&lt;urls&gt;&lt;related-urls&gt;&lt;url&gt;https://www.ncbi.nlm.nih.gov/pubmed/6467708&lt;/url&gt;&lt;/related-urls&gt;&lt;/urls&gt;&lt;isbn&gt;0009-921X&lt;/isbn&gt;&lt;titles&gt;&lt;title&gt;Hand fractures in children. A statistical analysis&lt;/title&gt;&lt;secondary-title&gt;Clin Orthop Relat Res&lt;/secondary-title&gt;&lt;/titles&gt;&lt;pages&gt;120-30&lt;/pages&gt;&lt;number&gt;188&lt;/number&gt;&lt;contributors&gt;&lt;authors&gt;&lt;author&gt;Hastings, H.&lt;/author&gt;&lt;author&gt;Simmons, B. P.&lt;/author&gt;&lt;/authors&gt;&lt;/contributors&gt;&lt;language&gt;eng&lt;/language&gt;&lt;added-date format="utc"&gt;1581328349&lt;/added-date&gt;&lt;ref-type name="Journal Article"&gt;17&lt;/ref-type&gt;&lt;rec-number&gt;112&lt;/rec-number&gt;&lt;last-updated-date format="utc"&gt;1581328349&lt;/last-updated-date&gt;&lt;accession-num&gt;6467708&lt;/accession-num&gt;&lt;/record&gt;&lt;/Cite&gt;&lt;/EndNote&gt;</w:instrText>
      </w:r>
      <w:r w:rsidRPr="001A3D5D">
        <w:rPr>
          <w:rFonts w:cs="Times New Roman"/>
          <w:color w:val="000000" w:themeColor="text1"/>
        </w:rPr>
        <w:fldChar w:fldCharType="separate"/>
      </w:r>
      <w:r w:rsidR="00371494">
        <w:rPr>
          <w:rFonts w:cs="Times New Roman"/>
          <w:noProof/>
          <w:color w:val="000000" w:themeColor="text1"/>
        </w:rPr>
        <w:t>(36)</w:t>
      </w:r>
      <w:r w:rsidRPr="001A3D5D">
        <w:rPr>
          <w:rFonts w:cs="Times New Roman"/>
          <w:color w:val="000000" w:themeColor="text1"/>
        </w:rPr>
        <w:fldChar w:fldCharType="end"/>
      </w:r>
      <w:r w:rsidRPr="001A3D5D">
        <w:rPr>
          <w:rFonts w:cs="Times New Roman"/>
          <w:color w:val="000000" w:themeColor="text1"/>
        </w:rPr>
        <w:t>. While we can ascertain certain aetiological details from studies, review articles and case series</w:t>
      </w:r>
      <w:r w:rsidR="007F1FA3">
        <w:rPr>
          <w:rFonts w:cs="Times New Roman"/>
          <w:color w:val="000000" w:themeColor="text1"/>
        </w:rPr>
        <w:t xml:space="preserve"> </w:t>
      </w:r>
      <w:r w:rsidRPr="001A3D5D">
        <w:rPr>
          <w:rFonts w:cs="Times New Roman"/>
          <w:color w:val="000000" w:themeColor="text1"/>
        </w:rPr>
        <w:fldChar w:fldCharType="begin">
          <w:fldData xml:space="preserve">PEVuZE5vdGU+PENpdGU+PEF1dGhvcj5Hb29kZWxsPC9BdXRob3I+PFllYXI+MjAxNjwvWWVhcj48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</w:fldData>
        </w:fldChar>
      </w:r>
      <w:r w:rsidR="006D246E">
        <w:rPr>
          <w:rFonts w:cs="Times New Roman"/>
          <w:color w:val="000000" w:themeColor="text1"/>
        </w:rPr>
        <w:instrText xml:space="preserve"> ADDIN EN.CITE </w:instrText>
      </w:r>
      <w:r w:rsidR="006D246E">
        <w:rPr>
          <w:rFonts w:cs="Times New Roman"/>
          <w:color w:val="000000" w:themeColor="text1"/>
        </w:rPr>
        <w:fldChar w:fldCharType="begin">
          <w:fldData xml:space="preserve">PEVuZE5vdGU+PENpdGU+PEF1dGhvcj5Hb29kZWxsPC9BdXRob3I+PFllYXI+MjAxNjwvWWVhcj48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</w:fldData>
        </w:fldChar>
      </w:r>
      <w:r w:rsidR="006D246E">
        <w:rPr>
          <w:rFonts w:cs="Times New Roman"/>
          <w:color w:val="000000" w:themeColor="text1"/>
        </w:rPr>
        <w:instrText xml:space="preserve"> ADDIN EN.CITE.DATA </w:instrText>
      </w:r>
      <w:r w:rsidR="006D246E">
        <w:rPr>
          <w:rFonts w:cs="Times New Roman"/>
          <w:color w:val="000000" w:themeColor="text1"/>
        </w:rPr>
      </w:r>
      <w:r w:rsidR="006D246E">
        <w:rPr>
          <w:rFonts w:cs="Times New Roman"/>
          <w:color w:val="000000" w:themeColor="text1"/>
        </w:rPr>
        <w:fldChar w:fldCharType="end"/>
      </w:r>
      <w:r w:rsidRPr="001A3D5D">
        <w:rPr>
          <w:rFonts w:cs="Times New Roman"/>
          <w:color w:val="000000" w:themeColor="text1"/>
        </w:rPr>
      </w:r>
      <w:r w:rsidRPr="001A3D5D">
        <w:rPr>
          <w:rFonts w:cs="Times New Roman"/>
          <w:color w:val="000000" w:themeColor="text1"/>
        </w:rPr>
        <w:fldChar w:fldCharType="separate"/>
      </w:r>
      <w:r w:rsidR="006D246E">
        <w:rPr>
          <w:rFonts w:cs="Times New Roman"/>
          <w:noProof/>
          <w:color w:val="000000" w:themeColor="text1"/>
        </w:rPr>
        <w:t>(5, 11, 12, 18)</w:t>
      </w:r>
      <w:r w:rsidRPr="001A3D5D">
        <w:rPr>
          <w:rFonts w:cs="Times New Roman"/>
          <w:color w:val="000000" w:themeColor="text1"/>
        </w:rPr>
        <w:fldChar w:fldCharType="end"/>
      </w:r>
      <w:r w:rsidRPr="001A3D5D">
        <w:rPr>
          <w:rFonts w:cs="Times New Roman"/>
          <w:color w:val="000000" w:themeColor="text1"/>
        </w:rPr>
        <w:t xml:space="preserve">, the paucity of evidence due to the rarity of this fracture pattern leads to controversy as to the optimal type and setting of treatment. </w:t>
      </w:r>
    </w:p>
    <w:p w14:paraId="69FCCDE7" w14:textId="4C284682" w:rsidR="0087065D" w:rsidRPr="001A3D5D" w:rsidRDefault="0087065D" w:rsidP="001774EE">
      <w:pPr>
        <w:autoSpaceDE w:val="0"/>
        <w:autoSpaceDN w:val="0"/>
        <w:adjustRightInd w:val="0"/>
        <w:spacing w:line="480" w:lineRule="auto"/>
        <w:rPr>
          <w:rFonts w:cs="Times New Roman"/>
          <w:color w:val="000000" w:themeColor="text1"/>
        </w:rPr>
      </w:pPr>
      <w:r w:rsidRPr="007351CA">
        <w:rPr>
          <w:rFonts w:cs="Times New Roman"/>
          <w:color w:val="000000" w:themeColor="text1"/>
          <w:highlight w:val="yellow"/>
        </w:rPr>
        <w:t>A key challenge arising from the rarity of the fracture pattern is that we anticipate identifying studies that are small in size, use diverse designs and have variable quality of reporting methods and results</w:t>
      </w:r>
      <w:r>
        <w:rPr>
          <w:rFonts w:cs="Times New Roman"/>
          <w:color w:val="000000" w:themeColor="text1"/>
        </w:rPr>
        <w:t xml:space="preserve">. </w:t>
      </w:r>
      <w:r>
        <w:rPr>
          <w:rFonts w:cs="Times New Roman"/>
          <w:color w:val="000000" w:themeColor="text1"/>
          <w:highlight w:val="yellow"/>
        </w:rPr>
        <w:t>We</w:t>
      </w:r>
      <w:r w:rsidRPr="002C000F">
        <w:rPr>
          <w:rFonts w:cs="Times New Roman"/>
          <w:color w:val="000000" w:themeColor="text1"/>
          <w:highlight w:val="yellow"/>
        </w:rPr>
        <w:t xml:space="preserve"> expect to </w:t>
      </w:r>
      <w:r w:rsidRPr="0087065D">
        <w:rPr>
          <w:rFonts w:cs="Times New Roman"/>
          <w:color w:val="000000" w:themeColor="text1"/>
          <w:highlight w:val="yellow"/>
        </w:rPr>
        <w:t>find few comparative studies, and all studies will likely be retrospective cohort studies. By design, they will carry a high risk of bias.</w:t>
      </w:r>
      <w:r w:rsidRPr="0087065D">
        <w:rPr>
          <w:rFonts w:cs="Times New Roman"/>
          <w:color w:val="000000" w:themeColor="text1"/>
          <w:highlight w:val="yellow"/>
        </w:rPr>
        <w:t xml:space="preserve"> As such, the possibility of reporting bias will be a potential limitation of this review.</w:t>
      </w:r>
      <w:r>
        <w:rPr>
          <w:rFonts w:cs="Times New Roman"/>
          <w:color w:val="000000" w:themeColor="text1"/>
        </w:rPr>
        <w:t xml:space="preserve"> </w:t>
      </w:r>
      <w:r w:rsidR="003B1AB2" w:rsidRPr="001A3D5D">
        <w:rPr>
          <w:rFonts w:cs="Times New Roman"/>
          <w:color w:val="000000" w:themeColor="text1"/>
        </w:rPr>
        <w:t xml:space="preserve">We also </w:t>
      </w:r>
      <w:r w:rsidR="003B1AB2" w:rsidRPr="001A3D5D">
        <w:rPr>
          <w:rFonts w:cs="Times New Roman"/>
          <w:color w:val="000000" w:themeColor="text1"/>
        </w:rPr>
        <w:lastRenderedPageBreak/>
        <w:t>expect the small number of studies to limit the potential for meta-analysis of studies although we will continue to proceed with a narrative review in this instance</w:t>
      </w:r>
      <w:r w:rsidR="003B1AB2">
        <w:rPr>
          <w:rFonts w:cs="Times New Roman"/>
          <w:color w:val="000000" w:themeColor="text1"/>
        </w:rPr>
        <w:t>.</w:t>
      </w:r>
    </w:p>
    <w:p w14:paraId="1CB4BA1D" w14:textId="44E5C794" w:rsidR="0087065D" w:rsidRDefault="0087065D" w:rsidP="00470A51">
      <w:pPr>
        <w:spacing w:line="480" w:lineRule="auto"/>
        <w:rPr>
          <w:rFonts w:cs="Times New Roman"/>
          <w:color w:val="000000" w:themeColor="text1"/>
        </w:rPr>
      </w:pPr>
      <w:r w:rsidRPr="007351CA">
        <w:rPr>
          <w:rFonts w:cs="Times New Roman"/>
          <w:color w:val="000000" w:themeColor="text1"/>
          <w:highlight w:val="yellow"/>
        </w:rPr>
        <w:t>Any amendments made to this protocol when the review is conducted will be reported in the final paper. We plan to publish the review in a peer-reviewed journal that will reach an audience of both orthopaedic and plastic surgeons. We also anticipate that our findings will be of interest to paediatric emergency practitioners, paediatric surgeons or patients or parents who have sustained Seymour fractures.</w:t>
      </w:r>
      <w:r>
        <w:rPr>
          <w:rFonts w:cs="Times New Roman"/>
          <w:color w:val="000000" w:themeColor="text1"/>
        </w:rPr>
        <w:t xml:space="preserve"> </w:t>
      </w:r>
    </w:p>
    <w:p w14:paraId="2FF1CDB5" w14:textId="07A25927" w:rsidR="00F0106E" w:rsidRDefault="003B1AB2" w:rsidP="00470A51">
      <w:pPr>
        <w:spacing w:line="480" w:lineRule="auto"/>
        <w:rPr>
          <w:rFonts w:cs="Times New Roman"/>
          <w:color w:val="000000" w:themeColor="text1"/>
        </w:rPr>
      </w:pPr>
      <w:r>
        <w:rPr>
          <w:rFonts w:cs="Times New Roman"/>
          <w:color w:val="000000" w:themeColor="text1"/>
        </w:rPr>
        <w:t>This study aims</w:t>
      </w:r>
      <w:r w:rsidR="00E72A24" w:rsidRPr="001A3D5D">
        <w:rPr>
          <w:rFonts w:cs="Times New Roman"/>
          <w:color w:val="000000" w:themeColor="text1"/>
        </w:rPr>
        <w:t xml:space="preserve"> </w:t>
      </w:r>
      <w:r w:rsidR="00F0106E" w:rsidRPr="001A3D5D">
        <w:rPr>
          <w:rFonts w:cs="Times New Roman"/>
          <w:color w:val="000000" w:themeColor="text1"/>
        </w:rPr>
        <w:t xml:space="preserve">to identify the treatment setting and modality that offers the best outcome for Seymour fractures in a comparison of several studies, and therefore provide clinicians with information to choose the optimal treatment plan for these rare fractures. Our conclusions will be based on validated methodology, including a quality of evidence and quality of reporting appraisal for each study. </w:t>
      </w:r>
    </w:p>
    <w:p w14:paraId="7411D431" w14:textId="6AC799C7" w:rsidR="0030653F" w:rsidRPr="00923A0B" w:rsidRDefault="00CC2CA9" w:rsidP="00923A0B">
      <w:pPr>
        <w:spacing w:line="480" w:lineRule="auto"/>
        <w:rPr>
          <w:rFonts w:cs="Times New Roman"/>
          <w:color w:val="000000" w:themeColor="text1"/>
        </w:rPr>
      </w:pPr>
      <w:r w:rsidRPr="001A3D5D">
        <w:rPr>
          <w:rFonts w:cs="Times New Roman"/>
          <w:color w:val="000000" w:themeColor="text1"/>
        </w:rPr>
        <w:t xml:space="preserve">When summarising the results for this </w:t>
      </w:r>
      <w:r w:rsidR="00C9042D" w:rsidRPr="001A3D5D">
        <w:rPr>
          <w:rFonts w:cs="Times New Roman"/>
          <w:color w:val="000000" w:themeColor="text1"/>
        </w:rPr>
        <w:t>infrequently</w:t>
      </w:r>
      <w:r w:rsidR="0091773C">
        <w:rPr>
          <w:rFonts w:cs="Times New Roman"/>
          <w:color w:val="000000" w:themeColor="text1"/>
        </w:rPr>
        <w:t xml:space="preserve"> reported</w:t>
      </w:r>
      <w:r w:rsidRPr="001A3D5D">
        <w:rPr>
          <w:rFonts w:cs="Times New Roman"/>
          <w:color w:val="000000" w:themeColor="text1"/>
        </w:rPr>
        <w:t xml:space="preserve"> yet important clinical problem this systematic review will aid</w:t>
      </w:r>
      <w:r w:rsidR="00F0106E" w:rsidRPr="001A3D5D">
        <w:rPr>
          <w:rFonts w:cs="Times New Roman"/>
          <w:color w:val="000000" w:themeColor="text1"/>
        </w:rPr>
        <w:t xml:space="preserve"> help guide clinicians</w:t>
      </w:r>
      <w:r w:rsidRPr="001A3D5D">
        <w:rPr>
          <w:rFonts w:cs="Times New Roman"/>
          <w:color w:val="000000" w:themeColor="text1"/>
        </w:rPr>
        <w:t xml:space="preserve"> in improving the management of these high</w:t>
      </w:r>
      <w:r w:rsidR="00965DB1" w:rsidRPr="001A3D5D">
        <w:rPr>
          <w:rFonts w:cs="Times New Roman"/>
          <w:color w:val="000000" w:themeColor="text1"/>
        </w:rPr>
        <w:t>-</w:t>
      </w:r>
      <w:r w:rsidRPr="001A3D5D">
        <w:rPr>
          <w:rFonts w:cs="Times New Roman"/>
          <w:color w:val="000000" w:themeColor="text1"/>
        </w:rPr>
        <w:t>risk injuries</w:t>
      </w:r>
      <w:r w:rsidR="00F0106E" w:rsidRPr="001A3D5D">
        <w:rPr>
          <w:rFonts w:cs="Times New Roman"/>
          <w:color w:val="000000" w:themeColor="text1"/>
        </w:rPr>
        <w:t xml:space="preserve">. </w:t>
      </w:r>
    </w:p>
    <w:p w14:paraId="374B40BB" w14:textId="77777777" w:rsidR="007441DA" w:rsidRPr="007441DA" w:rsidRDefault="007441DA" w:rsidP="007441DA">
      <w:pPr>
        <w:spacing w:before="100" w:beforeAutospacing="1" w:after="100" w:afterAutospacing="1" w:line="480" w:lineRule="auto"/>
        <w:outlineLvl w:val="0"/>
        <w:rPr>
          <w:rFonts w:eastAsia="Times New Roman" w:cstheme="minorHAnsi"/>
          <w:b/>
          <w:bCs/>
          <w:kern w:val="36"/>
          <w:sz w:val="32"/>
          <w:szCs w:val="32"/>
          <w:lang w:eastAsia="en-GB"/>
        </w:rPr>
      </w:pPr>
      <w:r w:rsidRPr="007441DA">
        <w:rPr>
          <w:rFonts w:eastAsia="Times New Roman" w:cstheme="minorHAnsi"/>
          <w:b/>
          <w:bCs/>
          <w:kern w:val="36"/>
          <w:sz w:val="32"/>
          <w:szCs w:val="32"/>
          <w:lang w:eastAsia="en-GB"/>
        </w:rPr>
        <w:t>List of abbreviations</w:t>
      </w:r>
    </w:p>
    <w:tbl>
      <w:tblPr>
        <w:tblStyle w:val="TableGrid"/>
        <w:tblW w:w="0" w:type="auto"/>
        <w:tblLook w:val="04A0" w:firstRow="1" w:lastRow="0" w:firstColumn="1" w:lastColumn="0" w:noHBand="0" w:noVBand="1"/>
      </w:tblPr>
      <w:tblGrid>
        <w:gridCol w:w="4505"/>
        <w:gridCol w:w="4505"/>
      </w:tblGrid>
      <w:tr w:rsidR="00AB2A8C" w:rsidRPr="007441DA" w14:paraId="3017B4AD" w14:textId="77777777" w:rsidTr="002632BA">
        <w:tc>
          <w:tcPr>
            <w:tcW w:w="4505" w:type="dxa"/>
          </w:tcPr>
          <w:p w14:paraId="6CCEBD4E" w14:textId="7877A068" w:rsidR="00AB2A8C" w:rsidRDefault="00AB2A8C" w:rsidP="007441DA">
            <w:pPr>
              <w:spacing w:line="480" w:lineRule="auto"/>
            </w:pPr>
            <w:r>
              <w:t>A&amp;E</w:t>
            </w:r>
          </w:p>
        </w:tc>
        <w:tc>
          <w:tcPr>
            <w:tcW w:w="4505" w:type="dxa"/>
          </w:tcPr>
          <w:p w14:paraId="5241599D" w14:textId="761850AD" w:rsidR="00AB2A8C" w:rsidRPr="007441DA" w:rsidRDefault="00AB2A8C" w:rsidP="007441DA">
            <w:pPr>
              <w:spacing w:line="480" w:lineRule="auto"/>
            </w:pPr>
            <w:r>
              <w:t xml:space="preserve">Accident and Emergency </w:t>
            </w:r>
          </w:p>
        </w:tc>
      </w:tr>
      <w:tr w:rsidR="00AB2A8C" w:rsidRPr="007441DA" w14:paraId="30B51ADA" w14:textId="77777777" w:rsidTr="002632BA">
        <w:tc>
          <w:tcPr>
            <w:tcW w:w="4505" w:type="dxa"/>
          </w:tcPr>
          <w:p w14:paraId="2AF84431" w14:textId="074F0E03" w:rsidR="00AB2A8C" w:rsidRPr="007441DA" w:rsidRDefault="00AB2A8C" w:rsidP="007441DA">
            <w:pPr>
              <w:spacing w:line="480" w:lineRule="auto"/>
            </w:pPr>
            <w:r>
              <w:t>CENTRAL</w:t>
            </w:r>
          </w:p>
        </w:tc>
        <w:tc>
          <w:tcPr>
            <w:tcW w:w="4505" w:type="dxa"/>
          </w:tcPr>
          <w:p w14:paraId="115CD070" w14:textId="7000E7CB" w:rsidR="00AB2A8C" w:rsidRPr="007441DA" w:rsidRDefault="00984404" w:rsidP="007441DA">
            <w:pPr>
              <w:spacing w:line="480" w:lineRule="auto"/>
            </w:pPr>
            <w:r w:rsidRPr="00984404">
              <w:t>Cochrane Central Register of Controlled Trials</w:t>
            </w:r>
          </w:p>
        </w:tc>
      </w:tr>
      <w:tr w:rsidR="007441DA" w:rsidRPr="007441DA" w14:paraId="3FD73A30" w14:textId="77777777" w:rsidTr="002632BA">
        <w:tc>
          <w:tcPr>
            <w:tcW w:w="4505" w:type="dxa"/>
          </w:tcPr>
          <w:p w14:paraId="5CFF101C" w14:textId="0A700129" w:rsidR="007441DA" w:rsidRPr="007441DA" w:rsidRDefault="007441DA" w:rsidP="007441DA">
            <w:pPr>
              <w:spacing w:line="480" w:lineRule="auto"/>
            </w:pPr>
            <w:r w:rsidRPr="007441DA">
              <w:t>CINAHL</w:t>
            </w:r>
          </w:p>
        </w:tc>
        <w:tc>
          <w:tcPr>
            <w:tcW w:w="4505" w:type="dxa"/>
          </w:tcPr>
          <w:p w14:paraId="4019FBA2" w14:textId="5E38949D" w:rsidR="007441DA" w:rsidRPr="007441DA" w:rsidRDefault="007441DA" w:rsidP="007441DA">
            <w:pPr>
              <w:spacing w:line="480" w:lineRule="auto"/>
              <w:rPr>
                <w:color w:val="000000"/>
                <w:shd w:val="clear" w:color="auto" w:fill="FFFFFF"/>
              </w:rPr>
            </w:pPr>
            <w:r w:rsidRPr="007441DA">
              <w:t>The Cumulative Index to Nursing and Allied Health Literature</w:t>
            </w:r>
          </w:p>
        </w:tc>
      </w:tr>
      <w:tr w:rsidR="007441DA" w:rsidRPr="007441DA" w14:paraId="13F927DE" w14:textId="77777777" w:rsidTr="002632BA">
        <w:tc>
          <w:tcPr>
            <w:tcW w:w="4505" w:type="dxa"/>
          </w:tcPr>
          <w:p w14:paraId="3EE01017" w14:textId="0C3555F1" w:rsidR="007441DA" w:rsidRPr="007441DA" w:rsidRDefault="007441DA" w:rsidP="007441DA">
            <w:pPr>
              <w:spacing w:line="480" w:lineRule="auto"/>
            </w:pPr>
            <w:r w:rsidRPr="007441DA">
              <w:t>EMBASE</w:t>
            </w:r>
          </w:p>
        </w:tc>
        <w:tc>
          <w:tcPr>
            <w:tcW w:w="4505" w:type="dxa"/>
          </w:tcPr>
          <w:p w14:paraId="1E3F27E3" w14:textId="77777777" w:rsidR="007441DA" w:rsidRPr="007441DA" w:rsidRDefault="007441DA" w:rsidP="007441DA">
            <w:pPr>
              <w:spacing w:line="480" w:lineRule="auto"/>
            </w:pPr>
            <w:proofErr w:type="spellStart"/>
            <w:r w:rsidRPr="007441DA">
              <w:t>Excerpta</w:t>
            </w:r>
            <w:proofErr w:type="spellEnd"/>
            <w:r w:rsidRPr="007441DA">
              <w:t xml:space="preserve"> </w:t>
            </w:r>
            <w:proofErr w:type="spellStart"/>
            <w:r w:rsidRPr="007441DA">
              <w:t>Medica</w:t>
            </w:r>
            <w:proofErr w:type="spellEnd"/>
            <w:r w:rsidRPr="007441DA">
              <w:t xml:space="preserve"> Database</w:t>
            </w:r>
          </w:p>
          <w:p w14:paraId="34D6153A" w14:textId="752EC4C1" w:rsidR="007441DA" w:rsidRPr="007441DA" w:rsidRDefault="007441DA" w:rsidP="007441DA">
            <w:pPr>
              <w:spacing w:line="480" w:lineRule="auto"/>
            </w:pPr>
          </w:p>
        </w:tc>
      </w:tr>
      <w:tr w:rsidR="007441DA" w:rsidRPr="007441DA" w14:paraId="4F4B3433" w14:textId="77777777" w:rsidTr="002632BA">
        <w:tc>
          <w:tcPr>
            <w:tcW w:w="4505" w:type="dxa"/>
          </w:tcPr>
          <w:p w14:paraId="587B224C" w14:textId="6377806D" w:rsidR="007441DA" w:rsidRPr="007441DA" w:rsidRDefault="007441DA" w:rsidP="007441DA">
            <w:pPr>
              <w:spacing w:line="480" w:lineRule="auto"/>
            </w:pPr>
            <w:r w:rsidRPr="007441DA">
              <w:lastRenderedPageBreak/>
              <w:t>GRADE</w:t>
            </w:r>
          </w:p>
        </w:tc>
        <w:tc>
          <w:tcPr>
            <w:tcW w:w="4505" w:type="dxa"/>
          </w:tcPr>
          <w:p w14:paraId="06DFB5B9" w14:textId="7A86C9CF" w:rsidR="007441DA" w:rsidRPr="007441DA" w:rsidRDefault="007441DA" w:rsidP="007441DA">
            <w:pPr>
              <w:spacing w:line="480" w:lineRule="auto"/>
            </w:pPr>
            <w:r w:rsidRPr="007441DA">
              <w:t>Grade of Recommendations, Assessment, Development and Evaluation</w:t>
            </w:r>
          </w:p>
        </w:tc>
      </w:tr>
      <w:tr w:rsidR="00AB2A8C" w:rsidRPr="007441DA" w14:paraId="644F5CE4" w14:textId="77777777" w:rsidTr="002632BA">
        <w:tc>
          <w:tcPr>
            <w:tcW w:w="4505" w:type="dxa"/>
          </w:tcPr>
          <w:p w14:paraId="6B1BA13F" w14:textId="69E5BB22" w:rsidR="00AB2A8C" w:rsidRPr="007441DA" w:rsidRDefault="00AB2A8C" w:rsidP="007441DA">
            <w:pPr>
              <w:spacing w:line="480" w:lineRule="auto"/>
            </w:pPr>
            <w:r>
              <w:t>MA</w:t>
            </w:r>
          </w:p>
        </w:tc>
        <w:tc>
          <w:tcPr>
            <w:tcW w:w="4505" w:type="dxa"/>
          </w:tcPr>
          <w:p w14:paraId="1E05EC85" w14:textId="09514B81" w:rsidR="00AB2A8C" w:rsidRPr="007441DA" w:rsidRDefault="00AB2A8C" w:rsidP="007441DA">
            <w:pPr>
              <w:spacing w:line="480" w:lineRule="auto"/>
            </w:pPr>
            <w:r>
              <w:t>M</w:t>
            </w:r>
            <w:r w:rsidRPr="00AB2A8C">
              <w:t>assachusetts</w:t>
            </w:r>
          </w:p>
        </w:tc>
      </w:tr>
      <w:tr w:rsidR="00984404" w:rsidRPr="007441DA" w14:paraId="255FBB8A" w14:textId="77777777" w:rsidTr="002632BA">
        <w:tc>
          <w:tcPr>
            <w:tcW w:w="4505" w:type="dxa"/>
          </w:tcPr>
          <w:p w14:paraId="69839080" w14:textId="515E1655" w:rsidR="00984404" w:rsidRPr="007441DA" w:rsidRDefault="00984404" w:rsidP="007441DA">
            <w:pPr>
              <w:spacing w:line="480" w:lineRule="auto"/>
            </w:pPr>
            <w:r>
              <w:t>MEDLINE</w:t>
            </w:r>
          </w:p>
        </w:tc>
        <w:tc>
          <w:tcPr>
            <w:tcW w:w="4505" w:type="dxa"/>
          </w:tcPr>
          <w:p w14:paraId="774B78A1" w14:textId="50859E25" w:rsidR="00984404" w:rsidRPr="007441DA" w:rsidRDefault="00984404" w:rsidP="007441DA">
            <w:pPr>
              <w:spacing w:line="480" w:lineRule="auto"/>
            </w:pPr>
            <w:r w:rsidRPr="00984404">
              <w:t>Medical Literature Analysis and Retrieval System Online</w:t>
            </w:r>
          </w:p>
        </w:tc>
      </w:tr>
      <w:tr w:rsidR="007441DA" w:rsidRPr="007441DA" w14:paraId="521F34AC" w14:textId="77777777" w:rsidTr="002632BA">
        <w:tc>
          <w:tcPr>
            <w:tcW w:w="4505" w:type="dxa"/>
          </w:tcPr>
          <w:p w14:paraId="131E78FF" w14:textId="2E7B957A" w:rsidR="007441DA" w:rsidRPr="007441DA" w:rsidRDefault="007441DA" w:rsidP="007441DA">
            <w:pPr>
              <w:spacing w:line="480" w:lineRule="auto"/>
            </w:pPr>
            <w:proofErr w:type="spellStart"/>
            <w:r w:rsidRPr="007441DA">
              <w:t>MeSH</w:t>
            </w:r>
            <w:proofErr w:type="spellEnd"/>
          </w:p>
        </w:tc>
        <w:tc>
          <w:tcPr>
            <w:tcW w:w="4505" w:type="dxa"/>
          </w:tcPr>
          <w:p w14:paraId="188219A9" w14:textId="78948ECD" w:rsidR="007441DA" w:rsidRPr="007441DA" w:rsidRDefault="007441DA" w:rsidP="007441DA">
            <w:pPr>
              <w:spacing w:line="480" w:lineRule="auto"/>
            </w:pPr>
            <w:r w:rsidRPr="007441DA">
              <w:t>Medical Subject Headings</w:t>
            </w:r>
          </w:p>
        </w:tc>
      </w:tr>
      <w:tr w:rsidR="007441DA" w:rsidRPr="007441DA" w14:paraId="6F07B212" w14:textId="77777777" w:rsidTr="002632BA">
        <w:tc>
          <w:tcPr>
            <w:tcW w:w="4505" w:type="dxa"/>
          </w:tcPr>
          <w:p w14:paraId="123480E1" w14:textId="407F0F4A" w:rsidR="007441DA" w:rsidRPr="007441DA" w:rsidRDefault="007441DA" w:rsidP="007441DA">
            <w:pPr>
              <w:spacing w:line="480" w:lineRule="auto"/>
            </w:pPr>
            <w:r w:rsidRPr="007441DA">
              <w:t>MOOSE</w:t>
            </w:r>
          </w:p>
        </w:tc>
        <w:tc>
          <w:tcPr>
            <w:tcW w:w="4505" w:type="dxa"/>
          </w:tcPr>
          <w:p w14:paraId="0340FBC7" w14:textId="249DF2E1" w:rsidR="007441DA" w:rsidRPr="007441DA" w:rsidRDefault="007441DA" w:rsidP="007441DA">
            <w:pPr>
              <w:spacing w:line="480" w:lineRule="auto"/>
            </w:pPr>
            <w:r w:rsidRPr="007441DA">
              <w:rPr>
                <w:color w:val="000000"/>
                <w:shd w:val="clear" w:color="auto" w:fill="FFFFFF"/>
              </w:rPr>
              <w:t>Meta-Analysis of Observational Studies in Epidemiology</w:t>
            </w:r>
          </w:p>
        </w:tc>
      </w:tr>
      <w:tr w:rsidR="00D50967" w:rsidRPr="007441DA" w14:paraId="4DA6BC51" w14:textId="77777777" w:rsidTr="002632BA">
        <w:tc>
          <w:tcPr>
            <w:tcW w:w="4505" w:type="dxa"/>
          </w:tcPr>
          <w:p w14:paraId="15473FE6" w14:textId="7EA553D5" w:rsidR="00D50967" w:rsidRPr="007441DA" w:rsidRDefault="00D50967" w:rsidP="007441DA">
            <w:pPr>
              <w:spacing w:line="480" w:lineRule="auto"/>
            </w:pPr>
            <w:r>
              <w:t>PRISMA</w:t>
            </w:r>
          </w:p>
        </w:tc>
        <w:tc>
          <w:tcPr>
            <w:tcW w:w="4505" w:type="dxa"/>
          </w:tcPr>
          <w:p w14:paraId="696B1F90" w14:textId="101853B4" w:rsidR="00D50967" w:rsidRPr="007441DA" w:rsidRDefault="00D50967" w:rsidP="007441DA">
            <w:pPr>
              <w:spacing w:line="480" w:lineRule="auto"/>
            </w:pPr>
            <w:r w:rsidRPr="007441DA">
              <w:rPr>
                <w:color w:val="000000"/>
                <w:shd w:val="clear" w:color="auto" w:fill="FFFFFF"/>
              </w:rPr>
              <w:t>Preferred Reporting Items for Systematic Review and Meta-Analysis</w:t>
            </w:r>
          </w:p>
        </w:tc>
      </w:tr>
      <w:tr w:rsidR="00D50967" w:rsidRPr="007441DA" w14:paraId="5764D793" w14:textId="77777777" w:rsidTr="002632BA">
        <w:tc>
          <w:tcPr>
            <w:tcW w:w="4505" w:type="dxa"/>
          </w:tcPr>
          <w:p w14:paraId="10934393" w14:textId="642EBE69" w:rsidR="00D50967" w:rsidRPr="007441DA" w:rsidRDefault="00D50967" w:rsidP="007441DA">
            <w:pPr>
              <w:spacing w:line="480" w:lineRule="auto"/>
            </w:pPr>
            <w:r w:rsidRPr="007441DA">
              <w:t>PRISMA-P</w:t>
            </w:r>
          </w:p>
        </w:tc>
        <w:tc>
          <w:tcPr>
            <w:tcW w:w="4505" w:type="dxa"/>
          </w:tcPr>
          <w:p w14:paraId="7C941133" w14:textId="217AAF66" w:rsidR="00D50967" w:rsidRPr="007441DA" w:rsidRDefault="00D50967" w:rsidP="007441DA">
            <w:pPr>
              <w:spacing w:line="480" w:lineRule="auto"/>
              <w:rPr>
                <w:color w:val="000000"/>
                <w:shd w:val="clear" w:color="auto" w:fill="FFFFFF"/>
              </w:rPr>
            </w:pPr>
            <w:r w:rsidRPr="007441DA">
              <w:rPr>
                <w:color w:val="000000"/>
                <w:shd w:val="clear" w:color="auto" w:fill="FFFFFF"/>
              </w:rPr>
              <w:t>Preferred Reporting Items for Systematic Review and Meta-Analysis Protocols</w:t>
            </w:r>
          </w:p>
        </w:tc>
      </w:tr>
      <w:tr w:rsidR="00984404" w:rsidRPr="007441DA" w14:paraId="1BDCD7C5" w14:textId="77777777" w:rsidTr="002632BA">
        <w:tc>
          <w:tcPr>
            <w:tcW w:w="4505" w:type="dxa"/>
          </w:tcPr>
          <w:p w14:paraId="697D93CA" w14:textId="5D456E55" w:rsidR="00984404" w:rsidRPr="007441DA" w:rsidRDefault="00984404" w:rsidP="007441DA">
            <w:pPr>
              <w:spacing w:line="480" w:lineRule="auto"/>
            </w:pPr>
            <w:r>
              <w:t>PROSPERO</w:t>
            </w:r>
          </w:p>
        </w:tc>
        <w:tc>
          <w:tcPr>
            <w:tcW w:w="4505" w:type="dxa"/>
          </w:tcPr>
          <w:p w14:paraId="119BAA31" w14:textId="23EBCD0A" w:rsidR="00984404" w:rsidRPr="007441DA" w:rsidRDefault="00984404" w:rsidP="007441DA">
            <w:pPr>
              <w:spacing w:line="480" w:lineRule="auto"/>
            </w:pPr>
            <w:r w:rsidRPr="00984404">
              <w:t>International prospective register of systematic reviews</w:t>
            </w:r>
          </w:p>
        </w:tc>
      </w:tr>
      <w:tr w:rsidR="00D50967" w:rsidRPr="007441DA" w14:paraId="0BB06492" w14:textId="77777777" w:rsidTr="002632BA">
        <w:tc>
          <w:tcPr>
            <w:tcW w:w="4505" w:type="dxa"/>
          </w:tcPr>
          <w:p w14:paraId="407FFECB" w14:textId="0D39780B" w:rsidR="00D50967" w:rsidRPr="007441DA" w:rsidRDefault="00D50967" w:rsidP="007441DA">
            <w:pPr>
              <w:spacing w:line="480" w:lineRule="auto"/>
            </w:pPr>
            <w:r w:rsidRPr="007441DA">
              <w:t>RCTs</w:t>
            </w:r>
          </w:p>
        </w:tc>
        <w:tc>
          <w:tcPr>
            <w:tcW w:w="4505" w:type="dxa"/>
          </w:tcPr>
          <w:p w14:paraId="095E8F69" w14:textId="66D2912E" w:rsidR="00D50967" w:rsidRPr="007441DA" w:rsidRDefault="00D50967" w:rsidP="007441DA">
            <w:pPr>
              <w:spacing w:line="480" w:lineRule="auto"/>
              <w:rPr>
                <w:color w:val="000000"/>
                <w:shd w:val="clear" w:color="auto" w:fill="FFFFFF"/>
              </w:rPr>
            </w:pPr>
            <w:r w:rsidRPr="007441DA">
              <w:t xml:space="preserve">Randomised controlled trials </w:t>
            </w:r>
          </w:p>
        </w:tc>
      </w:tr>
      <w:tr w:rsidR="00D50967" w:rsidRPr="007441DA" w14:paraId="5FA745F5" w14:textId="77777777" w:rsidTr="002632BA">
        <w:tc>
          <w:tcPr>
            <w:tcW w:w="4505" w:type="dxa"/>
          </w:tcPr>
          <w:p w14:paraId="52AEFA98" w14:textId="432720C0" w:rsidR="00D50967" w:rsidRPr="007441DA" w:rsidRDefault="00D50967" w:rsidP="007441DA">
            <w:pPr>
              <w:spacing w:line="480" w:lineRule="auto"/>
            </w:pPr>
            <w:r w:rsidRPr="007441DA">
              <w:t>ROBINS-I</w:t>
            </w:r>
          </w:p>
        </w:tc>
        <w:tc>
          <w:tcPr>
            <w:tcW w:w="4505" w:type="dxa"/>
          </w:tcPr>
          <w:p w14:paraId="1DD06B0B" w14:textId="242B8A68" w:rsidR="00D50967" w:rsidRPr="007441DA" w:rsidRDefault="00D50967" w:rsidP="007441DA">
            <w:pPr>
              <w:spacing w:line="480" w:lineRule="auto"/>
            </w:pPr>
            <w:r w:rsidRPr="007441DA">
              <w:t xml:space="preserve">Risk </w:t>
            </w:r>
            <w:r>
              <w:t>o</w:t>
            </w:r>
            <w:r w:rsidRPr="007441DA">
              <w:t xml:space="preserve">f Bias </w:t>
            </w:r>
            <w:proofErr w:type="gramStart"/>
            <w:r w:rsidRPr="007441DA">
              <w:t>In</w:t>
            </w:r>
            <w:proofErr w:type="gramEnd"/>
            <w:r w:rsidRPr="007441DA">
              <w:t xml:space="preserve"> Non-randomized Studies - of Interventions</w:t>
            </w:r>
          </w:p>
        </w:tc>
      </w:tr>
      <w:tr w:rsidR="00984404" w:rsidRPr="007441DA" w14:paraId="61F34276" w14:textId="77777777" w:rsidTr="002632BA">
        <w:tc>
          <w:tcPr>
            <w:tcW w:w="4505" w:type="dxa"/>
          </w:tcPr>
          <w:p w14:paraId="2F33B45A" w14:textId="6AD91481" w:rsidR="00984404" w:rsidRPr="007441DA" w:rsidRDefault="00984404" w:rsidP="007441DA">
            <w:pPr>
              <w:spacing w:line="480" w:lineRule="auto"/>
            </w:pPr>
            <w:r>
              <w:t>USA</w:t>
            </w:r>
          </w:p>
        </w:tc>
        <w:tc>
          <w:tcPr>
            <w:tcW w:w="4505" w:type="dxa"/>
          </w:tcPr>
          <w:p w14:paraId="6D9AAD32" w14:textId="55B53D87" w:rsidR="00984404" w:rsidRPr="007441DA" w:rsidRDefault="00984404" w:rsidP="007441DA">
            <w:pPr>
              <w:spacing w:line="480" w:lineRule="auto"/>
              <w:rPr>
                <w:color w:val="000000"/>
                <w:shd w:val="clear" w:color="auto" w:fill="FFFFFF"/>
              </w:rPr>
            </w:pPr>
            <w:r>
              <w:rPr>
                <w:color w:val="000000"/>
                <w:shd w:val="clear" w:color="auto" w:fill="FFFFFF"/>
              </w:rPr>
              <w:t>United States of America</w:t>
            </w:r>
          </w:p>
        </w:tc>
      </w:tr>
    </w:tbl>
    <w:p w14:paraId="31DE1683" w14:textId="77777777" w:rsidR="007441DA" w:rsidRPr="007441DA" w:rsidRDefault="007441DA" w:rsidP="007441DA">
      <w:pPr>
        <w:spacing w:before="100" w:beforeAutospacing="1" w:after="100" w:afterAutospacing="1" w:line="480" w:lineRule="auto"/>
        <w:outlineLvl w:val="0"/>
        <w:rPr>
          <w:rFonts w:cstheme="minorHAnsi"/>
          <w:sz w:val="32"/>
          <w:szCs w:val="32"/>
        </w:rPr>
      </w:pPr>
      <w:r w:rsidRPr="007441DA">
        <w:rPr>
          <w:rFonts w:eastAsia="Times New Roman" w:cstheme="minorHAnsi"/>
          <w:b/>
          <w:bCs/>
          <w:kern w:val="36"/>
          <w:sz w:val="32"/>
          <w:szCs w:val="32"/>
          <w:lang w:eastAsia="en-GB"/>
        </w:rPr>
        <w:t>Declarations</w:t>
      </w:r>
    </w:p>
    <w:p w14:paraId="301265A6" w14:textId="77777777" w:rsidR="007441DA" w:rsidRPr="007441DA" w:rsidRDefault="007441DA" w:rsidP="007441DA">
      <w:pPr>
        <w:spacing w:line="480" w:lineRule="auto"/>
        <w:rPr>
          <w:b/>
          <w:bCs/>
        </w:rPr>
      </w:pPr>
      <w:r w:rsidRPr="007441DA">
        <w:rPr>
          <w:b/>
          <w:bCs/>
        </w:rPr>
        <w:t>Ethics approval and consent to participate</w:t>
      </w:r>
    </w:p>
    <w:p w14:paraId="4CD264C6" w14:textId="77777777" w:rsidR="007441DA" w:rsidRPr="007441DA" w:rsidRDefault="007441DA" w:rsidP="007441DA">
      <w:pPr>
        <w:spacing w:line="480" w:lineRule="auto"/>
        <w:jc w:val="both"/>
      </w:pPr>
      <w:r w:rsidRPr="007441DA">
        <w:t>Not applicable.</w:t>
      </w:r>
    </w:p>
    <w:p w14:paraId="3E70E71B" w14:textId="77777777" w:rsidR="007441DA" w:rsidRPr="007441DA" w:rsidRDefault="007441DA" w:rsidP="007441DA">
      <w:pPr>
        <w:spacing w:line="480" w:lineRule="auto"/>
        <w:rPr>
          <w:color w:val="0563C1" w:themeColor="hyperlink"/>
          <w:u w:val="single"/>
        </w:rPr>
      </w:pPr>
    </w:p>
    <w:p w14:paraId="0C5ED539" w14:textId="77777777" w:rsidR="007441DA" w:rsidRPr="007441DA" w:rsidRDefault="007441DA" w:rsidP="007441DA">
      <w:pPr>
        <w:spacing w:line="480" w:lineRule="auto"/>
        <w:jc w:val="both"/>
        <w:rPr>
          <w:b/>
          <w:bCs/>
        </w:rPr>
      </w:pPr>
      <w:r w:rsidRPr="007441DA">
        <w:rPr>
          <w:b/>
          <w:bCs/>
        </w:rPr>
        <w:t>Consent for publication</w:t>
      </w:r>
    </w:p>
    <w:p w14:paraId="2D269A17" w14:textId="77777777" w:rsidR="007441DA" w:rsidRPr="007441DA" w:rsidRDefault="007441DA" w:rsidP="007441DA">
      <w:pPr>
        <w:spacing w:line="480" w:lineRule="auto"/>
        <w:jc w:val="both"/>
      </w:pPr>
      <w:r w:rsidRPr="007441DA">
        <w:t>Not applicable.</w:t>
      </w:r>
    </w:p>
    <w:p w14:paraId="3CF2288A" w14:textId="77777777" w:rsidR="007441DA" w:rsidRPr="007441DA" w:rsidRDefault="007441DA" w:rsidP="007441DA">
      <w:pPr>
        <w:spacing w:line="480" w:lineRule="auto"/>
        <w:rPr>
          <w:u w:val="single"/>
        </w:rPr>
      </w:pPr>
    </w:p>
    <w:p w14:paraId="310A1B36" w14:textId="77777777" w:rsidR="007441DA" w:rsidRPr="007441DA" w:rsidRDefault="007441DA" w:rsidP="007441DA">
      <w:pPr>
        <w:spacing w:line="480" w:lineRule="auto"/>
        <w:rPr>
          <w:b/>
          <w:bCs/>
        </w:rPr>
      </w:pPr>
      <w:r w:rsidRPr="007441DA">
        <w:rPr>
          <w:b/>
          <w:bCs/>
        </w:rPr>
        <w:t>Availability of data and materials</w:t>
      </w:r>
    </w:p>
    <w:p w14:paraId="6BC2C1BA" w14:textId="77777777" w:rsidR="007441DA" w:rsidRPr="007441DA" w:rsidRDefault="007441DA" w:rsidP="007441DA">
      <w:pPr>
        <w:spacing w:line="480" w:lineRule="auto"/>
      </w:pPr>
      <w:r w:rsidRPr="007441DA">
        <w:t>Not applicable.</w:t>
      </w:r>
    </w:p>
    <w:p w14:paraId="298EF7FB" w14:textId="77777777" w:rsidR="007441DA" w:rsidRPr="007441DA" w:rsidRDefault="007441DA" w:rsidP="007441DA">
      <w:pPr>
        <w:spacing w:line="480" w:lineRule="auto"/>
        <w:rPr>
          <w:u w:val="single"/>
        </w:rPr>
      </w:pPr>
    </w:p>
    <w:p w14:paraId="6CCC11F3" w14:textId="77777777" w:rsidR="007441DA" w:rsidRPr="007441DA" w:rsidRDefault="007441DA" w:rsidP="007441DA">
      <w:pPr>
        <w:spacing w:line="480" w:lineRule="auto"/>
        <w:rPr>
          <w:b/>
          <w:bCs/>
        </w:rPr>
      </w:pPr>
      <w:r w:rsidRPr="007441DA">
        <w:rPr>
          <w:b/>
          <w:bCs/>
        </w:rPr>
        <w:t>Competing interests</w:t>
      </w:r>
    </w:p>
    <w:p w14:paraId="6BD99933" w14:textId="77777777" w:rsidR="007441DA" w:rsidRPr="007441DA" w:rsidRDefault="007441DA" w:rsidP="007441DA">
      <w:pPr>
        <w:spacing w:line="480" w:lineRule="auto"/>
        <w:jc w:val="both"/>
      </w:pPr>
      <w:r w:rsidRPr="007441DA">
        <w:t>The authors declare they have no competition interests.</w:t>
      </w:r>
    </w:p>
    <w:p w14:paraId="15D73889" w14:textId="77777777" w:rsidR="007441DA" w:rsidRPr="007441DA" w:rsidRDefault="007441DA" w:rsidP="007441DA">
      <w:pPr>
        <w:spacing w:line="480" w:lineRule="auto"/>
        <w:rPr>
          <w:color w:val="0563C1" w:themeColor="hyperlink"/>
          <w:u w:val="single"/>
        </w:rPr>
      </w:pPr>
    </w:p>
    <w:p w14:paraId="7CA08EBF" w14:textId="77777777" w:rsidR="007441DA" w:rsidRPr="007441DA" w:rsidRDefault="007441DA" w:rsidP="007441DA">
      <w:pPr>
        <w:spacing w:line="480" w:lineRule="auto"/>
        <w:rPr>
          <w:b/>
          <w:bCs/>
        </w:rPr>
      </w:pPr>
      <w:r w:rsidRPr="007441DA">
        <w:rPr>
          <w:b/>
          <w:bCs/>
        </w:rPr>
        <w:t>Funding</w:t>
      </w:r>
    </w:p>
    <w:p w14:paraId="36913152" w14:textId="77777777" w:rsidR="007441DA" w:rsidRPr="007441DA" w:rsidRDefault="007441DA" w:rsidP="007441DA">
      <w:pPr>
        <w:spacing w:line="480" w:lineRule="auto"/>
      </w:pPr>
      <w:r w:rsidRPr="007441DA">
        <w:t xml:space="preserve">No sources of funding. </w:t>
      </w:r>
    </w:p>
    <w:p w14:paraId="7B1DDB0C" w14:textId="77777777" w:rsidR="007441DA" w:rsidRPr="007441DA" w:rsidRDefault="007441DA" w:rsidP="007441DA">
      <w:pPr>
        <w:spacing w:line="480" w:lineRule="auto"/>
        <w:rPr>
          <w:u w:val="single"/>
        </w:rPr>
      </w:pPr>
    </w:p>
    <w:p w14:paraId="43694768" w14:textId="77777777" w:rsidR="007441DA" w:rsidRPr="007441DA" w:rsidRDefault="007441DA" w:rsidP="007441DA">
      <w:pPr>
        <w:spacing w:line="480" w:lineRule="auto"/>
        <w:rPr>
          <w:b/>
          <w:bCs/>
        </w:rPr>
      </w:pPr>
      <w:r w:rsidRPr="007441DA">
        <w:rPr>
          <w:b/>
          <w:bCs/>
        </w:rPr>
        <w:t>Author contributions</w:t>
      </w:r>
    </w:p>
    <w:p w14:paraId="38E537EC" w14:textId="259A0D2A" w:rsidR="007441DA" w:rsidRPr="007441DA" w:rsidRDefault="006513F8" w:rsidP="007441DA">
      <w:pPr>
        <w:spacing w:line="480" w:lineRule="auto"/>
      </w:pPr>
      <w:r w:rsidRPr="00A564B9">
        <w:t>AK GN and LC</w:t>
      </w:r>
      <w:r w:rsidR="007441DA" w:rsidRPr="007441DA">
        <w:t xml:space="preserve"> designed the search strategy and methodology. </w:t>
      </w:r>
      <w:r w:rsidRPr="00A564B9">
        <w:t>AK</w:t>
      </w:r>
      <w:r w:rsidR="007441DA" w:rsidRPr="007441DA">
        <w:t xml:space="preserve"> wrote the protocol. All authors revised and approved the final manuscript. </w:t>
      </w:r>
      <w:r w:rsidRPr="00A564B9">
        <w:t>AK and LC</w:t>
      </w:r>
      <w:r w:rsidR="007441DA" w:rsidRPr="007441DA">
        <w:t xml:space="preserve"> conceived the project and design of the study. </w:t>
      </w:r>
    </w:p>
    <w:p w14:paraId="4C9F3C17" w14:textId="77777777" w:rsidR="007441DA" w:rsidRPr="007441DA" w:rsidRDefault="007441DA" w:rsidP="007441DA">
      <w:pPr>
        <w:spacing w:line="480" w:lineRule="auto"/>
      </w:pPr>
    </w:p>
    <w:p w14:paraId="13D112A7" w14:textId="77777777" w:rsidR="007441DA" w:rsidRPr="007441DA" w:rsidRDefault="007441DA" w:rsidP="007441DA">
      <w:pPr>
        <w:spacing w:line="480" w:lineRule="auto"/>
        <w:rPr>
          <w:rFonts w:cstheme="minorHAnsi"/>
          <w:b/>
          <w:bCs/>
        </w:rPr>
      </w:pPr>
      <w:r w:rsidRPr="007441DA">
        <w:rPr>
          <w:rFonts w:cstheme="minorHAnsi"/>
          <w:b/>
          <w:bCs/>
        </w:rPr>
        <w:t xml:space="preserve">Acknowledgements </w:t>
      </w:r>
    </w:p>
    <w:p w14:paraId="56C55168" w14:textId="4A91DAC8" w:rsidR="007441DA" w:rsidRPr="007441DA" w:rsidRDefault="007441DA" w:rsidP="007441DA">
      <w:pPr>
        <w:spacing w:line="480" w:lineRule="auto"/>
        <w:rPr>
          <w:rFonts w:cstheme="minorHAnsi"/>
        </w:rPr>
      </w:pPr>
      <w:r w:rsidRPr="007441DA">
        <w:t xml:space="preserve">Many thanks to </w:t>
      </w:r>
      <w:r w:rsidR="006513F8" w:rsidRPr="00A564B9">
        <w:t>Mathew Stone a</w:t>
      </w:r>
      <w:r w:rsidR="00A564B9" w:rsidRPr="00A564B9">
        <w:t>t the</w:t>
      </w:r>
      <w:r w:rsidR="006513F8" w:rsidRPr="00A564B9">
        <w:t xml:space="preserve"> </w:t>
      </w:r>
      <w:r w:rsidR="00A564B9" w:rsidRPr="00A564B9">
        <w:t xml:space="preserve">Royal Stoke Health </w:t>
      </w:r>
      <w:r w:rsidRPr="007441DA">
        <w:t>Library for h</w:t>
      </w:r>
      <w:r w:rsidR="006513F8" w:rsidRPr="00A564B9">
        <w:t>is</w:t>
      </w:r>
      <w:r w:rsidRPr="007441DA">
        <w:t xml:space="preserve"> assistance building the search strategy and to Al Manning for his advice </w:t>
      </w:r>
      <w:r w:rsidR="006513F8" w:rsidRPr="00A564B9">
        <w:t>on proposed</w:t>
      </w:r>
      <w:r w:rsidRPr="007441DA">
        <w:t xml:space="preserve"> statistics. </w:t>
      </w:r>
    </w:p>
    <w:p w14:paraId="555E199B" w14:textId="77777777" w:rsidR="001A30D7" w:rsidRDefault="001A30D7" w:rsidP="00F0106E">
      <w:pPr>
        <w:spacing w:line="480" w:lineRule="auto"/>
        <w:rPr>
          <w:rFonts w:cs="Times New Roman"/>
        </w:rPr>
      </w:pPr>
    </w:p>
    <w:p w14:paraId="7B25A9D3" w14:textId="6D6D6A6C" w:rsidR="001A30D7" w:rsidRPr="00923A0B" w:rsidRDefault="00923A0B" w:rsidP="00F0106E">
      <w:pPr>
        <w:spacing w:line="480" w:lineRule="auto"/>
        <w:rPr>
          <w:rFonts w:cs="Times New Roman"/>
          <w:b/>
          <w:bCs/>
          <w:sz w:val="32"/>
          <w:szCs w:val="32"/>
        </w:rPr>
      </w:pPr>
      <w:r w:rsidRPr="00923A0B">
        <w:rPr>
          <w:rFonts w:cs="Times New Roman"/>
          <w:b/>
          <w:bCs/>
          <w:sz w:val="32"/>
          <w:szCs w:val="32"/>
        </w:rPr>
        <w:t>References</w:t>
      </w:r>
    </w:p>
    <w:p w14:paraId="18CD5E7D" w14:textId="77777777" w:rsidR="00371494" w:rsidRPr="00371494" w:rsidRDefault="001A30D7" w:rsidP="00371494">
      <w:pPr>
        <w:pStyle w:val="EndNoteBibliography"/>
        <w:rPr>
          <w:noProof/>
        </w:rPr>
      </w:pPr>
      <w:r>
        <w:rPr>
          <w:rFonts w:cs="Times New Roman"/>
        </w:rPr>
        <w:lastRenderedPageBreak/>
        <w:fldChar w:fldCharType="begin"/>
      </w:r>
      <w:r>
        <w:rPr>
          <w:rFonts w:cs="Times New Roman"/>
        </w:rPr>
        <w:instrText xml:space="preserve"> ADDIN EN.REFLIST </w:instrText>
      </w:r>
      <w:r>
        <w:rPr>
          <w:rFonts w:cs="Times New Roman"/>
        </w:rPr>
        <w:fldChar w:fldCharType="separate"/>
      </w:r>
      <w:r w:rsidR="00371494" w:rsidRPr="00371494">
        <w:rPr>
          <w:noProof/>
        </w:rPr>
        <w:t>1.</w:t>
      </w:r>
      <w:r w:rsidR="00371494" w:rsidRPr="00371494">
        <w:rPr>
          <w:noProof/>
        </w:rPr>
        <w:tab/>
        <w:t>Seymour N. Juxta-epiphysial fracture of the terminal phalanx of the finger. J Bone Joint Surg Br. 1966;48(2):347-9.</w:t>
      </w:r>
    </w:p>
    <w:p w14:paraId="68300A1A" w14:textId="77777777" w:rsidR="00371494" w:rsidRPr="00371494" w:rsidRDefault="00371494" w:rsidP="00371494">
      <w:pPr>
        <w:pStyle w:val="EndNoteBibliography"/>
        <w:rPr>
          <w:noProof/>
        </w:rPr>
      </w:pPr>
      <w:r w:rsidRPr="00371494">
        <w:rPr>
          <w:noProof/>
        </w:rPr>
        <w:t>2.</w:t>
      </w:r>
      <w:r w:rsidRPr="00371494">
        <w:rPr>
          <w:noProof/>
        </w:rPr>
        <w:tab/>
        <w:t>Kralj R, Barcot Z, Vlahovic T, Kurtanjek M, Petracic I. The patterns of phalangeal fractures in children and adolescents: a review of 512 cases. Handchir Mikrochir Plast Chir. 2019;51(1):49-53.</w:t>
      </w:r>
    </w:p>
    <w:p w14:paraId="2BA33106" w14:textId="77777777" w:rsidR="00371494" w:rsidRPr="00371494" w:rsidRDefault="00371494" w:rsidP="00371494">
      <w:pPr>
        <w:pStyle w:val="EndNoteBibliography"/>
        <w:rPr>
          <w:noProof/>
        </w:rPr>
      </w:pPr>
      <w:r w:rsidRPr="00371494">
        <w:rPr>
          <w:noProof/>
        </w:rPr>
        <w:t>3.</w:t>
      </w:r>
      <w:r w:rsidRPr="00371494">
        <w:rPr>
          <w:noProof/>
        </w:rPr>
        <w:tab/>
        <w:t>Krusche-Mandl I, Köttstorfer J, Thalhammer G, Aldrian S, Erhart J, Platzer P. Seymour fractures: retrospective analysis and therapeutic considerations. J Hand Surg Am. 2013;38(2):258-64.</w:t>
      </w:r>
    </w:p>
    <w:p w14:paraId="21B47107" w14:textId="77777777" w:rsidR="00371494" w:rsidRPr="00371494" w:rsidRDefault="00371494" w:rsidP="00371494">
      <w:pPr>
        <w:pStyle w:val="EndNoteBibliography"/>
        <w:rPr>
          <w:noProof/>
        </w:rPr>
      </w:pPr>
      <w:r w:rsidRPr="00371494">
        <w:rPr>
          <w:noProof/>
        </w:rPr>
        <w:t>4.</w:t>
      </w:r>
      <w:r w:rsidRPr="00371494">
        <w:rPr>
          <w:noProof/>
        </w:rPr>
        <w:tab/>
        <w:t>Lankachandra M, Wells CR, Cheng CJ, Hutchison RL. Complications of Distal Phalanx Fractures in Children. J Hand Surg Am. 2017;42(7):574.e1-.e6.</w:t>
      </w:r>
    </w:p>
    <w:p w14:paraId="7BC4CF83" w14:textId="77777777" w:rsidR="00371494" w:rsidRPr="00371494" w:rsidRDefault="00371494" w:rsidP="00371494">
      <w:pPr>
        <w:pStyle w:val="EndNoteBibliography"/>
        <w:rPr>
          <w:noProof/>
        </w:rPr>
      </w:pPr>
      <w:r w:rsidRPr="00371494">
        <w:rPr>
          <w:noProof/>
        </w:rPr>
        <w:t>5.</w:t>
      </w:r>
      <w:r w:rsidRPr="00371494">
        <w:rPr>
          <w:noProof/>
        </w:rPr>
        <w:tab/>
        <w:t>Lin JS, Popp JE, Balch Samora J. Treatment of Acute Seymour Fractures. J Pediatr Orthop. 2019;39(1):e23-e7.</w:t>
      </w:r>
    </w:p>
    <w:p w14:paraId="0D7B32EA" w14:textId="77777777" w:rsidR="00371494" w:rsidRPr="00371494" w:rsidRDefault="00371494" w:rsidP="00371494">
      <w:pPr>
        <w:pStyle w:val="EndNoteBibliography"/>
        <w:rPr>
          <w:noProof/>
        </w:rPr>
      </w:pPr>
      <w:r w:rsidRPr="00371494">
        <w:rPr>
          <w:noProof/>
        </w:rPr>
        <w:t>6.</w:t>
      </w:r>
      <w:r w:rsidRPr="00371494">
        <w:rPr>
          <w:noProof/>
        </w:rPr>
        <w:tab/>
        <w:t>Kattan AE, AlShomer F, Alhujayri AK, Alfowzan M, Murrad KA, Alsajjan H. A case series of pediatric seymour fractures related to hoverboards: Increasing trend with changing lifestyle. Int J Surg Case Rep. 2017;38:57-60.</w:t>
      </w:r>
    </w:p>
    <w:p w14:paraId="15326620" w14:textId="77777777" w:rsidR="00371494" w:rsidRPr="00371494" w:rsidRDefault="00371494" w:rsidP="00371494">
      <w:pPr>
        <w:pStyle w:val="EndNoteBibliography"/>
        <w:rPr>
          <w:noProof/>
        </w:rPr>
      </w:pPr>
      <w:r w:rsidRPr="00371494">
        <w:rPr>
          <w:noProof/>
        </w:rPr>
        <w:t>7.</w:t>
      </w:r>
      <w:r w:rsidRPr="00371494">
        <w:rPr>
          <w:noProof/>
        </w:rPr>
        <w:tab/>
        <w:t>Liao JCY, Chong AKS. Pediatric Hand and Wrist Fractures. Clin Plast Surg. 2019;46(3):425-36.</w:t>
      </w:r>
    </w:p>
    <w:p w14:paraId="7BB040ED" w14:textId="77777777" w:rsidR="00371494" w:rsidRPr="00371494" w:rsidRDefault="00371494" w:rsidP="00371494">
      <w:pPr>
        <w:pStyle w:val="EndNoteBibliography"/>
        <w:rPr>
          <w:noProof/>
        </w:rPr>
      </w:pPr>
      <w:r w:rsidRPr="00371494">
        <w:rPr>
          <w:noProof/>
        </w:rPr>
        <w:t>8.</w:t>
      </w:r>
      <w:r w:rsidRPr="00371494">
        <w:rPr>
          <w:noProof/>
        </w:rPr>
        <w:tab/>
        <w:t>Morris B, Mullen S, Schroeppel P, Vopat B. Open physeal fracture of the distal phalanx of the hallux. Am J Emerg Med. 2017;35(7):1035.e1-.e3.</w:t>
      </w:r>
    </w:p>
    <w:p w14:paraId="3CE678D3" w14:textId="77777777" w:rsidR="00371494" w:rsidRPr="00371494" w:rsidRDefault="00371494" w:rsidP="00371494">
      <w:pPr>
        <w:pStyle w:val="EndNoteBibliography"/>
        <w:rPr>
          <w:noProof/>
        </w:rPr>
      </w:pPr>
      <w:r w:rsidRPr="00371494">
        <w:rPr>
          <w:noProof/>
        </w:rPr>
        <w:t>9.</w:t>
      </w:r>
      <w:r w:rsidRPr="00371494">
        <w:rPr>
          <w:noProof/>
        </w:rPr>
        <w:tab/>
        <w:t>Nellans KW, Chung KC. Pediatric hand fractures. Hand Clin. 2013;29(4):569-78.</w:t>
      </w:r>
    </w:p>
    <w:p w14:paraId="15AEABE9" w14:textId="77777777" w:rsidR="00371494" w:rsidRPr="00371494" w:rsidRDefault="00371494" w:rsidP="00371494">
      <w:pPr>
        <w:pStyle w:val="EndNoteBibliography"/>
        <w:rPr>
          <w:noProof/>
        </w:rPr>
      </w:pPr>
      <w:r w:rsidRPr="00371494">
        <w:rPr>
          <w:noProof/>
        </w:rPr>
        <w:t>10.</w:t>
      </w:r>
      <w:r w:rsidRPr="00371494">
        <w:rPr>
          <w:noProof/>
        </w:rPr>
        <w:tab/>
        <w:t>Cornwall R. Pediatric finger fractures:  which ones turn ugly? J Pediatr Orthop. 2012;32 Suppl 1:S25-31.</w:t>
      </w:r>
    </w:p>
    <w:p w14:paraId="1EB902F8" w14:textId="77777777" w:rsidR="00371494" w:rsidRPr="00371494" w:rsidRDefault="00371494" w:rsidP="00371494">
      <w:pPr>
        <w:pStyle w:val="EndNoteBibliography"/>
        <w:rPr>
          <w:noProof/>
        </w:rPr>
      </w:pPr>
      <w:r w:rsidRPr="00371494">
        <w:rPr>
          <w:noProof/>
        </w:rPr>
        <w:t>11.</w:t>
      </w:r>
      <w:r w:rsidRPr="00371494">
        <w:rPr>
          <w:noProof/>
        </w:rPr>
        <w:tab/>
        <w:t>Goodell PB, Bauer A. Problematic Pediatric Hand and Wrist Fractures. JBJS Rev. 2016;4(5).</w:t>
      </w:r>
    </w:p>
    <w:p w14:paraId="1537A0AA" w14:textId="77777777" w:rsidR="00371494" w:rsidRPr="00371494" w:rsidRDefault="00371494" w:rsidP="00371494">
      <w:pPr>
        <w:pStyle w:val="EndNoteBibliography"/>
        <w:rPr>
          <w:noProof/>
        </w:rPr>
      </w:pPr>
      <w:r w:rsidRPr="00371494">
        <w:rPr>
          <w:noProof/>
        </w:rPr>
        <w:t>12.</w:t>
      </w:r>
      <w:r w:rsidRPr="00371494">
        <w:rPr>
          <w:noProof/>
        </w:rPr>
        <w:tab/>
        <w:t>Al-Qattan MM. Extra-articular transverse fractures of the base of the distal phalanx (Seymour's fracture) in children and adults. J Hand Surg Br. 2001;26(3):201-6.</w:t>
      </w:r>
    </w:p>
    <w:p w14:paraId="70FC90B9" w14:textId="77777777" w:rsidR="00371494" w:rsidRPr="00371494" w:rsidRDefault="00371494" w:rsidP="00371494">
      <w:pPr>
        <w:pStyle w:val="EndNoteBibliography"/>
        <w:rPr>
          <w:noProof/>
        </w:rPr>
      </w:pPr>
      <w:r w:rsidRPr="00371494">
        <w:rPr>
          <w:noProof/>
        </w:rPr>
        <w:t>13.</w:t>
      </w:r>
      <w:r w:rsidRPr="00371494">
        <w:rPr>
          <w:noProof/>
        </w:rPr>
        <w:tab/>
        <w:t>Ganayem M, Edelson G. Base of distal phalanx fracture in children: a mallet finger mimic. J Pediatr Orthop. 2005;25(4):487-9.</w:t>
      </w:r>
    </w:p>
    <w:p w14:paraId="1D1DFF62" w14:textId="77777777" w:rsidR="00371494" w:rsidRPr="00371494" w:rsidRDefault="00371494" w:rsidP="00371494">
      <w:pPr>
        <w:pStyle w:val="EndNoteBibliography"/>
        <w:rPr>
          <w:noProof/>
        </w:rPr>
      </w:pPr>
      <w:r w:rsidRPr="00371494">
        <w:rPr>
          <w:noProof/>
        </w:rPr>
        <w:t>14.</w:t>
      </w:r>
      <w:r w:rsidRPr="00371494">
        <w:rPr>
          <w:noProof/>
        </w:rPr>
        <w:tab/>
        <w:t>Ugurlar M, Saka G, Saglam N, Milcan A, Kurtulmus T, Akpınar F. Distal phalanx fracture in adults: Seymour-type fracture. J Hand Surg Eur Vol. 2014;39(3):237-41.</w:t>
      </w:r>
    </w:p>
    <w:p w14:paraId="778925B0" w14:textId="77777777" w:rsidR="00371494" w:rsidRPr="00371494" w:rsidRDefault="00371494" w:rsidP="00371494">
      <w:pPr>
        <w:pStyle w:val="EndNoteBibliography"/>
        <w:rPr>
          <w:noProof/>
        </w:rPr>
      </w:pPr>
      <w:r w:rsidRPr="00371494">
        <w:rPr>
          <w:noProof/>
        </w:rPr>
        <w:t>15.</w:t>
      </w:r>
      <w:r w:rsidRPr="00371494">
        <w:rPr>
          <w:noProof/>
        </w:rPr>
        <w:tab/>
        <w:t>Rask DMG, Wingfield J, Elrick B, Chen C, Lalka A, Sibbel SE, et al. Seymour Fractures: A Retrospective Review of Infection Rates, Treatment and Timing of Antibiotic Administration. Pediatr Emerg Care. 2020.</w:t>
      </w:r>
    </w:p>
    <w:p w14:paraId="015C9C80" w14:textId="77777777" w:rsidR="00371494" w:rsidRPr="00371494" w:rsidRDefault="00371494" w:rsidP="00371494">
      <w:pPr>
        <w:pStyle w:val="EndNoteBibliography"/>
        <w:rPr>
          <w:noProof/>
        </w:rPr>
      </w:pPr>
      <w:r w:rsidRPr="00371494">
        <w:rPr>
          <w:noProof/>
        </w:rPr>
        <w:t>16.</w:t>
      </w:r>
      <w:r w:rsidRPr="00371494">
        <w:rPr>
          <w:noProof/>
        </w:rPr>
        <w:tab/>
        <w:t>Naranje SM, Erali RA, Warner WC, Sawyer JR, Kelly DM. Epidemiology of Pediatric Fractures Presenting to Emergency Departments in the United States. J Pediatr Orthop. 2016;36(4):e45-8.</w:t>
      </w:r>
    </w:p>
    <w:p w14:paraId="38CE1A76" w14:textId="77777777" w:rsidR="00371494" w:rsidRPr="00371494" w:rsidRDefault="00371494" w:rsidP="00371494">
      <w:pPr>
        <w:pStyle w:val="EndNoteBibliography"/>
        <w:rPr>
          <w:noProof/>
        </w:rPr>
      </w:pPr>
      <w:r w:rsidRPr="00371494">
        <w:rPr>
          <w:noProof/>
        </w:rPr>
        <w:t>17.</w:t>
      </w:r>
      <w:r w:rsidRPr="00371494">
        <w:rPr>
          <w:noProof/>
        </w:rPr>
        <w:tab/>
        <w:t>Reyes BA, Ho CA. The High Risk of Infection With Delayed Treatment of Open Seymour Fractures: Salter-Harris I/II or Juxta-epiphyseal Fractures of the Distal Phalanx With Associated Nailbed Laceration. J Pediatr Orthop. 2017;37(4):247-53.</w:t>
      </w:r>
    </w:p>
    <w:p w14:paraId="276258B2" w14:textId="77777777" w:rsidR="00371494" w:rsidRPr="00371494" w:rsidRDefault="00371494" w:rsidP="00371494">
      <w:pPr>
        <w:pStyle w:val="EndNoteBibliography"/>
        <w:rPr>
          <w:noProof/>
        </w:rPr>
      </w:pPr>
      <w:r w:rsidRPr="00371494">
        <w:rPr>
          <w:noProof/>
        </w:rPr>
        <w:t>18.</w:t>
      </w:r>
      <w:r w:rsidRPr="00371494">
        <w:rPr>
          <w:noProof/>
        </w:rPr>
        <w:tab/>
        <w:t>Abzug JM, Kozin SH. Seymour fractures. J Hand Surg Am. 2013;38(11):2267-70; quiz 70.</w:t>
      </w:r>
    </w:p>
    <w:p w14:paraId="003989F8" w14:textId="77777777" w:rsidR="00371494" w:rsidRPr="00371494" w:rsidRDefault="00371494" w:rsidP="00371494">
      <w:pPr>
        <w:pStyle w:val="EndNoteBibliography"/>
        <w:rPr>
          <w:noProof/>
        </w:rPr>
      </w:pPr>
      <w:r w:rsidRPr="00371494">
        <w:rPr>
          <w:noProof/>
        </w:rPr>
        <w:t>19.</w:t>
      </w:r>
      <w:r w:rsidRPr="00371494">
        <w:rPr>
          <w:noProof/>
        </w:rPr>
        <w:tab/>
        <w:t>Barton NJ. Fractures of the phalanges of the hand in children. Hand. 1979;11(2):134-43.</w:t>
      </w:r>
    </w:p>
    <w:p w14:paraId="1105226B" w14:textId="77777777" w:rsidR="00371494" w:rsidRPr="00371494" w:rsidRDefault="00371494" w:rsidP="00371494">
      <w:pPr>
        <w:pStyle w:val="EndNoteBibliography"/>
        <w:rPr>
          <w:noProof/>
        </w:rPr>
      </w:pPr>
      <w:r w:rsidRPr="00371494">
        <w:rPr>
          <w:noProof/>
        </w:rPr>
        <w:t>20.</w:t>
      </w:r>
      <w:r w:rsidRPr="00371494">
        <w:rPr>
          <w:noProof/>
        </w:rPr>
        <w:tab/>
        <w:t>Moher D, Shamseer L, Clarke M, Ghersi D, Liberati A, Petticrew M, et al. Preferred reporting items for systematic review and meta-analysis protocols (PRISMA-P) 2015 statement. Syst Rev. 2015;4:1.</w:t>
      </w:r>
    </w:p>
    <w:p w14:paraId="4FC564FA" w14:textId="77777777" w:rsidR="00371494" w:rsidRPr="00371494" w:rsidRDefault="00371494" w:rsidP="00371494">
      <w:pPr>
        <w:pStyle w:val="EndNoteBibliography"/>
        <w:rPr>
          <w:noProof/>
        </w:rPr>
      </w:pPr>
      <w:r w:rsidRPr="00371494">
        <w:rPr>
          <w:noProof/>
        </w:rPr>
        <w:lastRenderedPageBreak/>
        <w:t>21.</w:t>
      </w:r>
      <w:r w:rsidRPr="00371494">
        <w:rPr>
          <w:noProof/>
        </w:rPr>
        <w:tab/>
        <w:t>Moher D, Liberati A, Tetzlaff J, Altman DG, Group P. Preferred reporting items for systematic reviews and meta-analyses: the PRISMA statement. BMJ. 2009;339:b2535.</w:t>
      </w:r>
    </w:p>
    <w:p w14:paraId="69CBA99F" w14:textId="77777777" w:rsidR="00371494" w:rsidRPr="00371494" w:rsidRDefault="00371494" w:rsidP="00371494">
      <w:pPr>
        <w:pStyle w:val="EndNoteBibliography"/>
        <w:rPr>
          <w:noProof/>
        </w:rPr>
      </w:pPr>
      <w:r w:rsidRPr="00371494">
        <w:rPr>
          <w:noProof/>
        </w:rPr>
        <w:t>22.</w:t>
      </w:r>
      <w:r w:rsidRPr="00371494">
        <w:rPr>
          <w:noProof/>
        </w:rPr>
        <w:tab/>
        <w:t>Stroup DF, Berlin JA, Morton SC, Olkin I, Williamson GD, Rennie D, et al. Meta-analysis of observational studies in epidemiology: a proposal for reporting. Meta-analysis Of Observational Studies in Epidemiology (MOOSE) group. JAMA. 2000;283(15):2008-12.</w:t>
      </w:r>
    </w:p>
    <w:p w14:paraId="6F77D118" w14:textId="77777777" w:rsidR="00371494" w:rsidRPr="00371494" w:rsidRDefault="00371494" w:rsidP="00371494">
      <w:pPr>
        <w:pStyle w:val="EndNoteBibliography"/>
        <w:rPr>
          <w:noProof/>
        </w:rPr>
      </w:pPr>
      <w:r w:rsidRPr="00371494">
        <w:rPr>
          <w:noProof/>
        </w:rPr>
        <w:t>23.</w:t>
      </w:r>
      <w:r w:rsidRPr="00371494">
        <w:rPr>
          <w:noProof/>
        </w:rPr>
        <w:tab/>
        <w:t>Ouzzani M, Hammady H, Fedorowicz Z, Elmagarmid A. Rayyan-a web and mobile app for systematic reviews. Syst Rev. 2016;5(1):210.</w:t>
      </w:r>
    </w:p>
    <w:p w14:paraId="774FDF60" w14:textId="77777777" w:rsidR="00371494" w:rsidRPr="00371494" w:rsidRDefault="00371494" w:rsidP="00371494">
      <w:pPr>
        <w:pStyle w:val="EndNoteBibliography"/>
        <w:rPr>
          <w:noProof/>
        </w:rPr>
      </w:pPr>
      <w:r w:rsidRPr="00371494">
        <w:rPr>
          <w:noProof/>
        </w:rPr>
        <w:t>24.</w:t>
      </w:r>
      <w:r w:rsidRPr="00371494">
        <w:rPr>
          <w:noProof/>
        </w:rPr>
        <w:tab/>
        <w:t>JPT H GS. Cochrane Collaboration. Cochrane Handbook for Systematic Reviews of Interventions. xxi ed. Hoboken N, editor. Chichester, England: Wiley-Blackwell; 2008. p. 649 p.</w:t>
      </w:r>
    </w:p>
    <w:p w14:paraId="36495B22" w14:textId="77777777" w:rsidR="00371494" w:rsidRPr="00371494" w:rsidRDefault="00371494" w:rsidP="00371494">
      <w:pPr>
        <w:pStyle w:val="EndNoteBibliography"/>
        <w:rPr>
          <w:noProof/>
        </w:rPr>
      </w:pPr>
      <w:r w:rsidRPr="00371494">
        <w:rPr>
          <w:noProof/>
        </w:rPr>
        <w:t>25.</w:t>
      </w:r>
      <w:r w:rsidRPr="00371494">
        <w:rPr>
          <w:noProof/>
        </w:rPr>
        <w:tab/>
        <w:t>Sterne JAC, Savović J, Page MJ, Elbers RG, Blencowe NS, Boutron I, et al. RoB 2: a revised tool for assessing risk of bias in randomised trials. BMJ. 2019;366:l4898.</w:t>
      </w:r>
    </w:p>
    <w:p w14:paraId="1D58ABBF" w14:textId="77777777" w:rsidR="00371494" w:rsidRPr="00371494" w:rsidRDefault="00371494" w:rsidP="00371494">
      <w:pPr>
        <w:pStyle w:val="EndNoteBibliography"/>
        <w:rPr>
          <w:noProof/>
        </w:rPr>
      </w:pPr>
      <w:r w:rsidRPr="00371494">
        <w:rPr>
          <w:noProof/>
        </w:rPr>
        <w:t>26.</w:t>
      </w:r>
      <w:r w:rsidRPr="00371494">
        <w:rPr>
          <w:noProof/>
        </w:rPr>
        <w:tab/>
        <w:t>Sterne JA, Hernán MA, Reeves BC, Savović J, Berkman ND, Viswanathan M, et al. ROBINS-I: a tool for assessing risk of bias in non-randomised studies of interventions. BMJ. 2016;355:i4919.</w:t>
      </w:r>
    </w:p>
    <w:p w14:paraId="31201E1F" w14:textId="77777777" w:rsidR="00371494" w:rsidRPr="00371494" w:rsidRDefault="00371494" w:rsidP="00371494">
      <w:pPr>
        <w:pStyle w:val="EndNoteBibliography"/>
        <w:rPr>
          <w:noProof/>
        </w:rPr>
      </w:pPr>
      <w:r w:rsidRPr="00371494">
        <w:rPr>
          <w:noProof/>
        </w:rPr>
        <w:t>27.</w:t>
      </w:r>
      <w:r w:rsidRPr="00371494">
        <w:rPr>
          <w:noProof/>
        </w:rPr>
        <w:tab/>
        <w:t>Murad MH, Sultan S, Haffar S, Bazerbachi F. Methodological quality and synthesis of case series and case reports. BMJ Evid Based Med. 2018;23(2):60-3.</w:t>
      </w:r>
    </w:p>
    <w:p w14:paraId="24D106B2" w14:textId="77777777" w:rsidR="00371494" w:rsidRPr="00371494" w:rsidRDefault="00371494" w:rsidP="00371494">
      <w:pPr>
        <w:pStyle w:val="EndNoteBibliography"/>
        <w:rPr>
          <w:noProof/>
        </w:rPr>
      </w:pPr>
      <w:r w:rsidRPr="00371494">
        <w:rPr>
          <w:noProof/>
        </w:rPr>
        <w:t>28.</w:t>
      </w:r>
      <w:r w:rsidRPr="00371494">
        <w:rPr>
          <w:noProof/>
        </w:rPr>
        <w:tab/>
        <w:t>Pierson DJ. How to read a case report (or teaching case of the month). Respir Care. 2009;54(10):1372-8.</w:t>
      </w:r>
    </w:p>
    <w:p w14:paraId="06F1CCCF" w14:textId="77777777" w:rsidR="00371494" w:rsidRPr="00371494" w:rsidRDefault="00371494" w:rsidP="00371494">
      <w:pPr>
        <w:pStyle w:val="EndNoteBibliography"/>
        <w:rPr>
          <w:noProof/>
        </w:rPr>
      </w:pPr>
      <w:r w:rsidRPr="00371494">
        <w:rPr>
          <w:noProof/>
        </w:rPr>
        <w:t>29.</w:t>
      </w:r>
      <w:r w:rsidRPr="00371494">
        <w:rPr>
          <w:noProof/>
        </w:rPr>
        <w:tab/>
        <w:t>HILL AB. THE ENVIRONMENT AND DISEASE: ASSOCIATION OR CAUSATION? Proc R Soc Med. 1965;58:295-300.</w:t>
      </w:r>
    </w:p>
    <w:p w14:paraId="2C34BE8C" w14:textId="510D1044" w:rsidR="00371494" w:rsidRPr="00371494" w:rsidRDefault="00371494" w:rsidP="00371494">
      <w:pPr>
        <w:pStyle w:val="EndNoteBibliography"/>
        <w:rPr>
          <w:noProof/>
        </w:rPr>
      </w:pPr>
      <w:r w:rsidRPr="00371494">
        <w:rPr>
          <w:noProof/>
        </w:rPr>
        <w:t>30.</w:t>
      </w:r>
      <w:r w:rsidRPr="00371494">
        <w:rPr>
          <w:noProof/>
        </w:rPr>
        <w:tab/>
        <w:t xml:space="preserve">Wells GA, Shea B, O’Connell D, Peterson J, Welch V, Losos M, et al. The Newcastle-Ottawa Scale (NOS) for assessing the quality of nonrandomised studies in meta-analyses.  [Available from: </w:t>
      </w:r>
      <w:hyperlink r:id="rId12" w:history="1">
        <w:r w:rsidRPr="00371494">
          <w:rPr>
            <w:rStyle w:val="Hyperlink"/>
            <w:noProof/>
          </w:rPr>
          <w:t>http://www.ohri.ca/programs/clinical_epidemiology/oxford.asp</w:t>
        </w:r>
      </w:hyperlink>
      <w:r w:rsidRPr="00371494">
        <w:rPr>
          <w:noProof/>
        </w:rPr>
        <w:t xml:space="preserve"> .</w:t>
      </w:r>
    </w:p>
    <w:p w14:paraId="5E9C901E" w14:textId="77777777" w:rsidR="00371494" w:rsidRPr="00371494" w:rsidRDefault="00371494" w:rsidP="00371494">
      <w:pPr>
        <w:pStyle w:val="EndNoteBibliography"/>
        <w:rPr>
          <w:noProof/>
        </w:rPr>
      </w:pPr>
      <w:r w:rsidRPr="00371494">
        <w:rPr>
          <w:noProof/>
        </w:rPr>
        <w:t>31.</w:t>
      </w:r>
      <w:r w:rsidRPr="00371494">
        <w:rPr>
          <w:noProof/>
        </w:rPr>
        <w:tab/>
        <w:t>Higgins JP, Thompson SG. Quantifying heterogeneity in a meta-analysis. Stat Med. 2002;21(11):1539-58.</w:t>
      </w:r>
    </w:p>
    <w:p w14:paraId="455A2BC8" w14:textId="77777777" w:rsidR="00371494" w:rsidRPr="00371494" w:rsidRDefault="00371494" w:rsidP="00371494">
      <w:pPr>
        <w:pStyle w:val="EndNoteBibliography"/>
        <w:rPr>
          <w:noProof/>
        </w:rPr>
      </w:pPr>
      <w:r w:rsidRPr="00371494">
        <w:rPr>
          <w:noProof/>
        </w:rPr>
        <w:t>32.</w:t>
      </w:r>
      <w:r w:rsidRPr="00371494">
        <w:rPr>
          <w:noProof/>
        </w:rPr>
        <w:tab/>
        <w:t>Balshem H HM, Schünemann HJ, Oxman AD, Kunz R, Brozek J et al. GRADE guidelines: 3. Rating the quality of evidence. J Clin Epidemiol2011.</w:t>
      </w:r>
    </w:p>
    <w:p w14:paraId="702B3DE2" w14:textId="711438F5" w:rsidR="00371494" w:rsidRPr="00371494" w:rsidRDefault="00371494" w:rsidP="00371494">
      <w:pPr>
        <w:pStyle w:val="EndNoteBibliography"/>
        <w:rPr>
          <w:noProof/>
        </w:rPr>
      </w:pPr>
      <w:r w:rsidRPr="00371494">
        <w:rPr>
          <w:noProof/>
        </w:rPr>
        <w:t>33.</w:t>
      </w:r>
      <w:r w:rsidRPr="00371494">
        <w:rPr>
          <w:noProof/>
        </w:rPr>
        <w:tab/>
        <w:t xml:space="preserve">GRADE handbook 2018. Available from: </w:t>
      </w:r>
      <w:hyperlink r:id="rId13" w:history="1">
        <w:r w:rsidRPr="00371494">
          <w:rPr>
            <w:rStyle w:val="Hyperlink"/>
            <w:noProof/>
          </w:rPr>
          <w:t>https://gdt.gradepro.org/app/handbook/handbook.html</w:t>
        </w:r>
      </w:hyperlink>
      <w:r w:rsidRPr="00371494">
        <w:rPr>
          <w:noProof/>
        </w:rPr>
        <w:t>.</w:t>
      </w:r>
    </w:p>
    <w:p w14:paraId="6FC8DC95" w14:textId="77777777" w:rsidR="00371494" w:rsidRPr="00371494" w:rsidRDefault="00371494" w:rsidP="00371494">
      <w:pPr>
        <w:pStyle w:val="EndNoteBibliography"/>
        <w:rPr>
          <w:noProof/>
        </w:rPr>
      </w:pPr>
      <w:r w:rsidRPr="00371494">
        <w:rPr>
          <w:noProof/>
        </w:rPr>
        <w:t>34.</w:t>
      </w:r>
      <w:r w:rsidRPr="00371494">
        <w:rPr>
          <w:noProof/>
        </w:rPr>
        <w:tab/>
        <w:t>Guyatt G, Oxman AD, Akl EA, Kunz R, Vist G, Brozek J, et al. GRADE guidelines: 1. Introduction-GRADE evidence profiles and summary of findings tables. J Clin Epidemiol. 2011;64(4):383-94.</w:t>
      </w:r>
    </w:p>
    <w:p w14:paraId="2BF0ABE9" w14:textId="77777777" w:rsidR="00371494" w:rsidRPr="00371494" w:rsidRDefault="00371494" w:rsidP="00371494">
      <w:pPr>
        <w:pStyle w:val="EndNoteBibliography"/>
        <w:rPr>
          <w:noProof/>
        </w:rPr>
      </w:pPr>
      <w:r w:rsidRPr="00371494">
        <w:rPr>
          <w:noProof/>
        </w:rPr>
        <w:t>35.</w:t>
      </w:r>
      <w:r w:rsidRPr="00371494">
        <w:rPr>
          <w:noProof/>
        </w:rPr>
        <w:tab/>
        <w:t>Egger M, Davey Smith G, Schneider M, Minder C. Bias in meta-analysis detected by a simple, graphical test. BMJ. 1997;315(7109):629-34.</w:t>
      </w:r>
    </w:p>
    <w:p w14:paraId="5279C3BD" w14:textId="77777777" w:rsidR="00371494" w:rsidRPr="00371494" w:rsidRDefault="00371494" w:rsidP="00371494">
      <w:pPr>
        <w:pStyle w:val="EndNoteBibliography"/>
        <w:rPr>
          <w:noProof/>
        </w:rPr>
      </w:pPr>
      <w:r w:rsidRPr="00371494">
        <w:rPr>
          <w:noProof/>
        </w:rPr>
        <w:t>36.</w:t>
      </w:r>
      <w:r w:rsidRPr="00371494">
        <w:rPr>
          <w:noProof/>
        </w:rPr>
        <w:tab/>
        <w:t>Hastings H, Simmons BP. Hand fractures in children. A statistical analysis. Clin Orthop Relat Res. 1984(188):120-30.</w:t>
      </w:r>
    </w:p>
    <w:p w14:paraId="1D4B5A37" w14:textId="4AFFCD74" w:rsidR="004E7B66" w:rsidRPr="008D1F1E" w:rsidRDefault="001A30D7" w:rsidP="00923A0B">
      <w:pPr>
        <w:spacing w:line="480" w:lineRule="auto"/>
        <w:rPr>
          <w:rFonts w:cs="Times New Roman"/>
        </w:rPr>
      </w:pPr>
      <w:r>
        <w:rPr>
          <w:rFonts w:cs="Times New Roman"/>
        </w:rPr>
        <w:fldChar w:fldCharType="end"/>
      </w:r>
    </w:p>
    <w:sectPr w:rsidR="004E7B66" w:rsidRPr="008D1F1E" w:rsidSect="00923A0B">
      <w:footerReference w:type="even" r:id="rId14"/>
      <w:footerReference w:type="default" r:id="rId15"/>
      <w:pgSz w:w="11900" w:h="16840"/>
      <w:pgMar w:top="1440" w:right="1440" w:bottom="1440" w:left="1440" w:header="708" w:footer="708"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ilbhe Kiely" w:date="2020-06-01T15:40:00Z" w:initials="AK">
    <w:p w14:paraId="3CAA0366" w14:textId="14DB9DEF" w:rsidR="0091773C" w:rsidRDefault="0091773C">
      <w:pPr>
        <w:pStyle w:val="CommentText"/>
      </w:pPr>
      <w:r>
        <w:rPr>
          <w:rStyle w:val="CommentReference"/>
        </w:rPr>
        <w:annotationRef/>
      </w:r>
      <w:r>
        <w:t>I have taken out the line on PROMS – having done a preliminary data screen I can’t find any papers containing PROMS outcomes.</w:t>
      </w:r>
    </w:p>
  </w:comment>
  <w:comment w:id="3" w:author="Ailbhe Kiely" w:date="2020-06-01T17:27:00Z" w:initials="AK">
    <w:p w14:paraId="31C51E8E" w14:textId="3E65985A" w:rsidR="0091773C" w:rsidRDefault="0091773C">
      <w:pPr>
        <w:pStyle w:val="CommentText"/>
      </w:pPr>
      <w:r>
        <w:rPr>
          <w:rStyle w:val="CommentReference"/>
        </w:rPr>
        <w:annotationRef/>
      </w:r>
      <w:r>
        <w:t xml:space="preserve">I have read the attached article and agree that subgroup analysis based on age or demographics will only be for the purpose of assessing heterogeneity.  </w:t>
      </w:r>
    </w:p>
  </w:comment>
  <w:comment w:id="4" w:author="Ailbhe Kiely" w:date="2020-06-01T17:34:00Z" w:initials="AK">
    <w:p w14:paraId="2BC2B272" w14:textId="6A9E527F" w:rsidR="0091773C" w:rsidRDefault="0091773C">
      <w:pPr>
        <w:pStyle w:val="CommentText"/>
      </w:pPr>
      <w:r>
        <w:rPr>
          <w:rStyle w:val="CommentReference"/>
        </w:rPr>
        <w:annotationRef/>
      </w:r>
      <w:r>
        <w:t>Does the text in green belong here or under the outcome heading?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CAA0366" w15:done="0"/>
  <w15:commentEx w15:paraId="31C51E8E" w15:done="0"/>
  <w15:commentEx w15:paraId="2BC2B27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F9FF8" w16cex:dateUtc="2020-06-01T14:40:00Z"/>
  <w16cex:commentExtensible w16cex:durableId="227FB8F0" w16cex:dateUtc="2020-06-01T16:27:00Z"/>
  <w16cex:commentExtensible w16cex:durableId="227FBABC" w16cex:dateUtc="2020-06-01T16: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AA0366" w16cid:durableId="227F9FF8"/>
  <w16cid:commentId w16cid:paraId="31C51E8E" w16cid:durableId="227FB8F0"/>
  <w16cid:commentId w16cid:paraId="2BC2B272" w16cid:durableId="227FBA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6C787" w14:textId="77777777" w:rsidR="00E53BB0" w:rsidRDefault="00E53BB0" w:rsidP="00F0106E">
      <w:r>
        <w:separator/>
      </w:r>
    </w:p>
  </w:endnote>
  <w:endnote w:type="continuationSeparator" w:id="0">
    <w:p w14:paraId="7FC2F58F" w14:textId="77777777" w:rsidR="00E53BB0" w:rsidRDefault="00E53BB0" w:rsidP="00F0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21536785"/>
      <w:docPartObj>
        <w:docPartGallery w:val="Page Numbers (Bottom of Page)"/>
        <w:docPartUnique/>
      </w:docPartObj>
    </w:sdtPr>
    <w:sdtContent>
      <w:p w14:paraId="3719A3B3" w14:textId="2A9761D0" w:rsidR="0091773C" w:rsidRDefault="0091773C" w:rsidP="00152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4C7462" w14:textId="77777777" w:rsidR="0091773C" w:rsidRDefault="0091773C" w:rsidP="00F010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728056"/>
      <w:docPartObj>
        <w:docPartGallery w:val="Page Numbers (Bottom of Page)"/>
        <w:docPartUnique/>
      </w:docPartObj>
    </w:sdtPr>
    <w:sdtContent>
      <w:p w14:paraId="05BC4E0B" w14:textId="4A6FA629" w:rsidR="0091773C" w:rsidRDefault="0091773C" w:rsidP="00152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B88468" w14:textId="77777777" w:rsidR="0091773C" w:rsidRDefault="0091773C" w:rsidP="00F010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30478" w14:textId="77777777" w:rsidR="00E53BB0" w:rsidRDefault="00E53BB0" w:rsidP="00F0106E">
      <w:r>
        <w:separator/>
      </w:r>
    </w:p>
  </w:footnote>
  <w:footnote w:type="continuationSeparator" w:id="0">
    <w:p w14:paraId="7FD0AE47" w14:textId="77777777" w:rsidR="00E53BB0" w:rsidRDefault="00E53BB0" w:rsidP="00F01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F35AE"/>
    <w:multiLevelType w:val="hybridMultilevel"/>
    <w:tmpl w:val="0D6AF1D0"/>
    <w:lvl w:ilvl="0" w:tplc="423EC1F6">
      <w:start w:val="1"/>
      <w:numFmt w:val="bullet"/>
      <w:lvlText w:val="•"/>
      <w:lvlJc w:val="left"/>
      <w:pPr>
        <w:tabs>
          <w:tab w:val="num" w:pos="720"/>
        </w:tabs>
        <w:ind w:left="720" w:hanging="360"/>
      </w:pPr>
      <w:rPr>
        <w:rFonts w:ascii="Times New Roman" w:hAnsi="Times New Roman" w:hint="default"/>
      </w:rPr>
    </w:lvl>
    <w:lvl w:ilvl="1" w:tplc="B1BE53B2" w:tentative="1">
      <w:start w:val="1"/>
      <w:numFmt w:val="bullet"/>
      <w:lvlText w:val="•"/>
      <w:lvlJc w:val="left"/>
      <w:pPr>
        <w:tabs>
          <w:tab w:val="num" w:pos="1440"/>
        </w:tabs>
        <w:ind w:left="1440" w:hanging="360"/>
      </w:pPr>
      <w:rPr>
        <w:rFonts w:ascii="Times New Roman" w:hAnsi="Times New Roman" w:hint="default"/>
      </w:rPr>
    </w:lvl>
    <w:lvl w:ilvl="2" w:tplc="4142FEA6" w:tentative="1">
      <w:start w:val="1"/>
      <w:numFmt w:val="bullet"/>
      <w:lvlText w:val="•"/>
      <w:lvlJc w:val="left"/>
      <w:pPr>
        <w:tabs>
          <w:tab w:val="num" w:pos="2160"/>
        </w:tabs>
        <w:ind w:left="2160" w:hanging="360"/>
      </w:pPr>
      <w:rPr>
        <w:rFonts w:ascii="Times New Roman" w:hAnsi="Times New Roman" w:hint="default"/>
      </w:rPr>
    </w:lvl>
    <w:lvl w:ilvl="3" w:tplc="B3541218" w:tentative="1">
      <w:start w:val="1"/>
      <w:numFmt w:val="bullet"/>
      <w:lvlText w:val="•"/>
      <w:lvlJc w:val="left"/>
      <w:pPr>
        <w:tabs>
          <w:tab w:val="num" w:pos="2880"/>
        </w:tabs>
        <w:ind w:left="2880" w:hanging="360"/>
      </w:pPr>
      <w:rPr>
        <w:rFonts w:ascii="Times New Roman" w:hAnsi="Times New Roman" w:hint="default"/>
      </w:rPr>
    </w:lvl>
    <w:lvl w:ilvl="4" w:tplc="7834C8BA" w:tentative="1">
      <w:start w:val="1"/>
      <w:numFmt w:val="bullet"/>
      <w:lvlText w:val="•"/>
      <w:lvlJc w:val="left"/>
      <w:pPr>
        <w:tabs>
          <w:tab w:val="num" w:pos="3600"/>
        </w:tabs>
        <w:ind w:left="3600" w:hanging="360"/>
      </w:pPr>
      <w:rPr>
        <w:rFonts w:ascii="Times New Roman" w:hAnsi="Times New Roman" w:hint="default"/>
      </w:rPr>
    </w:lvl>
    <w:lvl w:ilvl="5" w:tplc="2488E28C" w:tentative="1">
      <w:start w:val="1"/>
      <w:numFmt w:val="bullet"/>
      <w:lvlText w:val="•"/>
      <w:lvlJc w:val="left"/>
      <w:pPr>
        <w:tabs>
          <w:tab w:val="num" w:pos="4320"/>
        </w:tabs>
        <w:ind w:left="4320" w:hanging="360"/>
      </w:pPr>
      <w:rPr>
        <w:rFonts w:ascii="Times New Roman" w:hAnsi="Times New Roman" w:hint="default"/>
      </w:rPr>
    </w:lvl>
    <w:lvl w:ilvl="6" w:tplc="D4B0DD5C" w:tentative="1">
      <w:start w:val="1"/>
      <w:numFmt w:val="bullet"/>
      <w:lvlText w:val="•"/>
      <w:lvlJc w:val="left"/>
      <w:pPr>
        <w:tabs>
          <w:tab w:val="num" w:pos="5040"/>
        </w:tabs>
        <w:ind w:left="5040" w:hanging="360"/>
      </w:pPr>
      <w:rPr>
        <w:rFonts w:ascii="Times New Roman" w:hAnsi="Times New Roman" w:hint="default"/>
      </w:rPr>
    </w:lvl>
    <w:lvl w:ilvl="7" w:tplc="A0F0AB0C" w:tentative="1">
      <w:start w:val="1"/>
      <w:numFmt w:val="bullet"/>
      <w:lvlText w:val="•"/>
      <w:lvlJc w:val="left"/>
      <w:pPr>
        <w:tabs>
          <w:tab w:val="num" w:pos="5760"/>
        </w:tabs>
        <w:ind w:left="5760" w:hanging="360"/>
      </w:pPr>
      <w:rPr>
        <w:rFonts w:ascii="Times New Roman" w:hAnsi="Times New Roman" w:hint="default"/>
      </w:rPr>
    </w:lvl>
    <w:lvl w:ilvl="8" w:tplc="979E211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CC31E6D"/>
    <w:multiLevelType w:val="hybridMultilevel"/>
    <w:tmpl w:val="11AA0AFE"/>
    <w:lvl w:ilvl="0" w:tplc="31E208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4140BB"/>
    <w:multiLevelType w:val="hybridMultilevel"/>
    <w:tmpl w:val="18889DB0"/>
    <w:lvl w:ilvl="0" w:tplc="0E5A07FC">
      <w:start w:val="1"/>
      <w:numFmt w:val="bullet"/>
      <w:lvlText w:val="•"/>
      <w:lvlJc w:val="left"/>
      <w:pPr>
        <w:tabs>
          <w:tab w:val="num" w:pos="720"/>
        </w:tabs>
        <w:ind w:left="720" w:hanging="360"/>
      </w:pPr>
      <w:rPr>
        <w:rFonts w:ascii="Times New Roman" w:hAnsi="Times New Roman" w:hint="default"/>
      </w:rPr>
    </w:lvl>
    <w:lvl w:ilvl="1" w:tplc="B18844A2" w:tentative="1">
      <w:start w:val="1"/>
      <w:numFmt w:val="bullet"/>
      <w:lvlText w:val="•"/>
      <w:lvlJc w:val="left"/>
      <w:pPr>
        <w:tabs>
          <w:tab w:val="num" w:pos="1440"/>
        </w:tabs>
        <w:ind w:left="1440" w:hanging="360"/>
      </w:pPr>
      <w:rPr>
        <w:rFonts w:ascii="Times New Roman" w:hAnsi="Times New Roman" w:hint="default"/>
      </w:rPr>
    </w:lvl>
    <w:lvl w:ilvl="2" w:tplc="6922BC88" w:tentative="1">
      <w:start w:val="1"/>
      <w:numFmt w:val="bullet"/>
      <w:lvlText w:val="•"/>
      <w:lvlJc w:val="left"/>
      <w:pPr>
        <w:tabs>
          <w:tab w:val="num" w:pos="2160"/>
        </w:tabs>
        <w:ind w:left="2160" w:hanging="360"/>
      </w:pPr>
      <w:rPr>
        <w:rFonts w:ascii="Times New Roman" w:hAnsi="Times New Roman" w:hint="default"/>
      </w:rPr>
    </w:lvl>
    <w:lvl w:ilvl="3" w:tplc="40740358" w:tentative="1">
      <w:start w:val="1"/>
      <w:numFmt w:val="bullet"/>
      <w:lvlText w:val="•"/>
      <w:lvlJc w:val="left"/>
      <w:pPr>
        <w:tabs>
          <w:tab w:val="num" w:pos="2880"/>
        </w:tabs>
        <w:ind w:left="2880" w:hanging="360"/>
      </w:pPr>
      <w:rPr>
        <w:rFonts w:ascii="Times New Roman" w:hAnsi="Times New Roman" w:hint="default"/>
      </w:rPr>
    </w:lvl>
    <w:lvl w:ilvl="4" w:tplc="84E497BA" w:tentative="1">
      <w:start w:val="1"/>
      <w:numFmt w:val="bullet"/>
      <w:lvlText w:val="•"/>
      <w:lvlJc w:val="left"/>
      <w:pPr>
        <w:tabs>
          <w:tab w:val="num" w:pos="3600"/>
        </w:tabs>
        <w:ind w:left="3600" w:hanging="360"/>
      </w:pPr>
      <w:rPr>
        <w:rFonts w:ascii="Times New Roman" w:hAnsi="Times New Roman" w:hint="default"/>
      </w:rPr>
    </w:lvl>
    <w:lvl w:ilvl="5" w:tplc="2B468270" w:tentative="1">
      <w:start w:val="1"/>
      <w:numFmt w:val="bullet"/>
      <w:lvlText w:val="•"/>
      <w:lvlJc w:val="left"/>
      <w:pPr>
        <w:tabs>
          <w:tab w:val="num" w:pos="4320"/>
        </w:tabs>
        <w:ind w:left="4320" w:hanging="360"/>
      </w:pPr>
      <w:rPr>
        <w:rFonts w:ascii="Times New Roman" w:hAnsi="Times New Roman" w:hint="default"/>
      </w:rPr>
    </w:lvl>
    <w:lvl w:ilvl="6" w:tplc="6660FFE2" w:tentative="1">
      <w:start w:val="1"/>
      <w:numFmt w:val="bullet"/>
      <w:lvlText w:val="•"/>
      <w:lvlJc w:val="left"/>
      <w:pPr>
        <w:tabs>
          <w:tab w:val="num" w:pos="5040"/>
        </w:tabs>
        <w:ind w:left="5040" w:hanging="360"/>
      </w:pPr>
      <w:rPr>
        <w:rFonts w:ascii="Times New Roman" w:hAnsi="Times New Roman" w:hint="default"/>
      </w:rPr>
    </w:lvl>
    <w:lvl w:ilvl="7" w:tplc="4B461F0A" w:tentative="1">
      <w:start w:val="1"/>
      <w:numFmt w:val="bullet"/>
      <w:lvlText w:val="•"/>
      <w:lvlJc w:val="left"/>
      <w:pPr>
        <w:tabs>
          <w:tab w:val="num" w:pos="5760"/>
        </w:tabs>
        <w:ind w:left="5760" w:hanging="360"/>
      </w:pPr>
      <w:rPr>
        <w:rFonts w:ascii="Times New Roman" w:hAnsi="Times New Roman" w:hint="default"/>
      </w:rPr>
    </w:lvl>
    <w:lvl w:ilvl="8" w:tplc="4B0682E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2FE02CA"/>
    <w:multiLevelType w:val="hybridMultilevel"/>
    <w:tmpl w:val="769E15B0"/>
    <w:lvl w:ilvl="0" w:tplc="7994AF94">
      <w:start w:val="1"/>
      <w:numFmt w:val="bullet"/>
      <w:lvlText w:val="•"/>
      <w:lvlJc w:val="left"/>
      <w:pPr>
        <w:tabs>
          <w:tab w:val="num" w:pos="720"/>
        </w:tabs>
        <w:ind w:left="720" w:hanging="360"/>
      </w:pPr>
      <w:rPr>
        <w:rFonts w:ascii="Times New Roman" w:hAnsi="Times New Roman" w:hint="default"/>
      </w:rPr>
    </w:lvl>
    <w:lvl w:ilvl="1" w:tplc="38DA5A66" w:tentative="1">
      <w:start w:val="1"/>
      <w:numFmt w:val="bullet"/>
      <w:lvlText w:val="•"/>
      <w:lvlJc w:val="left"/>
      <w:pPr>
        <w:tabs>
          <w:tab w:val="num" w:pos="1440"/>
        </w:tabs>
        <w:ind w:left="1440" w:hanging="360"/>
      </w:pPr>
      <w:rPr>
        <w:rFonts w:ascii="Times New Roman" w:hAnsi="Times New Roman" w:hint="default"/>
      </w:rPr>
    </w:lvl>
    <w:lvl w:ilvl="2" w:tplc="4CE8D564" w:tentative="1">
      <w:start w:val="1"/>
      <w:numFmt w:val="bullet"/>
      <w:lvlText w:val="•"/>
      <w:lvlJc w:val="left"/>
      <w:pPr>
        <w:tabs>
          <w:tab w:val="num" w:pos="2160"/>
        </w:tabs>
        <w:ind w:left="2160" w:hanging="360"/>
      </w:pPr>
      <w:rPr>
        <w:rFonts w:ascii="Times New Roman" w:hAnsi="Times New Roman" w:hint="default"/>
      </w:rPr>
    </w:lvl>
    <w:lvl w:ilvl="3" w:tplc="03704134" w:tentative="1">
      <w:start w:val="1"/>
      <w:numFmt w:val="bullet"/>
      <w:lvlText w:val="•"/>
      <w:lvlJc w:val="left"/>
      <w:pPr>
        <w:tabs>
          <w:tab w:val="num" w:pos="2880"/>
        </w:tabs>
        <w:ind w:left="2880" w:hanging="360"/>
      </w:pPr>
      <w:rPr>
        <w:rFonts w:ascii="Times New Roman" w:hAnsi="Times New Roman" w:hint="default"/>
      </w:rPr>
    </w:lvl>
    <w:lvl w:ilvl="4" w:tplc="DAB275E8" w:tentative="1">
      <w:start w:val="1"/>
      <w:numFmt w:val="bullet"/>
      <w:lvlText w:val="•"/>
      <w:lvlJc w:val="left"/>
      <w:pPr>
        <w:tabs>
          <w:tab w:val="num" w:pos="3600"/>
        </w:tabs>
        <w:ind w:left="3600" w:hanging="360"/>
      </w:pPr>
      <w:rPr>
        <w:rFonts w:ascii="Times New Roman" w:hAnsi="Times New Roman" w:hint="default"/>
      </w:rPr>
    </w:lvl>
    <w:lvl w:ilvl="5" w:tplc="CAB06F34" w:tentative="1">
      <w:start w:val="1"/>
      <w:numFmt w:val="bullet"/>
      <w:lvlText w:val="•"/>
      <w:lvlJc w:val="left"/>
      <w:pPr>
        <w:tabs>
          <w:tab w:val="num" w:pos="4320"/>
        </w:tabs>
        <w:ind w:left="4320" w:hanging="360"/>
      </w:pPr>
      <w:rPr>
        <w:rFonts w:ascii="Times New Roman" w:hAnsi="Times New Roman" w:hint="default"/>
      </w:rPr>
    </w:lvl>
    <w:lvl w:ilvl="6" w:tplc="824E60D6" w:tentative="1">
      <w:start w:val="1"/>
      <w:numFmt w:val="bullet"/>
      <w:lvlText w:val="•"/>
      <w:lvlJc w:val="left"/>
      <w:pPr>
        <w:tabs>
          <w:tab w:val="num" w:pos="5040"/>
        </w:tabs>
        <w:ind w:left="5040" w:hanging="360"/>
      </w:pPr>
      <w:rPr>
        <w:rFonts w:ascii="Times New Roman" w:hAnsi="Times New Roman" w:hint="default"/>
      </w:rPr>
    </w:lvl>
    <w:lvl w:ilvl="7" w:tplc="4B6E4238" w:tentative="1">
      <w:start w:val="1"/>
      <w:numFmt w:val="bullet"/>
      <w:lvlText w:val="•"/>
      <w:lvlJc w:val="left"/>
      <w:pPr>
        <w:tabs>
          <w:tab w:val="num" w:pos="5760"/>
        </w:tabs>
        <w:ind w:left="5760" w:hanging="360"/>
      </w:pPr>
      <w:rPr>
        <w:rFonts w:ascii="Times New Roman" w:hAnsi="Times New Roman" w:hint="default"/>
      </w:rPr>
    </w:lvl>
    <w:lvl w:ilvl="8" w:tplc="C4A8F81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362663F"/>
    <w:multiLevelType w:val="hybridMultilevel"/>
    <w:tmpl w:val="4F549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ilbhe Kiely">
    <w15:presenceInfo w15:providerId="Windows Live" w15:userId="e2f871a87ff881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DC76A6"/>
    <w:rsid w:val="000019E3"/>
    <w:rsid w:val="00003996"/>
    <w:rsid w:val="00025EF9"/>
    <w:rsid w:val="000472B6"/>
    <w:rsid w:val="0005435E"/>
    <w:rsid w:val="0005733A"/>
    <w:rsid w:val="000577F8"/>
    <w:rsid w:val="000601E6"/>
    <w:rsid w:val="00064410"/>
    <w:rsid w:val="00064911"/>
    <w:rsid w:val="0007276D"/>
    <w:rsid w:val="000A1F2B"/>
    <w:rsid w:val="000C6266"/>
    <w:rsid w:val="00114C42"/>
    <w:rsid w:val="00117AD8"/>
    <w:rsid w:val="001248B1"/>
    <w:rsid w:val="0013479F"/>
    <w:rsid w:val="00147084"/>
    <w:rsid w:val="00147E99"/>
    <w:rsid w:val="001526E7"/>
    <w:rsid w:val="0017386B"/>
    <w:rsid w:val="001752E5"/>
    <w:rsid w:val="001774EE"/>
    <w:rsid w:val="00182416"/>
    <w:rsid w:val="00196154"/>
    <w:rsid w:val="001A30D7"/>
    <w:rsid w:val="001A3D5D"/>
    <w:rsid w:val="001A7DF6"/>
    <w:rsid w:val="001B6062"/>
    <w:rsid w:val="001C12B1"/>
    <w:rsid w:val="001D3AEC"/>
    <w:rsid w:val="001E7292"/>
    <w:rsid w:val="001F02C3"/>
    <w:rsid w:val="00210C6D"/>
    <w:rsid w:val="0022612E"/>
    <w:rsid w:val="00232C2D"/>
    <w:rsid w:val="00245CCC"/>
    <w:rsid w:val="00251050"/>
    <w:rsid w:val="002632BA"/>
    <w:rsid w:val="00281BD7"/>
    <w:rsid w:val="00284FFB"/>
    <w:rsid w:val="002B0A28"/>
    <w:rsid w:val="002C000F"/>
    <w:rsid w:val="0030653F"/>
    <w:rsid w:val="00315BAD"/>
    <w:rsid w:val="0034503A"/>
    <w:rsid w:val="003539C1"/>
    <w:rsid w:val="00371494"/>
    <w:rsid w:val="003750D1"/>
    <w:rsid w:val="003A7C06"/>
    <w:rsid w:val="003B17D3"/>
    <w:rsid w:val="003B1AB2"/>
    <w:rsid w:val="003E13CA"/>
    <w:rsid w:val="003E1741"/>
    <w:rsid w:val="00421CF1"/>
    <w:rsid w:val="00465928"/>
    <w:rsid w:val="004667AE"/>
    <w:rsid w:val="004671CD"/>
    <w:rsid w:val="00470A51"/>
    <w:rsid w:val="00477AF5"/>
    <w:rsid w:val="004870D2"/>
    <w:rsid w:val="004A48EC"/>
    <w:rsid w:val="004C2A0F"/>
    <w:rsid w:val="004E7B66"/>
    <w:rsid w:val="004F22A0"/>
    <w:rsid w:val="0051028E"/>
    <w:rsid w:val="00522CFE"/>
    <w:rsid w:val="005319B8"/>
    <w:rsid w:val="005416D6"/>
    <w:rsid w:val="00565054"/>
    <w:rsid w:val="00566222"/>
    <w:rsid w:val="00583EAF"/>
    <w:rsid w:val="00585A7F"/>
    <w:rsid w:val="005910BD"/>
    <w:rsid w:val="005C6686"/>
    <w:rsid w:val="00601FC2"/>
    <w:rsid w:val="00607760"/>
    <w:rsid w:val="00610096"/>
    <w:rsid w:val="0062192D"/>
    <w:rsid w:val="0062451C"/>
    <w:rsid w:val="006405EE"/>
    <w:rsid w:val="006513F8"/>
    <w:rsid w:val="00663E6D"/>
    <w:rsid w:val="00681E2B"/>
    <w:rsid w:val="006A62D2"/>
    <w:rsid w:val="006B174B"/>
    <w:rsid w:val="006B3E79"/>
    <w:rsid w:val="006D246E"/>
    <w:rsid w:val="007351CA"/>
    <w:rsid w:val="0074228F"/>
    <w:rsid w:val="007441DA"/>
    <w:rsid w:val="007724B5"/>
    <w:rsid w:val="00787AEE"/>
    <w:rsid w:val="007A06FF"/>
    <w:rsid w:val="007A2E6A"/>
    <w:rsid w:val="007C6966"/>
    <w:rsid w:val="007D49AD"/>
    <w:rsid w:val="007F1AF3"/>
    <w:rsid w:val="007F1FA3"/>
    <w:rsid w:val="007F651B"/>
    <w:rsid w:val="00843346"/>
    <w:rsid w:val="008605FD"/>
    <w:rsid w:val="0087065D"/>
    <w:rsid w:val="00887BA9"/>
    <w:rsid w:val="008A276A"/>
    <w:rsid w:val="008A5125"/>
    <w:rsid w:val="008C5759"/>
    <w:rsid w:val="008D1F1E"/>
    <w:rsid w:val="008F0FF9"/>
    <w:rsid w:val="00902724"/>
    <w:rsid w:val="00907717"/>
    <w:rsid w:val="0091773C"/>
    <w:rsid w:val="00917CCB"/>
    <w:rsid w:val="00923A0B"/>
    <w:rsid w:val="00932E2B"/>
    <w:rsid w:val="009566A5"/>
    <w:rsid w:val="00965DB1"/>
    <w:rsid w:val="00984404"/>
    <w:rsid w:val="009844EC"/>
    <w:rsid w:val="00997649"/>
    <w:rsid w:val="009C5FF4"/>
    <w:rsid w:val="009C65E1"/>
    <w:rsid w:val="009D1857"/>
    <w:rsid w:val="009F53FA"/>
    <w:rsid w:val="00A110AB"/>
    <w:rsid w:val="00A16009"/>
    <w:rsid w:val="00A17DC3"/>
    <w:rsid w:val="00A564B9"/>
    <w:rsid w:val="00A755EB"/>
    <w:rsid w:val="00A77582"/>
    <w:rsid w:val="00A77776"/>
    <w:rsid w:val="00A81C8E"/>
    <w:rsid w:val="00A8316C"/>
    <w:rsid w:val="00A96A5A"/>
    <w:rsid w:val="00AB2967"/>
    <w:rsid w:val="00AB2A8C"/>
    <w:rsid w:val="00AE79E7"/>
    <w:rsid w:val="00B00DB6"/>
    <w:rsid w:val="00B05580"/>
    <w:rsid w:val="00B12542"/>
    <w:rsid w:val="00B565DF"/>
    <w:rsid w:val="00B6699E"/>
    <w:rsid w:val="00B87344"/>
    <w:rsid w:val="00BB523B"/>
    <w:rsid w:val="00BC41E1"/>
    <w:rsid w:val="00BC58A3"/>
    <w:rsid w:val="00BD38AD"/>
    <w:rsid w:val="00BD6DEE"/>
    <w:rsid w:val="00C05933"/>
    <w:rsid w:val="00C16EE0"/>
    <w:rsid w:val="00C2736C"/>
    <w:rsid w:val="00C42FD5"/>
    <w:rsid w:val="00C61288"/>
    <w:rsid w:val="00C65C2F"/>
    <w:rsid w:val="00C9042D"/>
    <w:rsid w:val="00CC2CA9"/>
    <w:rsid w:val="00CC378C"/>
    <w:rsid w:val="00CD4C6A"/>
    <w:rsid w:val="00CF01D1"/>
    <w:rsid w:val="00CF1733"/>
    <w:rsid w:val="00D071D8"/>
    <w:rsid w:val="00D50967"/>
    <w:rsid w:val="00D605B5"/>
    <w:rsid w:val="00D7428F"/>
    <w:rsid w:val="00D75004"/>
    <w:rsid w:val="00DA4A56"/>
    <w:rsid w:val="00DC76A6"/>
    <w:rsid w:val="00DC7E04"/>
    <w:rsid w:val="00DD42F6"/>
    <w:rsid w:val="00DF30DA"/>
    <w:rsid w:val="00E1377A"/>
    <w:rsid w:val="00E321B0"/>
    <w:rsid w:val="00E44D8E"/>
    <w:rsid w:val="00E46BFE"/>
    <w:rsid w:val="00E53BB0"/>
    <w:rsid w:val="00E72A24"/>
    <w:rsid w:val="00EA0323"/>
    <w:rsid w:val="00EA4C2D"/>
    <w:rsid w:val="00EB677B"/>
    <w:rsid w:val="00EE3DDB"/>
    <w:rsid w:val="00F0106E"/>
    <w:rsid w:val="00F41F87"/>
    <w:rsid w:val="00F44037"/>
    <w:rsid w:val="00F46A22"/>
    <w:rsid w:val="00F77083"/>
    <w:rsid w:val="00F919DD"/>
    <w:rsid w:val="00FB48EB"/>
    <w:rsid w:val="00FE1B9A"/>
    <w:rsid w:val="00FF6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E0604"/>
  <w15:chartTrackingRefBased/>
  <w15:docId w15:val="{E08B89CA-C029-3B48-A9C9-3D59CDA8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399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03996"/>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F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1F1E"/>
    <w:rPr>
      <w:rFonts w:ascii="Times New Roman" w:hAnsi="Times New Roman" w:cs="Times New Roman"/>
      <w:sz w:val="18"/>
      <w:szCs w:val="18"/>
    </w:rPr>
  </w:style>
  <w:style w:type="paragraph" w:styleId="Revision">
    <w:name w:val="Revision"/>
    <w:hidden/>
    <w:uiPriority w:val="99"/>
    <w:semiHidden/>
    <w:rsid w:val="008D1F1E"/>
  </w:style>
  <w:style w:type="paragraph" w:styleId="NormalWeb">
    <w:name w:val="Normal (Web)"/>
    <w:basedOn w:val="Normal"/>
    <w:uiPriority w:val="99"/>
    <w:unhideWhenUsed/>
    <w:rsid w:val="004A48EC"/>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003996"/>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003996"/>
    <w:rPr>
      <w:rFonts w:asciiTheme="majorHAnsi" w:eastAsiaTheme="majorEastAsia" w:hAnsiTheme="majorHAnsi" w:cstheme="majorBidi"/>
      <w:color w:val="2F5496" w:themeColor="accent1" w:themeShade="BF"/>
      <w:sz w:val="32"/>
      <w:szCs w:val="32"/>
    </w:rPr>
  </w:style>
  <w:style w:type="paragraph" w:customStyle="1" w:styleId="EndNoteBibliographyTitle">
    <w:name w:val="EndNote Bibliography Title"/>
    <w:basedOn w:val="Normal"/>
    <w:link w:val="EndNoteBibliographyTitleChar"/>
    <w:rsid w:val="001A30D7"/>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1A30D7"/>
    <w:rPr>
      <w:rFonts w:ascii="Calibri" w:hAnsi="Calibri" w:cs="Calibri"/>
      <w:lang w:val="en-US"/>
    </w:rPr>
  </w:style>
  <w:style w:type="paragraph" w:customStyle="1" w:styleId="EndNoteBibliography">
    <w:name w:val="EndNote Bibliography"/>
    <w:basedOn w:val="Normal"/>
    <w:link w:val="EndNoteBibliographyChar"/>
    <w:rsid w:val="001A30D7"/>
    <w:rPr>
      <w:rFonts w:ascii="Calibri" w:hAnsi="Calibri" w:cs="Calibri"/>
      <w:lang w:val="en-US"/>
    </w:rPr>
  </w:style>
  <w:style w:type="character" w:customStyle="1" w:styleId="EndNoteBibliographyChar">
    <w:name w:val="EndNote Bibliography Char"/>
    <w:basedOn w:val="DefaultParagraphFont"/>
    <w:link w:val="EndNoteBibliography"/>
    <w:rsid w:val="001A30D7"/>
    <w:rPr>
      <w:rFonts w:ascii="Calibri" w:hAnsi="Calibri" w:cs="Calibri"/>
      <w:lang w:val="en-US"/>
    </w:rPr>
  </w:style>
  <w:style w:type="paragraph" w:customStyle="1" w:styleId="Default">
    <w:name w:val="Default"/>
    <w:rsid w:val="009D1857"/>
    <w:pPr>
      <w:widowControl w:val="0"/>
      <w:autoSpaceDE w:val="0"/>
      <w:autoSpaceDN w:val="0"/>
      <w:adjustRightInd w:val="0"/>
    </w:pPr>
    <w:rPr>
      <w:rFonts w:ascii="Calibri" w:eastAsia="Times New Roman" w:hAnsi="Calibri" w:cs="Calibri"/>
      <w:color w:val="000000"/>
      <w:lang w:val="en-CA" w:eastAsia="en-CA"/>
    </w:rPr>
  </w:style>
  <w:style w:type="paragraph" w:styleId="Footer">
    <w:name w:val="footer"/>
    <w:basedOn w:val="Normal"/>
    <w:link w:val="FooterChar"/>
    <w:uiPriority w:val="99"/>
    <w:unhideWhenUsed/>
    <w:rsid w:val="00F0106E"/>
    <w:pPr>
      <w:tabs>
        <w:tab w:val="center" w:pos="4680"/>
        <w:tab w:val="right" w:pos="9360"/>
      </w:tabs>
    </w:pPr>
  </w:style>
  <w:style w:type="character" w:customStyle="1" w:styleId="FooterChar">
    <w:name w:val="Footer Char"/>
    <w:basedOn w:val="DefaultParagraphFont"/>
    <w:link w:val="Footer"/>
    <w:uiPriority w:val="99"/>
    <w:rsid w:val="00F0106E"/>
  </w:style>
  <w:style w:type="character" w:styleId="PageNumber">
    <w:name w:val="page number"/>
    <w:basedOn w:val="DefaultParagraphFont"/>
    <w:uiPriority w:val="99"/>
    <w:semiHidden/>
    <w:unhideWhenUsed/>
    <w:rsid w:val="00F0106E"/>
  </w:style>
  <w:style w:type="paragraph" w:styleId="ListParagraph">
    <w:name w:val="List Paragraph"/>
    <w:basedOn w:val="Normal"/>
    <w:uiPriority w:val="34"/>
    <w:qFormat/>
    <w:rsid w:val="00F0106E"/>
    <w:pPr>
      <w:ind w:left="720"/>
      <w:contextualSpacing/>
    </w:pPr>
  </w:style>
  <w:style w:type="character" w:styleId="CommentReference">
    <w:name w:val="annotation reference"/>
    <w:basedOn w:val="DefaultParagraphFont"/>
    <w:uiPriority w:val="99"/>
    <w:semiHidden/>
    <w:unhideWhenUsed/>
    <w:rsid w:val="00470A51"/>
    <w:rPr>
      <w:sz w:val="16"/>
      <w:szCs w:val="16"/>
    </w:rPr>
  </w:style>
  <w:style w:type="paragraph" w:styleId="CommentText">
    <w:name w:val="annotation text"/>
    <w:basedOn w:val="Normal"/>
    <w:link w:val="CommentTextChar"/>
    <w:uiPriority w:val="99"/>
    <w:semiHidden/>
    <w:unhideWhenUsed/>
    <w:rsid w:val="00470A51"/>
    <w:rPr>
      <w:sz w:val="20"/>
      <w:szCs w:val="20"/>
    </w:rPr>
  </w:style>
  <w:style w:type="character" w:customStyle="1" w:styleId="CommentTextChar">
    <w:name w:val="Comment Text Char"/>
    <w:basedOn w:val="DefaultParagraphFont"/>
    <w:link w:val="CommentText"/>
    <w:uiPriority w:val="99"/>
    <w:semiHidden/>
    <w:rsid w:val="00470A51"/>
    <w:rPr>
      <w:sz w:val="20"/>
      <w:szCs w:val="20"/>
    </w:rPr>
  </w:style>
  <w:style w:type="paragraph" w:styleId="CommentSubject">
    <w:name w:val="annotation subject"/>
    <w:basedOn w:val="CommentText"/>
    <w:next w:val="CommentText"/>
    <w:link w:val="CommentSubjectChar"/>
    <w:uiPriority w:val="99"/>
    <w:semiHidden/>
    <w:unhideWhenUsed/>
    <w:rsid w:val="00470A51"/>
    <w:rPr>
      <w:b/>
      <w:bCs/>
    </w:rPr>
  </w:style>
  <w:style w:type="character" w:customStyle="1" w:styleId="CommentSubjectChar">
    <w:name w:val="Comment Subject Char"/>
    <w:basedOn w:val="CommentTextChar"/>
    <w:link w:val="CommentSubject"/>
    <w:uiPriority w:val="99"/>
    <w:semiHidden/>
    <w:rsid w:val="00470A51"/>
    <w:rPr>
      <w:b/>
      <w:bCs/>
      <w:sz w:val="20"/>
      <w:szCs w:val="20"/>
    </w:rPr>
  </w:style>
  <w:style w:type="character" w:customStyle="1" w:styleId="apple-converted-space">
    <w:name w:val="apple-converted-space"/>
    <w:basedOn w:val="DefaultParagraphFont"/>
    <w:rsid w:val="001D3AEC"/>
  </w:style>
  <w:style w:type="character" w:styleId="LineNumber">
    <w:name w:val="line number"/>
    <w:basedOn w:val="DefaultParagraphFont"/>
    <w:uiPriority w:val="99"/>
    <w:semiHidden/>
    <w:unhideWhenUsed/>
    <w:rsid w:val="00A16009"/>
  </w:style>
  <w:style w:type="table" w:styleId="TableGrid">
    <w:name w:val="Table Grid"/>
    <w:basedOn w:val="TableNormal"/>
    <w:uiPriority w:val="39"/>
    <w:rsid w:val="00744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64B9"/>
    <w:rPr>
      <w:color w:val="0563C1" w:themeColor="hyperlink"/>
      <w:u w:val="single"/>
    </w:rPr>
  </w:style>
  <w:style w:type="character" w:styleId="UnresolvedMention">
    <w:name w:val="Unresolved Mention"/>
    <w:basedOn w:val="DefaultParagraphFont"/>
    <w:uiPriority w:val="99"/>
    <w:semiHidden/>
    <w:unhideWhenUsed/>
    <w:rsid w:val="00A564B9"/>
    <w:rPr>
      <w:color w:val="605E5C"/>
      <w:shd w:val="clear" w:color="auto" w:fill="E1DFDD"/>
    </w:rPr>
  </w:style>
  <w:style w:type="paragraph" w:styleId="Header">
    <w:name w:val="header"/>
    <w:basedOn w:val="Normal"/>
    <w:link w:val="HeaderChar"/>
    <w:uiPriority w:val="99"/>
    <w:unhideWhenUsed/>
    <w:rsid w:val="00A564B9"/>
    <w:pPr>
      <w:tabs>
        <w:tab w:val="center" w:pos="4680"/>
        <w:tab w:val="right" w:pos="9360"/>
      </w:tabs>
    </w:pPr>
  </w:style>
  <w:style w:type="character" w:customStyle="1" w:styleId="HeaderChar">
    <w:name w:val="Header Char"/>
    <w:basedOn w:val="DefaultParagraphFont"/>
    <w:link w:val="Header"/>
    <w:uiPriority w:val="99"/>
    <w:rsid w:val="00A56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710">
      <w:bodyDiv w:val="1"/>
      <w:marLeft w:val="0"/>
      <w:marRight w:val="0"/>
      <w:marTop w:val="0"/>
      <w:marBottom w:val="0"/>
      <w:divBdr>
        <w:top w:val="none" w:sz="0" w:space="0" w:color="auto"/>
        <w:left w:val="none" w:sz="0" w:space="0" w:color="auto"/>
        <w:bottom w:val="none" w:sz="0" w:space="0" w:color="auto"/>
        <w:right w:val="none" w:sz="0" w:space="0" w:color="auto"/>
      </w:divBdr>
    </w:div>
    <w:div w:id="47462209">
      <w:bodyDiv w:val="1"/>
      <w:marLeft w:val="0"/>
      <w:marRight w:val="0"/>
      <w:marTop w:val="0"/>
      <w:marBottom w:val="0"/>
      <w:divBdr>
        <w:top w:val="none" w:sz="0" w:space="0" w:color="auto"/>
        <w:left w:val="none" w:sz="0" w:space="0" w:color="auto"/>
        <w:bottom w:val="none" w:sz="0" w:space="0" w:color="auto"/>
        <w:right w:val="none" w:sz="0" w:space="0" w:color="auto"/>
      </w:divBdr>
      <w:divsChild>
        <w:div w:id="943073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292603">
              <w:marLeft w:val="0"/>
              <w:marRight w:val="0"/>
              <w:marTop w:val="0"/>
              <w:marBottom w:val="0"/>
              <w:divBdr>
                <w:top w:val="none" w:sz="0" w:space="0" w:color="auto"/>
                <w:left w:val="none" w:sz="0" w:space="0" w:color="auto"/>
                <w:bottom w:val="none" w:sz="0" w:space="0" w:color="auto"/>
                <w:right w:val="none" w:sz="0" w:space="0" w:color="auto"/>
              </w:divBdr>
              <w:divsChild>
                <w:div w:id="124324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3145">
      <w:bodyDiv w:val="1"/>
      <w:marLeft w:val="0"/>
      <w:marRight w:val="0"/>
      <w:marTop w:val="0"/>
      <w:marBottom w:val="0"/>
      <w:divBdr>
        <w:top w:val="none" w:sz="0" w:space="0" w:color="auto"/>
        <w:left w:val="none" w:sz="0" w:space="0" w:color="auto"/>
        <w:bottom w:val="none" w:sz="0" w:space="0" w:color="auto"/>
        <w:right w:val="none" w:sz="0" w:space="0" w:color="auto"/>
      </w:divBdr>
    </w:div>
    <w:div w:id="102464597">
      <w:bodyDiv w:val="1"/>
      <w:marLeft w:val="0"/>
      <w:marRight w:val="0"/>
      <w:marTop w:val="0"/>
      <w:marBottom w:val="0"/>
      <w:divBdr>
        <w:top w:val="none" w:sz="0" w:space="0" w:color="auto"/>
        <w:left w:val="none" w:sz="0" w:space="0" w:color="auto"/>
        <w:bottom w:val="none" w:sz="0" w:space="0" w:color="auto"/>
        <w:right w:val="none" w:sz="0" w:space="0" w:color="auto"/>
      </w:divBdr>
      <w:divsChild>
        <w:div w:id="201408372">
          <w:marLeft w:val="0"/>
          <w:marRight w:val="0"/>
          <w:marTop w:val="0"/>
          <w:marBottom w:val="0"/>
          <w:divBdr>
            <w:top w:val="none" w:sz="0" w:space="0" w:color="auto"/>
            <w:left w:val="none" w:sz="0" w:space="0" w:color="auto"/>
            <w:bottom w:val="none" w:sz="0" w:space="0" w:color="auto"/>
            <w:right w:val="none" w:sz="0" w:space="0" w:color="auto"/>
          </w:divBdr>
        </w:div>
        <w:div w:id="1310867984">
          <w:marLeft w:val="0"/>
          <w:marRight w:val="0"/>
          <w:marTop w:val="0"/>
          <w:marBottom w:val="0"/>
          <w:divBdr>
            <w:top w:val="none" w:sz="0" w:space="0" w:color="auto"/>
            <w:left w:val="none" w:sz="0" w:space="0" w:color="auto"/>
            <w:bottom w:val="none" w:sz="0" w:space="0" w:color="auto"/>
            <w:right w:val="none" w:sz="0" w:space="0" w:color="auto"/>
          </w:divBdr>
        </w:div>
        <w:div w:id="1958293493">
          <w:marLeft w:val="0"/>
          <w:marRight w:val="0"/>
          <w:marTop w:val="0"/>
          <w:marBottom w:val="0"/>
          <w:divBdr>
            <w:top w:val="none" w:sz="0" w:space="0" w:color="auto"/>
            <w:left w:val="none" w:sz="0" w:space="0" w:color="auto"/>
            <w:bottom w:val="none" w:sz="0" w:space="0" w:color="auto"/>
            <w:right w:val="none" w:sz="0" w:space="0" w:color="auto"/>
          </w:divBdr>
        </w:div>
        <w:div w:id="1451822554">
          <w:marLeft w:val="0"/>
          <w:marRight w:val="0"/>
          <w:marTop w:val="0"/>
          <w:marBottom w:val="0"/>
          <w:divBdr>
            <w:top w:val="none" w:sz="0" w:space="0" w:color="auto"/>
            <w:left w:val="none" w:sz="0" w:space="0" w:color="auto"/>
            <w:bottom w:val="none" w:sz="0" w:space="0" w:color="auto"/>
            <w:right w:val="none" w:sz="0" w:space="0" w:color="auto"/>
          </w:divBdr>
        </w:div>
        <w:div w:id="1562985058">
          <w:marLeft w:val="0"/>
          <w:marRight w:val="0"/>
          <w:marTop w:val="0"/>
          <w:marBottom w:val="0"/>
          <w:divBdr>
            <w:top w:val="none" w:sz="0" w:space="0" w:color="auto"/>
            <w:left w:val="none" w:sz="0" w:space="0" w:color="auto"/>
            <w:bottom w:val="none" w:sz="0" w:space="0" w:color="auto"/>
            <w:right w:val="none" w:sz="0" w:space="0" w:color="auto"/>
          </w:divBdr>
        </w:div>
        <w:div w:id="1031958566">
          <w:marLeft w:val="0"/>
          <w:marRight w:val="0"/>
          <w:marTop w:val="0"/>
          <w:marBottom w:val="0"/>
          <w:divBdr>
            <w:top w:val="none" w:sz="0" w:space="0" w:color="auto"/>
            <w:left w:val="none" w:sz="0" w:space="0" w:color="auto"/>
            <w:bottom w:val="none" w:sz="0" w:space="0" w:color="auto"/>
            <w:right w:val="none" w:sz="0" w:space="0" w:color="auto"/>
          </w:divBdr>
        </w:div>
        <w:div w:id="436022562">
          <w:marLeft w:val="0"/>
          <w:marRight w:val="0"/>
          <w:marTop w:val="0"/>
          <w:marBottom w:val="0"/>
          <w:divBdr>
            <w:top w:val="none" w:sz="0" w:space="0" w:color="auto"/>
            <w:left w:val="none" w:sz="0" w:space="0" w:color="auto"/>
            <w:bottom w:val="none" w:sz="0" w:space="0" w:color="auto"/>
            <w:right w:val="none" w:sz="0" w:space="0" w:color="auto"/>
          </w:divBdr>
        </w:div>
        <w:div w:id="2051487474">
          <w:marLeft w:val="0"/>
          <w:marRight w:val="0"/>
          <w:marTop w:val="0"/>
          <w:marBottom w:val="0"/>
          <w:divBdr>
            <w:top w:val="none" w:sz="0" w:space="0" w:color="auto"/>
            <w:left w:val="none" w:sz="0" w:space="0" w:color="auto"/>
            <w:bottom w:val="none" w:sz="0" w:space="0" w:color="auto"/>
            <w:right w:val="none" w:sz="0" w:space="0" w:color="auto"/>
          </w:divBdr>
        </w:div>
        <w:div w:id="2026907927">
          <w:marLeft w:val="0"/>
          <w:marRight w:val="0"/>
          <w:marTop w:val="0"/>
          <w:marBottom w:val="0"/>
          <w:divBdr>
            <w:top w:val="none" w:sz="0" w:space="0" w:color="auto"/>
            <w:left w:val="none" w:sz="0" w:space="0" w:color="auto"/>
            <w:bottom w:val="none" w:sz="0" w:space="0" w:color="auto"/>
            <w:right w:val="none" w:sz="0" w:space="0" w:color="auto"/>
          </w:divBdr>
        </w:div>
        <w:div w:id="1916238211">
          <w:marLeft w:val="0"/>
          <w:marRight w:val="0"/>
          <w:marTop w:val="0"/>
          <w:marBottom w:val="0"/>
          <w:divBdr>
            <w:top w:val="none" w:sz="0" w:space="0" w:color="auto"/>
            <w:left w:val="none" w:sz="0" w:space="0" w:color="auto"/>
            <w:bottom w:val="none" w:sz="0" w:space="0" w:color="auto"/>
            <w:right w:val="none" w:sz="0" w:space="0" w:color="auto"/>
          </w:divBdr>
        </w:div>
        <w:div w:id="984356126">
          <w:marLeft w:val="0"/>
          <w:marRight w:val="0"/>
          <w:marTop w:val="0"/>
          <w:marBottom w:val="0"/>
          <w:divBdr>
            <w:top w:val="none" w:sz="0" w:space="0" w:color="auto"/>
            <w:left w:val="none" w:sz="0" w:space="0" w:color="auto"/>
            <w:bottom w:val="none" w:sz="0" w:space="0" w:color="auto"/>
            <w:right w:val="none" w:sz="0" w:space="0" w:color="auto"/>
          </w:divBdr>
        </w:div>
        <w:div w:id="732310131">
          <w:marLeft w:val="0"/>
          <w:marRight w:val="0"/>
          <w:marTop w:val="0"/>
          <w:marBottom w:val="0"/>
          <w:divBdr>
            <w:top w:val="none" w:sz="0" w:space="0" w:color="auto"/>
            <w:left w:val="none" w:sz="0" w:space="0" w:color="auto"/>
            <w:bottom w:val="none" w:sz="0" w:space="0" w:color="auto"/>
            <w:right w:val="none" w:sz="0" w:space="0" w:color="auto"/>
          </w:divBdr>
        </w:div>
        <w:div w:id="247614409">
          <w:marLeft w:val="0"/>
          <w:marRight w:val="0"/>
          <w:marTop w:val="0"/>
          <w:marBottom w:val="0"/>
          <w:divBdr>
            <w:top w:val="none" w:sz="0" w:space="0" w:color="auto"/>
            <w:left w:val="none" w:sz="0" w:space="0" w:color="auto"/>
            <w:bottom w:val="none" w:sz="0" w:space="0" w:color="auto"/>
            <w:right w:val="none" w:sz="0" w:space="0" w:color="auto"/>
          </w:divBdr>
        </w:div>
        <w:div w:id="1858885076">
          <w:marLeft w:val="0"/>
          <w:marRight w:val="0"/>
          <w:marTop w:val="0"/>
          <w:marBottom w:val="0"/>
          <w:divBdr>
            <w:top w:val="none" w:sz="0" w:space="0" w:color="auto"/>
            <w:left w:val="none" w:sz="0" w:space="0" w:color="auto"/>
            <w:bottom w:val="none" w:sz="0" w:space="0" w:color="auto"/>
            <w:right w:val="none" w:sz="0" w:space="0" w:color="auto"/>
          </w:divBdr>
        </w:div>
        <w:div w:id="1301377496">
          <w:marLeft w:val="0"/>
          <w:marRight w:val="0"/>
          <w:marTop w:val="0"/>
          <w:marBottom w:val="0"/>
          <w:divBdr>
            <w:top w:val="none" w:sz="0" w:space="0" w:color="auto"/>
            <w:left w:val="none" w:sz="0" w:space="0" w:color="auto"/>
            <w:bottom w:val="none" w:sz="0" w:space="0" w:color="auto"/>
            <w:right w:val="none" w:sz="0" w:space="0" w:color="auto"/>
          </w:divBdr>
        </w:div>
        <w:div w:id="172380750">
          <w:marLeft w:val="0"/>
          <w:marRight w:val="0"/>
          <w:marTop w:val="0"/>
          <w:marBottom w:val="0"/>
          <w:divBdr>
            <w:top w:val="none" w:sz="0" w:space="0" w:color="auto"/>
            <w:left w:val="none" w:sz="0" w:space="0" w:color="auto"/>
            <w:bottom w:val="none" w:sz="0" w:space="0" w:color="auto"/>
            <w:right w:val="none" w:sz="0" w:space="0" w:color="auto"/>
          </w:divBdr>
        </w:div>
        <w:div w:id="268585809">
          <w:marLeft w:val="0"/>
          <w:marRight w:val="0"/>
          <w:marTop w:val="0"/>
          <w:marBottom w:val="0"/>
          <w:divBdr>
            <w:top w:val="none" w:sz="0" w:space="0" w:color="auto"/>
            <w:left w:val="none" w:sz="0" w:space="0" w:color="auto"/>
            <w:bottom w:val="none" w:sz="0" w:space="0" w:color="auto"/>
            <w:right w:val="none" w:sz="0" w:space="0" w:color="auto"/>
          </w:divBdr>
        </w:div>
        <w:div w:id="314378761">
          <w:marLeft w:val="0"/>
          <w:marRight w:val="0"/>
          <w:marTop w:val="0"/>
          <w:marBottom w:val="0"/>
          <w:divBdr>
            <w:top w:val="none" w:sz="0" w:space="0" w:color="auto"/>
            <w:left w:val="none" w:sz="0" w:space="0" w:color="auto"/>
            <w:bottom w:val="none" w:sz="0" w:space="0" w:color="auto"/>
            <w:right w:val="none" w:sz="0" w:space="0" w:color="auto"/>
          </w:divBdr>
        </w:div>
        <w:div w:id="80950920">
          <w:marLeft w:val="0"/>
          <w:marRight w:val="0"/>
          <w:marTop w:val="0"/>
          <w:marBottom w:val="0"/>
          <w:divBdr>
            <w:top w:val="none" w:sz="0" w:space="0" w:color="auto"/>
            <w:left w:val="none" w:sz="0" w:space="0" w:color="auto"/>
            <w:bottom w:val="none" w:sz="0" w:space="0" w:color="auto"/>
            <w:right w:val="none" w:sz="0" w:space="0" w:color="auto"/>
          </w:divBdr>
          <w:divsChild>
            <w:div w:id="420106279">
              <w:marLeft w:val="0"/>
              <w:marRight w:val="0"/>
              <w:marTop w:val="0"/>
              <w:marBottom w:val="0"/>
              <w:divBdr>
                <w:top w:val="none" w:sz="0" w:space="0" w:color="auto"/>
                <w:left w:val="none" w:sz="0" w:space="0" w:color="auto"/>
                <w:bottom w:val="none" w:sz="0" w:space="0" w:color="auto"/>
                <w:right w:val="none" w:sz="0" w:space="0" w:color="auto"/>
              </w:divBdr>
            </w:div>
            <w:div w:id="36564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2573">
      <w:bodyDiv w:val="1"/>
      <w:marLeft w:val="0"/>
      <w:marRight w:val="0"/>
      <w:marTop w:val="0"/>
      <w:marBottom w:val="0"/>
      <w:divBdr>
        <w:top w:val="none" w:sz="0" w:space="0" w:color="auto"/>
        <w:left w:val="none" w:sz="0" w:space="0" w:color="auto"/>
        <w:bottom w:val="none" w:sz="0" w:space="0" w:color="auto"/>
        <w:right w:val="none" w:sz="0" w:space="0" w:color="auto"/>
      </w:divBdr>
    </w:div>
    <w:div w:id="257560537">
      <w:bodyDiv w:val="1"/>
      <w:marLeft w:val="0"/>
      <w:marRight w:val="0"/>
      <w:marTop w:val="0"/>
      <w:marBottom w:val="0"/>
      <w:divBdr>
        <w:top w:val="none" w:sz="0" w:space="0" w:color="auto"/>
        <w:left w:val="none" w:sz="0" w:space="0" w:color="auto"/>
        <w:bottom w:val="none" w:sz="0" w:space="0" w:color="auto"/>
        <w:right w:val="none" w:sz="0" w:space="0" w:color="auto"/>
      </w:divBdr>
    </w:div>
    <w:div w:id="328211555">
      <w:bodyDiv w:val="1"/>
      <w:marLeft w:val="0"/>
      <w:marRight w:val="0"/>
      <w:marTop w:val="0"/>
      <w:marBottom w:val="0"/>
      <w:divBdr>
        <w:top w:val="none" w:sz="0" w:space="0" w:color="auto"/>
        <w:left w:val="none" w:sz="0" w:space="0" w:color="auto"/>
        <w:bottom w:val="none" w:sz="0" w:space="0" w:color="auto"/>
        <w:right w:val="none" w:sz="0" w:space="0" w:color="auto"/>
      </w:divBdr>
      <w:divsChild>
        <w:div w:id="378824030">
          <w:marLeft w:val="0"/>
          <w:marRight w:val="0"/>
          <w:marTop w:val="0"/>
          <w:marBottom w:val="0"/>
          <w:divBdr>
            <w:top w:val="none" w:sz="0" w:space="0" w:color="auto"/>
            <w:left w:val="none" w:sz="0" w:space="0" w:color="auto"/>
            <w:bottom w:val="none" w:sz="0" w:space="0" w:color="auto"/>
            <w:right w:val="none" w:sz="0" w:space="0" w:color="auto"/>
          </w:divBdr>
        </w:div>
        <w:div w:id="1731534281">
          <w:marLeft w:val="0"/>
          <w:marRight w:val="0"/>
          <w:marTop w:val="0"/>
          <w:marBottom w:val="0"/>
          <w:divBdr>
            <w:top w:val="none" w:sz="0" w:space="0" w:color="auto"/>
            <w:left w:val="none" w:sz="0" w:space="0" w:color="auto"/>
            <w:bottom w:val="none" w:sz="0" w:space="0" w:color="auto"/>
            <w:right w:val="none" w:sz="0" w:space="0" w:color="auto"/>
          </w:divBdr>
        </w:div>
        <w:div w:id="1064454158">
          <w:marLeft w:val="0"/>
          <w:marRight w:val="0"/>
          <w:marTop w:val="0"/>
          <w:marBottom w:val="0"/>
          <w:divBdr>
            <w:top w:val="none" w:sz="0" w:space="0" w:color="auto"/>
            <w:left w:val="none" w:sz="0" w:space="0" w:color="auto"/>
            <w:bottom w:val="none" w:sz="0" w:space="0" w:color="auto"/>
            <w:right w:val="none" w:sz="0" w:space="0" w:color="auto"/>
          </w:divBdr>
        </w:div>
        <w:div w:id="1848448617">
          <w:marLeft w:val="0"/>
          <w:marRight w:val="0"/>
          <w:marTop w:val="0"/>
          <w:marBottom w:val="0"/>
          <w:divBdr>
            <w:top w:val="none" w:sz="0" w:space="0" w:color="auto"/>
            <w:left w:val="none" w:sz="0" w:space="0" w:color="auto"/>
            <w:bottom w:val="none" w:sz="0" w:space="0" w:color="auto"/>
            <w:right w:val="none" w:sz="0" w:space="0" w:color="auto"/>
          </w:divBdr>
        </w:div>
        <w:div w:id="1443190156">
          <w:marLeft w:val="0"/>
          <w:marRight w:val="0"/>
          <w:marTop w:val="0"/>
          <w:marBottom w:val="0"/>
          <w:divBdr>
            <w:top w:val="none" w:sz="0" w:space="0" w:color="auto"/>
            <w:left w:val="none" w:sz="0" w:space="0" w:color="auto"/>
            <w:bottom w:val="none" w:sz="0" w:space="0" w:color="auto"/>
            <w:right w:val="none" w:sz="0" w:space="0" w:color="auto"/>
          </w:divBdr>
        </w:div>
        <w:div w:id="1800489349">
          <w:marLeft w:val="0"/>
          <w:marRight w:val="0"/>
          <w:marTop w:val="0"/>
          <w:marBottom w:val="0"/>
          <w:divBdr>
            <w:top w:val="none" w:sz="0" w:space="0" w:color="auto"/>
            <w:left w:val="none" w:sz="0" w:space="0" w:color="auto"/>
            <w:bottom w:val="none" w:sz="0" w:space="0" w:color="auto"/>
            <w:right w:val="none" w:sz="0" w:space="0" w:color="auto"/>
          </w:divBdr>
        </w:div>
      </w:divsChild>
    </w:div>
    <w:div w:id="377240134">
      <w:bodyDiv w:val="1"/>
      <w:marLeft w:val="0"/>
      <w:marRight w:val="0"/>
      <w:marTop w:val="0"/>
      <w:marBottom w:val="0"/>
      <w:divBdr>
        <w:top w:val="none" w:sz="0" w:space="0" w:color="auto"/>
        <w:left w:val="none" w:sz="0" w:space="0" w:color="auto"/>
        <w:bottom w:val="none" w:sz="0" w:space="0" w:color="auto"/>
        <w:right w:val="none" w:sz="0" w:space="0" w:color="auto"/>
      </w:divBdr>
      <w:divsChild>
        <w:div w:id="1107966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6608">
              <w:marLeft w:val="0"/>
              <w:marRight w:val="0"/>
              <w:marTop w:val="0"/>
              <w:marBottom w:val="0"/>
              <w:divBdr>
                <w:top w:val="none" w:sz="0" w:space="0" w:color="auto"/>
                <w:left w:val="none" w:sz="0" w:space="0" w:color="auto"/>
                <w:bottom w:val="none" w:sz="0" w:space="0" w:color="auto"/>
                <w:right w:val="none" w:sz="0" w:space="0" w:color="auto"/>
              </w:divBdr>
              <w:divsChild>
                <w:div w:id="19929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44188">
      <w:bodyDiv w:val="1"/>
      <w:marLeft w:val="0"/>
      <w:marRight w:val="0"/>
      <w:marTop w:val="0"/>
      <w:marBottom w:val="0"/>
      <w:divBdr>
        <w:top w:val="none" w:sz="0" w:space="0" w:color="auto"/>
        <w:left w:val="none" w:sz="0" w:space="0" w:color="auto"/>
        <w:bottom w:val="none" w:sz="0" w:space="0" w:color="auto"/>
        <w:right w:val="none" w:sz="0" w:space="0" w:color="auto"/>
      </w:divBdr>
      <w:divsChild>
        <w:div w:id="358433078">
          <w:marLeft w:val="0"/>
          <w:marRight w:val="0"/>
          <w:marTop w:val="0"/>
          <w:marBottom w:val="0"/>
          <w:divBdr>
            <w:top w:val="none" w:sz="0" w:space="0" w:color="auto"/>
            <w:left w:val="none" w:sz="0" w:space="0" w:color="auto"/>
            <w:bottom w:val="none" w:sz="0" w:space="0" w:color="auto"/>
            <w:right w:val="none" w:sz="0" w:space="0" w:color="auto"/>
          </w:divBdr>
        </w:div>
        <w:div w:id="1629168736">
          <w:marLeft w:val="0"/>
          <w:marRight w:val="0"/>
          <w:marTop w:val="0"/>
          <w:marBottom w:val="0"/>
          <w:divBdr>
            <w:top w:val="none" w:sz="0" w:space="0" w:color="auto"/>
            <w:left w:val="none" w:sz="0" w:space="0" w:color="auto"/>
            <w:bottom w:val="none" w:sz="0" w:space="0" w:color="auto"/>
            <w:right w:val="none" w:sz="0" w:space="0" w:color="auto"/>
          </w:divBdr>
        </w:div>
        <w:div w:id="295718690">
          <w:marLeft w:val="0"/>
          <w:marRight w:val="0"/>
          <w:marTop w:val="0"/>
          <w:marBottom w:val="0"/>
          <w:divBdr>
            <w:top w:val="none" w:sz="0" w:space="0" w:color="auto"/>
            <w:left w:val="none" w:sz="0" w:space="0" w:color="auto"/>
            <w:bottom w:val="none" w:sz="0" w:space="0" w:color="auto"/>
            <w:right w:val="none" w:sz="0" w:space="0" w:color="auto"/>
          </w:divBdr>
        </w:div>
        <w:div w:id="1593540019">
          <w:marLeft w:val="0"/>
          <w:marRight w:val="0"/>
          <w:marTop w:val="0"/>
          <w:marBottom w:val="0"/>
          <w:divBdr>
            <w:top w:val="none" w:sz="0" w:space="0" w:color="auto"/>
            <w:left w:val="none" w:sz="0" w:space="0" w:color="auto"/>
            <w:bottom w:val="none" w:sz="0" w:space="0" w:color="auto"/>
            <w:right w:val="none" w:sz="0" w:space="0" w:color="auto"/>
          </w:divBdr>
        </w:div>
        <w:div w:id="1598172242">
          <w:marLeft w:val="0"/>
          <w:marRight w:val="0"/>
          <w:marTop w:val="0"/>
          <w:marBottom w:val="0"/>
          <w:divBdr>
            <w:top w:val="none" w:sz="0" w:space="0" w:color="auto"/>
            <w:left w:val="none" w:sz="0" w:space="0" w:color="auto"/>
            <w:bottom w:val="none" w:sz="0" w:space="0" w:color="auto"/>
            <w:right w:val="none" w:sz="0" w:space="0" w:color="auto"/>
          </w:divBdr>
        </w:div>
        <w:div w:id="1528713225">
          <w:marLeft w:val="0"/>
          <w:marRight w:val="0"/>
          <w:marTop w:val="0"/>
          <w:marBottom w:val="0"/>
          <w:divBdr>
            <w:top w:val="none" w:sz="0" w:space="0" w:color="auto"/>
            <w:left w:val="none" w:sz="0" w:space="0" w:color="auto"/>
            <w:bottom w:val="none" w:sz="0" w:space="0" w:color="auto"/>
            <w:right w:val="none" w:sz="0" w:space="0" w:color="auto"/>
          </w:divBdr>
        </w:div>
      </w:divsChild>
    </w:div>
    <w:div w:id="460349713">
      <w:bodyDiv w:val="1"/>
      <w:marLeft w:val="0"/>
      <w:marRight w:val="0"/>
      <w:marTop w:val="0"/>
      <w:marBottom w:val="0"/>
      <w:divBdr>
        <w:top w:val="none" w:sz="0" w:space="0" w:color="auto"/>
        <w:left w:val="none" w:sz="0" w:space="0" w:color="auto"/>
        <w:bottom w:val="none" w:sz="0" w:space="0" w:color="auto"/>
        <w:right w:val="none" w:sz="0" w:space="0" w:color="auto"/>
      </w:divBdr>
    </w:div>
    <w:div w:id="516162102">
      <w:bodyDiv w:val="1"/>
      <w:marLeft w:val="0"/>
      <w:marRight w:val="0"/>
      <w:marTop w:val="0"/>
      <w:marBottom w:val="0"/>
      <w:divBdr>
        <w:top w:val="none" w:sz="0" w:space="0" w:color="auto"/>
        <w:left w:val="none" w:sz="0" w:space="0" w:color="auto"/>
        <w:bottom w:val="none" w:sz="0" w:space="0" w:color="auto"/>
        <w:right w:val="none" w:sz="0" w:space="0" w:color="auto"/>
      </w:divBdr>
      <w:divsChild>
        <w:div w:id="1380935338">
          <w:marLeft w:val="0"/>
          <w:marRight w:val="0"/>
          <w:marTop w:val="0"/>
          <w:marBottom w:val="0"/>
          <w:divBdr>
            <w:top w:val="none" w:sz="0" w:space="0" w:color="auto"/>
            <w:left w:val="none" w:sz="0" w:space="0" w:color="auto"/>
            <w:bottom w:val="none" w:sz="0" w:space="0" w:color="auto"/>
            <w:right w:val="none" w:sz="0" w:space="0" w:color="auto"/>
          </w:divBdr>
        </w:div>
      </w:divsChild>
    </w:div>
    <w:div w:id="555776144">
      <w:bodyDiv w:val="1"/>
      <w:marLeft w:val="0"/>
      <w:marRight w:val="0"/>
      <w:marTop w:val="0"/>
      <w:marBottom w:val="0"/>
      <w:divBdr>
        <w:top w:val="none" w:sz="0" w:space="0" w:color="auto"/>
        <w:left w:val="none" w:sz="0" w:space="0" w:color="auto"/>
        <w:bottom w:val="none" w:sz="0" w:space="0" w:color="auto"/>
        <w:right w:val="none" w:sz="0" w:space="0" w:color="auto"/>
      </w:divBdr>
      <w:divsChild>
        <w:div w:id="638192372">
          <w:marLeft w:val="0"/>
          <w:marRight w:val="0"/>
          <w:marTop w:val="0"/>
          <w:marBottom w:val="0"/>
          <w:divBdr>
            <w:top w:val="none" w:sz="0" w:space="0" w:color="auto"/>
            <w:left w:val="none" w:sz="0" w:space="0" w:color="auto"/>
            <w:bottom w:val="none" w:sz="0" w:space="0" w:color="auto"/>
            <w:right w:val="none" w:sz="0" w:space="0" w:color="auto"/>
          </w:divBdr>
        </w:div>
        <w:div w:id="833884174">
          <w:marLeft w:val="0"/>
          <w:marRight w:val="0"/>
          <w:marTop w:val="0"/>
          <w:marBottom w:val="0"/>
          <w:divBdr>
            <w:top w:val="none" w:sz="0" w:space="0" w:color="auto"/>
            <w:left w:val="none" w:sz="0" w:space="0" w:color="auto"/>
            <w:bottom w:val="none" w:sz="0" w:space="0" w:color="auto"/>
            <w:right w:val="none" w:sz="0" w:space="0" w:color="auto"/>
          </w:divBdr>
        </w:div>
        <w:div w:id="1828863539">
          <w:marLeft w:val="0"/>
          <w:marRight w:val="0"/>
          <w:marTop w:val="0"/>
          <w:marBottom w:val="0"/>
          <w:divBdr>
            <w:top w:val="none" w:sz="0" w:space="0" w:color="auto"/>
            <w:left w:val="none" w:sz="0" w:space="0" w:color="auto"/>
            <w:bottom w:val="none" w:sz="0" w:space="0" w:color="auto"/>
            <w:right w:val="none" w:sz="0" w:space="0" w:color="auto"/>
          </w:divBdr>
        </w:div>
        <w:div w:id="1387802711">
          <w:marLeft w:val="0"/>
          <w:marRight w:val="0"/>
          <w:marTop w:val="0"/>
          <w:marBottom w:val="0"/>
          <w:divBdr>
            <w:top w:val="none" w:sz="0" w:space="0" w:color="auto"/>
            <w:left w:val="none" w:sz="0" w:space="0" w:color="auto"/>
            <w:bottom w:val="none" w:sz="0" w:space="0" w:color="auto"/>
            <w:right w:val="none" w:sz="0" w:space="0" w:color="auto"/>
          </w:divBdr>
        </w:div>
      </w:divsChild>
    </w:div>
    <w:div w:id="562982316">
      <w:bodyDiv w:val="1"/>
      <w:marLeft w:val="0"/>
      <w:marRight w:val="0"/>
      <w:marTop w:val="0"/>
      <w:marBottom w:val="0"/>
      <w:divBdr>
        <w:top w:val="none" w:sz="0" w:space="0" w:color="auto"/>
        <w:left w:val="none" w:sz="0" w:space="0" w:color="auto"/>
        <w:bottom w:val="none" w:sz="0" w:space="0" w:color="auto"/>
        <w:right w:val="none" w:sz="0" w:space="0" w:color="auto"/>
      </w:divBdr>
    </w:div>
    <w:div w:id="628976003">
      <w:bodyDiv w:val="1"/>
      <w:marLeft w:val="0"/>
      <w:marRight w:val="0"/>
      <w:marTop w:val="0"/>
      <w:marBottom w:val="0"/>
      <w:divBdr>
        <w:top w:val="none" w:sz="0" w:space="0" w:color="auto"/>
        <w:left w:val="none" w:sz="0" w:space="0" w:color="auto"/>
        <w:bottom w:val="none" w:sz="0" w:space="0" w:color="auto"/>
        <w:right w:val="none" w:sz="0" w:space="0" w:color="auto"/>
      </w:divBdr>
      <w:divsChild>
        <w:div w:id="1119493103">
          <w:marLeft w:val="0"/>
          <w:marRight w:val="0"/>
          <w:marTop w:val="0"/>
          <w:marBottom w:val="0"/>
          <w:divBdr>
            <w:top w:val="none" w:sz="0" w:space="0" w:color="auto"/>
            <w:left w:val="none" w:sz="0" w:space="0" w:color="auto"/>
            <w:bottom w:val="none" w:sz="0" w:space="0" w:color="auto"/>
            <w:right w:val="none" w:sz="0" w:space="0" w:color="auto"/>
          </w:divBdr>
        </w:div>
        <w:div w:id="811749244">
          <w:marLeft w:val="0"/>
          <w:marRight w:val="0"/>
          <w:marTop w:val="0"/>
          <w:marBottom w:val="0"/>
          <w:divBdr>
            <w:top w:val="none" w:sz="0" w:space="0" w:color="auto"/>
            <w:left w:val="none" w:sz="0" w:space="0" w:color="auto"/>
            <w:bottom w:val="none" w:sz="0" w:space="0" w:color="auto"/>
            <w:right w:val="none" w:sz="0" w:space="0" w:color="auto"/>
          </w:divBdr>
        </w:div>
        <w:div w:id="1468890768">
          <w:marLeft w:val="0"/>
          <w:marRight w:val="0"/>
          <w:marTop w:val="0"/>
          <w:marBottom w:val="0"/>
          <w:divBdr>
            <w:top w:val="none" w:sz="0" w:space="0" w:color="auto"/>
            <w:left w:val="none" w:sz="0" w:space="0" w:color="auto"/>
            <w:bottom w:val="none" w:sz="0" w:space="0" w:color="auto"/>
            <w:right w:val="none" w:sz="0" w:space="0" w:color="auto"/>
          </w:divBdr>
        </w:div>
        <w:div w:id="231700730">
          <w:marLeft w:val="0"/>
          <w:marRight w:val="0"/>
          <w:marTop w:val="0"/>
          <w:marBottom w:val="0"/>
          <w:divBdr>
            <w:top w:val="none" w:sz="0" w:space="0" w:color="auto"/>
            <w:left w:val="none" w:sz="0" w:space="0" w:color="auto"/>
            <w:bottom w:val="none" w:sz="0" w:space="0" w:color="auto"/>
            <w:right w:val="none" w:sz="0" w:space="0" w:color="auto"/>
          </w:divBdr>
        </w:div>
        <w:div w:id="964391817">
          <w:marLeft w:val="0"/>
          <w:marRight w:val="0"/>
          <w:marTop w:val="0"/>
          <w:marBottom w:val="0"/>
          <w:divBdr>
            <w:top w:val="none" w:sz="0" w:space="0" w:color="auto"/>
            <w:left w:val="none" w:sz="0" w:space="0" w:color="auto"/>
            <w:bottom w:val="none" w:sz="0" w:space="0" w:color="auto"/>
            <w:right w:val="none" w:sz="0" w:space="0" w:color="auto"/>
          </w:divBdr>
        </w:div>
        <w:div w:id="133449996">
          <w:marLeft w:val="0"/>
          <w:marRight w:val="0"/>
          <w:marTop w:val="0"/>
          <w:marBottom w:val="0"/>
          <w:divBdr>
            <w:top w:val="none" w:sz="0" w:space="0" w:color="auto"/>
            <w:left w:val="none" w:sz="0" w:space="0" w:color="auto"/>
            <w:bottom w:val="none" w:sz="0" w:space="0" w:color="auto"/>
            <w:right w:val="none" w:sz="0" w:space="0" w:color="auto"/>
          </w:divBdr>
        </w:div>
        <w:div w:id="1551570790">
          <w:marLeft w:val="0"/>
          <w:marRight w:val="0"/>
          <w:marTop w:val="0"/>
          <w:marBottom w:val="0"/>
          <w:divBdr>
            <w:top w:val="none" w:sz="0" w:space="0" w:color="auto"/>
            <w:left w:val="none" w:sz="0" w:space="0" w:color="auto"/>
            <w:bottom w:val="none" w:sz="0" w:space="0" w:color="auto"/>
            <w:right w:val="none" w:sz="0" w:space="0" w:color="auto"/>
          </w:divBdr>
        </w:div>
      </w:divsChild>
    </w:div>
    <w:div w:id="760369649">
      <w:bodyDiv w:val="1"/>
      <w:marLeft w:val="0"/>
      <w:marRight w:val="0"/>
      <w:marTop w:val="0"/>
      <w:marBottom w:val="0"/>
      <w:divBdr>
        <w:top w:val="none" w:sz="0" w:space="0" w:color="auto"/>
        <w:left w:val="none" w:sz="0" w:space="0" w:color="auto"/>
        <w:bottom w:val="none" w:sz="0" w:space="0" w:color="auto"/>
        <w:right w:val="none" w:sz="0" w:space="0" w:color="auto"/>
      </w:divBdr>
    </w:div>
    <w:div w:id="796879411">
      <w:bodyDiv w:val="1"/>
      <w:marLeft w:val="0"/>
      <w:marRight w:val="0"/>
      <w:marTop w:val="0"/>
      <w:marBottom w:val="0"/>
      <w:divBdr>
        <w:top w:val="none" w:sz="0" w:space="0" w:color="auto"/>
        <w:left w:val="none" w:sz="0" w:space="0" w:color="auto"/>
        <w:bottom w:val="none" w:sz="0" w:space="0" w:color="auto"/>
        <w:right w:val="none" w:sz="0" w:space="0" w:color="auto"/>
      </w:divBdr>
      <w:divsChild>
        <w:div w:id="1777484869">
          <w:marLeft w:val="547"/>
          <w:marRight w:val="0"/>
          <w:marTop w:val="0"/>
          <w:marBottom w:val="0"/>
          <w:divBdr>
            <w:top w:val="none" w:sz="0" w:space="0" w:color="auto"/>
            <w:left w:val="none" w:sz="0" w:space="0" w:color="auto"/>
            <w:bottom w:val="none" w:sz="0" w:space="0" w:color="auto"/>
            <w:right w:val="none" w:sz="0" w:space="0" w:color="auto"/>
          </w:divBdr>
        </w:div>
      </w:divsChild>
    </w:div>
    <w:div w:id="851648818">
      <w:bodyDiv w:val="1"/>
      <w:marLeft w:val="0"/>
      <w:marRight w:val="0"/>
      <w:marTop w:val="0"/>
      <w:marBottom w:val="0"/>
      <w:divBdr>
        <w:top w:val="none" w:sz="0" w:space="0" w:color="auto"/>
        <w:left w:val="none" w:sz="0" w:space="0" w:color="auto"/>
        <w:bottom w:val="none" w:sz="0" w:space="0" w:color="auto"/>
        <w:right w:val="none" w:sz="0" w:space="0" w:color="auto"/>
      </w:divBdr>
      <w:divsChild>
        <w:div w:id="176162911">
          <w:marLeft w:val="0"/>
          <w:marRight w:val="0"/>
          <w:marTop w:val="0"/>
          <w:marBottom w:val="0"/>
          <w:divBdr>
            <w:top w:val="none" w:sz="0" w:space="0" w:color="auto"/>
            <w:left w:val="none" w:sz="0" w:space="0" w:color="auto"/>
            <w:bottom w:val="none" w:sz="0" w:space="0" w:color="auto"/>
            <w:right w:val="none" w:sz="0" w:space="0" w:color="auto"/>
          </w:divBdr>
        </w:div>
      </w:divsChild>
    </w:div>
    <w:div w:id="881209572">
      <w:bodyDiv w:val="1"/>
      <w:marLeft w:val="0"/>
      <w:marRight w:val="0"/>
      <w:marTop w:val="0"/>
      <w:marBottom w:val="0"/>
      <w:divBdr>
        <w:top w:val="none" w:sz="0" w:space="0" w:color="auto"/>
        <w:left w:val="none" w:sz="0" w:space="0" w:color="auto"/>
        <w:bottom w:val="none" w:sz="0" w:space="0" w:color="auto"/>
        <w:right w:val="none" w:sz="0" w:space="0" w:color="auto"/>
      </w:divBdr>
    </w:div>
    <w:div w:id="1033309923">
      <w:bodyDiv w:val="1"/>
      <w:marLeft w:val="0"/>
      <w:marRight w:val="0"/>
      <w:marTop w:val="0"/>
      <w:marBottom w:val="0"/>
      <w:divBdr>
        <w:top w:val="none" w:sz="0" w:space="0" w:color="auto"/>
        <w:left w:val="none" w:sz="0" w:space="0" w:color="auto"/>
        <w:bottom w:val="none" w:sz="0" w:space="0" w:color="auto"/>
        <w:right w:val="none" w:sz="0" w:space="0" w:color="auto"/>
      </w:divBdr>
      <w:divsChild>
        <w:div w:id="925916535">
          <w:marLeft w:val="547"/>
          <w:marRight w:val="0"/>
          <w:marTop w:val="0"/>
          <w:marBottom w:val="0"/>
          <w:divBdr>
            <w:top w:val="none" w:sz="0" w:space="0" w:color="auto"/>
            <w:left w:val="none" w:sz="0" w:space="0" w:color="auto"/>
            <w:bottom w:val="none" w:sz="0" w:space="0" w:color="auto"/>
            <w:right w:val="none" w:sz="0" w:space="0" w:color="auto"/>
          </w:divBdr>
        </w:div>
      </w:divsChild>
    </w:div>
    <w:div w:id="1046375895">
      <w:bodyDiv w:val="1"/>
      <w:marLeft w:val="0"/>
      <w:marRight w:val="0"/>
      <w:marTop w:val="0"/>
      <w:marBottom w:val="0"/>
      <w:divBdr>
        <w:top w:val="none" w:sz="0" w:space="0" w:color="auto"/>
        <w:left w:val="none" w:sz="0" w:space="0" w:color="auto"/>
        <w:bottom w:val="none" w:sz="0" w:space="0" w:color="auto"/>
        <w:right w:val="none" w:sz="0" w:space="0" w:color="auto"/>
      </w:divBdr>
      <w:divsChild>
        <w:div w:id="693845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17470">
              <w:marLeft w:val="0"/>
              <w:marRight w:val="0"/>
              <w:marTop w:val="0"/>
              <w:marBottom w:val="0"/>
              <w:divBdr>
                <w:top w:val="none" w:sz="0" w:space="0" w:color="auto"/>
                <w:left w:val="none" w:sz="0" w:space="0" w:color="auto"/>
                <w:bottom w:val="none" w:sz="0" w:space="0" w:color="auto"/>
                <w:right w:val="none" w:sz="0" w:space="0" w:color="auto"/>
              </w:divBdr>
              <w:divsChild>
                <w:div w:id="18951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81271">
      <w:bodyDiv w:val="1"/>
      <w:marLeft w:val="0"/>
      <w:marRight w:val="0"/>
      <w:marTop w:val="0"/>
      <w:marBottom w:val="0"/>
      <w:divBdr>
        <w:top w:val="none" w:sz="0" w:space="0" w:color="auto"/>
        <w:left w:val="none" w:sz="0" w:space="0" w:color="auto"/>
        <w:bottom w:val="none" w:sz="0" w:space="0" w:color="auto"/>
        <w:right w:val="none" w:sz="0" w:space="0" w:color="auto"/>
      </w:divBdr>
      <w:divsChild>
        <w:div w:id="1595822067">
          <w:marLeft w:val="0"/>
          <w:marRight w:val="0"/>
          <w:marTop w:val="0"/>
          <w:marBottom w:val="0"/>
          <w:divBdr>
            <w:top w:val="none" w:sz="0" w:space="0" w:color="auto"/>
            <w:left w:val="none" w:sz="0" w:space="0" w:color="auto"/>
            <w:bottom w:val="none" w:sz="0" w:space="0" w:color="auto"/>
            <w:right w:val="none" w:sz="0" w:space="0" w:color="auto"/>
          </w:divBdr>
        </w:div>
      </w:divsChild>
    </w:div>
    <w:div w:id="1120417935">
      <w:bodyDiv w:val="1"/>
      <w:marLeft w:val="0"/>
      <w:marRight w:val="0"/>
      <w:marTop w:val="0"/>
      <w:marBottom w:val="0"/>
      <w:divBdr>
        <w:top w:val="none" w:sz="0" w:space="0" w:color="auto"/>
        <w:left w:val="none" w:sz="0" w:space="0" w:color="auto"/>
        <w:bottom w:val="none" w:sz="0" w:space="0" w:color="auto"/>
        <w:right w:val="none" w:sz="0" w:space="0" w:color="auto"/>
      </w:divBdr>
      <w:divsChild>
        <w:div w:id="878787877">
          <w:marLeft w:val="0"/>
          <w:marRight w:val="0"/>
          <w:marTop w:val="0"/>
          <w:marBottom w:val="0"/>
          <w:divBdr>
            <w:top w:val="none" w:sz="0" w:space="0" w:color="auto"/>
            <w:left w:val="none" w:sz="0" w:space="0" w:color="auto"/>
            <w:bottom w:val="none" w:sz="0" w:space="0" w:color="auto"/>
            <w:right w:val="none" w:sz="0" w:space="0" w:color="auto"/>
          </w:divBdr>
        </w:div>
      </w:divsChild>
    </w:div>
    <w:div w:id="1138303994">
      <w:bodyDiv w:val="1"/>
      <w:marLeft w:val="0"/>
      <w:marRight w:val="0"/>
      <w:marTop w:val="0"/>
      <w:marBottom w:val="0"/>
      <w:divBdr>
        <w:top w:val="none" w:sz="0" w:space="0" w:color="auto"/>
        <w:left w:val="none" w:sz="0" w:space="0" w:color="auto"/>
        <w:bottom w:val="none" w:sz="0" w:space="0" w:color="auto"/>
        <w:right w:val="none" w:sz="0" w:space="0" w:color="auto"/>
      </w:divBdr>
      <w:divsChild>
        <w:div w:id="91751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337384">
              <w:marLeft w:val="0"/>
              <w:marRight w:val="0"/>
              <w:marTop w:val="0"/>
              <w:marBottom w:val="0"/>
              <w:divBdr>
                <w:top w:val="none" w:sz="0" w:space="0" w:color="auto"/>
                <w:left w:val="none" w:sz="0" w:space="0" w:color="auto"/>
                <w:bottom w:val="none" w:sz="0" w:space="0" w:color="auto"/>
                <w:right w:val="none" w:sz="0" w:space="0" w:color="auto"/>
              </w:divBdr>
              <w:divsChild>
                <w:div w:id="1343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99112">
      <w:bodyDiv w:val="1"/>
      <w:marLeft w:val="0"/>
      <w:marRight w:val="0"/>
      <w:marTop w:val="0"/>
      <w:marBottom w:val="0"/>
      <w:divBdr>
        <w:top w:val="none" w:sz="0" w:space="0" w:color="auto"/>
        <w:left w:val="none" w:sz="0" w:space="0" w:color="auto"/>
        <w:bottom w:val="none" w:sz="0" w:space="0" w:color="auto"/>
        <w:right w:val="none" w:sz="0" w:space="0" w:color="auto"/>
      </w:divBdr>
    </w:div>
    <w:div w:id="1220744764">
      <w:bodyDiv w:val="1"/>
      <w:marLeft w:val="0"/>
      <w:marRight w:val="0"/>
      <w:marTop w:val="0"/>
      <w:marBottom w:val="0"/>
      <w:divBdr>
        <w:top w:val="none" w:sz="0" w:space="0" w:color="auto"/>
        <w:left w:val="none" w:sz="0" w:space="0" w:color="auto"/>
        <w:bottom w:val="none" w:sz="0" w:space="0" w:color="auto"/>
        <w:right w:val="none" w:sz="0" w:space="0" w:color="auto"/>
      </w:divBdr>
    </w:div>
    <w:div w:id="1227181392">
      <w:bodyDiv w:val="1"/>
      <w:marLeft w:val="0"/>
      <w:marRight w:val="0"/>
      <w:marTop w:val="0"/>
      <w:marBottom w:val="0"/>
      <w:divBdr>
        <w:top w:val="none" w:sz="0" w:space="0" w:color="auto"/>
        <w:left w:val="none" w:sz="0" w:space="0" w:color="auto"/>
        <w:bottom w:val="none" w:sz="0" w:space="0" w:color="auto"/>
        <w:right w:val="none" w:sz="0" w:space="0" w:color="auto"/>
      </w:divBdr>
      <w:divsChild>
        <w:div w:id="179905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908028">
              <w:marLeft w:val="0"/>
              <w:marRight w:val="0"/>
              <w:marTop w:val="0"/>
              <w:marBottom w:val="0"/>
              <w:divBdr>
                <w:top w:val="none" w:sz="0" w:space="0" w:color="auto"/>
                <w:left w:val="none" w:sz="0" w:space="0" w:color="auto"/>
                <w:bottom w:val="none" w:sz="0" w:space="0" w:color="auto"/>
                <w:right w:val="none" w:sz="0" w:space="0" w:color="auto"/>
              </w:divBdr>
              <w:divsChild>
                <w:div w:id="9024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628352">
      <w:bodyDiv w:val="1"/>
      <w:marLeft w:val="0"/>
      <w:marRight w:val="0"/>
      <w:marTop w:val="0"/>
      <w:marBottom w:val="0"/>
      <w:divBdr>
        <w:top w:val="none" w:sz="0" w:space="0" w:color="auto"/>
        <w:left w:val="none" w:sz="0" w:space="0" w:color="auto"/>
        <w:bottom w:val="none" w:sz="0" w:space="0" w:color="auto"/>
        <w:right w:val="none" w:sz="0" w:space="0" w:color="auto"/>
      </w:divBdr>
      <w:divsChild>
        <w:div w:id="936059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00319">
              <w:marLeft w:val="0"/>
              <w:marRight w:val="0"/>
              <w:marTop w:val="0"/>
              <w:marBottom w:val="0"/>
              <w:divBdr>
                <w:top w:val="none" w:sz="0" w:space="0" w:color="auto"/>
                <w:left w:val="none" w:sz="0" w:space="0" w:color="auto"/>
                <w:bottom w:val="none" w:sz="0" w:space="0" w:color="auto"/>
                <w:right w:val="none" w:sz="0" w:space="0" w:color="auto"/>
              </w:divBdr>
              <w:divsChild>
                <w:div w:id="6809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06009">
      <w:bodyDiv w:val="1"/>
      <w:marLeft w:val="0"/>
      <w:marRight w:val="0"/>
      <w:marTop w:val="0"/>
      <w:marBottom w:val="0"/>
      <w:divBdr>
        <w:top w:val="none" w:sz="0" w:space="0" w:color="auto"/>
        <w:left w:val="none" w:sz="0" w:space="0" w:color="auto"/>
        <w:bottom w:val="none" w:sz="0" w:space="0" w:color="auto"/>
        <w:right w:val="none" w:sz="0" w:space="0" w:color="auto"/>
      </w:divBdr>
      <w:divsChild>
        <w:div w:id="59166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889495">
              <w:marLeft w:val="0"/>
              <w:marRight w:val="0"/>
              <w:marTop w:val="0"/>
              <w:marBottom w:val="0"/>
              <w:divBdr>
                <w:top w:val="none" w:sz="0" w:space="0" w:color="auto"/>
                <w:left w:val="none" w:sz="0" w:space="0" w:color="auto"/>
                <w:bottom w:val="none" w:sz="0" w:space="0" w:color="auto"/>
                <w:right w:val="none" w:sz="0" w:space="0" w:color="auto"/>
              </w:divBdr>
              <w:divsChild>
                <w:div w:id="2301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81348">
      <w:bodyDiv w:val="1"/>
      <w:marLeft w:val="0"/>
      <w:marRight w:val="0"/>
      <w:marTop w:val="0"/>
      <w:marBottom w:val="0"/>
      <w:divBdr>
        <w:top w:val="none" w:sz="0" w:space="0" w:color="auto"/>
        <w:left w:val="none" w:sz="0" w:space="0" w:color="auto"/>
        <w:bottom w:val="none" w:sz="0" w:space="0" w:color="auto"/>
        <w:right w:val="none" w:sz="0" w:space="0" w:color="auto"/>
      </w:divBdr>
      <w:divsChild>
        <w:div w:id="696392134">
          <w:marLeft w:val="0"/>
          <w:marRight w:val="0"/>
          <w:marTop w:val="0"/>
          <w:marBottom w:val="0"/>
          <w:divBdr>
            <w:top w:val="none" w:sz="0" w:space="0" w:color="auto"/>
            <w:left w:val="none" w:sz="0" w:space="0" w:color="auto"/>
            <w:bottom w:val="none" w:sz="0" w:space="0" w:color="auto"/>
            <w:right w:val="none" w:sz="0" w:space="0" w:color="auto"/>
          </w:divBdr>
        </w:div>
      </w:divsChild>
    </w:div>
    <w:div w:id="1494032165">
      <w:bodyDiv w:val="1"/>
      <w:marLeft w:val="0"/>
      <w:marRight w:val="0"/>
      <w:marTop w:val="0"/>
      <w:marBottom w:val="0"/>
      <w:divBdr>
        <w:top w:val="none" w:sz="0" w:space="0" w:color="auto"/>
        <w:left w:val="none" w:sz="0" w:space="0" w:color="auto"/>
        <w:bottom w:val="none" w:sz="0" w:space="0" w:color="auto"/>
        <w:right w:val="none" w:sz="0" w:space="0" w:color="auto"/>
      </w:divBdr>
    </w:div>
    <w:div w:id="1524175652">
      <w:bodyDiv w:val="1"/>
      <w:marLeft w:val="0"/>
      <w:marRight w:val="0"/>
      <w:marTop w:val="0"/>
      <w:marBottom w:val="0"/>
      <w:divBdr>
        <w:top w:val="none" w:sz="0" w:space="0" w:color="auto"/>
        <w:left w:val="none" w:sz="0" w:space="0" w:color="auto"/>
        <w:bottom w:val="none" w:sz="0" w:space="0" w:color="auto"/>
        <w:right w:val="none" w:sz="0" w:space="0" w:color="auto"/>
      </w:divBdr>
      <w:divsChild>
        <w:div w:id="1884247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221196">
              <w:marLeft w:val="0"/>
              <w:marRight w:val="0"/>
              <w:marTop w:val="0"/>
              <w:marBottom w:val="0"/>
              <w:divBdr>
                <w:top w:val="none" w:sz="0" w:space="0" w:color="auto"/>
                <w:left w:val="none" w:sz="0" w:space="0" w:color="auto"/>
                <w:bottom w:val="none" w:sz="0" w:space="0" w:color="auto"/>
                <w:right w:val="none" w:sz="0" w:space="0" w:color="auto"/>
              </w:divBdr>
              <w:divsChild>
                <w:div w:id="15762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9499">
      <w:bodyDiv w:val="1"/>
      <w:marLeft w:val="0"/>
      <w:marRight w:val="0"/>
      <w:marTop w:val="0"/>
      <w:marBottom w:val="0"/>
      <w:divBdr>
        <w:top w:val="none" w:sz="0" w:space="0" w:color="auto"/>
        <w:left w:val="none" w:sz="0" w:space="0" w:color="auto"/>
        <w:bottom w:val="none" w:sz="0" w:space="0" w:color="auto"/>
        <w:right w:val="none" w:sz="0" w:space="0" w:color="auto"/>
      </w:divBdr>
      <w:divsChild>
        <w:div w:id="951546035">
          <w:marLeft w:val="0"/>
          <w:marRight w:val="0"/>
          <w:marTop w:val="0"/>
          <w:marBottom w:val="0"/>
          <w:divBdr>
            <w:top w:val="none" w:sz="0" w:space="0" w:color="auto"/>
            <w:left w:val="none" w:sz="0" w:space="0" w:color="auto"/>
            <w:bottom w:val="none" w:sz="0" w:space="0" w:color="auto"/>
            <w:right w:val="none" w:sz="0" w:space="0" w:color="auto"/>
          </w:divBdr>
        </w:div>
        <w:div w:id="2018731478">
          <w:marLeft w:val="0"/>
          <w:marRight w:val="0"/>
          <w:marTop w:val="0"/>
          <w:marBottom w:val="0"/>
          <w:divBdr>
            <w:top w:val="none" w:sz="0" w:space="0" w:color="auto"/>
            <w:left w:val="none" w:sz="0" w:space="0" w:color="auto"/>
            <w:bottom w:val="none" w:sz="0" w:space="0" w:color="auto"/>
            <w:right w:val="none" w:sz="0" w:space="0" w:color="auto"/>
          </w:divBdr>
          <w:divsChild>
            <w:div w:id="913011346">
              <w:marLeft w:val="0"/>
              <w:marRight w:val="0"/>
              <w:marTop w:val="0"/>
              <w:marBottom w:val="0"/>
              <w:divBdr>
                <w:top w:val="none" w:sz="0" w:space="0" w:color="auto"/>
                <w:left w:val="none" w:sz="0" w:space="0" w:color="auto"/>
                <w:bottom w:val="none" w:sz="0" w:space="0" w:color="auto"/>
                <w:right w:val="none" w:sz="0" w:space="0" w:color="auto"/>
              </w:divBdr>
            </w:div>
            <w:div w:id="1270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4214">
      <w:bodyDiv w:val="1"/>
      <w:marLeft w:val="0"/>
      <w:marRight w:val="0"/>
      <w:marTop w:val="0"/>
      <w:marBottom w:val="0"/>
      <w:divBdr>
        <w:top w:val="none" w:sz="0" w:space="0" w:color="auto"/>
        <w:left w:val="none" w:sz="0" w:space="0" w:color="auto"/>
        <w:bottom w:val="none" w:sz="0" w:space="0" w:color="auto"/>
        <w:right w:val="none" w:sz="0" w:space="0" w:color="auto"/>
      </w:divBdr>
    </w:div>
    <w:div w:id="1735884599">
      <w:bodyDiv w:val="1"/>
      <w:marLeft w:val="0"/>
      <w:marRight w:val="0"/>
      <w:marTop w:val="0"/>
      <w:marBottom w:val="0"/>
      <w:divBdr>
        <w:top w:val="none" w:sz="0" w:space="0" w:color="auto"/>
        <w:left w:val="none" w:sz="0" w:space="0" w:color="auto"/>
        <w:bottom w:val="none" w:sz="0" w:space="0" w:color="auto"/>
        <w:right w:val="none" w:sz="0" w:space="0" w:color="auto"/>
      </w:divBdr>
    </w:div>
    <w:div w:id="1873032391">
      <w:bodyDiv w:val="1"/>
      <w:marLeft w:val="0"/>
      <w:marRight w:val="0"/>
      <w:marTop w:val="0"/>
      <w:marBottom w:val="0"/>
      <w:divBdr>
        <w:top w:val="none" w:sz="0" w:space="0" w:color="auto"/>
        <w:left w:val="none" w:sz="0" w:space="0" w:color="auto"/>
        <w:bottom w:val="none" w:sz="0" w:space="0" w:color="auto"/>
        <w:right w:val="none" w:sz="0" w:space="0" w:color="auto"/>
      </w:divBdr>
      <w:divsChild>
        <w:div w:id="627123542">
          <w:marLeft w:val="0"/>
          <w:marRight w:val="0"/>
          <w:marTop w:val="0"/>
          <w:marBottom w:val="0"/>
          <w:divBdr>
            <w:top w:val="none" w:sz="0" w:space="0" w:color="auto"/>
            <w:left w:val="none" w:sz="0" w:space="0" w:color="auto"/>
            <w:bottom w:val="none" w:sz="0" w:space="0" w:color="auto"/>
            <w:right w:val="none" w:sz="0" w:space="0" w:color="auto"/>
          </w:divBdr>
        </w:div>
      </w:divsChild>
    </w:div>
    <w:div w:id="1962223459">
      <w:bodyDiv w:val="1"/>
      <w:marLeft w:val="0"/>
      <w:marRight w:val="0"/>
      <w:marTop w:val="0"/>
      <w:marBottom w:val="0"/>
      <w:divBdr>
        <w:top w:val="none" w:sz="0" w:space="0" w:color="auto"/>
        <w:left w:val="none" w:sz="0" w:space="0" w:color="auto"/>
        <w:bottom w:val="none" w:sz="0" w:space="0" w:color="auto"/>
        <w:right w:val="none" w:sz="0" w:space="0" w:color="auto"/>
      </w:divBdr>
    </w:div>
    <w:div w:id="2021200558">
      <w:bodyDiv w:val="1"/>
      <w:marLeft w:val="0"/>
      <w:marRight w:val="0"/>
      <w:marTop w:val="0"/>
      <w:marBottom w:val="0"/>
      <w:divBdr>
        <w:top w:val="none" w:sz="0" w:space="0" w:color="auto"/>
        <w:left w:val="none" w:sz="0" w:space="0" w:color="auto"/>
        <w:bottom w:val="none" w:sz="0" w:space="0" w:color="auto"/>
        <w:right w:val="none" w:sz="0" w:space="0" w:color="auto"/>
      </w:divBdr>
      <w:divsChild>
        <w:div w:id="782849864">
          <w:marLeft w:val="547"/>
          <w:marRight w:val="0"/>
          <w:marTop w:val="0"/>
          <w:marBottom w:val="0"/>
          <w:divBdr>
            <w:top w:val="none" w:sz="0" w:space="0" w:color="auto"/>
            <w:left w:val="none" w:sz="0" w:space="0" w:color="auto"/>
            <w:bottom w:val="none" w:sz="0" w:space="0" w:color="auto"/>
            <w:right w:val="none" w:sz="0" w:space="0" w:color="auto"/>
          </w:divBdr>
        </w:div>
      </w:divsChild>
    </w:div>
    <w:div w:id="2023437122">
      <w:bodyDiv w:val="1"/>
      <w:marLeft w:val="0"/>
      <w:marRight w:val="0"/>
      <w:marTop w:val="0"/>
      <w:marBottom w:val="0"/>
      <w:divBdr>
        <w:top w:val="none" w:sz="0" w:space="0" w:color="auto"/>
        <w:left w:val="none" w:sz="0" w:space="0" w:color="auto"/>
        <w:bottom w:val="none" w:sz="0" w:space="0" w:color="auto"/>
        <w:right w:val="none" w:sz="0" w:space="0" w:color="auto"/>
      </w:divBdr>
      <w:divsChild>
        <w:div w:id="168179872">
          <w:marLeft w:val="547"/>
          <w:marRight w:val="0"/>
          <w:marTop w:val="0"/>
          <w:marBottom w:val="0"/>
          <w:divBdr>
            <w:top w:val="none" w:sz="0" w:space="0" w:color="auto"/>
            <w:left w:val="none" w:sz="0" w:space="0" w:color="auto"/>
            <w:bottom w:val="none" w:sz="0" w:space="0" w:color="auto"/>
            <w:right w:val="none" w:sz="0" w:space="0" w:color="auto"/>
          </w:divBdr>
        </w:div>
      </w:divsChild>
    </w:div>
    <w:div w:id="2125952734">
      <w:bodyDiv w:val="1"/>
      <w:marLeft w:val="0"/>
      <w:marRight w:val="0"/>
      <w:marTop w:val="0"/>
      <w:marBottom w:val="0"/>
      <w:divBdr>
        <w:top w:val="none" w:sz="0" w:space="0" w:color="auto"/>
        <w:left w:val="none" w:sz="0" w:space="0" w:color="auto"/>
        <w:bottom w:val="none" w:sz="0" w:space="0" w:color="auto"/>
        <w:right w:val="none" w:sz="0" w:space="0" w:color="auto"/>
      </w:divBdr>
      <w:divsChild>
        <w:div w:id="1498039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351597">
              <w:marLeft w:val="0"/>
              <w:marRight w:val="0"/>
              <w:marTop w:val="0"/>
              <w:marBottom w:val="0"/>
              <w:divBdr>
                <w:top w:val="none" w:sz="0" w:space="0" w:color="auto"/>
                <w:left w:val="none" w:sz="0" w:space="0" w:color="auto"/>
                <w:bottom w:val="none" w:sz="0" w:space="0" w:color="auto"/>
                <w:right w:val="none" w:sz="0" w:space="0" w:color="auto"/>
              </w:divBdr>
              <w:divsChild>
                <w:div w:id="7356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gdt.gradepro.org/app/handbook/handbook.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hri.ca/programs/clinical_epidemiology/oxford.asp"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75E8D-98FF-D94A-A0DE-102983D32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21</Pages>
  <Words>13232</Words>
  <Characters>75426</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Ailbhe Kiely</dc:creator>
  <cp:keywords/>
  <dc:description/>
  <cp:lastModifiedBy>Ailbhe Kiely</cp:lastModifiedBy>
  <cp:revision>6</cp:revision>
  <dcterms:created xsi:type="dcterms:W3CDTF">2020-06-01T16:59:00Z</dcterms:created>
  <dcterms:modified xsi:type="dcterms:W3CDTF">2020-06-01T18:03:00Z</dcterms:modified>
</cp:coreProperties>
</file>