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62007" w14:textId="44AEEE7A" w:rsidR="00B62D26" w:rsidRPr="00B62D26" w:rsidRDefault="00B62D26" w:rsidP="002637CF">
      <w:pPr>
        <w:adjustRightInd w:val="0"/>
        <w:snapToGrid w:val="0"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D26">
        <w:rPr>
          <w:rFonts w:ascii="Times New Roman" w:hAnsi="Times New Roman" w:cs="Times New Roman"/>
          <w:b/>
          <w:sz w:val="36"/>
          <w:szCs w:val="36"/>
        </w:rPr>
        <w:t>Table 2</w:t>
      </w:r>
      <w:r w:rsidR="00D81911">
        <w:rPr>
          <w:rFonts w:ascii="Times New Roman" w:hAnsi="Times New Roman" w:cs="Times New Roman"/>
          <w:b/>
          <w:sz w:val="36"/>
          <w:szCs w:val="36"/>
        </w:rPr>
        <w:t>.</w:t>
      </w:r>
      <w:r w:rsidRPr="00B62D26">
        <w:rPr>
          <w:rFonts w:ascii="Times New Roman" w:hAnsi="Times New Roman" w:cs="Times New Roman"/>
          <w:b/>
          <w:sz w:val="36"/>
          <w:szCs w:val="36"/>
        </w:rPr>
        <w:t xml:space="preserve">  Number of biopsy and detection on T790M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4"/>
        <w:gridCol w:w="992"/>
        <w:gridCol w:w="992"/>
        <w:gridCol w:w="992"/>
        <w:gridCol w:w="993"/>
        <w:gridCol w:w="992"/>
        <w:gridCol w:w="992"/>
        <w:gridCol w:w="992"/>
        <w:gridCol w:w="851"/>
        <w:gridCol w:w="845"/>
        <w:gridCol w:w="1008"/>
        <w:gridCol w:w="708"/>
      </w:tblGrid>
      <w:tr w:rsidR="00B62D26" w:rsidRPr="00B62D26" w14:paraId="582B4B78" w14:textId="77777777" w:rsidTr="00D81911">
        <w:trPr>
          <w:trHeight w:val="208"/>
        </w:trPr>
        <w:tc>
          <w:tcPr>
            <w:tcW w:w="2684" w:type="dxa"/>
            <w:tcBorders>
              <w:top w:val="single" w:sz="24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AE5614" w14:textId="7073EB20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291635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1st</w:t>
            </w:r>
          </w:p>
        </w:tc>
        <w:tc>
          <w:tcPr>
            <w:tcW w:w="992" w:type="dxa"/>
            <w:tcBorders>
              <w:top w:val="single" w:sz="24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45BA09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2nd</w:t>
            </w:r>
          </w:p>
        </w:tc>
        <w:tc>
          <w:tcPr>
            <w:tcW w:w="992" w:type="dxa"/>
            <w:tcBorders>
              <w:top w:val="single" w:sz="24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EA96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3rd</w:t>
            </w:r>
          </w:p>
        </w:tc>
        <w:tc>
          <w:tcPr>
            <w:tcW w:w="993" w:type="dxa"/>
            <w:tcBorders>
              <w:top w:val="single" w:sz="24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B504B1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ind w:leftChars="-3" w:left="-5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4th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81F050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ED0A32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AD17E6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7AB66E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4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B59F08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4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A2E687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727CD2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81911" w:rsidRPr="00B62D26" w14:paraId="17900BE1" w14:textId="77777777" w:rsidTr="00D81911">
        <w:trPr>
          <w:trHeight w:val="431"/>
        </w:trPr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FB29DE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Tissue biopsy (Individual test)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81D30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88D7C1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C9F3C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9941D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80230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CBE342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DA4B84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D26" w:rsidRPr="00B62D26" w14:paraId="00F1DC8A" w14:textId="77777777" w:rsidTr="00D81911">
        <w:trPr>
          <w:trHeight w:val="458"/>
        </w:trPr>
        <w:tc>
          <w:tcPr>
            <w:tcW w:w="2684" w:type="dxa"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247335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T790M positive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648221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E12FF0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F8DF15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92FAC0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AA7496" w14:textId="2A100B22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477A5B" w14:textId="4487EF64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2DC30F" w14:textId="2DF7B994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A0F3AA" w14:textId="13972BF9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B072BB" w14:textId="297EB4B1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2E760D" w14:textId="7CE6BDD8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73D65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62D26" w:rsidRPr="00B62D26" w14:paraId="741446A8" w14:textId="77777777" w:rsidTr="00D81911">
        <w:trPr>
          <w:trHeight w:val="396"/>
        </w:trPr>
        <w:tc>
          <w:tcPr>
            <w:tcW w:w="2684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A637F4" w14:textId="3B0DF59D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With original mutation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BD70B8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9A296B" w14:textId="2194627A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33E144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5596B0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82C57E" w14:textId="54929F03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F274D" w14:textId="17EB14E0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F3751C" w14:textId="308CA699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E09F99" w14:textId="1EE0118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575DB0" w14:textId="150D28A2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B2101D" w14:textId="34DC985B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2106F2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62D26" w:rsidRPr="00B62D26" w14:paraId="260953EE" w14:textId="77777777" w:rsidTr="00D81911">
        <w:trPr>
          <w:trHeight w:val="38"/>
        </w:trPr>
        <w:tc>
          <w:tcPr>
            <w:tcW w:w="2684" w:type="dxa"/>
            <w:tcBorders>
              <w:top w:val="dotted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E78594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FC63FE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94F05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D46D1B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6A6D31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EBB61C" w14:textId="0DCDBC2B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B62AB0" w14:textId="28B880AF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906599" w14:textId="492D82DB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967940" w14:textId="7201D7C2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B6377B" w14:textId="4BBF2343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7B6278" w14:textId="7EB8AFDB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7D67F1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D81911" w:rsidRPr="00B62D26" w14:paraId="13B597E7" w14:textId="77777777" w:rsidTr="00D81911">
        <w:trPr>
          <w:trHeight w:val="463"/>
        </w:trPr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E5A0F6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Tissue biopsy (Cumulative test)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5CCC7D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1DD06C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D1801F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2D0AA4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FE0634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40BD72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B0C656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D26" w:rsidRPr="00B62D26" w14:paraId="11BB02BA" w14:textId="77777777" w:rsidTr="00D81911">
        <w:trPr>
          <w:trHeight w:val="463"/>
        </w:trPr>
        <w:tc>
          <w:tcPr>
            <w:tcW w:w="2684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913769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T790M positive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077D5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60C71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C30F62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31DB66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BAA5C1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5C4D0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0C486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41DC3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AA63E1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C67B2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6FDE96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62D26" w:rsidRPr="00B62D26" w14:paraId="604B5602" w14:textId="77777777" w:rsidTr="00D81911">
        <w:trPr>
          <w:trHeight w:val="463"/>
        </w:trPr>
        <w:tc>
          <w:tcPr>
            <w:tcW w:w="2684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645211" w14:textId="0E3F61B1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Cumulative sensitivity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AD2E5D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D89DF9" w14:textId="309383F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311A6C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CF6737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B79BD8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E298D8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0E552F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E6C72F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74517C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66BBBE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3D3C9D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B62D26" w:rsidRPr="00B62D26" w14:paraId="07C0CFFA" w14:textId="77777777" w:rsidTr="00D81911">
        <w:trPr>
          <w:trHeight w:val="224"/>
        </w:trPr>
        <w:tc>
          <w:tcPr>
            <w:tcW w:w="2684" w:type="dxa"/>
            <w:tcBorders>
              <w:top w:val="dotted" w:sz="8" w:space="0" w:color="000000"/>
              <w:left w:val="single" w:sz="8" w:space="0" w:color="FFFFFF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2F780C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single" w:sz="1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1D3EB9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1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FC1B4C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1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AFEF27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767C04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8095EB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044ADD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B8C8BE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F9ED4D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11795F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69CF2F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8" w:space="0" w:color="000000"/>
              <w:left w:val="single" w:sz="8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3E1538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B62D26" w:rsidRPr="00B62D26" w14:paraId="78AC5411" w14:textId="77777777" w:rsidTr="00D81911">
        <w:trPr>
          <w:trHeight w:val="344"/>
        </w:trPr>
        <w:tc>
          <w:tcPr>
            <w:tcW w:w="2684" w:type="dxa"/>
            <w:tcBorders>
              <w:top w:val="single" w:sz="1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F75A01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4483F9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1st</w:t>
            </w:r>
          </w:p>
        </w:tc>
        <w:tc>
          <w:tcPr>
            <w:tcW w:w="992" w:type="dxa"/>
            <w:tcBorders>
              <w:top w:val="single" w:sz="1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7B65C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2nd</w:t>
            </w:r>
          </w:p>
        </w:tc>
        <w:tc>
          <w:tcPr>
            <w:tcW w:w="992" w:type="dxa"/>
            <w:tcBorders>
              <w:top w:val="single" w:sz="1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6BA52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3rd</w:t>
            </w:r>
          </w:p>
        </w:tc>
        <w:tc>
          <w:tcPr>
            <w:tcW w:w="993" w:type="dxa"/>
            <w:tcBorders>
              <w:top w:val="single" w:sz="1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AC0982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4th</w:t>
            </w:r>
          </w:p>
        </w:tc>
        <w:tc>
          <w:tcPr>
            <w:tcW w:w="992" w:type="dxa"/>
            <w:tcBorders>
              <w:top w:val="single" w:sz="1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F5A47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5th</w:t>
            </w:r>
          </w:p>
        </w:tc>
        <w:tc>
          <w:tcPr>
            <w:tcW w:w="992" w:type="dxa"/>
            <w:tcBorders>
              <w:top w:val="single" w:sz="1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B3DDE0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6th</w:t>
            </w:r>
          </w:p>
        </w:tc>
        <w:tc>
          <w:tcPr>
            <w:tcW w:w="992" w:type="dxa"/>
            <w:tcBorders>
              <w:top w:val="single" w:sz="1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53901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7th</w:t>
            </w:r>
          </w:p>
        </w:tc>
        <w:tc>
          <w:tcPr>
            <w:tcW w:w="851" w:type="dxa"/>
            <w:tcBorders>
              <w:top w:val="single" w:sz="1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CBF1FC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8th</w:t>
            </w:r>
          </w:p>
        </w:tc>
        <w:tc>
          <w:tcPr>
            <w:tcW w:w="845" w:type="dxa"/>
            <w:tcBorders>
              <w:top w:val="single" w:sz="1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0F47C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9th</w:t>
            </w:r>
          </w:p>
        </w:tc>
        <w:tc>
          <w:tcPr>
            <w:tcW w:w="1008" w:type="dxa"/>
            <w:tcBorders>
              <w:top w:val="single" w:sz="1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40C28E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10th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749CB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62D26" w:rsidRPr="00B62D26" w14:paraId="2AE41AB4" w14:textId="77777777" w:rsidTr="00D81911">
        <w:trPr>
          <w:trHeight w:val="389"/>
        </w:trPr>
        <w:tc>
          <w:tcPr>
            <w:tcW w:w="12333" w:type="dxa"/>
            <w:gridSpan w:val="11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22169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Liquid biopsy (Individual test)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C9C05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D26" w:rsidRPr="00B62D26" w14:paraId="2F1D69B8" w14:textId="77777777" w:rsidTr="00D81911">
        <w:trPr>
          <w:trHeight w:val="508"/>
        </w:trPr>
        <w:tc>
          <w:tcPr>
            <w:tcW w:w="2684" w:type="dxa"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E12A1C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T790M positive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1928EC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43BAC7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61445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88054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3FC47E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620318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1D8A28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4A0396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787046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78250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30E066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62D26" w:rsidRPr="00B62D26" w14:paraId="20848D4F" w14:textId="77777777" w:rsidTr="00D81911">
        <w:trPr>
          <w:trHeight w:val="432"/>
        </w:trPr>
        <w:tc>
          <w:tcPr>
            <w:tcW w:w="2684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6D8852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With original mutation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13686A" w14:textId="263A6B35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96DF2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1BA2AE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C9573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3E2502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1E9B77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3EE0A0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3C1D09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32C3F9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952244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505974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2D26" w:rsidRPr="00B62D26" w14:paraId="6ED53AFB" w14:textId="77777777" w:rsidTr="00D81911">
        <w:trPr>
          <w:trHeight w:val="270"/>
        </w:trPr>
        <w:tc>
          <w:tcPr>
            <w:tcW w:w="2684" w:type="dxa"/>
            <w:tcBorders>
              <w:top w:val="dotted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2DE532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BE6C4E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4DCE92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FA6F88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95B2F6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FF5930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0D6DC4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8BE2F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E503F1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D4F97D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73E815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9B45E5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B62D26" w:rsidRPr="00B62D26" w14:paraId="43A944EB" w14:textId="77777777" w:rsidTr="00D81911">
        <w:trPr>
          <w:trHeight w:val="463"/>
        </w:trPr>
        <w:tc>
          <w:tcPr>
            <w:tcW w:w="12333" w:type="dxa"/>
            <w:gridSpan w:val="11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449264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Liquid biopsy (Cumulative test)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B0CCB0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D26" w:rsidRPr="00B62D26" w14:paraId="245195E1" w14:textId="77777777" w:rsidTr="00D81911">
        <w:trPr>
          <w:trHeight w:val="463"/>
        </w:trPr>
        <w:tc>
          <w:tcPr>
            <w:tcW w:w="2684" w:type="dxa"/>
            <w:tcBorders>
              <w:top w:val="single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C5C210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T790M positive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B2BFB8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71E2DE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191D36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829429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7A9FF8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57B3F9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A05137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588B43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E372D7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B9725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64D524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62D26" w:rsidRPr="00B62D26" w14:paraId="2062D1D7" w14:textId="77777777" w:rsidTr="00D81911">
        <w:trPr>
          <w:trHeight w:val="463"/>
        </w:trPr>
        <w:tc>
          <w:tcPr>
            <w:tcW w:w="2684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EF9D5F" w14:textId="2A2F86E1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Cumulative</w:t>
            </w:r>
            <w:r w:rsidRPr="00D81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sensitivity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752E09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73F804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FEAF1C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909019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F5017F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474CFD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615675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EAA75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1E3056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0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3100F2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FE3C79" w14:textId="77777777" w:rsidR="00B62D26" w:rsidRPr="00D81911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91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B62D26" w:rsidRPr="00B62D26" w14:paraId="5A988396" w14:textId="77777777" w:rsidTr="00D81911">
        <w:trPr>
          <w:trHeight w:val="38"/>
        </w:trPr>
        <w:tc>
          <w:tcPr>
            <w:tcW w:w="2684" w:type="dxa"/>
            <w:tcBorders>
              <w:top w:val="dotted" w:sz="8" w:space="0" w:color="000000"/>
              <w:left w:val="single" w:sz="8" w:space="0" w:color="FFFFFF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18DD75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otted" w:sz="8" w:space="0" w:color="000000"/>
              <w:left w:val="single" w:sz="8" w:space="0" w:color="000000"/>
              <w:bottom w:val="single" w:sz="24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F47564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24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487DC2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24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0D3BD7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dotted" w:sz="8" w:space="0" w:color="000000"/>
              <w:left w:val="dotted" w:sz="8" w:space="0" w:color="000000"/>
              <w:bottom w:val="single" w:sz="24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BD8211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24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3B3A5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24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7FA93D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dotted" w:sz="8" w:space="0" w:color="000000"/>
              <w:left w:val="dotted" w:sz="8" w:space="0" w:color="000000"/>
              <w:bottom w:val="single" w:sz="24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8C835F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single" w:sz="24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9890CD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45" w:type="dxa"/>
            <w:tcBorders>
              <w:top w:val="dotted" w:sz="8" w:space="0" w:color="000000"/>
              <w:left w:val="dotted" w:sz="8" w:space="0" w:color="000000"/>
              <w:bottom w:val="single" w:sz="24" w:space="0" w:color="000000"/>
              <w:right w:val="dotted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F7F8A4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08" w:type="dxa"/>
            <w:tcBorders>
              <w:top w:val="dotted" w:sz="8" w:space="0" w:color="000000"/>
              <w:left w:val="dotted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0A8232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dotted" w:sz="8" w:space="0" w:color="000000"/>
              <w:left w:val="single" w:sz="8" w:space="0" w:color="000000"/>
              <w:bottom w:val="single" w:sz="24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31911A" w14:textId="77777777" w:rsidR="00B62D26" w:rsidRPr="00B62D26" w:rsidRDefault="00B62D26" w:rsidP="00B62D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D2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14:paraId="48D0C855" w14:textId="1265EDD8" w:rsidR="00D938D7" w:rsidRDefault="00D938D7">
      <w:pPr>
        <w:widowControl/>
        <w:jc w:val="left"/>
        <w:rPr>
          <w:rFonts w:ascii="Arial" w:hAnsi="Arial" w:cs="Arial"/>
          <w:b/>
          <w:sz w:val="22"/>
        </w:rPr>
      </w:pPr>
    </w:p>
    <w:p w14:paraId="79AA557C" w14:textId="77777777" w:rsidR="00D938D7" w:rsidRDefault="00D938D7" w:rsidP="00D938D7">
      <w:pPr>
        <w:adjustRightInd w:val="0"/>
        <w:snapToGrid w:val="0"/>
        <w:jc w:val="center"/>
        <w:rPr>
          <w:rFonts w:ascii="Arial" w:hAnsi="Arial" w:cs="Arial"/>
          <w:b/>
          <w:sz w:val="40"/>
          <w:szCs w:val="40"/>
        </w:rPr>
      </w:pPr>
      <w:r w:rsidRPr="00D938D7">
        <w:rPr>
          <w:rFonts w:ascii="Arial" w:hAnsi="Arial" w:cs="Arial"/>
          <w:b/>
          <w:sz w:val="40"/>
          <w:szCs w:val="40"/>
        </w:rPr>
        <w:lastRenderedPageBreak/>
        <w:t>Table 3.</w:t>
      </w:r>
      <w:r w:rsidRPr="00D938D7">
        <w:rPr>
          <w:rFonts w:ascii="Arial" w:hAnsi="Arial" w:cs="Arial"/>
          <w:b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D938D7">
        <w:rPr>
          <w:rFonts w:ascii="Arial" w:hAnsi="Arial" w:cs="Arial"/>
          <w:b/>
          <w:sz w:val="40"/>
          <w:szCs w:val="40"/>
        </w:rPr>
        <w:t>Rebiopsy</w:t>
      </w:r>
      <w:proofErr w:type="spellEnd"/>
      <w:r w:rsidRPr="00D938D7">
        <w:rPr>
          <w:rFonts w:ascii="Arial" w:hAnsi="Arial" w:cs="Arial"/>
          <w:b/>
          <w:sz w:val="40"/>
          <w:szCs w:val="40"/>
        </w:rPr>
        <w:t xml:space="preserve"> outcomes</w:t>
      </w:r>
    </w:p>
    <w:p w14:paraId="64DA92BD" w14:textId="7C76EE8B" w:rsidR="00D938D7" w:rsidRPr="00D938D7" w:rsidRDefault="00D938D7" w:rsidP="00D938D7">
      <w:pPr>
        <w:adjustRightInd w:val="0"/>
        <w:snapToGrid w:val="0"/>
        <w:jc w:val="center"/>
        <w:rPr>
          <w:rFonts w:ascii="Arial" w:hAnsi="Arial" w:cs="Arial"/>
          <w:b/>
          <w:sz w:val="40"/>
          <w:szCs w:val="40"/>
        </w:rPr>
      </w:pPr>
      <w:r w:rsidRPr="00D938D7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ab"/>
        <w:tblW w:w="13183" w:type="dxa"/>
        <w:tblLook w:val="04A0" w:firstRow="1" w:lastRow="0" w:firstColumn="1" w:lastColumn="0" w:noHBand="0" w:noVBand="1"/>
      </w:tblPr>
      <w:tblGrid>
        <w:gridCol w:w="562"/>
        <w:gridCol w:w="3544"/>
        <w:gridCol w:w="2982"/>
        <w:gridCol w:w="3118"/>
        <w:gridCol w:w="2977"/>
      </w:tblGrid>
      <w:tr w:rsidR="00D938D7" w:rsidRPr="00532717" w14:paraId="7D758548" w14:textId="77777777" w:rsidTr="00D938D7">
        <w:tc>
          <w:tcPr>
            <w:tcW w:w="4106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168F9E4A" w14:textId="71182B62" w:rsidR="00D938D7" w:rsidRPr="00532717" w:rsidRDefault="00D938D7" w:rsidP="00D938D7">
            <w:pPr>
              <w:adjustRightInd w:val="0"/>
              <w:snapToGrid w:val="0"/>
              <w:rPr>
                <w:rFonts w:ascii="Arial" w:hAnsi="Arial" w:cs="Arial"/>
                <w:sz w:val="22"/>
              </w:rPr>
            </w:pPr>
          </w:p>
          <w:p w14:paraId="1EB82D5D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2717">
              <w:rPr>
                <w:rFonts w:ascii="Arial" w:hAnsi="Arial" w:cs="Arial"/>
                <w:sz w:val="28"/>
                <w:szCs w:val="28"/>
              </w:rPr>
              <w:t>Variable</w:t>
            </w:r>
          </w:p>
        </w:tc>
        <w:tc>
          <w:tcPr>
            <w:tcW w:w="6100" w:type="dxa"/>
            <w:gridSpan w:val="2"/>
            <w:tcBorders>
              <w:top w:val="single" w:sz="12" w:space="0" w:color="auto"/>
              <w:bottom w:val="nil"/>
            </w:tcBorders>
          </w:tcPr>
          <w:p w14:paraId="1AB11045" w14:textId="77777777" w:rsidR="00D938D7" w:rsidRPr="00532717" w:rsidRDefault="00D938D7" w:rsidP="002C5932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T790M mutation</w:t>
            </w:r>
          </w:p>
        </w:tc>
        <w:tc>
          <w:tcPr>
            <w:tcW w:w="2977" w:type="dxa"/>
            <w:tcBorders>
              <w:top w:val="single" w:sz="12" w:space="0" w:color="auto"/>
              <w:bottom w:val="nil"/>
              <w:right w:val="nil"/>
            </w:tcBorders>
          </w:tcPr>
          <w:p w14:paraId="15C9E57C" w14:textId="77777777" w:rsidR="00D938D7" w:rsidRPr="00532717" w:rsidRDefault="00D938D7" w:rsidP="002C5932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38D7" w:rsidRPr="00532717" w14:paraId="665A9ED9" w14:textId="77777777" w:rsidTr="002C5932">
        <w:trPr>
          <w:trHeight w:val="197"/>
        </w:trPr>
        <w:tc>
          <w:tcPr>
            <w:tcW w:w="4106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2087270D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82" w:type="dxa"/>
            <w:tcBorders>
              <w:top w:val="nil"/>
              <w:bottom w:val="single" w:sz="12" w:space="0" w:color="auto"/>
            </w:tcBorders>
            <w:vAlign w:val="center"/>
          </w:tcPr>
          <w:p w14:paraId="07AB5AED" w14:textId="7F9BF00D" w:rsidR="00D938D7" w:rsidRPr="00532717" w:rsidRDefault="00D938D7" w:rsidP="002C5932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Positive patients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532717">
              <w:rPr>
                <w:rFonts w:ascii="Arial" w:eastAsia="PMingLiU" w:hAnsi="Arial" w:cs="Arial"/>
                <w:sz w:val="22"/>
              </w:rPr>
              <w:t>(</w:t>
            </w:r>
            <w:r w:rsidRPr="00532717">
              <w:rPr>
                <w:rFonts w:ascii="Arial" w:hAnsi="Arial" w:cs="Arial"/>
                <w:i/>
                <w:sz w:val="22"/>
              </w:rPr>
              <w:t xml:space="preserve">n </w:t>
            </w:r>
            <w:r w:rsidRPr="00532717">
              <w:rPr>
                <w:rFonts w:ascii="Arial" w:eastAsia="PMingLiU" w:hAnsi="Arial" w:cs="Arial"/>
                <w:sz w:val="22"/>
              </w:rPr>
              <w:t xml:space="preserve">= </w:t>
            </w:r>
            <w:r w:rsidRPr="00532717">
              <w:rPr>
                <w:rFonts w:ascii="Arial" w:hAnsi="Arial" w:cs="Arial"/>
                <w:sz w:val="22"/>
              </w:rPr>
              <w:t>29</w:t>
            </w:r>
            <w:r w:rsidRPr="00532717">
              <w:rPr>
                <w:rFonts w:ascii="Arial" w:eastAsia="PMingLiU" w:hAnsi="Arial" w:cs="Arial"/>
                <w:sz w:val="22"/>
              </w:rPr>
              <w:t>)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  <w:vAlign w:val="center"/>
          </w:tcPr>
          <w:p w14:paraId="5178F650" w14:textId="67DAD41D" w:rsidR="00D938D7" w:rsidRPr="00532717" w:rsidRDefault="00D938D7" w:rsidP="002C5932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Negative patients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532717">
              <w:rPr>
                <w:rFonts w:ascii="Arial" w:hAnsi="Arial" w:cs="Arial"/>
                <w:sz w:val="22"/>
              </w:rPr>
              <w:t>(n = 17)</w:t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  <w:right w:val="nil"/>
            </w:tcBorders>
          </w:tcPr>
          <w:p w14:paraId="75AF6FA2" w14:textId="5F4084A0" w:rsidR="00D938D7" w:rsidRPr="00532717" w:rsidRDefault="00D938D7" w:rsidP="002C5932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Total patients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532717">
              <w:rPr>
                <w:rFonts w:ascii="Arial" w:hAnsi="Arial" w:cs="Arial"/>
                <w:sz w:val="22"/>
              </w:rPr>
              <w:t>(n = 46)</w:t>
            </w:r>
          </w:p>
        </w:tc>
      </w:tr>
      <w:tr w:rsidR="00D938D7" w:rsidRPr="00532717" w14:paraId="0C146D5A" w14:textId="77777777" w:rsidTr="00D938D7">
        <w:tc>
          <w:tcPr>
            <w:tcW w:w="410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3D8CD48E" w14:textId="77777777" w:rsidR="00D938D7" w:rsidRPr="00532717" w:rsidRDefault="00D938D7" w:rsidP="00D938D7">
            <w:pPr>
              <w:adjustRightInd w:val="0"/>
              <w:snapToGrid w:val="0"/>
              <w:jc w:val="lef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Tissue biopsy (included cytology) count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EC330BD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14:paraId="0131A4BF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889DDF2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43</w:t>
            </w:r>
          </w:p>
        </w:tc>
      </w:tr>
      <w:tr w:rsidR="00D938D7" w:rsidRPr="00532717" w14:paraId="2FD2EB5F" w14:textId="77777777" w:rsidTr="00D938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B3CBDF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AA0EA00" w14:textId="77777777" w:rsidR="00D938D7" w:rsidRPr="00532717" w:rsidRDefault="00D938D7" w:rsidP="00D938D7">
            <w:pPr>
              <w:adjustRightInd w:val="0"/>
              <w:snapToGrid w:val="0"/>
              <w:jc w:val="lef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T790M positive count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3DE07C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24 (77.4)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D9D0C2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392A88E7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24 (55.8)</w:t>
            </w:r>
          </w:p>
        </w:tc>
      </w:tr>
      <w:tr w:rsidR="00D938D7" w:rsidRPr="00532717" w14:paraId="0A92DA23" w14:textId="77777777" w:rsidTr="00D938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9C731A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89340" w14:textId="77777777" w:rsidR="00D938D7" w:rsidRPr="00532717" w:rsidRDefault="00D938D7" w:rsidP="00D938D7">
            <w:pPr>
              <w:wordWrap w:val="0"/>
              <w:adjustRightInd w:val="0"/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With Original mutation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5B9D2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67047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E161B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22</w:t>
            </w:r>
          </w:p>
        </w:tc>
      </w:tr>
      <w:tr w:rsidR="00D938D7" w:rsidRPr="00532717" w14:paraId="795B39BA" w14:textId="77777777" w:rsidTr="00D938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EC71967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5018" w14:textId="77777777" w:rsidR="00D938D7" w:rsidRPr="00532717" w:rsidRDefault="00D938D7" w:rsidP="00D938D7">
            <w:pPr>
              <w:wordWrap w:val="0"/>
              <w:adjustRightInd w:val="0"/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Without Original mutation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418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B6E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24C6F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2</w:t>
            </w:r>
          </w:p>
        </w:tc>
      </w:tr>
      <w:tr w:rsidR="00D938D7" w:rsidRPr="00532717" w14:paraId="4286C3C4" w14:textId="77777777" w:rsidTr="00D938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C29B11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3C3B6D0" w14:textId="77777777" w:rsidR="00D938D7" w:rsidRPr="00532717" w:rsidRDefault="00D938D7" w:rsidP="00D938D7">
            <w:pPr>
              <w:adjustRightInd w:val="0"/>
              <w:snapToGrid w:val="0"/>
              <w:jc w:val="lef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T790M negative count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492905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7 (22.6)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B78E63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FDE699E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19 (44.2)</w:t>
            </w:r>
          </w:p>
        </w:tc>
      </w:tr>
      <w:tr w:rsidR="00D938D7" w:rsidRPr="00532717" w14:paraId="5CBCC77F" w14:textId="77777777" w:rsidTr="00D938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711094C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739E934E" w14:textId="77777777" w:rsidR="00D938D7" w:rsidRPr="00532717" w:rsidRDefault="00D938D7" w:rsidP="00D938D7">
            <w:pPr>
              <w:wordWrap w:val="0"/>
              <w:adjustRightInd w:val="0"/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With Original mutation</w:t>
            </w:r>
          </w:p>
        </w:tc>
        <w:tc>
          <w:tcPr>
            <w:tcW w:w="298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60A5A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7F1A5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3D0DFD57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15</w:t>
            </w:r>
          </w:p>
        </w:tc>
      </w:tr>
      <w:tr w:rsidR="00D938D7" w:rsidRPr="00532717" w14:paraId="7440152E" w14:textId="77777777" w:rsidTr="00D938D7"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3E4B9F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DE7EF99" w14:textId="77777777" w:rsidR="00D938D7" w:rsidRPr="00532717" w:rsidRDefault="00D938D7" w:rsidP="00D938D7">
            <w:pPr>
              <w:wordWrap w:val="0"/>
              <w:adjustRightInd w:val="0"/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Without Original mutation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DF9C72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818F6B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1B67B2B9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4</w:t>
            </w:r>
          </w:p>
        </w:tc>
      </w:tr>
      <w:tr w:rsidR="00D938D7" w:rsidRPr="00532717" w14:paraId="45E6DF4B" w14:textId="77777777" w:rsidTr="00D938D7">
        <w:tc>
          <w:tcPr>
            <w:tcW w:w="410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9798BD5" w14:textId="77777777" w:rsidR="00D938D7" w:rsidRPr="00532717" w:rsidRDefault="00D938D7" w:rsidP="00D938D7">
            <w:pPr>
              <w:adjustRightInd w:val="0"/>
              <w:snapToGrid w:val="0"/>
              <w:jc w:val="lef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Liquid biopsy count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6499D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58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E0B4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32717">
              <w:rPr>
                <w:rFonts w:ascii="Arial" w:hAnsi="Arial" w:cs="Arial"/>
                <w:b/>
                <w:color w:val="000000" w:themeColor="text1"/>
                <w:sz w:val="22"/>
              </w:rPr>
              <w:t>40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3F233CF8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32717">
              <w:rPr>
                <w:rFonts w:ascii="Arial" w:hAnsi="Arial" w:cs="Arial"/>
                <w:b/>
                <w:color w:val="000000" w:themeColor="text1"/>
                <w:sz w:val="22"/>
              </w:rPr>
              <w:t>98</w:t>
            </w:r>
          </w:p>
        </w:tc>
      </w:tr>
      <w:tr w:rsidR="00D938D7" w:rsidRPr="00532717" w14:paraId="13186641" w14:textId="77777777" w:rsidTr="00D938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5111AFC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C450E1D" w14:textId="77777777" w:rsidR="00D938D7" w:rsidRPr="00532717" w:rsidRDefault="00D938D7" w:rsidP="00D938D7">
            <w:pPr>
              <w:adjustRightInd w:val="0"/>
              <w:snapToGrid w:val="0"/>
              <w:jc w:val="lef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T790M positive count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3B3CD6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11 (19.0)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99B077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12138D17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11 (11.2)</w:t>
            </w:r>
          </w:p>
        </w:tc>
      </w:tr>
      <w:tr w:rsidR="00D938D7" w:rsidRPr="00532717" w14:paraId="6FF0AA56" w14:textId="77777777" w:rsidTr="00D938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177640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03649" w14:textId="77777777" w:rsidR="00D938D7" w:rsidRPr="00532717" w:rsidRDefault="00D938D7" w:rsidP="00D938D7">
            <w:pPr>
              <w:wordWrap w:val="0"/>
              <w:adjustRightInd w:val="0"/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With Original mutation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F81D6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4B71F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20BEE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10</w:t>
            </w:r>
          </w:p>
        </w:tc>
      </w:tr>
      <w:tr w:rsidR="00D938D7" w:rsidRPr="00532717" w14:paraId="1F2D62A1" w14:textId="77777777" w:rsidTr="00D938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EC38F43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BFE71" w14:textId="77777777" w:rsidR="00D938D7" w:rsidRPr="00532717" w:rsidRDefault="00D938D7" w:rsidP="00D938D7">
            <w:pPr>
              <w:wordWrap w:val="0"/>
              <w:adjustRightInd w:val="0"/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Without Original mutation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DB0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491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8F3CA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1</w:t>
            </w:r>
          </w:p>
        </w:tc>
      </w:tr>
      <w:tr w:rsidR="00D938D7" w:rsidRPr="00532717" w14:paraId="0E094C67" w14:textId="77777777" w:rsidTr="00D938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2D7097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94509E1" w14:textId="77777777" w:rsidR="00D938D7" w:rsidRPr="00532717" w:rsidRDefault="00D938D7" w:rsidP="00D938D7">
            <w:pPr>
              <w:adjustRightInd w:val="0"/>
              <w:snapToGrid w:val="0"/>
              <w:jc w:val="lef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T790M negative count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98B8FB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47 (81.0)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FD5085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532717">
              <w:rPr>
                <w:rFonts w:ascii="Arial" w:hAnsi="Arial" w:cs="Arial"/>
                <w:b/>
                <w:color w:val="000000" w:themeColor="text1"/>
                <w:sz w:val="22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206E843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87 (88.8)</w:t>
            </w:r>
          </w:p>
        </w:tc>
      </w:tr>
      <w:tr w:rsidR="00D938D7" w:rsidRPr="00532717" w14:paraId="1FC4BE10" w14:textId="77777777" w:rsidTr="00D938D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5C4BADA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740EFD9" w14:textId="77777777" w:rsidR="00D938D7" w:rsidRPr="00532717" w:rsidRDefault="00D938D7" w:rsidP="00D938D7">
            <w:pPr>
              <w:wordWrap w:val="0"/>
              <w:adjustRightInd w:val="0"/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With Original mutation</w:t>
            </w:r>
          </w:p>
        </w:tc>
        <w:tc>
          <w:tcPr>
            <w:tcW w:w="298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E2994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DF31F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532717">
              <w:rPr>
                <w:rFonts w:ascii="Arial" w:hAnsi="Arial" w:cs="Arial"/>
                <w:color w:val="000000" w:themeColor="text1"/>
                <w:sz w:val="22"/>
              </w:rPr>
              <w:t>11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6FF4DCBA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20</w:t>
            </w:r>
          </w:p>
        </w:tc>
      </w:tr>
      <w:tr w:rsidR="00D938D7" w:rsidRPr="00532717" w14:paraId="55A47264" w14:textId="77777777" w:rsidTr="00D938D7"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BC3444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42E0758" w14:textId="77777777" w:rsidR="00D938D7" w:rsidRPr="00532717" w:rsidRDefault="00D938D7" w:rsidP="00D938D7">
            <w:pPr>
              <w:wordWrap w:val="0"/>
              <w:adjustRightInd w:val="0"/>
              <w:snapToGrid w:val="0"/>
              <w:jc w:val="right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Without Original mutation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C915D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C160D1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51AC2F6E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>67</w:t>
            </w:r>
          </w:p>
        </w:tc>
      </w:tr>
      <w:tr w:rsidR="00D938D7" w:rsidRPr="00532717" w14:paraId="5EFEFAD0" w14:textId="77777777" w:rsidTr="00D938D7">
        <w:tc>
          <w:tcPr>
            <w:tcW w:w="41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0C54198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532717">
              <w:rPr>
                <w:rFonts w:ascii="Arial" w:hAnsi="Arial" w:cs="Arial"/>
                <w:sz w:val="22"/>
              </w:rPr>
              <w:t xml:space="preserve">Total </w:t>
            </w:r>
            <w:proofErr w:type="spellStart"/>
            <w:r w:rsidRPr="00532717">
              <w:rPr>
                <w:rFonts w:ascii="Arial" w:hAnsi="Arial" w:cs="Arial"/>
                <w:sz w:val="22"/>
              </w:rPr>
              <w:t>rebiop</w:t>
            </w:r>
            <w:r>
              <w:rPr>
                <w:rFonts w:ascii="Arial" w:hAnsi="Arial" w:cs="Arial"/>
                <w:sz w:val="22"/>
              </w:rPr>
              <w:t>s</w:t>
            </w:r>
            <w:r w:rsidRPr="00532717">
              <w:rPr>
                <w:rFonts w:ascii="Arial" w:hAnsi="Arial" w:cs="Arial"/>
                <w:sz w:val="22"/>
              </w:rPr>
              <w:t>y</w:t>
            </w:r>
            <w:proofErr w:type="spellEnd"/>
            <w:r w:rsidRPr="00532717">
              <w:rPr>
                <w:rFonts w:ascii="Arial" w:hAnsi="Arial" w:cs="Arial"/>
                <w:sz w:val="22"/>
              </w:rPr>
              <w:t xml:space="preserve"> count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12" w:space="0" w:color="auto"/>
            </w:tcBorders>
          </w:tcPr>
          <w:p w14:paraId="4A7220D6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89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17628990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52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A44084B" w14:textId="77777777" w:rsidR="00D938D7" w:rsidRPr="00532717" w:rsidRDefault="00D938D7" w:rsidP="00D938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532717">
              <w:rPr>
                <w:rFonts w:ascii="Arial" w:hAnsi="Arial" w:cs="Arial"/>
                <w:b/>
                <w:sz w:val="22"/>
              </w:rPr>
              <w:t>141</w:t>
            </w:r>
          </w:p>
        </w:tc>
      </w:tr>
    </w:tbl>
    <w:p w14:paraId="76E8E808" w14:textId="77777777" w:rsidR="00D938D7" w:rsidRPr="00532717" w:rsidRDefault="00D938D7" w:rsidP="00D938D7">
      <w:pPr>
        <w:rPr>
          <w:rFonts w:ascii="Arial" w:hAnsi="Arial" w:cs="Arial"/>
          <w:color w:val="000000" w:themeColor="text1"/>
          <w:szCs w:val="24"/>
        </w:rPr>
      </w:pPr>
      <w:r w:rsidRPr="00532717">
        <w:rPr>
          <w:rFonts w:ascii="Arial" w:hAnsi="Arial" w:cs="Arial"/>
          <w:color w:val="000000" w:themeColor="text1"/>
          <w:szCs w:val="24"/>
        </w:rPr>
        <w:t>Data are number of patients (%) unless specified otherwise.</w:t>
      </w:r>
    </w:p>
    <w:p w14:paraId="601A7F61" w14:textId="77777777" w:rsidR="00D938D7" w:rsidRPr="00532717" w:rsidRDefault="00D938D7" w:rsidP="00D938D7">
      <w:pPr>
        <w:adjustRightInd w:val="0"/>
        <w:snapToGrid w:val="0"/>
        <w:rPr>
          <w:rFonts w:ascii="Arial" w:hAnsi="Arial" w:cs="Arial"/>
          <w:sz w:val="22"/>
        </w:rPr>
      </w:pPr>
    </w:p>
    <w:p w14:paraId="63282B37" w14:textId="040D3226" w:rsidR="00D938D7" w:rsidRPr="00D81911" w:rsidRDefault="002C5932">
      <w:pPr>
        <w:widowControl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D151AB7" w14:textId="5DDAB59A" w:rsidR="00AB6A03" w:rsidRPr="002C6CD5" w:rsidRDefault="002C5932" w:rsidP="002637CF">
      <w:pPr>
        <w:adjustRightInd w:val="0"/>
        <w:snapToGrid w:val="0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Table 4</w:t>
      </w:r>
      <w:r w:rsidR="00CE14F6" w:rsidRPr="001E40C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E14F6" w:rsidRPr="002637CF">
        <w:rPr>
          <w:rFonts w:ascii="Times New Roman" w:hAnsi="Times New Roman" w:cs="Times New Roman"/>
          <w:b/>
          <w:sz w:val="28"/>
          <w:szCs w:val="28"/>
        </w:rPr>
        <w:t xml:space="preserve">Logistic regression analysis </w:t>
      </w:r>
      <w:r w:rsidR="002C6CD5" w:rsidRPr="002637CF">
        <w:rPr>
          <w:rFonts w:ascii="Times New Roman" w:hAnsi="Times New Roman" w:cs="Times New Roman"/>
          <w:b/>
          <w:sz w:val="28"/>
          <w:szCs w:val="28"/>
        </w:rPr>
        <w:t xml:space="preserve">to identify </w:t>
      </w:r>
      <w:r w:rsidR="00AB6A03" w:rsidRPr="002637CF">
        <w:rPr>
          <w:rFonts w:ascii="Times New Roman" w:hAnsi="Times New Roman" w:cs="Times New Roman"/>
          <w:b/>
          <w:sz w:val="28"/>
          <w:szCs w:val="28"/>
        </w:rPr>
        <w:t xml:space="preserve">patients </w:t>
      </w:r>
      <w:r w:rsidR="002C6CD5" w:rsidRPr="00263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harboring the</w:t>
      </w:r>
      <w:r w:rsidR="002C6CD5" w:rsidRPr="00263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A03" w:rsidRPr="002637CF">
        <w:rPr>
          <w:rFonts w:ascii="Times New Roman" w:hAnsi="Times New Roman" w:cs="Times New Roman"/>
          <w:b/>
          <w:sz w:val="28"/>
          <w:szCs w:val="28"/>
        </w:rPr>
        <w:t>T790M</w:t>
      </w:r>
      <w:r w:rsidR="00CE14F6" w:rsidRPr="00263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D5" w:rsidRPr="002637CF">
        <w:rPr>
          <w:rFonts w:ascii="Times New Roman" w:hAnsi="Times New Roman" w:cs="Times New Roman"/>
          <w:b/>
          <w:sz w:val="28"/>
          <w:szCs w:val="28"/>
        </w:rPr>
        <w:t>substitution</w:t>
      </w:r>
      <w:r w:rsidR="008243C0" w:rsidRPr="00263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F6" w:rsidRPr="002637CF">
        <w:rPr>
          <w:rFonts w:ascii="Times New Roman" w:hAnsi="Times New Roman" w:cs="Times New Roman"/>
          <w:b/>
          <w:sz w:val="28"/>
          <w:szCs w:val="28"/>
        </w:rPr>
        <w:t xml:space="preserve">among </w:t>
      </w:r>
      <w:r w:rsidR="008243C0" w:rsidRPr="002637CF">
        <w:rPr>
          <w:rFonts w:ascii="Times New Roman" w:hAnsi="Times New Roman" w:cs="Times New Roman"/>
          <w:b/>
          <w:sz w:val="28"/>
          <w:szCs w:val="28"/>
        </w:rPr>
        <w:t xml:space="preserve">those with </w:t>
      </w:r>
      <w:r w:rsidR="00AB6A03" w:rsidRPr="002637CF">
        <w:rPr>
          <w:rFonts w:ascii="Times New Roman" w:hAnsi="Times New Roman" w:cs="Times New Roman"/>
          <w:b/>
          <w:sz w:val="28"/>
          <w:szCs w:val="28"/>
        </w:rPr>
        <w:t>EGFR</w:t>
      </w:r>
      <w:r w:rsidR="008243C0" w:rsidRPr="002637CF">
        <w:rPr>
          <w:rFonts w:ascii="Times New Roman" w:hAnsi="Times New Roman" w:cs="Times New Roman"/>
          <w:b/>
          <w:sz w:val="28"/>
          <w:szCs w:val="28"/>
        </w:rPr>
        <w:t>-mutated lung cancer</w:t>
      </w:r>
      <w:r w:rsidR="00AB6A03" w:rsidRPr="00263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F6" w:rsidRPr="002637CF">
        <w:rPr>
          <w:rFonts w:ascii="Times New Roman" w:hAnsi="Times New Roman" w:cs="Times New Roman"/>
          <w:b/>
          <w:sz w:val="28"/>
          <w:szCs w:val="28"/>
        </w:rPr>
        <w:t xml:space="preserve">(n = </w:t>
      </w:r>
      <w:r w:rsidR="00AB6A03" w:rsidRPr="002637CF">
        <w:rPr>
          <w:rFonts w:ascii="Times New Roman" w:hAnsi="Times New Roman" w:cs="Times New Roman"/>
          <w:b/>
          <w:sz w:val="28"/>
          <w:szCs w:val="28"/>
        </w:rPr>
        <w:t>53</w:t>
      </w:r>
      <w:r w:rsidR="00CE14F6" w:rsidRPr="002637C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318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5"/>
        <w:gridCol w:w="1276"/>
        <w:gridCol w:w="1417"/>
        <w:gridCol w:w="1276"/>
        <w:gridCol w:w="1276"/>
        <w:gridCol w:w="1559"/>
        <w:gridCol w:w="1134"/>
      </w:tblGrid>
      <w:tr w:rsidR="00AB6A03" w:rsidRPr="002637CF" w14:paraId="357FD2A4" w14:textId="77777777" w:rsidTr="00DF20E6">
        <w:trPr>
          <w:trHeight w:val="116"/>
        </w:trPr>
        <w:tc>
          <w:tcPr>
            <w:tcW w:w="5245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AECF06" w14:textId="77777777" w:rsidR="00AB6A03" w:rsidRPr="002637CF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7CF">
              <w:rPr>
                <w:rFonts w:ascii="Times New Roman" w:hAnsi="Times New Roman" w:cs="Times New Roman"/>
                <w:sz w:val="26"/>
                <w:szCs w:val="26"/>
              </w:rPr>
              <w:t>Variables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dotted" w:sz="8" w:space="0" w:color="000000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8EC46" w14:textId="77777777" w:rsidR="00AB6A03" w:rsidRPr="002637CF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7CF">
              <w:rPr>
                <w:rFonts w:ascii="Times New Roman" w:hAnsi="Times New Roman" w:cs="Times New Roman"/>
                <w:sz w:val="26"/>
                <w:szCs w:val="26"/>
              </w:rPr>
              <w:t>Univariate</w:t>
            </w:r>
            <w:r w:rsidR="00196913" w:rsidRPr="002637CF">
              <w:rPr>
                <w:rFonts w:ascii="Times New Roman" w:hAnsi="Times New Roman" w:cs="Times New Roman"/>
                <w:sz w:val="26"/>
                <w:szCs w:val="26"/>
              </w:rPr>
              <w:t xml:space="preserve"> Analyses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dotted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D2420" w14:textId="77777777" w:rsidR="00AB6A03" w:rsidRPr="002637CF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7CF">
              <w:rPr>
                <w:rFonts w:ascii="Times New Roman" w:hAnsi="Times New Roman" w:cs="Times New Roman"/>
                <w:sz w:val="26"/>
                <w:szCs w:val="26"/>
              </w:rPr>
              <w:t>Multivariate</w:t>
            </w:r>
            <w:r w:rsidR="00196913" w:rsidRPr="002637CF">
              <w:rPr>
                <w:rFonts w:ascii="Times New Roman" w:hAnsi="Times New Roman" w:cs="Times New Roman"/>
                <w:sz w:val="26"/>
                <w:szCs w:val="26"/>
              </w:rPr>
              <w:t xml:space="preserve"> Analysis</w:t>
            </w:r>
          </w:p>
        </w:tc>
      </w:tr>
      <w:tr w:rsidR="00765895" w:rsidRPr="002637CF" w14:paraId="26BD064D" w14:textId="77777777" w:rsidTr="002637CF">
        <w:trPr>
          <w:trHeight w:val="133"/>
        </w:trPr>
        <w:tc>
          <w:tcPr>
            <w:tcW w:w="5245" w:type="dxa"/>
            <w:vMerge/>
            <w:tcBorders>
              <w:top w:val="single" w:sz="8" w:space="0" w:color="000000"/>
              <w:left w:val="nil"/>
              <w:bottom w:val="single" w:sz="12" w:space="0" w:color="auto"/>
              <w:right w:val="dotted" w:sz="8" w:space="0" w:color="000000"/>
            </w:tcBorders>
            <w:vAlign w:val="center"/>
            <w:hideMark/>
          </w:tcPr>
          <w:p w14:paraId="03C0B074" w14:textId="77777777" w:rsidR="00196913" w:rsidRPr="002637CF" w:rsidRDefault="00196913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E0193" w14:textId="77777777" w:rsidR="00196913" w:rsidRPr="002637CF" w:rsidRDefault="00196913" w:rsidP="002637C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7CF">
              <w:rPr>
                <w:rFonts w:ascii="Times New Roman" w:hAnsi="Times New Roman" w:cs="Times New Roman"/>
                <w:sz w:val="26"/>
                <w:szCs w:val="26"/>
              </w:rPr>
              <w:t>OR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F170D" w14:textId="77777777" w:rsidR="00196913" w:rsidRPr="002637CF" w:rsidRDefault="00196913" w:rsidP="002637C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7CF">
              <w:rPr>
                <w:rFonts w:ascii="Times New Roman" w:hAnsi="Times New Roman" w:cs="Times New Roman"/>
                <w:sz w:val="26"/>
                <w:szCs w:val="26"/>
              </w:rPr>
              <w:t>95%CI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445D4" w14:textId="77777777" w:rsidR="00196913" w:rsidRPr="002637CF" w:rsidRDefault="00196913" w:rsidP="002637C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7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P-value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7DCCF" w14:textId="77777777" w:rsidR="00196913" w:rsidRPr="002637CF" w:rsidRDefault="00196913" w:rsidP="002637C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7CF">
              <w:rPr>
                <w:rFonts w:ascii="Times New Roman" w:hAnsi="Times New Roman" w:cs="Times New Roman"/>
                <w:sz w:val="26"/>
                <w:szCs w:val="26"/>
              </w:rPr>
              <w:t>OR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EE8B5" w14:textId="77777777" w:rsidR="00196913" w:rsidRPr="002637CF" w:rsidRDefault="00196913" w:rsidP="002637C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7CF">
              <w:rPr>
                <w:rFonts w:ascii="Times New Roman" w:hAnsi="Times New Roman" w:cs="Times New Roman"/>
                <w:sz w:val="26"/>
                <w:szCs w:val="26"/>
              </w:rPr>
              <w:t>95%CI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25D2A" w14:textId="77777777" w:rsidR="00196913" w:rsidRPr="002637CF" w:rsidRDefault="00196913" w:rsidP="002637C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7C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P-value</w:t>
            </w:r>
          </w:p>
        </w:tc>
      </w:tr>
      <w:tr w:rsidR="00765895" w:rsidRPr="002C6CD5" w14:paraId="37448842" w14:textId="77777777" w:rsidTr="00DF20E6">
        <w:trPr>
          <w:trHeight w:val="157"/>
        </w:trPr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77CFB" w14:textId="77777777" w:rsidR="00AB6A03" w:rsidRPr="002637CF" w:rsidRDefault="00AB6A03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Mutation site at </w:t>
            </w:r>
            <w:r w:rsidR="00FF6BF0"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initial </w:t>
            </w:r>
            <w:r w:rsidR="00196913"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iagnosis; </w:t>
            </w:r>
            <w:r w:rsidR="007361BB"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</w:t>
            </w:r>
            <w:r w:rsidR="00FF6BF0"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</w:t>
            </w:r>
            <w:r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FF6BF0"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</w:t>
            </w:r>
            <w:r w:rsidR="00FF6BF0"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etion vs. </w:t>
            </w:r>
            <w:r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L858R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728E31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59B95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0.05</w:t>
            </w:r>
            <w:r w:rsidR="00196913"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96913"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0.51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E7C4B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0.002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33466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DD6CA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0.004</w:t>
            </w:r>
            <w:r w:rsidR="00196913"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96913"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0.34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45E3E3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0.003</w:t>
            </w:r>
          </w:p>
        </w:tc>
      </w:tr>
      <w:tr w:rsidR="00765895" w:rsidRPr="002C6CD5" w14:paraId="6234B7D1" w14:textId="77777777" w:rsidTr="00DF20E6">
        <w:trPr>
          <w:trHeight w:val="232"/>
        </w:trPr>
        <w:tc>
          <w:tcPr>
            <w:tcW w:w="5245" w:type="dxa"/>
            <w:tcBorders>
              <w:top w:val="single" w:sz="4" w:space="0" w:color="auto"/>
              <w:left w:val="nil"/>
              <w:bottom w:val="dashSmallGap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C0B24" w14:textId="77777777" w:rsidR="00AB6A03" w:rsidRPr="002637CF" w:rsidRDefault="00AB6A03" w:rsidP="002637CF"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Reason for </w:t>
            </w:r>
            <w:r w:rsidR="00FF6BF0"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termination </w:t>
            </w:r>
            <w:r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TKIs</w:t>
            </w:r>
            <w:r w:rsidR="00FF6BF0"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000000"/>
              <w:bottom w:val="dashSmallGap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442A3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2.2</w:t>
            </w:r>
            <w:r w:rsidR="008934CD"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D49E4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1.25</w:t>
            </w:r>
            <w:r w:rsidR="00196913"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96913"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SmallGap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8B87E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0.007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000000"/>
              <w:bottom w:val="dashSmallGap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AC5F7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D968E0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1.39</w:t>
            </w:r>
            <w:r w:rsidR="00196913"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96913"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93289" w14:textId="77777777" w:rsidR="00AB6A03" w:rsidRPr="002C6CD5" w:rsidRDefault="00AB6A03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0.008</w:t>
            </w:r>
          </w:p>
        </w:tc>
      </w:tr>
      <w:tr w:rsidR="00DF20E6" w:rsidRPr="002C6CD5" w14:paraId="65477B2C" w14:textId="77777777" w:rsidTr="00D938D7">
        <w:trPr>
          <w:trHeight w:val="162"/>
        </w:trPr>
        <w:tc>
          <w:tcPr>
            <w:tcW w:w="5245" w:type="dxa"/>
            <w:tcBorders>
              <w:top w:val="dashSmallGap" w:sz="4" w:space="0" w:color="auto"/>
              <w:left w:val="nil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7CA51E" w14:textId="77777777" w:rsidR="00DF20E6" w:rsidRPr="002637CF" w:rsidRDefault="00DF20E6" w:rsidP="002637CF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E2B8F8" w14:textId="78001590" w:rsidR="00DF20E6" w:rsidRPr="002637CF" w:rsidRDefault="00DF20E6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8A0DFD" w14:textId="0A84BD6D" w:rsidR="00DF20E6" w:rsidRPr="002637CF" w:rsidRDefault="00DF20E6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</w:tr>
      <w:tr w:rsidR="00765895" w:rsidRPr="002C6CD5" w14:paraId="0345A5B5" w14:textId="77777777" w:rsidTr="00DF20E6">
        <w:trPr>
          <w:trHeight w:val="258"/>
        </w:trPr>
        <w:tc>
          <w:tcPr>
            <w:tcW w:w="5245" w:type="dxa"/>
            <w:tcBorders>
              <w:left w:val="nil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D4624" w14:textId="77777777" w:rsidR="00EF0BBB" w:rsidRPr="002637CF" w:rsidRDefault="00EF0BBB" w:rsidP="002637CF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AEs</w:t>
            </w:r>
          </w:p>
        </w:tc>
        <w:tc>
          <w:tcPr>
            <w:tcW w:w="1276" w:type="dxa"/>
            <w:tcBorders>
              <w:left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88FEB" w14:textId="77777777" w:rsidR="00EF0BBB" w:rsidRPr="002637CF" w:rsidRDefault="00EF0BBB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61718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B0D3B3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B66E04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77030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7A806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65895" w:rsidRPr="002C6CD5" w14:paraId="48F1341B" w14:textId="77777777" w:rsidTr="00DF20E6">
        <w:trPr>
          <w:trHeight w:val="149"/>
        </w:trPr>
        <w:tc>
          <w:tcPr>
            <w:tcW w:w="5245" w:type="dxa"/>
            <w:tcBorders>
              <w:left w:val="nil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F2B4B9" w14:textId="77777777" w:rsidR="00EF0BBB" w:rsidRPr="002637CF" w:rsidRDefault="00EF0BBB" w:rsidP="002637CF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sz w:val="20"/>
                <w:szCs w:val="20"/>
              </w:rPr>
              <w:t>Tumor</w:t>
            </w:r>
            <w:r w:rsidRPr="00263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growth</w:t>
            </w:r>
          </w:p>
        </w:tc>
        <w:tc>
          <w:tcPr>
            <w:tcW w:w="1276" w:type="dxa"/>
            <w:tcBorders>
              <w:left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BD7E0" w14:textId="77777777" w:rsidR="00EF0BBB" w:rsidRPr="002637CF" w:rsidRDefault="00EF0BBB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5A5D6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3.30 – 421.6</w:t>
            </w:r>
          </w:p>
        </w:tc>
        <w:tc>
          <w:tcPr>
            <w:tcW w:w="1276" w:type="dxa"/>
            <w:tcBorders>
              <w:left w:val="nil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7C728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0.003</w:t>
            </w:r>
          </w:p>
        </w:tc>
        <w:tc>
          <w:tcPr>
            <w:tcW w:w="1276" w:type="dxa"/>
            <w:tcBorders>
              <w:left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BFF6CA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B7222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1.60 – 713.3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066F86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0.024</w:t>
            </w:r>
          </w:p>
        </w:tc>
      </w:tr>
      <w:tr w:rsidR="00765895" w:rsidRPr="002C6CD5" w14:paraId="36558342" w14:textId="77777777" w:rsidTr="00DF20E6">
        <w:trPr>
          <w:trHeight w:val="183"/>
        </w:trPr>
        <w:tc>
          <w:tcPr>
            <w:tcW w:w="5245" w:type="dxa"/>
            <w:tcBorders>
              <w:left w:val="nil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68D423" w14:textId="77777777" w:rsidR="00EF0BBB" w:rsidRPr="002637CF" w:rsidRDefault="00EF0BBB" w:rsidP="002637CF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 lesions</w:t>
            </w:r>
          </w:p>
        </w:tc>
        <w:tc>
          <w:tcPr>
            <w:tcW w:w="1276" w:type="dxa"/>
            <w:tcBorders>
              <w:left w:val="dotted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9F24E0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656E7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1.32 – 117.0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50B83C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0.027</w:t>
            </w:r>
          </w:p>
        </w:tc>
        <w:tc>
          <w:tcPr>
            <w:tcW w:w="1276" w:type="dxa"/>
            <w:tcBorders>
              <w:left w:val="dotted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B880E2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352296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2.13 – 950.9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CAF14" w14:textId="77777777" w:rsidR="00EF0BBB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0.014</w:t>
            </w:r>
          </w:p>
        </w:tc>
      </w:tr>
      <w:tr w:rsidR="00765895" w:rsidRPr="002C6CD5" w14:paraId="5DC552D3" w14:textId="77777777" w:rsidTr="00DF20E6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nil"/>
              <w:bottom w:val="dashSmallGap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95186" w14:textId="77777777" w:rsidR="00EF0BBB" w:rsidRPr="002637CF" w:rsidRDefault="00EF0BBB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Drugs at TKI-naïve line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000000"/>
              <w:bottom w:val="dashSmallGap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92D49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AB3EC7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0.08 - 0.72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SmallGap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9462C2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000000"/>
              <w:bottom w:val="dashSmallGap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DA018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1376B0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0.01 - 0.62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CF9BB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0.014</w:t>
            </w:r>
          </w:p>
        </w:tc>
      </w:tr>
      <w:tr w:rsidR="00DF20E6" w:rsidRPr="002C6CD5" w14:paraId="16BF7B01" w14:textId="77777777" w:rsidTr="00DF20E6">
        <w:trPr>
          <w:trHeight w:val="44"/>
        </w:trPr>
        <w:tc>
          <w:tcPr>
            <w:tcW w:w="5245" w:type="dxa"/>
            <w:tcBorders>
              <w:top w:val="dashSmallGap" w:sz="4" w:space="0" w:color="auto"/>
              <w:left w:val="nil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0744F6" w14:textId="77777777" w:rsidR="00DF20E6" w:rsidRPr="002637CF" w:rsidRDefault="00DF20E6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Gefitinib</w:t>
            </w:r>
            <w:proofErr w:type="spellEnd"/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F72E9F" w14:textId="59A6C6E0" w:rsidR="00DF20E6" w:rsidRPr="002637CF" w:rsidRDefault="00DF20E6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5562E2" w14:textId="1FD49C89" w:rsidR="00DF20E6" w:rsidRPr="002637CF" w:rsidRDefault="00DF20E6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Reference</w:t>
            </w:r>
          </w:p>
        </w:tc>
      </w:tr>
      <w:tr w:rsidR="00765895" w:rsidRPr="002C6CD5" w14:paraId="47353B20" w14:textId="77777777" w:rsidTr="00DF20E6">
        <w:trPr>
          <w:trHeight w:val="229"/>
        </w:trPr>
        <w:tc>
          <w:tcPr>
            <w:tcW w:w="5245" w:type="dxa"/>
            <w:tcBorders>
              <w:left w:val="nil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DE956D" w14:textId="77777777" w:rsidR="00B216E8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Erlotinib</w:t>
            </w:r>
            <w:proofErr w:type="spellEnd"/>
          </w:p>
        </w:tc>
        <w:tc>
          <w:tcPr>
            <w:tcW w:w="1276" w:type="dxa"/>
            <w:tcBorders>
              <w:left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175C0D" w14:textId="77777777" w:rsidR="00B216E8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33651" w14:textId="77777777" w:rsidR="00B216E8" w:rsidRPr="002637CF" w:rsidRDefault="00565FF6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0.035 - 0.95</w:t>
            </w:r>
          </w:p>
        </w:tc>
        <w:tc>
          <w:tcPr>
            <w:tcW w:w="1276" w:type="dxa"/>
            <w:tcBorders>
              <w:left w:val="nil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781DE" w14:textId="77777777" w:rsidR="00B216E8" w:rsidRPr="002637CF" w:rsidRDefault="00565FF6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0.044</w:t>
            </w:r>
          </w:p>
        </w:tc>
        <w:tc>
          <w:tcPr>
            <w:tcW w:w="1276" w:type="dxa"/>
            <w:tcBorders>
              <w:left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FDDD37" w14:textId="77777777" w:rsidR="00B216E8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1C7055" w14:textId="77777777" w:rsidR="00B216E8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 – 0.99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0E2F30" w14:textId="77777777" w:rsidR="00B216E8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0.049</w:t>
            </w:r>
          </w:p>
        </w:tc>
      </w:tr>
      <w:tr w:rsidR="00765895" w:rsidRPr="002C6CD5" w14:paraId="4B634F3E" w14:textId="77777777" w:rsidTr="00DF20E6">
        <w:trPr>
          <w:trHeight w:val="122"/>
        </w:trPr>
        <w:tc>
          <w:tcPr>
            <w:tcW w:w="5245" w:type="dxa"/>
            <w:tcBorders>
              <w:left w:val="nil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A09AC" w14:textId="77777777" w:rsidR="00B216E8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Afatinib</w:t>
            </w:r>
            <w:proofErr w:type="spellEnd"/>
          </w:p>
        </w:tc>
        <w:tc>
          <w:tcPr>
            <w:tcW w:w="1276" w:type="dxa"/>
            <w:tcBorders>
              <w:left w:val="dotted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C1FD86" w14:textId="77777777" w:rsidR="00B216E8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7E90C" w14:textId="77777777" w:rsidR="00B216E8" w:rsidRPr="002637CF" w:rsidRDefault="00565FF6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0.007 – 0.55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247CBA" w14:textId="77777777" w:rsidR="00B216E8" w:rsidRPr="002637CF" w:rsidRDefault="00565FF6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0.012</w:t>
            </w:r>
          </w:p>
        </w:tc>
        <w:tc>
          <w:tcPr>
            <w:tcW w:w="1276" w:type="dxa"/>
            <w:tcBorders>
              <w:left w:val="dotted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D1BFB7" w14:textId="77777777" w:rsidR="00B216E8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4A8A5" w14:textId="77777777" w:rsidR="00B216E8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0.0002 – 0.53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B6A19F" w14:textId="77777777" w:rsidR="00B216E8" w:rsidRPr="002637CF" w:rsidRDefault="00B216E8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0.02</w:t>
            </w:r>
          </w:p>
        </w:tc>
      </w:tr>
      <w:tr w:rsidR="007361BB" w:rsidRPr="002C6CD5" w14:paraId="0FC45CD1" w14:textId="77777777" w:rsidTr="00DF20E6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3C861" w14:textId="77777777" w:rsidR="00EF0BBB" w:rsidRPr="002637CF" w:rsidRDefault="00EF0BBB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</w:rPr>
              <w:t xml:space="preserve">Chemotherapy; </w:t>
            </w:r>
            <w:r w:rsidRPr="002637CF">
              <w:rPr>
                <w:rFonts w:ascii="Times New Roman" w:hAnsi="Times New Roman" w:cs="Times New Roman"/>
                <w:bCs/>
                <w:sz w:val="24"/>
                <w:szCs w:val="24"/>
              </w:rPr>
              <w:t>absent vs. present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8AF653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2.63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893C2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0.84 - 8.22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96FDD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0.09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tted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54AD3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NI</w:t>
            </w:r>
          </w:p>
        </w:tc>
      </w:tr>
      <w:tr w:rsidR="00765895" w:rsidRPr="002C6CD5" w14:paraId="27C04FDA" w14:textId="77777777" w:rsidTr="00DF20E6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9816F" w14:textId="6226383D" w:rsidR="00EF0BBB" w:rsidRPr="002637CF" w:rsidRDefault="007361BB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F0BBB" w:rsidRPr="002637CF">
              <w:rPr>
                <w:rFonts w:ascii="Times New Roman" w:hAnsi="Times New Roman" w:cs="Times New Roman"/>
                <w:sz w:val="24"/>
                <w:szCs w:val="24"/>
              </w:rPr>
              <w:t>Serum level of CEA at progression</w:t>
            </w:r>
            <w:r w:rsidRPr="002637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F0BBB" w:rsidRPr="002637CF">
              <w:rPr>
                <w:rFonts w:ascii="Times New Roman" w:hAnsi="Times New Roman" w:cs="Times New Roman"/>
                <w:sz w:val="24"/>
                <w:szCs w:val="24"/>
              </w:rPr>
              <w:t xml:space="preserve"> divided by </w:t>
            </w:r>
            <w:r w:rsidRPr="002637CF">
              <w:rPr>
                <w:rFonts w:ascii="Times New Roman" w:hAnsi="Times New Roman" w:cs="Times New Roman"/>
                <w:sz w:val="24"/>
                <w:szCs w:val="24"/>
              </w:rPr>
              <w:t>“S</w:t>
            </w:r>
            <w:r w:rsidR="00EF0BBB" w:rsidRPr="002637CF">
              <w:rPr>
                <w:rFonts w:ascii="Times New Roman" w:hAnsi="Times New Roman" w:cs="Times New Roman"/>
                <w:sz w:val="24"/>
                <w:szCs w:val="24"/>
              </w:rPr>
              <w:t>erum nadir level of CEA</w:t>
            </w:r>
            <w:r w:rsidRPr="002637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57726B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Cs/>
                <w:sz w:val="26"/>
                <w:szCs w:val="26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D2658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Cs/>
                <w:sz w:val="26"/>
                <w:szCs w:val="26"/>
              </w:rPr>
              <w:t>0.97 - 1.39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4F602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bCs/>
                <w:sz w:val="26"/>
                <w:szCs w:val="26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E74D4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4DB82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0.77 - 1.93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5D2AE" w14:textId="77777777" w:rsidR="00EF0BBB" w:rsidRPr="002C6CD5" w:rsidRDefault="00B216E8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0.4</w:t>
            </w:r>
          </w:p>
        </w:tc>
      </w:tr>
      <w:tr w:rsidR="007D4E46" w:rsidRPr="002C6CD5" w14:paraId="64B4F174" w14:textId="77777777" w:rsidTr="00DF20E6">
        <w:trPr>
          <w:trHeight w:val="18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434BE" w14:textId="77777777" w:rsidR="00EF0BBB" w:rsidRPr="002637CF" w:rsidRDefault="00EF0BBB" w:rsidP="002637C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37CF">
              <w:rPr>
                <w:rFonts w:ascii="Times New Roman" w:hAnsi="Times New Roman" w:cs="Times New Roman"/>
                <w:sz w:val="24"/>
                <w:szCs w:val="24"/>
              </w:rPr>
              <w:t>Serum nadir level of CEA (ng/mL)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2808A1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0.97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FFDC0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0.95 - 1.01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692DB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0.14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tted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CA8D0" w14:textId="77777777" w:rsidR="00EF0BBB" w:rsidRPr="002C6CD5" w:rsidRDefault="00EF0BBB" w:rsidP="002637C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CD5">
              <w:rPr>
                <w:rFonts w:ascii="Times New Roman" w:hAnsi="Times New Roman" w:cs="Times New Roman"/>
                <w:sz w:val="26"/>
                <w:szCs w:val="26"/>
              </w:rPr>
              <w:t>NI</w:t>
            </w:r>
          </w:p>
        </w:tc>
      </w:tr>
    </w:tbl>
    <w:p w14:paraId="1B0DC292" w14:textId="54480402" w:rsidR="00AB6A03" w:rsidRPr="002637CF" w:rsidRDefault="00196913" w:rsidP="002637CF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637CF">
        <w:rPr>
          <w:rFonts w:ascii="Times New Roman" w:hAnsi="Times New Roman" w:cs="Times New Roman"/>
          <w:sz w:val="22"/>
        </w:rPr>
        <w:t xml:space="preserve">Abbreviations: OR, Odds ratio; CI, confidence interval; TKI, tyrosine kinase inhibitor; AEs, adverse effects; </w:t>
      </w:r>
      <w:r w:rsidRPr="002637CF">
        <w:rPr>
          <w:rFonts w:ascii="Times New Roman" w:hAnsi="Times New Roman" w:cs="Times New Roman"/>
          <w:color w:val="000000" w:themeColor="text1"/>
          <w:sz w:val="22"/>
        </w:rPr>
        <w:t xml:space="preserve">CEA, </w:t>
      </w:r>
      <w:r w:rsidRPr="002637CF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2"/>
          <w:shd w:val="clear" w:color="auto" w:fill="FFFFFF"/>
        </w:rPr>
        <w:t>carcinoembryonic antigen</w:t>
      </w:r>
      <w:r w:rsidR="00170C9A" w:rsidRPr="002637CF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2"/>
          <w:shd w:val="clear" w:color="auto" w:fill="FFFFFF"/>
        </w:rPr>
        <w:t>;</w:t>
      </w:r>
      <w:r w:rsidRPr="002637CF">
        <w:rPr>
          <w:rFonts w:ascii="Times New Roman" w:hAnsi="Times New Roman" w:cs="Times New Roman"/>
          <w:sz w:val="22"/>
        </w:rPr>
        <w:t xml:space="preserve"> Variables with a p-value &lt; 0.1</w:t>
      </w:r>
      <w:r w:rsidR="003016EA" w:rsidRPr="002637CF">
        <w:rPr>
          <w:rFonts w:ascii="Times New Roman" w:hAnsi="Times New Roman" w:cs="Times New Roman"/>
          <w:sz w:val="22"/>
        </w:rPr>
        <w:t>5</w:t>
      </w:r>
      <w:r w:rsidRPr="002637CF">
        <w:rPr>
          <w:rFonts w:ascii="Times New Roman" w:hAnsi="Times New Roman" w:cs="Times New Roman"/>
          <w:sz w:val="22"/>
        </w:rPr>
        <w:t xml:space="preserve"> on univariate analysis were entered into multivariate logistical analysis by a simultaneous method. NI, not included in the best multivariate logistic regression model.</w:t>
      </w:r>
    </w:p>
    <w:p w14:paraId="108EE428" w14:textId="7C47A9AF" w:rsidR="00E762B3" w:rsidRPr="002C6CD5" w:rsidRDefault="00C65451" w:rsidP="00CE14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CD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Table </w:t>
      </w:r>
      <w:r w:rsidR="002C5932">
        <w:rPr>
          <w:rFonts w:ascii="Times New Roman" w:hAnsi="Times New Roman" w:cs="Times New Roman"/>
          <w:b/>
          <w:sz w:val="26"/>
          <w:szCs w:val="26"/>
        </w:rPr>
        <w:t>6</w:t>
      </w:r>
      <w:r w:rsidRPr="002C6CD5">
        <w:rPr>
          <w:rFonts w:ascii="Times New Roman" w:hAnsi="Times New Roman" w:cs="Times New Roman"/>
          <w:b/>
          <w:sz w:val="26"/>
          <w:szCs w:val="26"/>
        </w:rPr>
        <w:t xml:space="preserve">. Logistic regression analysis </w:t>
      </w:r>
      <w:r w:rsidR="008243C0">
        <w:rPr>
          <w:rFonts w:ascii="Times New Roman" w:hAnsi="Times New Roman" w:cs="Times New Roman"/>
          <w:b/>
          <w:sz w:val="26"/>
          <w:szCs w:val="26"/>
        </w:rPr>
        <w:t xml:space="preserve">to identify patients harboring </w:t>
      </w:r>
      <w:r w:rsidR="00DF33BE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Pr="002C6CD5">
        <w:rPr>
          <w:rFonts w:ascii="Times New Roman" w:hAnsi="Times New Roman" w:cs="Times New Roman"/>
          <w:b/>
          <w:sz w:val="26"/>
          <w:szCs w:val="26"/>
        </w:rPr>
        <w:t xml:space="preserve">T790M </w:t>
      </w:r>
      <w:r w:rsidR="00DF33BE">
        <w:rPr>
          <w:rFonts w:ascii="Times New Roman" w:hAnsi="Times New Roman" w:cs="Times New Roman"/>
          <w:b/>
          <w:sz w:val="26"/>
          <w:szCs w:val="26"/>
        </w:rPr>
        <w:t xml:space="preserve">substitution </w:t>
      </w:r>
      <w:r w:rsidR="008E23A9">
        <w:rPr>
          <w:rFonts w:ascii="Times New Roman" w:hAnsi="Times New Roman" w:cs="Times New Roman"/>
          <w:b/>
          <w:sz w:val="26"/>
          <w:szCs w:val="26"/>
        </w:rPr>
        <w:t>upon</w:t>
      </w:r>
      <w:r w:rsidR="00DF33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C6CD5">
        <w:rPr>
          <w:rFonts w:ascii="Times New Roman" w:hAnsi="Times New Roman" w:cs="Times New Roman"/>
          <w:b/>
          <w:sz w:val="26"/>
          <w:szCs w:val="26"/>
        </w:rPr>
        <w:t>rebiopsy</w:t>
      </w:r>
      <w:proofErr w:type="spellEnd"/>
      <w:r w:rsidRPr="002C6CD5">
        <w:rPr>
          <w:rFonts w:ascii="Times New Roman" w:hAnsi="Times New Roman" w:cs="Times New Roman"/>
          <w:b/>
          <w:sz w:val="26"/>
          <w:szCs w:val="26"/>
        </w:rPr>
        <w:t xml:space="preserve"> (n = 89)</w:t>
      </w:r>
    </w:p>
    <w:tbl>
      <w:tblPr>
        <w:tblW w:w="1318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12"/>
        <w:gridCol w:w="1134"/>
        <w:gridCol w:w="1559"/>
        <w:gridCol w:w="1134"/>
        <w:gridCol w:w="851"/>
        <w:gridCol w:w="1559"/>
        <w:gridCol w:w="1134"/>
      </w:tblGrid>
      <w:tr w:rsidR="00E762B3" w:rsidRPr="002C6CD5" w14:paraId="29AB479D" w14:textId="77777777" w:rsidTr="007D379A">
        <w:trPr>
          <w:trHeight w:val="116"/>
        </w:trPr>
        <w:tc>
          <w:tcPr>
            <w:tcW w:w="58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D38542" w14:textId="77777777" w:rsidR="00E762B3" w:rsidRPr="002C6CD5" w:rsidRDefault="00E762B3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C0DB1" w14:textId="77777777" w:rsidR="00E762B3" w:rsidRPr="002C6CD5" w:rsidRDefault="00E762B3" w:rsidP="000D47B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Univariate</w:t>
            </w:r>
            <w:r w:rsidR="000D47B4" w:rsidRPr="002C6CD5">
              <w:rPr>
                <w:rFonts w:ascii="Times New Roman" w:hAnsi="Times New Roman" w:cs="Times New Roman"/>
                <w:sz w:val="24"/>
                <w:szCs w:val="24"/>
              </w:rPr>
              <w:t xml:space="preserve"> Analyses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61B89" w14:textId="77777777" w:rsidR="00E762B3" w:rsidRPr="002C6CD5" w:rsidRDefault="00E762B3" w:rsidP="005A165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Multivariate</w:t>
            </w:r>
            <w:r w:rsidR="000D47B4" w:rsidRPr="002C6CD5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0D47B4" w:rsidRPr="002C6CD5" w14:paraId="788935C4" w14:textId="77777777" w:rsidTr="007D379A">
        <w:trPr>
          <w:trHeight w:val="137"/>
        </w:trPr>
        <w:tc>
          <w:tcPr>
            <w:tcW w:w="581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14:paraId="2AE71AA4" w14:textId="77777777" w:rsidR="00E762B3" w:rsidRPr="002C6CD5" w:rsidRDefault="00E762B3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F5DFCA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73CE6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80869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0D47B4" w:rsidRPr="002C6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-value</w:t>
            </w:r>
          </w:p>
        </w:tc>
        <w:tc>
          <w:tcPr>
            <w:tcW w:w="851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7A194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E60F0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9BD8A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0D47B4" w:rsidRPr="002C6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-value</w:t>
            </w:r>
          </w:p>
        </w:tc>
      </w:tr>
      <w:tr w:rsidR="000D47B4" w:rsidRPr="002C6CD5" w14:paraId="38989C65" w14:textId="77777777" w:rsidTr="007D379A">
        <w:trPr>
          <w:trHeight w:val="157"/>
        </w:trPr>
        <w:tc>
          <w:tcPr>
            <w:tcW w:w="5812" w:type="dxa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089DA" w14:textId="77777777" w:rsidR="00E762B3" w:rsidRPr="002C6CD5" w:rsidRDefault="00E762B3" w:rsidP="00E762B3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Original mutation; absent vs. present</w:t>
            </w:r>
          </w:p>
        </w:tc>
        <w:tc>
          <w:tcPr>
            <w:tcW w:w="1134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54E88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30.5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2852F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8.05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115.3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C2462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&lt;</w:t>
            </w:r>
            <w:r w:rsidR="0015005B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0.001</w:t>
            </w:r>
          </w:p>
        </w:tc>
        <w:tc>
          <w:tcPr>
            <w:tcW w:w="851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C81F1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41.5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1D930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6.53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264.3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5C9B9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&lt;</w:t>
            </w:r>
            <w:r w:rsidR="0015005B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0.001</w:t>
            </w:r>
          </w:p>
        </w:tc>
      </w:tr>
      <w:tr w:rsidR="0015005B" w:rsidRPr="002C6CD5" w14:paraId="1F332A61" w14:textId="77777777" w:rsidTr="007D379A">
        <w:trPr>
          <w:trHeight w:val="176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48E88" w14:textId="6D7B34CC" w:rsidR="0015005B" w:rsidRPr="002C6CD5" w:rsidRDefault="0015005B" w:rsidP="00EB12A7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 xml:space="preserve">Type of Biopsy; Liquid vs. </w:t>
            </w:r>
            <w:r w:rsidR="00222184" w:rsidRPr="002C6CD5">
              <w:rPr>
                <w:rFonts w:ascii="Times New Roman" w:hAnsi="Times New Roman" w:cs="Times New Roman"/>
                <w:sz w:val="22"/>
              </w:rPr>
              <w:t>Tissue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CC7F5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14.6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FBF98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5.04 - 42.6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60FE5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&lt; 0.001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CB0B1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  <w:tr w:rsidR="0015005B" w:rsidRPr="002C6CD5" w14:paraId="6ACCCDEA" w14:textId="77777777" w:rsidTr="007D379A">
        <w:trPr>
          <w:trHeight w:val="54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D87EF" w14:textId="5BD4AD32" w:rsidR="0015005B" w:rsidRPr="002C6CD5" w:rsidRDefault="0015005B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 xml:space="preserve">Detection of New tumor lesion; &lt; 4 vs 4 </w:t>
            </w:r>
            <w:bookmarkStart w:id="0" w:name="_GoBack"/>
            <w:bookmarkEnd w:id="0"/>
            <w:r w:rsidR="005B4844" w:rsidRPr="002C6CD5">
              <w:rPr>
                <w:rFonts w:ascii="Times New Roman" w:hAnsi="Times New Roman" w:cs="Times New Roman"/>
                <w:color w:val="222222"/>
                <w:sz w:val="22"/>
                <w:shd w:val="clear" w:color="auto" w:fill="F8F9FA"/>
              </w:rPr>
              <w:t>≤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4943F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5.67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8061C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2.24 - 14.4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F361E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&lt; 0.001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BDD7E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  <w:tr w:rsidR="0015005B" w:rsidRPr="002C6CD5" w14:paraId="2F80387A" w14:textId="77777777" w:rsidTr="007D379A">
        <w:trPr>
          <w:trHeight w:val="74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46B1E" w14:textId="77777777" w:rsidR="0015005B" w:rsidRPr="002C6CD5" w:rsidRDefault="0015005B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Number of Tissue biopsy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E380A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5.72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89ED0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2.30 - 14.2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180D5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&lt; 0.001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83B1A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  <w:tr w:rsidR="0015005B" w:rsidRPr="002C6CD5" w14:paraId="0FE5F262" w14:textId="77777777" w:rsidTr="007D379A">
        <w:trPr>
          <w:trHeight w:val="17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3669A" w14:textId="77777777" w:rsidR="0015005B" w:rsidRPr="002C6CD5" w:rsidRDefault="0015005B" w:rsidP="00EB12A7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Detection of New metastatic organ; 0 → 4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40A52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2.35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CC69A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1.39 - 3.97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BE17B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0.001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5F5DC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  <w:tr w:rsidR="0015005B" w:rsidRPr="002C6CD5" w14:paraId="0472D11F" w14:textId="77777777" w:rsidTr="007D379A">
        <w:trPr>
          <w:trHeight w:val="24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05E04" w14:textId="77777777" w:rsidR="0015005B" w:rsidRPr="002C6CD5" w:rsidRDefault="0015005B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 xml:space="preserve">Number of tumor lesion; &lt; 6 vs 6 </w:t>
            </w:r>
            <w:r w:rsidR="00EA7B8E" w:rsidRPr="002C6CD5">
              <w:rPr>
                <w:rFonts w:ascii="Times New Roman" w:hAnsi="Times New Roman" w:cs="Times New Roman"/>
                <w:color w:val="222222"/>
                <w:sz w:val="22"/>
                <w:shd w:val="clear" w:color="auto" w:fill="F8F9FA"/>
              </w:rPr>
              <w:t>≤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36CB5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5.61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E50DD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2.0 - 15.7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12AD2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0.001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46991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  <w:tr w:rsidR="000D47B4" w:rsidRPr="002C6CD5" w14:paraId="0054365E" w14:textId="77777777" w:rsidTr="007D379A">
        <w:trPr>
          <w:trHeight w:val="218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D460A" w14:textId="77777777" w:rsidR="00E762B3" w:rsidRPr="002C6CD5" w:rsidRDefault="00E762B3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Brain metastases; </w:t>
            </w:r>
            <w:r w:rsidR="00EB12A7" w:rsidRPr="002C6CD5">
              <w:rPr>
                <w:rFonts w:ascii="Times New Roman" w:hAnsi="Times New Roman" w:cs="Times New Roman"/>
                <w:b/>
                <w:bCs/>
                <w:sz w:val="22"/>
              </w:rPr>
              <w:t>absent vs. present</w:t>
            </w:r>
            <w:r w:rsidRPr="002C6CD5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4B4D1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4.40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97ED6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1.71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11.3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3811A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0.002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CA679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27.8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B5CAD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3.13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247.8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F4844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0.003</w:t>
            </w:r>
          </w:p>
        </w:tc>
      </w:tr>
      <w:tr w:rsidR="0015005B" w:rsidRPr="002C6CD5" w14:paraId="21B8165F" w14:textId="77777777" w:rsidTr="007D379A">
        <w:trPr>
          <w:trHeight w:val="109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66993" w14:textId="77777777" w:rsidR="0015005B" w:rsidRPr="002C6CD5" w:rsidRDefault="0015005B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 xml:space="preserve">Bone metastases; </w:t>
            </w:r>
            <w:r w:rsidRPr="002C6CD5">
              <w:rPr>
                <w:rFonts w:ascii="Times New Roman" w:hAnsi="Times New Roman" w:cs="Times New Roman"/>
                <w:bCs/>
                <w:sz w:val="22"/>
              </w:rPr>
              <w:t>absent vs. present</w:t>
            </w:r>
            <w:r w:rsidRPr="002C6CD5"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CF370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3.94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3D90A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1.55 - 9.98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A4E2B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0.004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59313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  <w:tr w:rsidR="0015005B" w:rsidRPr="002C6CD5" w14:paraId="30C824ED" w14:textId="77777777" w:rsidTr="007D379A">
        <w:trPr>
          <w:trHeight w:val="24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F0584" w14:textId="77777777" w:rsidR="0015005B" w:rsidRPr="002C6CD5" w:rsidRDefault="0015005B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Number of Liquid biopsy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36BF9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0.69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2132F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0.52 - 0.90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6E935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0.006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D8F1D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  <w:tr w:rsidR="000D47B4" w:rsidRPr="002C6CD5" w14:paraId="07A5E304" w14:textId="77777777" w:rsidTr="007D379A">
        <w:trPr>
          <w:trHeight w:val="24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D6654" w14:textId="77777777" w:rsidR="00E762B3" w:rsidRPr="002C6CD5" w:rsidRDefault="00EB12A7" w:rsidP="00EB12A7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Enlargement of </w:t>
            </w:r>
            <w:r w:rsidR="00E762B3" w:rsidRPr="002C6CD5">
              <w:rPr>
                <w:rFonts w:ascii="Times New Roman" w:hAnsi="Times New Roman" w:cs="Times New Roman"/>
                <w:b/>
                <w:bCs/>
                <w:sz w:val="22"/>
              </w:rPr>
              <w:t>Tumor size</w:t>
            </w:r>
            <w:r w:rsidRPr="002C6CD5">
              <w:rPr>
                <w:rFonts w:ascii="Times New Roman" w:hAnsi="Times New Roman" w:cs="Times New Roman"/>
                <w:b/>
                <w:sz w:val="22"/>
              </w:rPr>
              <w:t xml:space="preserve">; &lt;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12mm</w:t>
            </w:r>
            <w:r w:rsidRPr="002C6CD5">
              <w:rPr>
                <w:rFonts w:ascii="Times New Roman" w:hAnsi="Times New Roman" w:cs="Times New Roman"/>
                <w:b/>
                <w:sz w:val="22"/>
              </w:rPr>
              <w:t xml:space="preserve"> vs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12mm</w:t>
            </w:r>
            <w:r w:rsidRPr="002C6CD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A7B8E" w:rsidRPr="002C6CD5">
              <w:rPr>
                <w:rFonts w:ascii="Times New Roman" w:hAnsi="Times New Roman" w:cs="Times New Roman"/>
                <w:color w:val="222222"/>
                <w:sz w:val="22"/>
                <w:shd w:val="clear" w:color="auto" w:fill="F8F9FA"/>
              </w:rPr>
              <w:t>≤</w:t>
            </w:r>
            <w:r w:rsidR="00E762B3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B49E8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3.47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F1542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1.42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8.49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F65DC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0.007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37D72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24.5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02DB2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2.65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226.7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5D0BD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0.005</w:t>
            </w:r>
          </w:p>
        </w:tc>
      </w:tr>
      <w:tr w:rsidR="0015005B" w:rsidRPr="002C6CD5" w14:paraId="292B7F7A" w14:textId="77777777" w:rsidTr="007D379A">
        <w:trPr>
          <w:trHeight w:val="56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2C9C7" w14:textId="77777777" w:rsidR="0015005B" w:rsidRPr="002C6CD5" w:rsidRDefault="0015005B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 xml:space="preserve">New brain metastases; </w:t>
            </w:r>
            <w:r w:rsidRPr="002C6CD5">
              <w:rPr>
                <w:rFonts w:ascii="Times New Roman" w:hAnsi="Times New Roman" w:cs="Times New Roman"/>
                <w:bCs/>
                <w:sz w:val="22"/>
              </w:rPr>
              <w:t>absent vs. present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3890C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4.5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D5C37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1.26 - 16.1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78612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0.02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F1D15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  <w:tr w:rsidR="000D47B4" w:rsidRPr="002C6CD5" w14:paraId="1BBD2028" w14:textId="77777777" w:rsidTr="007D379A">
        <w:trPr>
          <w:trHeight w:val="24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644CA" w14:textId="77777777" w:rsidR="00E762B3" w:rsidRPr="002C6CD5" w:rsidRDefault="00E762B3" w:rsidP="00EB12A7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 xml:space="preserve">Mutation site at </w:t>
            </w:r>
            <w:r w:rsidR="00EB12A7" w:rsidRPr="002C6CD5">
              <w:rPr>
                <w:rFonts w:ascii="Times New Roman" w:hAnsi="Times New Roman" w:cs="Times New Roman"/>
                <w:sz w:val="22"/>
              </w:rPr>
              <w:t xml:space="preserve">initial </w:t>
            </w:r>
            <w:r w:rsidR="00196913" w:rsidRPr="002C6CD5">
              <w:rPr>
                <w:rFonts w:ascii="Times New Roman" w:hAnsi="Times New Roman" w:cs="Times New Roman"/>
                <w:sz w:val="22"/>
              </w:rPr>
              <w:t>d</w:t>
            </w:r>
            <w:r w:rsidRPr="002C6CD5">
              <w:rPr>
                <w:rFonts w:ascii="Times New Roman" w:hAnsi="Times New Roman" w:cs="Times New Roman"/>
                <w:sz w:val="22"/>
              </w:rPr>
              <w:t>iag</w:t>
            </w:r>
            <w:r w:rsidR="00EB12A7" w:rsidRPr="002C6CD5">
              <w:rPr>
                <w:rFonts w:ascii="Times New Roman" w:hAnsi="Times New Roman" w:cs="Times New Roman"/>
                <w:sz w:val="22"/>
              </w:rPr>
              <w:t>nosis</w:t>
            </w:r>
            <w:r w:rsidRPr="002C6CD5">
              <w:rPr>
                <w:rFonts w:ascii="Times New Roman" w:hAnsi="Times New Roman" w:cs="Times New Roman"/>
                <w:sz w:val="22"/>
              </w:rPr>
              <w:t>; Ex</w:t>
            </w:r>
            <w:r w:rsidR="00EB12A7" w:rsidRPr="002C6CD5">
              <w:rPr>
                <w:rFonts w:ascii="Times New Roman" w:hAnsi="Times New Roman" w:cs="Times New Roman"/>
                <w:sz w:val="22"/>
              </w:rPr>
              <w:t>on</w:t>
            </w:r>
            <w:r w:rsidRPr="002C6CD5">
              <w:rPr>
                <w:rFonts w:ascii="Times New Roman" w:hAnsi="Times New Roman" w:cs="Times New Roman"/>
                <w:sz w:val="22"/>
              </w:rPr>
              <w:t>19</w:t>
            </w:r>
            <w:r w:rsidR="00EB12A7" w:rsidRPr="002C6CD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sz w:val="22"/>
              </w:rPr>
              <w:t>Del</w:t>
            </w:r>
            <w:r w:rsidR="00EB12A7" w:rsidRPr="002C6CD5">
              <w:rPr>
                <w:rFonts w:ascii="Times New Roman" w:hAnsi="Times New Roman" w:cs="Times New Roman"/>
                <w:sz w:val="22"/>
              </w:rPr>
              <w:t xml:space="preserve">etion vs. </w:t>
            </w:r>
            <w:r w:rsidRPr="002C6CD5">
              <w:rPr>
                <w:rFonts w:ascii="Times New Roman" w:hAnsi="Times New Roman" w:cs="Times New Roman"/>
                <w:sz w:val="22"/>
              </w:rPr>
              <w:t>L858R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9A837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3.08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70D9D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1.06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8.95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20C63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0.04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20F53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3.90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2C96D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0.63</w:t>
            </w:r>
            <w:r w:rsidR="000D47B4" w:rsidRPr="002C6CD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sz w:val="22"/>
              </w:rPr>
              <w:t>-</w:t>
            </w:r>
            <w:r w:rsidR="000D47B4" w:rsidRPr="002C6CD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sz w:val="22"/>
              </w:rPr>
              <w:t>24.3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6587A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0.145</w:t>
            </w:r>
          </w:p>
        </w:tc>
      </w:tr>
      <w:tr w:rsidR="000D47B4" w:rsidRPr="002C6CD5" w14:paraId="1FA3F427" w14:textId="77777777" w:rsidTr="007D379A">
        <w:trPr>
          <w:trHeight w:val="17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75E4C" w14:textId="7E03C795" w:rsidR="00E762B3" w:rsidRPr="002C6CD5" w:rsidRDefault="00086432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Minor</w:t>
            </w:r>
            <w:r w:rsidR="00E762B3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15005B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site </w:t>
            </w:r>
            <w:r w:rsidR="00E762B3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metastases; </w:t>
            </w:r>
            <w:r w:rsidR="00EB12A7" w:rsidRPr="002C6CD5">
              <w:rPr>
                <w:rFonts w:ascii="Times New Roman" w:hAnsi="Times New Roman" w:cs="Times New Roman"/>
                <w:b/>
                <w:bCs/>
                <w:sz w:val="22"/>
              </w:rPr>
              <w:t>absent vs. present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95331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4.20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94084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1.07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16.5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CC6E5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0.04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71459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21.3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471AA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1.40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-</w:t>
            </w:r>
            <w:r w:rsidR="000D47B4" w:rsidRPr="002C6CD5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325.6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941F4" w14:textId="77777777" w:rsidR="00E762B3" w:rsidRPr="002C6CD5" w:rsidRDefault="00E762B3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2"/>
              </w:rPr>
              <w:t>0.03</w:t>
            </w:r>
          </w:p>
        </w:tc>
      </w:tr>
      <w:tr w:rsidR="0015005B" w:rsidRPr="002C6CD5" w14:paraId="68355BAF" w14:textId="77777777" w:rsidTr="007D379A">
        <w:trPr>
          <w:trHeight w:val="24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A2CB8" w14:textId="77777777" w:rsidR="0015005B" w:rsidRPr="002C6CD5" w:rsidRDefault="0015005B" w:rsidP="00E762B3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 xml:space="preserve">New hepatic metastases; </w:t>
            </w:r>
            <w:r w:rsidRPr="002C6CD5">
              <w:rPr>
                <w:rFonts w:ascii="Times New Roman" w:hAnsi="Times New Roman" w:cs="Times New Roman"/>
                <w:bCs/>
                <w:sz w:val="22"/>
              </w:rPr>
              <w:t>absent vs. present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283A9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3.64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1A4C4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0.85 - 15.7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AB9C8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0.08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631E7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  <w:tr w:rsidR="0015005B" w:rsidRPr="002C6CD5" w14:paraId="107C0E75" w14:textId="77777777" w:rsidTr="007D379A">
        <w:trPr>
          <w:trHeight w:val="152"/>
        </w:trPr>
        <w:tc>
          <w:tcPr>
            <w:tcW w:w="5812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B3093" w14:textId="746B6EB5" w:rsidR="0015005B" w:rsidRPr="002C6CD5" w:rsidRDefault="000C4A4D" w:rsidP="00086432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 xml:space="preserve">New </w:t>
            </w:r>
            <w:r w:rsidR="00086432">
              <w:rPr>
                <w:rFonts w:ascii="Times New Roman" w:hAnsi="Times New Roman" w:cs="Times New Roman"/>
                <w:sz w:val="22"/>
              </w:rPr>
              <w:t>minor</w:t>
            </w:r>
            <w:r w:rsidR="0015005B" w:rsidRPr="002C6CD5">
              <w:rPr>
                <w:rFonts w:ascii="Times New Roman" w:hAnsi="Times New Roman" w:cs="Times New Roman"/>
                <w:sz w:val="22"/>
              </w:rPr>
              <w:t xml:space="preserve"> site metastases; </w:t>
            </w:r>
            <w:r w:rsidR="0015005B" w:rsidRPr="002C6CD5">
              <w:rPr>
                <w:rFonts w:ascii="Times New Roman" w:hAnsi="Times New Roman" w:cs="Times New Roman"/>
                <w:bCs/>
                <w:sz w:val="22"/>
              </w:rPr>
              <w:t>absent vs. present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355BC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4.48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D0170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0.82 - 24.6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CEDFE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0.08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30DF9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  <w:tr w:rsidR="0015005B" w:rsidRPr="002C6CD5" w14:paraId="0C9D92FA" w14:textId="77777777" w:rsidTr="007D379A">
        <w:trPr>
          <w:trHeight w:val="152"/>
        </w:trPr>
        <w:tc>
          <w:tcPr>
            <w:tcW w:w="5812" w:type="dxa"/>
            <w:tcBorders>
              <w:top w:val="dotted" w:sz="8" w:space="0" w:color="000000"/>
              <w:left w:val="nil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361DE" w14:textId="77777777" w:rsidR="0015005B" w:rsidRPr="002C6CD5" w:rsidRDefault="0015005B" w:rsidP="0015005B">
            <w:pPr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 xml:space="preserve">Hepatic metastases; </w:t>
            </w:r>
            <w:r w:rsidRPr="002C6CD5">
              <w:rPr>
                <w:rFonts w:ascii="Times New Roman" w:hAnsi="Times New Roman" w:cs="Times New Roman"/>
                <w:bCs/>
                <w:sz w:val="22"/>
              </w:rPr>
              <w:t>absent vs. present</w:t>
            </w:r>
          </w:p>
        </w:tc>
        <w:tc>
          <w:tcPr>
            <w:tcW w:w="1134" w:type="dxa"/>
            <w:tcBorders>
              <w:top w:val="dotted" w:sz="8" w:space="0" w:color="000000"/>
              <w:left w:val="dotted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0E4070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2.54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CAEAC6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0.99 - 1.09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9D6F7F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0.141</w:t>
            </w:r>
          </w:p>
        </w:tc>
        <w:tc>
          <w:tcPr>
            <w:tcW w:w="3544" w:type="dxa"/>
            <w:gridSpan w:val="3"/>
            <w:tcBorders>
              <w:top w:val="dotted" w:sz="8" w:space="0" w:color="000000"/>
              <w:left w:val="dotted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CB0C24" w14:textId="77777777" w:rsidR="0015005B" w:rsidRPr="002C6CD5" w:rsidRDefault="0015005B" w:rsidP="0015005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C6CD5">
              <w:rPr>
                <w:rFonts w:ascii="Times New Roman" w:hAnsi="Times New Roman" w:cs="Times New Roman"/>
                <w:sz w:val="22"/>
              </w:rPr>
              <w:t>NI</w:t>
            </w:r>
          </w:p>
        </w:tc>
      </w:tr>
    </w:tbl>
    <w:p w14:paraId="141C48C1" w14:textId="77777777" w:rsidR="00E762B3" w:rsidRPr="002637CF" w:rsidRDefault="00E762B3" w:rsidP="00E762B3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2637CF">
        <w:rPr>
          <w:sz w:val="22"/>
        </w:rPr>
        <w:t xml:space="preserve"> </w:t>
      </w:r>
      <w:r w:rsidR="0015005B" w:rsidRPr="002637CF">
        <w:rPr>
          <w:rFonts w:ascii="Times New Roman" w:hAnsi="Times New Roman" w:cs="Times New Roman"/>
          <w:sz w:val="22"/>
        </w:rPr>
        <w:t>Abbreviations: OR, Odds ratio; CI, confidence interval;</w:t>
      </w:r>
      <w:r w:rsidR="003016EA" w:rsidRPr="002637CF">
        <w:rPr>
          <w:rFonts w:ascii="Times New Roman" w:hAnsi="Times New Roman" w:cs="Times New Roman"/>
          <w:sz w:val="22"/>
        </w:rPr>
        <w:t xml:space="preserve"> Variables with a p-value &lt; 0.15</w:t>
      </w:r>
      <w:r w:rsidR="0015005B" w:rsidRPr="002637CF">
        <w:rPr>
          <w:rFonts w:ascii="Times New Roman" w:hAnsi="Times New Roman" w:cs="Times New Roman"/>
          <w:sz w:val="22"/>
        </w:rPr>
        <w:t xml:space="preserve"> on univariate analysis were entered into multivariate logistical analysis by a simultaneous method. NI, not included in the best multivariate logistic regression model.</w:t>
      </w:r>
    </w:p>
    <w:p w14:paraId="0C60A4B3" w14:textId="5E23F759" w:rsidR="00170C9A" w:rsidRPr="002C6CD5" w:rsidRDefault="00170C9A" w:rsidP="002637CF">
      <w:pPr>
        <w:adjustRightInd w:val="0"/>
        <w:snapToGri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CD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Table </w:t>
      </w:r>
      <w:r w:rsidR="002C5932">
        <w:rPr>
          <w:rFonts w:ascii="Times New Roman" w:hAnsi="Times New Roman" w:cs="Times New Roman"/>
          <w:b/>
          <w:sz w:val="26"/>
          <w:szCs w:val="26"/>
        </w:rPr>
        <w:t>8</w:t>
      </w:r>
      <w:r w:rsidRPr="002C6CD5">
        <w:rPr>
          <w:rFonts w:ascii="Times New Roman" w:hAnsi="Times New Roman" w:cs="Times New Roman"/>
          <w:b/>
          <w:sz w:val="26"/>
          <w:szCs w:val="26"/>
        </w:rPr>
        <w:t xml:space="preserve">. Logistic regression analysis </w:t>
      </w:r>
      <w:r w:rsidR="009947FA">
        <w:rPr>
          <w:rFonts w:ascii="Times New Roman" w:hAnsi="Times New Roman" w:cs="Times New Roman"/>
          <w:b/>
          <w:sz w:val="26"/>
          <w:szCs w:val="26"/>
        </w:rPr>
        <w:t xml:space="preserve">to identify patients harboring the </w:t>
      </w:r>
      <w:r w:rsidRPr="002C6CD5">
        <w:rPr>
          <w:rFonts w:ascii="Times New Roman" w:hAnsi="Times New Roman" w:cs="Times New Roman"/>
          <w:b/>
          <w:sz w:val="26"/>
          <w:szCs w:val="26"/>
        </w:rPr>
        <w:t xml:space="preserve">T790M </w:t>
      </w:r>
      <w:r w:rsidR="009947FA">
        <w:rPr>
          <w:rFonts w:ascii="Times New Roman" w:hAnsi="Times New Roman" w:cs="Times New Roman"/>
          <w:b/>
          <w:sz w:val="26"/>
          <w:szCs w:val="26"/>
        </w:rPr>
        <w:t xml:space="preserve">substitution through liquid </w:t>
      </w:r>
      <w:r w:rsidRPr="002C6CD5">
        <w:rPr>
          <w:rFonts w:ascii="Times New Roman" w:hAnsi="Times New Roman" w:cs="Times New Roman"/>
          <w:b/>
          <w:sz w:val="26"/>
          <w:szCs w:val="26"/>
        </w:rPr>
        <w:t xml:space="preserve">biopsy </w:t>
      </w:r>
      <w:r w:rsidR="002637CF">
        <w:rPr>
          <w:rFonts w:ascii="Times New Roman" w:hAnsi="Times New Roman" w:cs="Times New Roman"/>
          <w:b/>
          <w:sz w:val="26"/>
          <w:szCs w:val="26"/>
        </w:rPr>
        <w:br/>
      </w:r>
      <w:r w:rsidRPr="002C6CD5">
        <w:rPr>
          <w:rFonts w:ascii="Times New Roman" w:hAnsi="Times New Roman" w:cs="Times New Roman"/>
          <w:b/>
          <w:sz w:val="26"/>
          <w:szCs w:val="26"/>
        </w:rPr>
        <w:t>(n = 58)</w:t>
      </w:r>
    </w:p>
    <w:tbl>
      <w:tblPr>
        <w:tblW w:w="1318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37"/>
        <w:gridCol w:w="851"/>
        <w:gridCol w:w="1559"/>
        <w:gridCol w:w="1134"/>
        <w:gridCol w:w="709"/>
        <w:gridCol w:w="1559"/>
        <w:gridCol w:w="1134"/>
      </w:tblGrid>
      <w:tr w:rsidR="00135EB1" w:rsidRPr="002C6CD5" w14:paraId="09AECDD6" w14:textId="77777777" w:rsidTr="00DF20E6">
        <w:trPr>
          <w:trHeight w:val="201"/>
        </w:trPr>
        <w:tc>
          <w:tcPr>
            <w:tcW w:w="62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B2870" w14:textId="77777777" w:rsidR="00135EB1" w:rsidRPr="002C6CD5" w:rsidRDefault="00135EB1" w:rsidP="00135EB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r w:rsidR="000C4A4D" w:rsidRPr="002C6C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B407B" w14:textId="77777777" w:rsidR="00135EB1" w:rsidRPr="002C6CD5" w:rsidRDefault="00135EB1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Univariate Analyses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588D3" w14:textId="77777777" w:rsidR="00135EB1" w:rsidRPr="002C6CD5" w:rsidRDefault="00135EB1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Multivariate Analysis</w:t>
            </w:r>
          </w:p>
        </w:tc>
      </w:tr>
      <w:tr w:rsidR="000C4A4D" w:rsidRPr="002C6CD5" w14:paraId="2DE2C002" w14:textId="77777777" w:rsidTr="00DF20E6">
        <w:trPr>
          <w:trHeight w:val="221"/>
        </w:trPr>
        <w:tc>
          <w:tcPr>
            <w:tcW w:w="62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14:paraId="121B53A7" w14:textId="77777777" w:rsidR="00135EB1" w:rsidRPr="002C6CD5" w:rsidRDefault="00135EB1" w:rsidP="00135EB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4D707" w14:textId="77777777" w:rsidR="00135EB1" w:rsidRPr="002C6CD5" w:rsidRDefault="00135EB1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A0B92" w14:textId="77777777" w:rsidR="00135EB1" w:rsidRPr="002C6CD5" w:rsidRDefault="00135EB1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ACCB0" w14:textId="77777777" w:rsidR="00135EB1" w:rsidRPr="002C6CD5" w:rsidRDefault="00135EB1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P-value</w:t>
            </w:r>
          </w:p>
        </w:tc>
        <w:tc>
          <w:tcPr>
            <w:tcW w:w="709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B3DF2" w14:textId="77777777" w:rsidR="00135EB1" w:rsidRPr="002C6CD5" w:rsidRDefault="00135EB1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46E18" w14:textId="77777777" w:rsidR="00135EB1" w:rsidRPr="002C6CD5" w:rsidRDefault="00135EB1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95%CI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047E5" w14:textId="77777777" w:rsidR="00135EB1" w:rsidRPr="002C6CD5" w:rsidRDefault="00135EB1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P-value</w:t>
            </w:r>
          </w:p>
        </w:tc>
      </w:tr>
      <w:tr w:rsidR="000C4A4D" w:rsidRPr="002C6CD5" w14:paraId="1B9A5FAA" w14:textId="77777777" w:rsidTr="00DF20E6">
        <w:trPr>
          <w:trHeight w:val="240"/>
        </w:trPr>
        <w:tc>
          <w:tcPr>
            <w:tcW w:w="6237" w:type="dxa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CDFD2" w14:textId="77777777" w:rsidR="000C4A4D" w:rsidRPr="002C6CD5" w:rsidRDefault="000C4A4D" w:rsidP="00454E4A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Cs/>
                <w:sz w:val="24"/>
                <w:szCs w:val="24"/>
              </w:rPr>
              <w:t>Original mutation; absent vs. present</w:t>
            </w:r>
          </w:p>
        </w:tc>
        <w:tc>
          <w:tcPr>
            <w:tcW w:w="851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365FD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C678F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4.77 - 373.6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DD22F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52ADE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</w:tr>
      <w:tr w:rsidR="000C4A4D" w:rsidRPr="002C6CD5" w14:paraId="2E07CB01" w14:textId="77777777" w:rsidTr="00DF20E6">
        <w:trPr>
          <w:trHeight w:val="260"/>
        </w:trPr>
        <w:tc>
          <w:tcPr>
            <w:tcW w:w="6237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4CE82" w14:textId="77777777" w:rsidR="00454E4A" w:rsidRPr="002C6CD5" w:rsidRDefault="00454E4A" w:rsidP="00454E4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Bone metastases; </w:t>
            </w: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absent vs. present</w:t>
            </w: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30B39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>48.8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253D0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>5.45</w:t>
            </w:r>
            <w:r w:rsidR="00135EB1"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35EB1"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>436.4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61EB2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7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434C1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77.9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8C2C1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5.32</w:t>
            </w:r>
            <w:r w:rsidR="00135EB1"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35EB1"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43CA8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0C4A4D" w:rsidRPr="002C6CD5" w14:paraId="4C43FFCE" w14:textId="77777777" w:rsidTr="00DF20E6">
        <w:trPr>
          <w:trHeight w:val="266"/>
        </w:trPr>
        <w:tc>
          <w:tcPr>
            <w:tcW w:w="6237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3B442" w14:textId="00F23660" w:rsidR="000C4A4D" w:rsidRPr="002C6CD5" w:rsidRDefault="000C4A4D" w:rsidP="00454E4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Cs/>
                <w:sz w:val="24"/>
                <w:szCs w:val="24"/>
              </w:rPr>
              <w:t>Enlargement of Tumor size</w:t>
            </w: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 xml:space="preserve">; &lt; </w:t>
            </w:r>
            <w:r w:rsidRPr="002C6CD5">
              <w:rPr>
                <w:rFonts w:ascii="Times New Roman" w:hAnsi="Times New Roman" w:cs="Times New Roman"/>
                <w:bCs/>
                <w:sz w:val="24"/>
                <w:szCs w:val="24"/>
              </w:rPr>
              <w:t>12mm</w:t>
            </w: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 w:rsidRPr="002C6CD5">
              <w:rPr>
                <w:rFonts w:ascii="Times New Roman" w:hAnsi="Times New Roman" w:cs="Times New Roman"/>
                <w:bCs/>
                <w:sz w:val="24"/>
                <w:szCs w:val="24"/>
              </w:rPr>
              <w:t>12mm</w:t>
            </w: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44" w:rsidRPr="002C6CD5">
              <w:rPr>
                <w:rFonts w:ascii="Times New Roman" w:hAnsi="Times New Roman" w:cs="Times New Roman"/>
                <w:color w:val="222222"/>
                <w:sz w:val="22"/>
                <w:shd w:val="clear" w:color="auto" w:fill="F8F9FA"/>
              </w:rPr>
              <w:t>≤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75272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2ACAA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0.02 - 0.43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DA03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3402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68046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</w:tr>
      <w:tr w:rsidR="000C4A4D" w:rsidRPr="002C6CD5" w14:paraId="2B0E318C" w14:textId="77777777" w:rsidTr="00DF20E6">
        <w:trPr>
          <w:trHeight w:val="116"/>
        </w:trPr>
        <w:tc>
          <w:tcPr>
            <w:tcW w:w="6237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95DC5" w14:textId="77777777" w:rsidR="000C4A4D" w:rsidRPr="002C6CD5" w:rsidRDefault="000C4A4D" w:rsidP="00454E4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Cs/>
                <w:sz w:val="24"/>
                <w:szCs w:val="24"/>
              </w:rPr>
              <w:t>Brain metastases; absent vs. present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F49E6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2D5A4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1.77 - 30.8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AF3A8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3402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25045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</w:tr>
      <w:tr w:rsidR="000C4A4D" w:rsidRPr="002C6CD5" w14:paraId="2F0951DA" w14:textId="77777777" w:rsidTr="00DF20E6">
        <w:trPr>
          <w:trHeight w:val="277"/>
        </w:trPr>
        <w:tc>
          <w:tcPr>
            <w:tcW w:w="6237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F9077" w14:textId="77777777" w:rsidR="00454E4A" w:rsidRPr="002C6CD5" w:rsidRDefault="00454E4A" w:rsidP="00454E4A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Detection of New tumor lesion; &lt; 4 vs 4 </w:t>
            </w:r>
            <w:r w:rsidR="00EA7B8E" w:rsidRPr="002C6C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≤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5FF72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>7.39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58691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>1.77</w:t>
            </w:r>
            <w:r w:rsidR="00135EB1"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35EB1"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>30.8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82D77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  <w:tc>
          <w:tcPr>
            <w:tcW w:w="7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4D7F7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DFF3C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1.38</w:t>
            </w:r>
            <w:r w:rsidR="00135EB1"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35EB1"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151.2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59F33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0.026</w:t>
            </w:r>
          </w:p>
        </w:tc>
      </w:tr>
      <w:tr w:rsidR="000C4A4D" w:rsidRPr="002C6CD5" w14:paraId="6C81EC67" w14:textId="77777777" w:rsidTr="00DF20E6">
        <w:trPr>
          <w:trHeight w:val="113"/>
        </w:trPr>
        <w:tc>
          <w:tcPr>
            <w:tcW w:w="6237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5E85F" w14:textId="77777777" w:rsidR="000C4A4D" w:rsidRPr="002C6CD5" w:rsidRDefault="000C4A4D" w:rsidP="00454E4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Detection of New metastatic organ; 0 → 4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0459F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BDF0C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1.09 - 3.59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8939F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3402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40072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</w:tr>
      <w:tr w:rsidR="000C4A4D" w:rsidRPr="002C6CD5" w14:paraId="2A98AFBA" w14:textId="77777777" w:rsidTr="00DF20E6">
        <w:trPr>
          <w:trHeight w:val="134"/>
        </w:trPr>
        <w:tc>
          <w:tcPr>
            <w:tcW w:w="6237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72733" w14:textId="58620752" w:rsidR="000C4A4D" w:rsidRPr="002C6CD5" w:rsidRDefault="0055500C" w:rsidP="00454E4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minor</w:t>
            </w:r>
            <w:r w:rsidR="000C4A4D" w:rsidRPr="002C6CD5">
              <w:rPr>
                <w:rFonts w:ascii="Times New Roman" w:hAnsi="Times New Roman" w:cs="Times New Roman"/>
                <w:sz w:val="24"/>
                <w:szCs w:val="24"/>
              </w:rPr>
              <w:t xml:space="preserve"> site metastases; </w:t>
            </w:r>
            <w:r w:rsidR="000C4A4D" w:rsidRPr="002C6CD5">
              <w:rPr>
                <w:rFonts w:ascii="Times New Roman" w:hAnsi="Times New Roman" w:cs="Times New Roman"/>
                <w:bCs/>
                <w:sz w:val="24"/>
                <w:szCs w:val="24"/>
              </w:rPr>
              <w:t>absent vs. present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7AC10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0C82A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1.21 - 58.8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BD1BF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3402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A41BD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</w:tr>
      <w:tr w:rsidR="000C4A4D" w:rsidRPr="002C6CD5" w14:paraId="4414809D" w14:textId="77777777" w:rsidTr="00DF20E6">
        <w:trPr>
          <w:trHeight w:val="154"/>
        </w:trPr>
        <w:tc>
          <w:tcPr>
            <w:tcW w:w="6237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A31A9" w14:textId="77777777" w:rsidR="000C4A4D" w:rsidRPr="002C6CD5" w:rsidRDefault="000C4A4D" w:rsidP="00454E4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 xml:space="preserve">Hepatic metastases; </w:t>
            </w:r>
            <w:r w:rsidRPr="002C6CD5">
              <w:rPr>
                <w:rFonts w:ascii="Times New Roman" w:hAnsi="Times New Roman" w:cs="Times New Roman"/>
                <w:bCs/>
                <w:sz w:val="24"/>
                <w:szCs w:val="24"/>
              </w:rPr>
              <w:t>absent vs. present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FF7FC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9655A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0.94 - 32.2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1E943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3402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E98B1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</w:tr>
      <w:tr w:rsidR="000C4A4D" w:rsidRPr="002C6CD5" w14:paraId="2D40470B" w14:textId="77777777" w:rsidTr="00DF20E6">
        <w:trPr>
          <w:trHeight w:val="173"/>
        </w:trPr>
        <w:tc>
          <w:tcPr>
            <w:tcW w:w="6237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6D75B" w14:textId="014D8AAE" w:rsidR="000C4A4D" w:rsidRPr="002C6CD5" w:rsidRDefault="0055500C" w:rsidP="00454E4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Minor</w:t>
            </w:r>
            <w:r w:rsidR="000C4A4D" w:rsidRPr="002C6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site metastases; absent vs. present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0B378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1F4A2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0.94 - 32.2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2D65F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3402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6ED74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</w:tr>
      <w:tr w:rsidR="000C4A4D" w:rsidRPr="002C6CD5" w14:paraId="67F807E2" w14:textId="77777777" w:rsidTr="00DF20E6">
        <w:trPr>
          <w:trHeight w:val="193"/>
        </w:trPr>
        <w:tc>
          <w:tcPr>
            <w:tcW w:w="6237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24AEA" w14:textId="77777777" w:rsidR="00454E4A" w:rsidRPr="002C6CD5" w:rsidRDefault="00454E4A" w:rsidP="00454E4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Mutation site at initial diagnosis; Exon19 Deletion vs. L858R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0A54A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3.91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1B6C9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  <w:r w:rsidR="00135EB1" w:rsidRPr="002C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35EB1" w:rsidRPr="002C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E31FC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0.075</w:t>
            </w:r>
          </w:p>
        </w:tc>
        <w:tc>
          <w:tcPr>
            <w:tcW w:w="7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058C7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AA808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 w:rsidR="00135EB1" w:rsidRPr="002C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EB1" w:rsidRPr="002C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CF74D" w14:textId="77777777" w:rsidR="00454E4A" w:rsidRPr="002C6CD5" w:rsidRDefault="00454E4A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0.897</w:t>
            </w:r>
          </w:p>
        </w:tc>
      </w:tr>
      <w:tr w:rsidR="000C4A4D" w:rsidRPr="002C6CD5" w14:paraId="0F595B4C" w14:textId="77777777" w:rsidTr="00DF20E6">
        <w:trPr>
          <w:trHeight w:val="214"/>
        </w:trPr>
        <w:tc>
          <w:tcPr>
            <w:tcW w:w="6237" w:type="dxa"/>
            <w:tcBorders>
              <w:top w:val="dotted" w:sz="8" w:space="0" w:color="000000"/>
              <w:left w:val="nil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34ACF" w14:textId="77777777" w:rsidR="000C4A4D" w:rsidRPr="002C6CD5" w:rsidRDefault="000C4A4D" w:rsidP="00454E4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 xml:space="preserve">New hepatic metastases; </w:t>
            </w:r>
            <w:r w:rsidRPr="002C6CD5">
              <w:rPr>
                <w:rFonts w:ascii="Times New Roman" w:hAnsi="Times New Roman" w:cs="Times New Roman"/>
                <w:bCs/>
                <w:sz w:val="24"/>
                <w:szCs w:val="24"/>
              </w:rPr>
              <w:t>absent vs. present</w:t>
            </w:r>
          </w:p>
        </w:tc>
        <w:tc>
          <w:tcPr>
            <w:tcW w:w="851" w:type="dxa"/>
            <w:tcBorders>
              <w:top w:val="dotted" w:sz="8" w:space="0" w:color="000000"/>
              <w:left w:val="dotted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9BBA4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59" w:type="dxa"/>
            <w:tcBorders>
              <w:top w:val="dotted" w:sz="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0779D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0.62 - 40.3</w:t>
            </w:r>
          </w:p>
        </w:tc>
        <w:tc>
          <w:tcPr>
            <w:tcW w:w="1134" w:type="dxa"/>
            <w:tcBorders>
              <w:top w:val="dotted" w:sz="8" w:space="0" w:color="000000"/>
              <w:left w:val="nil"/>
              <w:bottom w:val="single" w:sz="12" w:space="0" w:color="auto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9B799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</w:p>
        </w:tc>
        <w:tc>
          <w:tcPr>
            <w:tcW w:w="3402" w:type="dxa"/>
            <w:gridSpan w:val="3"/>
            <w:tcBorders>
              <w:top w:val="dotted" w:sz="8" w:space="0" w:color="000000"/>
              <w:left w:val="dotted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54233" w14:textId="77777777" w:rsidR="000C4A4D" w:rsidRPr="002C6CD5" w:rsidRDefault="000C4A4D" w:rsidP="000C4A4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D5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</w:tr>
    </w:tbl>
    <w:p w14:paraId="721031FF" w14:textId="77777777" w:rsidR="000C4A4D" w:rsidRPr="002C6CD5" w:rsidRDefault="000C4A4D" w:rsidP="000C4A4D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2C6CD5">
        <w:rPr>
          <w:rFonts w:ascii="Times New Roman" w:hAnsi="Times New Roman" w:cs="Times New Roman"/>
          <w:sz w:val="24"/>
          <w:szCs w:val="24"/>
        </w:rPr>
        <w:t>Abbreviations: OR, Odds ratio; CI, confidence interval;</w:t>
      </w:r>
      <w:r w:rsidR="003016EA" w:rsidRPr="002C6CD5">
        <w:rPr>
          <w:rFonts w:ascii="Times New Roman" w:hAnsi="Times New Roman" w:cs="Times New Roman"/>
          <w:sz w:val="24"/>
          <w:szCs w:val="24"/>
        </w:rPr>
        <w:t xml:space="preserve"> Variables with a p-value &lt; 0.15</w:t>
      </w:r>
      <w:r w:rsidRPr="002C6CD5">
        <w:rPr>
          <w:rFonts w:ascii="Times New Roman" w:hAnsi="Times New Roman" w:cs="Times New Roman"/>
          <w:sz w:val="24"/>
          <w:szCs w:val="24"/>
        </w:rPr>
        <w:t xml:space="preserve"> on univariate analysis were entered into multivariate logistical analysis by a simultaneous method. NI, not included in the best multivariate logistic regression model.</w:t>
      </w:r>
    </w:p>
    <w:p w14:paraId="725AF719" w14:textId="77777777" w:rsidR="00454E4A" w:rsidRPr="002C6CD5" w:rsidRDefault="00454E4A" w:rsidP="00E762B3">
      <w:pPr>
        <w:adjustRightInd w:val="0"/>
        <w:snapToGrid w:val="0"/>
        <w:rPr>
          <w:rFonts w:ascii="Times New Roman" w:hAnsi="Times New Roman" w:cs="Times New Roman"/>
        </w:rPr>
      </w:pPr>
    </w:p>
    <w:sectPr w:rsidR="00454E4A" w:rsidRPr="002C6CD5" w:rsidSect="009058D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F52DC" w14:textId="77777777" w:rsidR="00A2564A" w:rsidRDefault="00A2564A" w:rsidP="003016EA">
      <w:r>
        <w:separator/>
      </w:r>
    </w:p>
  </w:endnote>
  <w:endnote w:type="continuationSeparator" w:id="0">
    <w:p w14:paraId="5CA3841E" w14:textId="77777777" w:rsidR="00A2564A" w:rsidRDefault="00A2564A" w:rsidP="003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095A" w14:textId="77777777" w:rsidR="00A2564A" w:rsidRDefault="00A2564A" w:rsidP="003016EA">
      <w:r>
        <w:separator/>
      </w:r>
    </w:p>
  </w:footnote>
  <w:footnote w:type="continuationSeparator" w:id="0">
    <w:p w14:paraId="4BB4B7E7" w14:textId="77777777" w:rsidR="00A2564A" w:rsidRDefault="00A2564A" w:rsidP="0030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D3"/>
    <w:rsid w:val="00003302"/>
    <w:rsid w:val="0002246B"/>
    <w:rsid w:val="00086432"/>
    <w:rsid w:val="000C4A4D"/>
    <w:rsid w:val="000D47B4"/>
    <w:rsid w:val="00135EB1"/>
    <w:rsid w:val="0015005B"/>
    <w:rsid w:val="00170C9A"/>
    <w:rsid w:val="00196913"/>
    <w:rsid w:val="001E40C3"/>
    <w:rsid w:val="00205D05"/>
    <w:rsid w:val="00222184"/>
    <w:rsid w:val="00250440"/>
    <w:rsid w:val="002637CF"/>
    <w:rsid w:val="00282DC0"/>
    <w:rsid w:val="002C5932"/>
    <w:rsid w:val="002C6CD5"/>
    <w:rsid w:val="003016EA"/>
    <w:rsid w:val="003B529C"/>
    <w:rsid w:val="00404AE9"/>
    <w:rsid w:val="00454E4A"/>
    <w:rsid w:val="0055500C"/>
    <w:rsid w:val="00565FF6"/>
    <w:rsid w:val="005A165D"/>
    <w:rsid w:val="005B4844"/>
    <w:rsid w:val="00692900"/>
    <w:rsid w:val="007361BB"/>
    <w:rsid w:val="00765895"/>
    <w:rsid w:val="00794778"/>
    <w:rsid w:val="007951EC"/>
    <w:rsid w:val="007D379A"/>
    <w:rsid w:val="007D4E46"/>
    <w:rsid w:val="008243C0"/>
    <w:rsid w:val="00847E1D"/>
    <w:rsid w:val="008934CD"/>
    <w:rsid w:val="008E23A9"/>
    <w:rsid w:val="009058D3"/>
    <w:rsid w:val="00952B04"/>
    <w:rsid w:val="009947FA"/>
    <w:rsid w:val="00A2564A"/>
    <w:rsid w:val="00A362DB"/>
    <w:rsid w:val="00A928E0"/>
    <w:rsid w:val="00AB6A03"/>
    <w:rsid w:val="00B216E8"/>
    <w:rsid w:val="00B62D26"/>
    <w:rsid w:val="00B86279"/>
    <w:rsid w:val="00BF61F9"/>
    <w:rsid w:val="00C65451"/>
    <w:rsid w:val="00CE14F6"/>
    <w:rsid w:val="00D81911"/>
    <w:rsid w:val="00D938D7"/>
    <w:rsid w:val="00DF20E6"/>
    <w:rsid w:val="00DF33BE"/>
    <w:rsid w:val="00E762B3"/>
    <w:rsid w:val="00EA7B8E"/>
    <w:rsid w:val="00EB12A7"/>
    <w:rsid w:val="00EC1229"/>
    <w:rsid w:val="00EF0BBB"/>
    <w:rsid w:val="00FF6BF0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88BF9"/>
  <w15:chartTrackingRefBased/>
  <w15:docId w15:val="{3751F0F1-1BAA-4D17-AC21-DD98EFF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D3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654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196913"/>
    <w:rPr>
      <w:i/>
      <w:iCs/>
    </w:rPr>
  </w:style>
  <w:style w:type="paragraph" w:styleId="a5">
    <w:name w:val="header"/>
    <w:basedOn w:val="a"/>
    <w:link w:val="a6"/>
    <w:uiPriority w:val="99"/>
    <w:unhideWhenUsed/>
    <w:rsid w:val="00301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6EA"/>
  </w:style>
  <w:style w:type="paragraph" w:styleId="a7">
    <w:name w:val="footer"/>
    <w:basedOn w:val="a"/>
    <w:link w:val="a8"/>
    <w:uiPriority w:val="99"/>
    <w:unhideWhenUsed/>
    <w:rsid w:val="00301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6EA"/>
  </w:style>
  <w:style w:type="paragraph" w:styleId="a9">
    <w:name w:val="Balloon Text"/>
    <w:basedOn w:val="a"/>
    <w:link w:val="aa"/>
    <w:uiPriority w:val="99"/>
    <w:semiHidden/>
    <w:unhideWhenUsed/>
    <w:rsid w:val="00736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61B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93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雄一郎</dc:creator>
  <cp:keywords/>
  <dc:description/>
  <cp:lastModifiedBy>竹田 雄一郎</cp:lastModifiedBy>
  <cp:revision>3</cp:revision>
  <cp:lastPrinted>2020-02-12T11:25:00Z</cp:lastPrinted>
  <dcterms:created xsi:type="dcterms:W3CDTF">2020-07-12T07:34:00Z</dcterms:created>
  <dcterms:modified xsi:type="dcterms:W3CDTF">2020-07-18T06:53:00Z</dcterms:modified>
</cp:coreProperties>
</file>