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99273526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s-MX" w:eastAsia="en-GB"/>
        </w:rPr>
        <w:id w:val="133503840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84A9FBF" w14:textId="12C07723" w:rsidR="00D916B5" w:rsidRDefault="00D916B5" w:rsidP="002C71BD">
          <w:pPr>
            <w:pStyle w:val="TtulodeTDC"/>
            <w:jc w:val="center"/>
          </w:pPr>
          <w:r>
            <w:t>Supplementary Material</w:t>
          </w:r>
        </w:p>
        <w:p w14:paraId="355238E7" w14:textId="77777777" w:rsidR="00D916B5" w:rsidRDefault="00D916B5">
          <w:pPr>
            <w:pStyle w:val="TtulodeTDC"/>
          </w:pPr>
        </w:p>
        <w:p w14:paraId="6031948F" w14:textId="77777777" w:rsidR="00D916B5" w:rsidRDefault="00D916B5">
          <w:pPr>
            <w:pStyle w:val="TtulodeTDC"/>
          </w:pPr>
        </w:p>
        <w:p w14:paraId="4D2AA498" w14:textId="2E5DD142" w:rsidR="00D916B5" w:rsidRDefault="00D916B5">
          <w:pPr>
            <w:pStyle w:val="TtulodeTDC"/>
          </w:pPr>
          <w:r>
            <w:t>Table of Contents</w:t>
          </w:r>
        </w:p>
        <w:p w14:paraId="4D6F5349" w14:textId="77777777" w:rsidR="003770DD" w:rsidRDefault="00D916B5">
          <w:pPr>
            <w:pStyle w:val="TDC2"/>
            <w:rPr>
              <w:rFonts w:eastAsiaTheme="minorEastAsia" w:cstheme="minorBidi"/>
              <w:b w:val="0"/>
              <w:bCs w:val="0"/>
              <w:noProof/>
              <w:lang w:eastAsia="es-MX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1" w:name="_GoBack"/>
          <w:bookmarkEnd w:id="1"/>
          <w:r w:rsidR="003770DD" w:rsidRPr="006D3F6C">
            <w:rPr>
              <w:rStyle w:val="Hipervnculo"/>
              <w:noProof/>
            </w:rPr>
            <w:fldChar w:fldCharType="begin"/>
          </w:r>
          <w:r w:rsidR="003770DD" w:rsidRPr="006D3F6C">
            <w:rPr>
              <w:rStyle w:val="Hipervnculo"/>
              <w:noProof/>
            </w:rPr>
            <w:instrText xml:space="preserve"> </w:instrText>
          </w:r>
          <w:r w:rsidR="003770DD">
            <w:rPr>
              <w:noProof/>
            </w:rPr>
            <w:instrText>HYPERLINK \l "_Toc109130570"</w:instrText>
          </w:r>
          <w:r w:rsidR="003770DD" w:rsidRPr="006D3F6C">
            <w:rPr>
              <w:rStyle w:val="Hipervnculo"/>
              <w:noProof/>
            </w:rPr>
            <w:instrText xml:space="preserve"> </w:instrText>
          </w:r>
          <w:r w:rsidR="003770DD" w:rsidRPr="006D3F6C">
            <w:rPr>
              <w:rStyle w:val="Hipervnculo"/>
              <w:noProof/>
            </w:rPr>
          </w:r>
          <w:r w:rsidR="003770DD" w:rsidRPr="006D3F6C">
            <w:rPr>
              <w:rStyle w:val="Hipervnculo"/>
              <w:noProof/>
            </w:rPr>
            <w:fldChar w:fldCharType="separate"/>
          </w:r>
          <w:r w:rsidR="003770DD" w:rsidRPr="006D3F6C">
            <w:rPr>
              <w:rStyle w:val="Hipervnculo"/>
              <w:rFonts w:ascii="Times" w:hAnsi="Times"/>
              <w:noProof/>
              <w:lang w:val="en-US"/>
            </w:rPr>
            <w:t xml:space="preserve">Table S1. Bias from Bland-Altman and linear correlation parameters of venous blood hemoglobin measurements using each HemoCue apparatus </w:t>
          </w:r>
          <w:r w:rsidR="003770DD" w:rsidRPr="006D3F6C">
            <w:rPr>
              <w:rStyle w:val="Hipervnculo"/>
              <w:rFonts w:ascii="Times" w:hAnsi="Times"/>
              <w:i/>
              <w:iCs/>
              <w:noProof/>
              <w:lang w:val="en-US"/>
            </w:rPr>
            <w:t>versus</w:t>
          </w:r>
          <w:r w:rsidR="003770DD" w:rsidRPr="006D3F6C">
            <w:rPr>
              <w:rStyle w:val="Hipervnculo"/>
              <w:rFonts w:ascii="Times" w:hAnsi="Times"/>
              <w:noProof/>
              <w:lang w:val="en-US"/>
            </w:rPr>
            <w:t xml:space="preserve"> the cyanmethemoglobin method</w:t>
          </w:r>
          <w:r w:rsidR="003770DD">
            <w:rPr>
              <w:noProof/>
              <w:webHidden/>
            </w:rPr>
            <w:tab/>
          </w:r>
          <w:r w:rsidR="003770DD">
            <w:rPr>
              <w:rStyle w:val="Hipervnculo"/>
              <w:noProof/>
            </w:rPr>
            <w:fldChar w:fldCharType="begin"/>
          </w:r>
          <w:r w:rsidR="003770DD">
            <w:rPr>
              <w:noProof/>
              <w:webHidden/>
            </w:rPr>
            <w:instrText xml:space="preserve"> PAGEREF _Toc109130570 \h </w:instrText>
          </w:r>
          <w:r w:rsidR="003770DD">
            <w:rPr>
              <w:rStyle w:val="Hipervnculo"/>
              <w:noProof/>
            </w:rPr>
          </w:r>
          <w:r w:rsidR="003770DD">
            <w:rPr>
              <w:rStyle w:val="Hipervnculo"/>
              <w:noProof/>
            </w:rPr>
            <w:fldChar w:fldCharType="separate"/>
          </w:r>
          <w:r w:rsidR="003770DD">
            <w:rPr>
              <w:noProof/>
              <w:webHidden/>
            </w:rPr>
            <w:t>2</w:t>
          </w:r>
          <w:r w:rsidR="003770DD">
            <w:rPr>
              <w:rStyle w:val="Hipervnculo"/>
              <w:noProof/>
            </w:rPr>
            <w:fldChar w:fldCharType="end"/>
          </w:r>
          <w:r w:rsidR="003770DD" w:rsidRPr="006D3F6C">
            <w:rPr>
              <w:rStyle w:val="Hipervnculo"/>
              <w:noProof/>
            </w:rPr>
            <w:fldChar w:fldCharType="end"/>
          </w:r>
        </w:p>
        <w:p w14:paraId="42DAF81A" w14:textId="77777777" w:rsidR="003770DD" w:rsidRDefault="003770DD">
          <w:pPr>
            <w:pStyle w:val="TDC2"/>
            <w:rPr>
              <w:rFonts w:eastAsiaTheme="minorEastAsia" w:cstheme="minorBidi"/>
              <w:b w:val="0"/>
              <w:bCs w:val="0"/>
              <w:noProof/>
              <w:lang w:eastAsia="es-MX"/>
            </w:rPr>
          </w:pPr>
          <w:hyperlink w:anchor="_Toc109130571" w:history="1">
            <w:r w:rsidRPr="006D3F6C">
              <w:rPr>
                <w:rStyle w:val="Hipervnculo"/>
                <w:rFonts w:ascii="Times" w:hAnsi="Times"/>
                <w:noProof/>
                <w:lang w:val="en-US"/>
              </w:rPr>
              <w:t xml:space="preserve">Figure S1. Bland Altman plot and box plot of hemoglobin (Hb) measurement difference (g/dL) in capillary </w:t>
            </w:r>
            <w:r w:rsidRPr="006D3F6C">
              <w:rPr>
                <w:rStyle w:val="Hipervnculo"/>
                <w:rFonts w:ascii="Times" w:hAnsi="Times"/>
                <w:i/>
                <w:iCs/>
                <w:noProof/>
                <w:lang w:val="en-US"/>
              </w:rPr>
              <w:t>versus</w:t>
            </w:r>
            <w:r w:rsidRPr="006D3F6C">
              <w:rPr>
                <w:rStyle w:val="Hipervnculo"/>
                <w:rFonts w:ascii="Times" w:hAnsi="Times"/>
                <w:noProof/>
                <w:lang w:val="en-US"/>
              </w:rPr>
              <w:t xml:space="preserve"> venous blood samples as analyzed using the cyanmethemoglobin method.</w:t>
            </w:r>
            <w:r>
              <w:rPr>
                <w:noProof/>
                <w:webHidden/>
              </w:rPr>
              <w:tab/>
            </w:r>
            <w:r>
              <w:rPr>
                <w:rStyle w:val="Hipervnculo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_Toc109130571 \h </w:instrText>
            </w:r>
            <w:r>
              <w:rPr>
                <w:rStyle w:val="Hipervnculo"/>
                <w:noProof/>
              </w:rPr>
            </w:r>
            <w:r>
              <w:rPr>
                <w:rStyle w:val="Hipervnculo"/>
                <w:noProof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ipervnculo"/>
                <w:noProof/>
              </w:rPr>
              <w:fldChar w:fldCharType="end"/>
            </w:r>
          </w:hyperlink>
        </w:p>
        <w:p w14:paraId="656CDC74" w14:textId="77777777" w:rsidR="003770DD" w:rsidRDefault="003770DD">
          <w:pPr>
            <w:pStyle w:val="TDC2"/>
            <w:rPr>
              <w:rFonts w:eastAsiaTheme="minorEastAsia" w:cstheme="minorBidi"/>
              <w:b w:val="0"/>
              <w:bCs w:val="0"/>
              <w:noProof/>
              <w:lang w:eastAsia="es-MX"/>
            </w:rPr>
          </w:pPr>
          <w:hyperlink w:anchor="_Toc109130572" w:history="1">
            <w:r w:rsidRPr="006D3F6C">
              <w:rPr>
                <w:rStyle w:val="Hipervnculo"/>
                <w:rFonts w:ascii="Times" w:hAnsi="Times"/>
                <w:noProof/>
                <w:lang w:val="en-US"/>
              </w:rPr>
              <w:t>Table S2. Bland-Altman plots of hemoglobin concentration determined using the HemoCue in different blood sample sources versus using the cyanmethemoglobin method with venous blood by age group.</w:t>
            </w:r>
            <w:r>
              <w:rPr>
                <w:noProof/>
                <w:webHidden/>
              </w:rPr>
              <w:tab/>
            </w:r>
            <w:r>
              <w:rPr>
                <w:rStyle w:val="Hipervnculo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_Toc109130572 \h </w:instrText>
            </w:r>
            <w:r>
              <w:rPr>
                <w:rStyle w:val="Hipervnculo"/>
                <w:noProof/>
              </w:rPr>
            </w:r>
            <w:r>
              <w:rPr>
                <w:rStyle w:val="Hipervnculo"/>
                <w:noProof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ipervnculo"/>
                <w:noProof/>
              </w:rPr>
              <w:fldChar w:fldCharType="end"/>
            </w:r>
          </w:hyperlink>
        </w:p>
        <w:p w14:paraId="1C523445" w14:textId="77777777" w:rsidR="003770DD" w:rsidRDefault="003770DD">
          <w:pPr>
            <w:pStyle w:val="TDC2"/>
            <w:rPr>
              <w:rFonts w:eastAsiaTheme="minorEastAsia" w:cstheme="minorBidi"/>
              <w:b w:val="0"/>
              <w:bCs w:val="0"/>
              <w:noProof/>
              <w:lang w:eastAsia="es-MX"/>
            </w:rPr>
          </w:pPr>
          <w:hyperlink w:anchor="_Toc109130573" w:history="1">
            <w:r w:rsidRPr="006D3F6C">
              <w:rPr>
                <w:rStyle w:val="Hipervnculo"/>
                <w:rFonts w:ascii="Times" w:hAnsi="Times"/>
                <w:noProof/>
                <w:lang w:val="en-US"/>
              </w:rPr>
              <w:t>Figure S2. Concordance plots by age group and sampling method</w:t>
            </w:r>
            <w:r>
              <w:rPr>
                <w:noProof/>
                <w:webHidden/>
              </w:rPr>
              <w:tab/>
            </w:r>
            <w:r>
              <w:rPr>
                <w:rStyle w:val="Hipervnculo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_Toc109130573 \h </w:instrText>
            </w:r>
            <w:r>
              <w:rPr>
                <w:rStyle w:val="Hipervnculo"/>
                <w:noProof/>
              </w:rPr>
            </w:r>
            <w:r>
              <w:rPr>
                <w:rStyle w:val="Hipervnculo"/>
                <w:noProof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ipervnculo"/>
                <w:noProof/>
              </w:rPr>
              <w:fldChar w:fldCharType="end"/>
            </w:r>
          </w:hyperlink>
        </w:p>
        <w:p w14:paraId="18AC04A6" w14:textId="77777777" w:rsidR="003770DD" w:rsidRDefault="003770DD">
          <w:pPr>
            <w:pStyle w:val="TDC2"/>
            <w:rPr>
              <w:rFonts w:eastAsiaTheme="minorEastAsia" w:cstheme="minorBidi"/>
              <w:b w:val="0"/>
              <w:bCs w:val="0"/>
              <w:noProof/>
              <w:lang w:eastAsia="es-MX"/>
            </w:rPr>
          </w:pPr>
          <w:hyperlink w:anchor="_Toc109130574" w:history="1">
            <w:r w:rsidRPr="006D3F6C">
              <w:rPr>
                <w:rStyle w:val="Hipervnculo"/>
                <w:rFonts w:ascii="Times" w:hAnsi="Times"/>
                <w:noProof/>
                <w:lang w:val="en-US"/>
              </w:rPr>
              <w:t>Figure S3. Frequency distributions of the difference between adjusted* hemoglobin measurement results using the HemoCue in three types of blood sample sources, against the cyanmethemeglobin method in venous blood</w:t>
            </w:r>
            <w:r>
              <w:rPr>
                <w:noProof/>
                <w:webHidden/>
              </w:rPr>
              <w:tab/>
            </w:r>
            <w:r>
              <w:rPr>
                <w:rStyle w:val="Hipervnculo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_Toc109130574 \h </w:instrText>
            </w:r>
            <w:r>
              <w:rPr>
                <w:rStyle w:val="Hipervnculo"/>
                <w:noProof/>
              </w:rPr>
            </w:r>
            <w:r>
              <w:rPr>
                <w:rStyle w:val="Hipervnculo"/>
                <w:noProof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Hipervnculo"/>
                <w:noProof/>
              </w:rPr>
              <w:fldChar w:fldCharType="end"/>
            </w:r>
          </w:hyperlink>
        </w:p>
        <w:p w14:paraId="1A3B1605" w14:textId="77777777" w:rsidR="003770DD" w:rsidRDefault="003770DD">
          <w:pPr>
            <w:pStyle w:val="TDC2"/>
            <w:rPr>
              <w:rFonts w:eastAsiaTheme="minorEastAsia" w:cstheme="minorBidi"/>
              <w:b w:val="0"/>
              <w:bCs w:val="0"/>
              <w:noProof/>
              <w:lang w:eastAsia="es-MX"/>
            </w:rPr>
          </w:pPr>
          <w:hyperlink w:anchor="_Toc109130575" w:history="1">
            <w:r w:rsidRPr="006D3F6C">
              <w:rPr>
                <w:rStyle w:val="Hipervnculo"/>
                <w:rFonts w:ascii="Times" w:hAnsi="Times"/>
                <w:noProof/>
                <w:lang w:val="en-US"/>
              </w:rPr>
              <w:t>Table S3. Mixed linear regression model*</w:t>
            </w:r>
            <w:r w:rsidRPr="006D3F6C">
              <w:rPr>
                <w:rStyle w:val="Hipervnculo"/>
                <w:rFonts w:ascii="Times" w:hAnsi="Times"/>
                <w:noProof/>
                <w:lang w:val="en-US" w:eastAsia="es-MX"/>
              </w:rPr>
              <w:t xml:space="preserve"> for differences in hemoglobin (Hb) sampling methods</w:t>
            </w:r>
            <w:r>
              <w:rPr>
                <w:noProof/>
                <w:webHidden/>
              </w:rPr>
              <w:tab/>
            </w:r>
            <w:r>
              <w:rPr>
                <w:rStyle w:val="Hipervnculo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_Toc109130575 \h </w:instrText>
            </w:r>
            <w:r>
              <w:rPr>
                <w:rStyle w:val="Hipervnculo"/>
                <w:noProof/>
              </w:rPr>
            </w:r>
            <w:r>
              <w:rPr>
                <w:rStyle w:val="Hipervnculo"/>
                <w:noProof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Hipervnculo"/>
                <w:noProof/>
              </w:rPr>
              <w:fldChar w:fldCharType="end"/>
            </w:r>
          </w:hyperlink>
        </w:p>
        <w:p w14:paraId="67C87CC1" w14:textId="77777777" w:rsidR="003770DD" w:rsidRDefault="003770DD">
          <w:pPr>
            <w:pStyle w:val="TDC2"/>
            <w:rPr>
              <w:rFonts w:eastAsiaTheme="minorEastAsia" w:cstheme="minorBidi"/>
              <w:b w:val="0"/>
              <w:bCs w:val="0"/>
              <w:noProof/>
              <w:lang w:eastAsia="es-MX"/>
            </w:rPr>
          </w:pPr>
          <w:hyperlink w:anchor="_Toc109130576" w:history="1">
            <w:r w:rsidRPr="006D3F6C">
              <w:rPr>
                <w:rStyle w:val="Hipervnculo"/>
                <w:rFonts w:ascii="Times" w:hAnsi="Times"/>
                <w:noProof/>
                <w:lang w:val="en-US"/>
              </w:rPr>
              <w:t>Table S4. Bland Alman of the Hb mean differences to venous blood in the reference method*, by number of measurement using HemoCue</w:t>
            </w:r>
            <w:r>
              <w:rPr>
                <w:noProof/>
                <w:webHidden/>
              </w:rPr>
              <w:tab/>
            </w:r>
            <w:r>
              <w:rPr>
                <w:rStyle w:val="Hipervnculo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_Toc109130576 \h </w:instrText>
            </w:r>
            <w:r>
              <w:rPr>
                <w:rStyle w:val="Hipervnculo"/>
                <w:noProof/>
              </w:rPr>
            </w:r>
            <w:r>
              <w:rPr>
                <w:rStyle w:val="Hipervnculo"/>
                <w:noProof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rStyle w:val="Hipervnculo"/>
                <w:noProof/>
              </w:rPr>
              <w:fldChar w:fldCharType="end"/>
            </w:r>
          </w:hyperlink>
        </w:p>
        <w:p w14:paraId="1166E822" w14:textId="77777777" w:rsidR="003770DD" w:rsidRDefault="003770DD">
          <w:pPr>
            <w:pStyle w:val="TDC2"/>
            <w:rPr>
              <w:rFonts w:eastAsiaTheme="minorEastAsia" w:cstheme="minorBidi"/>
              <w:b w:val="0"/>
              <w:bCs w:val="0"/>
              <w:noProof/>
              <w:lang w:eastAsia="es-MX"/>
            </w:rPr>
          </w:pPr>
          <w:hyperlink w:anchor="_Toc109130577" w:history="1">
            <w:r w:rsidRPr="006D3F6C">
              <w:rPr>
                <w:rStyle w:val="Hipervnculo"/>
                <w:rFonts w:ascii="Times" w:hAnsi="Times"/>
                <w:noProof/>
                <w:lang w:val="en-US"/>
              </w:rPr>
              <w:t xml:space="preserve">Table S5. Random effects of the mixed linear regression model </w:t>
            </w:r>
            <w:r w:rsidRPr="006D3F6C">
              <w:rPr>
                <w:rStyle w:val="Hipervnculo"/>
                <w:rFonts w:ascii="Times" w:hAnsi="Times"/>
                <w:noProof/>
                <w:lang w:val="en-US" w:eastAsia="es-MX"/>
              </w:rPr>
              <w:t>on differences in hemoglobin measurement</w:t>
            </w:r>
            <w:r>
              <w:rPr>
                <w:noProof/>
                <w:webHidden/>
              </w:rPr>
              <w:tab/>
            </w:r>
            <w:r>
              <w:rPr>
                <w:rStyle w:val="Hipervnculo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_Toc109130577 \h </w:instrText>
            </w:r>
            <w:r>
              <w:rPr>
                <w:rStyle w:val="Hipervnculo"/>
                <w:noProof/>
              </w:rPr>
            </w:r>
            <w:r>
              <w:rPr>
                <w:rStyle w:val="Hipervnculo"/>
                <w:noProof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rStyle w:val="Hipervnculo"/>
                <w:noProof/>
              </w:rPr>
              <w:fldChar w:fldCharType="end"/>
            </w:r>
          </w:hyperlink>
        </w:p>
        <w:p w14:paraId="77F93D99" w14:textId="35B7DCA7" w:rsidR="00D916B5" w:rsidRDefault="00D916B5">
          <w:r>
            <w:rPr>
              <w:b/>
              <w:bCs/>
              <w:noProof/>
            </w:rPr>
            <w:fldChar w:fldCharType="end"/>
          </w:r>
        </w:p>
      </w:sdtContent>
    </w:sdt>
    <w:p w14:paraId="1AB8739D" w14:textId="77777777" w:rsidR="00D916B5" w:rsidRDefault="00D916B5">
      <w:pPr>
        <w:rPr>
          <w:rFonts w:ascii="Times" w:hAnsi="Times"/>
          <w:b/>
          <w:bCs/>
        </w:rPr>
      </w:pPr>
      <w:r>
        <w:rPr>
          <w:rFonts w:ascii="Times" w:hAnsi="Times"/>
        </w:rPr>
        <w:br w:type="page"/>
      </w:r>
    </w:p>
    <w:p w14:paraId="4EFCB300" w14:textId="1823005A" w:rsidR="00E20A06" w:rsidRPr="00300D31" w:rsidRDefault="00D916B5" w:rsidP="00E20A06">
      <w:pPr>
        <w:pStyle w:val="Ttulo2"/>
        <w:spacing w:line="360" w:lineRule="auto"/>
        <w:rPr>
          <w:rFonts w:ascii="Times" w:hAnsi="Times"/>
          <w:b w:val="0"/>
          <w:bCs w:val="0"/>
          <w:sz w:val="24"/>
          <w:szCs w:val="24"/>
          <w:lang w:val="en-US"/>
        </w:rPr>
      </w:pPr>
      <w:bookmarkStart w:id="2" w:name="_Toc109130570"/>
      <w:r w:rsidRPr="000678C1">
        <w:rPr>
          <w:rFonts w:ascii="Times" w:hAnsi="Times"/>
          <w:sz w:val="24"/>
          <w:szCs w:val="24"/>
          <w:lang w:val="en-US"/>
        </w:rPr>
        <w:lastRenderedPageBreak/>
        <w:t>Table</w:t>
      </w:r>
      <w:r w:rsidR="00E20A06" w:rsidRPr="00300D31">
        <w:rPr>
          <w:rFonts w:ascii="Times" w:hAnsi="Times"/>
          <w:sz w:val="24"/>
          <w:szCs w:val="24"/>
          <w:lang w:val="en-US"/>
        </w:rPr>
        <w:t xml:space="preserve"> </w:t>
      </w:r>
      <w:r w:rsidR="00E20A06">
        <w:rPr>
          <w:rFonts w:ascii="Times" w:hAnsi="Times"/>
          <w:sz w:val="24"/>
          <w:szCs w:val="24"/>
          <w:lang w:val="en-US"/>
        </w:rPr>
        <w:t>S1</w:t>
      </w:r>
      <w:r w:rsidR="00E20A06" w:rsidRPr="00300D31">
        <w:rPr>
          <w:rFonts w:ascii="Times" w:hAnsi="Times"/>
          <w:sz w:val="24"/>
          <w:szCs w:val="24"/>
          <w:lang w:val="en-US"/>
        </w:rPr>
        <w:t xml:space="preserve">. </w:t>
      </w:r>
      <w:r w:rsidR="00E20A06" w:rsidRPr="00300D31">
        <w:rPr>
          <w:rFonts w:ascii="Times" w:hAnsi="Times"/>
          <w:b w:val="0"/>
          <w:bCs w:val="0"/>
          <w:sz w:val="24"/>
          <w:szCs w:val="24"/>
          <w:lang w:val="en-US"/>
        </w:rPr>
        <w:t xml:space="preserve">Bias from Bland-Altman and linear correlation parameters of </w:t>
      </w:r>
      <w:r w:rsidR="000678C1">
        <w:rPr>
          <w:rFonts w:ascii="Times" w:hAnsi="Times"/>
          <w:b w:val="0"/>
          <w:bCs w:val="0"/>
          <w:sz w:val="24"/>
          <w:szCs w:val="24"/>
          <w:lang w:val="en-US"/>
        </w:rPr>
        <w:t xml:space="preserve">venous blood hemoglobin measurements using </w:t>
      </w:r>
      <w:r w:rsidR="00E20A06" w:rsidRPr="00300D31">
        <w:rPr>
          <w:rFonts w:ascii="Times" w:hAnsi="Times"/>
          <w:b w:val="0"/>
          <w:bCs w:val="0"/>
          <w:sz w:val="24"/>
          <w:szCs w:val="24"/>
          <w:lang w:val="en-US"/>
        </w:rPr>
        <w:t xml:space="preserve">each </w:t>
      </w:r>
      <w:proofErr w:type="spellStart"/>
      <w:r w:rsidR="00E20A06" w:rsidRPr="00300D31">
        <w:rPr>
          <w:rFonts w:ascii="Times" w:hAnsi="Times"/>
          <w:b w:val="0"/>
          <w:bCs w:val="0"/>
          <w:sz w:val="24"/>
          <w:szCs w:val="24"/>
          <w:lang w:val="en-US"/>
        </w:rPr>
        <w:t>Hemo</w:t>
      </w:r>
      <w:r w:rsidR="000678C1">
        <w:rPr>
          <w:rFonts w:ascii="Times" w:hAnsi="Times"/>
          <w:b w:val="0"/>
          <w:bCs w:val="0"/>
          <w:sz w:val="24"/>
          <w:szCs w:val="24"/>
          <w:lang w:val="en-US"/>
        </w:rPr>
        <w:t>C</w:t>
      </w:r>
      <w:r w:rsidR="00E20A06" w:rsidRPr="00300D31">
        <w:rPr>
          <w:rFonts w:ascii="Times" w:hAnsi="Times"/>
          <w:b w:val="0"/>
          <w:bCs w:val="0"/>
          <w:sz w:val="24"/>
          <w:szCs w:val="24"/>
          <w:lang w:val="en-US"/>
        </w:rPr>
        <w:t>ue</w:t>
      </w:r>
      <w:proofErr w:type="spellEnd"/>
      <w:r w:rsidR="00E20A06" w:rsidRPr="00300D31">
        <w:rPr>
          <w:rFonts w:ascii="Times" w:hAnsi="Times"/>
          <w:b w:val="0"/>
          <w:bCs w:val="0"/>
          <w:sz w:val="24"/>
          <w:szCs w:val="24"/>
          <w:lang w:val="en-US"/>
        </w:rPr>
        <w:t xml:space="preserve"> </w:t>
      </w:r>
      <w:r w:rsidR="000678C1">
        <w:rPr>
          <w:rFonts w:ascii="Times" w:hAnsi="Times"/>
          <w:b w:val="0"/>
          <w:bCs w:val="0"/>
          <w:sz w:val="24"/>
          <w:szCs w:val="24"/>
          <w:lang w:val="en-US"/>
        </w:rPr>
        <w:t xml:space="preserve">apparatus </w:t>
      </w:r>
      <w:r w:rsidR="00E20A06" w:rsidRPr="001F6DE4">
        <w:rPr>
          <w:rFonts w:ascii="Times" w:hAnsi="Times"/>
          <w:b w:val="0"/>
          <w:bCs w:val="0"/>
          <w:i/>
          <w:iCs/>
          <w:sz w:val="24"/>
          <w:szCs w:val="24"/>
          <w:lang w:val="en-US"/>
        </w:rPr>
        <w:t>v</w:t>
      </w:r>
      <w:r w:rsidR="000678C1" w:rsidRPr="001F6DE4">
        <w:rPr>
          <w:rFonts w:ascii="Times" w:hAnsi="Times"/>
          <w:b w:val="0"/>
          <w:bCs w:val="0"/>
          <w:i/>
          <w:iCs/>
          <w:sz w:val="24"/>
          <w:szCs w:val="24"/>
          <w:lang w:val="en-US"/>
        </w:rPr>
        <w:t>ersus</w:t>
      </w:r>
      <w:r w:rsidR="00E20A06" w:rsidRPr="00300D31">
        <w:rPr>
          <w:rFonts w:ascii="Times" w:hAnsi="Times"/>
          <w:b w:val="0"/>
          <w:bCs w:val="0"/>
          <w:sz w:val="24"/>
          <w:szCs w:val="24"/>
          <w:lang w:val="en-US"/>
        </w:rPr>
        <w:t xml:space="preserve"> </w:t>
      </w:r>
      <w:r w:rsidR="000678C1">
        <w:rPr>
          <w:rFonts w:ascii="Times" w:hAnsi="Times"/>
          <w:b w:val="0"/>
          <w:bCs w:val="0"/>
          <w:sz w:val="24"/>
          <w:szCs w:val="24"/>
          <w:lang w:val="en-US"/>
        </w:rPr>
        <w:t xml:space="preserve">the </w:t>
      </w:r>
      <w:r w:rsidR="00E20A06" w:rsidRPr="00300D31">
        <w:rPr>
          <w:rFonts w:ascii="Times" w:hAnsi="Times"/>
          <w:b w:val="0"/>
          <w:bCs w:val="0"/>
          <w:sz w:val="24"/>
          <w:szCs w:val="24"/>
          <w:lang w:val="en-US"/>
        </w:rPr>
        <w:t>cyanmethemoglobin method</w:t>
      </w:r>
      <w:bookmarkEnd w:id="0"/>
      <w:bookmarkEnd w:id="2"/>
    </w:p>
    <w:tbl>
      <w:tblPr>
        <w:tblW w:w="82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1742"/>
        <w:gridCol w:w="1701"/>
        <w:gridCol w:w="1701"/>
        <w:gridCol w:w="1002"/>
      </w:tblGrid>
      <w:tr w:rsidR="00E20A06" w:rsidRPr="00300D31" w14:paraId="7FE5A3D5" w14:textId="77777777" w:rsidTr="00C201C7">
        <w:trPr>
          <w:trHeight w:val="298"/>
        </w:trPr>
        <w:tc>
          <w:tcPr>
            <w:tcW w:w="208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6BE8EE" w14:textId="229C095D" w:rsidR="00E20A06" w:rsidRPr="00300D31" w:rsidRDefault="00E20A06" w:rsidP="00C201C7">
            <w:pPr>
              <w:spacing w:after="160" w:line="256" w:lineRule="auto"/>
              <w:rPr>
                <w:rFonts w:ascii="Times" w:hAnsi="Times" w:cs="Calibri"/>
                <w:b/>
                <w:bCs/>
                <w:color w:val="FFFFFF" w:themeColor="background1"/>
                <w:kern w:val="24"/>
                <w:sz w:val="22"/>
                <w:szCs w:val="22"/>
                <w:lang w:val="es-ES" w:eastAsia="en-US"/>
              </w:rPr>
            </w:pPr>
            <w:proofErr w:type="spellStart"/>
            <w:r w:rsidRPr="00300D31">
              <w:rPr>
                <w:rFonts w:ascii="Times" w:hAnsi="Times" w:cs="Calibri"/>
                <w:b/>
                <w:bCs/>
                <w:color w:val="FFFFFF" w:themeColor="background1"/>
                <w:kern w:val="24"/>
                <w:sz w:val="22"/>
                <w:szCs w:val="22"/>
                <w:lang w:val="es-ES" w:eastAsia="en-US"/>
              </w:rPr>
              <w:t>Number</w:t>
            </w:r>
            <w:proofErr w:type="spellEnd"/>
            <w:r w:rsidRPr="00300D31">
              <w:rPr>
                <w:rFonts w:ascii="Times" w:hAnsi="Times" w:cs="Calibri"/>
                <w:b/>
                <w:bCs/>
                <w:color w:val="FFFFFF" w:themeColor="background1"/>
                <w:kern w:val="24"/>
                <w:sz w:val="22"/>
                <w:szCs w:val="22"/>
                <w:lang w:val="es-ES" w:eastAsia="en-US"/>
              </w:rPr>
              <w:t xml:space="preserve"> of </w:t>
            </w:r>
            <w:proofErr w:type="spellStart"/>
            <w:r w:rsidRPr="00300D31">
              <w:rPr>
                <w:rFonts w:ascii="Times" w:hAnsi="Times" w:cs="Calibri"/>
                <w:b/>
                <w:bCs/>
                <w:color w:val="FFFFFF" w:themeColor="background1"/>
                <w:kern w:val="24"/>
                <w:sz w:val="22"/>
                <w:szCs w:val="22"/>
                <w:lang w:val="es-ES" w:eastAsia="en-US"/>
              </w:rPr>
              <w:t>Hemo</w:t>
            </w:r>
            <w:r w:rsidR="000678C1">
              <w:rPr>
                <w:rFonts w:ascii="Times" w:hAnsi="Times" w:cs="Calibri"/>
                <w:b/>
                <w:bCs/>
                <w:color w:val="FFFFFF" w:themeColor="background1"/>
                <w:kern w:val="24"/>
                <w:sz w:val="22"/>
                <w:szCs w:val="22"/>
                <w:lang w:val="es-ES" w:eastAsia="en-US"/>
              </w:rPr>
              <w:t>C</w:t>
            </w:r>
            <w:r w:rsidRPr="00300D31">
              <w:rPr>
                <w:rFonts w:ascii="Times" w:hAnsi="Times" w:cs="Calibri"/>
                <w:b/>
                <w:bCs/>
                <w:color w:val="FFFFFF" w:themeColor="background1"/>
                <w:kern w:val="24"/>
                <w:sz w:val="22"/>
                <w:szCs w:val="22"/>
                <w:lang w:val="es-ES" w:eastAsia="en-US"/>
              </w:rPr>
              <w:t>ue</w:t>
            </w:r>
            <w:proofErr w:type="spellEnd"/>
            <w:r w:rsidRPr="00300D31">
              <w:rPr>
                <w:rFonts w:ascii="Times" w:hAnsi="Times" w:cs="Calibri"/>
                <w:b/>
                <w:bCs/>
                <w:color w:val="FFFFFF" w:themeColor="background1"/>
                <w:kern w:val="24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="000678C1">
              <w:rPr>
                <w:rFonts w:ascii="Times" w:hAnsi="Times" w:cs="Calibri"/>
                <w:b/>
                <w:bCs/>
                <w:color w:val="FFFFFF" w:themeColor="background1"/>
                <w:kern w:val="24"/>
                <w:sz w:val="22"/>
                <w:szCs w:val="22"/>
                <w:lang w:val="es-ES" w:eastAsia="en-US"/>
              </w:rPr>
              <w:t>apparatus</w:t>
            </w:r>
            <w:proofErr w:type="spellEnd"/>
            <w:r w:rsidRPr="00300D31">
              <w:rPr>
                <w:rFonts w:ascii="Times" w:hAnsi="Times" w:cs="Calibri"/>
                <w:b/>
                <w:bCs/>
                <w:color w:val="FFFFFF" w:themeColor="background1"/>
                <w:kern w:val="24"/>
                <w:sz w:val="22"/>
                <w:szCs w:val="22"/>
                <w:lang w:val="es-ES" w:eastAsia="en-US"/>
              </w:rPr>
              <w:t>*</w:t>
            </w:r>
          </w:p>
        </w:tc>
        <w:tc>
          <w:tcPr>
            <w:tcW w:w="1742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D3DBCF" w14:textId="77777777" w:rsidR="00E20A06" w:rsidRPr="00300D31" w:rsidRDefault="00E20A06" w:rsidP="00C201C7">
            <w:pPr>
              <w:spacing w:after="160" w:line="256" w:lineRule="auto"/>
              <w:rPr>
                <w:rFonts w:ascii="Times" w:hAnsi="Times" w:cs="Arial"/>
                <w:sz w:val="22"/>
                <w:szCs w:val="22"/>
                <w:lang w:val="en-US" w:eastAsia="en-US"/>
              </w:rPr>
            </w:pPr>
            <w:proofErr w:type="spellStart"/>
            <w:r w:rsidRPr="00300D31">
              <w:rPr>
                <w:rFonts w:ascii="Times" w:hAnsi="Times" w:cs="Calibri"/>
                <w:b/>
                <w:bCs/>
                <w:color w:val="FFFFFF" w:themeColor="background1"/>
                <w:kern w:val="24"/>
                <w:sz w:val="22"/>
                <w:szCs w:val="22"/>
                <w:lang w:val="es-ES" w:eastAsia="en-US"/>
              </w:rPr>
              <w:t>Bland-Altman</w:t>
            </w:r>
            <w:proofErr w:type="spellEnd"/>
            <w:r w:rsidRPr="00300D31">
              <w:rPr>
                <w:rFonts w:ascii="Times" w:hAnsi="Times" w:cs="Calibri"/>
                <w:b/>
                <w:bCs/>
                <w:color w:val="FFFFFF" w:themeColor="background1"/>
                <w:kern w:val="24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300D31">
              <w:rPr>
                <w:rFonts w:ascii="Times" w:hAnsi="Times" w:cs="Calibri"/>
                <w:b/>
                <w:bCs/>
                <w:color w:val="FFFFFF" w:themeColor="background1"/>
                <w:kern w:val="24"/>
                <w:sz w:val="22"/>
                <w:szCs w:val="22"/>
                <w:lang w:val="es-ES" w:eastAsia="en-US"/>
              </w:rPr>
              <w:t>bias</w:t>
            </w:r>
            <w:proofErr w:type="spellEnd"/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A47CE0" w14:textId="571FF9A5" w:rsidR="00E20A06" w:rsidRPr="00300D31" w:rsidRDefault="000678C1" w:rsidP="00C201C7">
            <w:pPr>
              <w:spacing w:after="160" w:line="256" w:lineRule="auto"/>
              <w:rPr>
                <w:rFonts w:ascii="Times" w:hAnsi="Times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" w:hAnsi="Times" w:cs="Calibri"/>
                <w:b/>
                <w:bCs/>
                <w:color w:val="FFFFFF" w:themeColor="background1"/>
                <w:kern w:val="24"/>
                <w:sz w:val="22"/>
                <w:szCs w:val="22"/>
                <w:lang w:val="es-ES" w:eastAsia="en-US"/>
              </w:rPr>
              <w:t>I</w:t>
            </w:r>
            <w:r w:rsidR="00E20A06" w:rsidRPr="00300D31">
              <w:rPr>
                <w:rFonts w:ascii="Times" w:hAnsi="Times" w:cs="Calibri"/>
                <w:b/>
                <w:bCs/>
                <w:color w:val="FFFFFF" w:themeColor="background1"/>
                <w:kern w:val="24"/>
                <w:sz w:val="22"/>
                <w:szCs w:val="22"/>
                <w:lang w:val="es-ES" w:eastAsia="en-US"/>
              </w:rPr>
              <w:t>ntercept</w:t>
            </w:r>
            <w:proofErr w:type="spellEnd"/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576DC5" w14:textId="77777777" w:rsidR="00E20A06" w:rsidRPr="00300D31" w:rsidRDefault="00E20A06" w:rsidP="00C201C7">
            <w:pPr>
              <w:spacing w:after="160" w:line="256" w:lineRule="auto"/>
              <w:rPr>
                <w:rFonts w:ascii="Times" w:hAnsi="Times" w:cs="Arial"/>
                <w:sz w:val="22"/>
                <w:szCs w:val="22"/>
                <w:lang w:val="en-US" w:eastAsia="en-US"/>
              </w:rPr>
            </w:pPr>
            <w:proofErr w:type="spellStart"/>
            <w:r w:rsidRPr="00300D31">
              <w:rPr>
                <w:rFonts w:ascii="Times" w:hAnsi="Times" w:cs="Calibri"/>
                <w:b/>
                <w:bCs/>
                <w:color w:val="FFFFFF" w:themeColor="background1"/>
                <w:kern w:val="24"/>
                <w:sz w:val="22"/>
                <w:szCs w:val="22"/>
                <w:lang w:val="es-ES" w:eastAsia="en-US"/>
              </w:rPr>
              <w:t>Slope</w:t>
            </w:r>
            <w:proofErr w:type="spellEnd"/>
          </w:p>
        </w:tc>
        <w:tc>
          <w:tcPr>
            <w:tcW w:w="100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1B1AF2" w14:textId="77777777" w:rsidR="00E20A06" w:rsidRPr="00300D31" w:rsidRDefault="00E20A06" w:rsidP="00C201C7">
            <w:pPr>
              <w:spacing w:after="160" w:line="256" w:lineRule="auto"/>
              <w:rPr>
                <w:rFonts w:ascii="Times" w:hAnsi="Times" w:cs="Arial"/>
                <w:sz w:val="22"/>
                <w:szCs w:val="22"/>
                <w:lang w:val="en-US" w:eastAsia="en-US"/>
              </w:rPr>
            </w:pPr>
            <w:r w:rsidRPr="00300D31">
              <w:rPr>
                <w:rFonts w:ascii="Times" w:hAnsi="Times" w:cs="Calibri"/>
                <w:b/>
                <w:bCs/>
                <w:color w:val="FFFFFF" w:themeColor="background1"/>
                <w:kern w:val="24"/>
                <w:sz w:val="22"/>
                <w:szCs w:val="22"/>
                <w:lang w:val="es-ES" w:eastAsia="en-US"/>
              </w:rPr>
              <w:t>n</w:t>
            </w:r>
          </w:p>
        </w:tc>
      </w:tr>
      <w:tr w:rsidR="00E20A06" w:rsidRPr="00300D31" w14:paraId="104ABA3B" w14:textId="77777777" w:rsidTr="00C201C7">
        <w:trPr>
          <w:trHeight w:val="298"/>
        </w:trPr>
        <w:tc>
          <w:tcPr>
            <w:tcW w:w="208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CB0E21" w14:textId="00B90603" w:rsidR="00E20A06" w:rsidRPr="00300D31" w:rsidRDefault="001F6DE4" w:rsidP="00C201C7">
            <w:pPr>
              <w:spacing w:after="160" w:line="256" w:lineRule="auto"/>
              <w:rPr>
                <w:rFonts w:ascii="Times" w:hAnsi="Times" w:cs="Arial"/>
                <w:sz w:val="22"/>
                <w:szCs w:val="22"/>
                <w:lang w:val="en-US" w:eastAsia="en-US"/>
              </w:rPr>
            </w:pPr>
            <w:r>
              <w:rPr>
                <w:rFonts w:ascii="Times" w:hAnsi="Times" w:cs="Calibri"/>
                <w:b/>
                <w:bCs/>
                <w:color w:val="000000" w:themeColor="text1"/>
                <w:kern w:val="24"/>
                <w:sz w:val="22"/>
                <w:szCs w:val="22"/>
                <w:lang w:val="es-ES" w:eastAsia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E9C342" w14:textId="77777777" w:rsidR="00E20A06" w:rsidRPr="00300D31" w:rsidRDefault="00E20A06" w:rsidP="00C201C7">
            <w:pPr>
              <w:spacing w:after="160" w:line="256" w:lineRule="auto"/>
              <w:rPr>
                <w:rFonts w:ascii="Times" w:hAnsi="Times" w:cs="Arial"/>
                <w:sz w:val="22"/>
                <w:szCs w:val="22"/>
                <w:lang w:val="en-US" w:eastAsia="en-US"/>
              </w:rPr>
            </w:pPr>
            <w:r w:rsidRPr="00300D31">
              <w:rPr>
                <w:rFonts w:ascii="Times" w:hAnsi="Times" w:cs="Calibri"/>
                <w:color w:val="000000" w:themeColor="text1"/>
                <w:kern w:val="24"/>
                <w:sz w:val="22"/>
                <w:szCs w:val="22"/>
                <w:lang w:val="es-ES" w:eastAsia="en-US"/>
              </w:rPr>
              <w:t>0.345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F48874" w14:textId="77777777" w:rsidR="00E20A06" w:rsidRPr="00300D31" w:rsidRDefault="00E20A06" w:rsidP="00C201C7">
            <w:pPr>
              <w:spacing w:after="160" w:line="256" w:lineRule="auto"/>
              <w:rPr>
                <w:rFonts w:ascii="Times" w:hAnsi="Times" w:cs="Arial"/>
                <w:sz w:val="22"/>
                <w:szCs w:val="22"/>
                <w:lang w:val="en-US" w:eastAsia="en-US"/>
              </w:rPr>
            </w:pPr>
            <w:r w:rsidRPr="00300D31">
              <w:rPr>
                <w:rFonts w:ascii="Times" w:hAnsi="Times" w:cs="Calibri"/>
                <w:color w:val="000000" w:themeColor="text1"/>
                <w:kern w:val="24"/>
                <w:sz w:val="22"/>
                <w:szCs w:val="22"/>
                <w:lang w:val="es-ES" w:eastAsia="en-US"/>
              </w:rPr>
              <w:t>.0025454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239CF0" w14:textId="77777777" w:rsidR="00E20A06" w:rsidRPr="00300D31" w:rsidRDefault="00E20A06" w:rsidP="00C201C7">
            <w:pPr>
              <w:spacing w:after="160" w:line="256" w:lineRule="auto"/>
              <w:rPr>
                <w:rFonts w:ascii="Times" w:hAnsi="Times" w:cs="Arial"/>
                <w:sz w:val="22"/>
                <w:szCs w:val="22"/>
                <w:lang w:val="en-US" w:eastAsia="en-US"/>
              </w:rPr>
            </w:pPr>
            <w:r w:rsidRPr="00300D31">
              <w:rPr>
                <w:rFonts w:ascii="Times" w:hAnsi="Times" w:cs="Calibri"/>
                <w:color w:val="000000" w:themeColor="text1"/>
                <w:kern w:val="24"/>
                <w:sz w:val="22"/>
                <w:szCs w:val="22"/>
                <w:lang w:val="es-ES" w:eastAsia="en-US"/>
              </w:rPr>
              <w:t>1.027402</w:t>
            </w:r>
          </w:p>
        </w:tc>
        <w:tc>
          <w:tcPr>
            <w:tcW w:w="100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487203" w14:textId="77777777" w:rsidR="00E20A06" w:rsidRPr="00300D31" w:rsidRDefault="00E20A06" w:rsidP="00C201C7">
            <w:pPr>
              <w:spacing w:after="160" w:line="256" w:lineRule="auto"/>
              <w:rPr>
                <w:rFonts w:ascii="Times" w:hAnsi="Times" w:cs="Arial"/>
                <w:sz w:val="22"/>
                <w:szCs w:val="22"/>
                <w:lang w:val="en-US" w:eastAsia="en-US"/>
              </w:rPr>
            </w:pPr>
            <w:r w:rsidRPr="00300D31">
              <w:rPr>
                <w:rFonts w:ascii="Times" w:hAnsi="Times" w:cs="Calibri"/>
                <w:color w:val="000000" w:themeColor="text1"/>
                <w:kern w:val="24"/>
                <w:sz w:val="22"/>
                <w:szCs w:val="22"/>
                <w:lang w:val="es-ES" w:eastAsia="en-US"/>
              </w:rPr>
              <w:t>80</w:t>
            </w:r>
          </w:p>
        </w:tc>
      </w:tr>
      <w:tr w:rsidR="00E20A06" w:rsidRPr="00300D31" w14:paraId="50F74C48" w14:textId="77777777" w:rsidTr="00C201C7">
        <w:trPr>
          <w:trHeight w:val="298"/>
        </w:trPr>
        <w:tc>
          <w:tcPr>
            <w:tcW w:w="208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D71472" w14:textId="5528571D" w:rsidR="00E20A06" w:rsidRPr="00300D31" w:rsidRDefault="001F6DE4" w:rsidP="00C201C7">
            <w:pPr>
              <w:spacing w:after="160" w:line="256" w:lineRule="auto"/>
              <w:rPr>
                <w:rFonts w:ascii="Times" w:hAnsi="Times" w:cs="Arial"/>
                <w:sz w:val="22"/>
                <w:szCs w:val="22"/>
                <w:lang w:val="en-US" w:eastAsia="en-US"/>
              </w:rPr>
            </w:pPr>
            <w:r>
              <w:rPr>
                <w:rFonts w:ascii="Times" w:hAnsi="Times" w:cs="Calibri"/>
                <w:b/>
                <w:bCs/>
                <w:color w:val="000000" w:themeColor="text1"/>
                <w:kern w:val="24"/>
                <w:sz w:val="22"/>
                <w:szCs w:val="22"/>
                <w:lang w:val="es-ES" w:eastAsia="en-US"/>
              </w:rPr>
              <w:t>2</w:t>
            </w:r>
          </w:p>
        </w:tc>
        <w:tc>
          <w:tcPr>
            <w:tcW w:w="1742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3816EE" w14:textId="77777777" w:rsidR="00E20A06" w:rsidRPr="00300D31" w:rsidRDefault="00E20A06" w:rsidP="00C201C7">
            <w:pPr>
              <w:spacing w:after="160" w:line="256" w:lineRule="auto"/>
              <w:rPr>
                <w:rFonts w:ascii="Times" w:hAnsi="Times" w:cs="Arial"/>
                <w:sz w:val="22"/>
                <w:szCs w:val="22"/>
                <w:lang w:val="en-US" w:eastAsia="en-US"/>
              </w:rPr>
            </w:pPr>
            <w:r w:rsidRPr="00300D31">
              <w:rPr>
                <w:rFonts w:ascii="Times" w:hAnsi="Times" w:cs="Calibri"/>
                <w:color w:val="000000" w:themeColor="text1"/>
                <w:kern w:val="24"/>
                <w:sz w:val="22"/>
                <w:szCs w:val="22"/>
                <w:lang w:val="es-ES" w:eastAsia="en-US"/>
              </w:rPr>
              <w:t>0.365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D4872D" w14:textId="77777777" w:rsidR="00E20A06" w:rsidRPr="00300D31" w:rsidRDefault="00E20A06" w:rsidP="00C201C7">
            <w:pPr>
              <w:spacing w:after="160" w:line="256" w:lineRule="auto"/>
              <w:rPr>
                <w:rFonts w:ascii="Times" w:hAnsi="Times" w:cs="Arial"/>
                <w:sz w:val="22"/>
                <w:szCs w:val="22"/>
                <w:lang w:val="en-US" w:eastAsia="en-US"/>
              </w:rPr>
            </w:pPr>
            <w:r w:rsidRPr="00300D31">
              <w:rPr>
                <w:rFonts w:ascii="Times" w:hAnsi="Times" w:cs="Calibri"/>
                <w:color w:val="000000" w:themeColor="text1"/>
                <w:kern w:val="24"/>
                <w:sz w:val="22"/>
                <w:szCs w:val="22"/>
                <w:lang w:val="es-ES" w:eastAsia="en-US"/>
              </w:rPr>
              <w:t>0.8078831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526D3D" w14:textId="77777777" w:rsidR="00E20A06" w:rsidRPr="00300D31" w:rsidRDefault="00E20A06" w:rsidP="00C201C7">
            <w:pPr>
              <w:spacing w:after="160" w:line="256" w:lineRule="auto"/>
              <w:rPr>
                <w:rFonts w:ascii="Times" w:hAnsi="Times" w:cs="Arial"/>
                <w:sz w:val="22"/>
                <w:szCs w:val="22"/>
                <w:lang w:val="en-US" w:eastAsia="en-US"/>
              </w:rPr>
            </w:pPr>
            <w:r w:rsidRPr="00300D31">
              <w:rPr>
                <w:rFonts w:ascii="Times" w:hAnsi="Times" w:cs="Calibri"/>
                <w:color w:val="000000" w:themeColor="text1"/>
                <w:kern w:val="24"/>
                <w:sz w:val="22"/>
                <w:szCs w:val="22"/>
                <w:lang w:val="es-ES" w:eastAsia="en-US"/>
              </w:rPr>
              <w:t xml:space="preserve"> 0.9651042</w:t>
            </w:r>
          </w:p>
        </w:tc>
        <w:tc>
          <w:tcPr>
            <w:tcW w:w="100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35973A" w14:textId="77777777" w:rsidR="00E20A06" w:rsidRPr="00300D31" w:rsidRDefault="00E20A06" w:rsidP="00C201C7">
            <w:pPr>
              <w:spacing w:after="160" w:line="256" w:lineRule="auto"/>
              <w:rPr>
                <w:rFonts w:ascii="Times" w:hAnsi="Times" w:cs="Arial"/>
                <w:sz w:val="22"/>
                <w:szCs w:val="22"/>
                <w:lang w:val="en-US" w:eastAsia="en-US"/>
              </w:rPr>
            </w:pPr>
            <w:r w:rsidRPr="00300D31">
              <w:rPr>
                <w:rFonts w:ascii="Times" w:hAnsi="Times" w:cs="Calibri"/>
                <w:color w:val="000000" w:themeColor="text1"/>
                <w:kern w:val="24"/>
                <w:sz w:val="22"/>
                <w:szCs w:val="22"/>
                <w:lang w:val="es-ES" w:eastAsia="en-US"/>
              </w:rPr>
              <w:t>34</w:t>
            </w:r>
          </w:p>
        </w:tc>
      </w:tr>
      <w:tr w:rsidR="00E20A06" w:rsidRPr="00300D31" w14:paraId="471D972D" w14:textId="77777777" w:rsidTr="00C201C7">
        <w:trPr>
          <w:trHeight w:val="298"/>
        </w:trPr>
        <w:tc>
          <w:tcPr>
            <w:tcW w:w="208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36598C" w14:textId="07A2CBF5" w:rsidR="00E20A06" w:rsidRPr="00300D31" w:rsidRDefault="001F6DE4" w:rsidP="00C201C7">
            <w:pPr>
              <w:spacing w:after="160" w:line="256" w:lineRule="auto"/>
              <w:rPr>
                <w:rFonts w:ascii="Times" w:hAnsi="Times" w:cs="Arial"/>
                <w:sz w:val="22"/>
                <w:szCs w:val="22"/>
                <w:lang w:val="en-US" w:eastAsia="en-US"/>
              </w:rPr>
            </w:pPr>
            <w:r>
              <w:rPr>
                <w:rFonts w:ascii="Times" w:hAnsi="Times" w:cs="Calibri"/>
                <w:b/>
                <w:bCs/>
                <w:color w:val="000000" w:themeColor="text1"/>
                <w:kern w:val="24"/>
                <w:sz w:val="22"/>
                <w:szCs w:val="22"/>
                <w:lang w:val="es-ES" w:eastAsia="en-US"/>
              </w:rPr>
              <w:t>3</w:t>
            </w:r>
          </w:p>
        </w:tc>
        <w:tc>
          <w:tcPr>
            <w:tcW w:w="1742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161F35" w14:textId="77777777" w:rsidR="00E20A06" w:rsidRPr="00300D31" w:rsidRDefault="00E20A06" w:rsidP="00C201C7">
            <w:pPr>
              <w:spacing w:after="160" w:line="256" w:lineRule="auto"/>
              <w:rPr>
                <w:rFonts w:ascii="Times" w:hAnsi="Times" w:cs="Arial"/>
                <w:sz w:val="22"/>
                <w:szCs w:val="22"/>
                <w:lang w:val="en-US" w:eastAsia="en-US"/>
              </w:rPr>
            </w:pPr>
            <w:r w:rsidRPr="00300D31">
              <w:rPr>
                <w:rFonts w:ascii="Times" w:hAnsi="Times" w:cs="Calibri"/>
                <w:color w:val="000000" w:themeColor="text1"/>
                <w:kern w:val="24"/>
                <w:sz w:val="22"/>
                <w:szCs w:val="22"/>
                <w:lang w:val="es-ES" w:eastAsia="en-US"/>
              </w:rPr>
              <w:t>0.332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B81BCE" w14:textId="77777777" w:rsidR="00E20A06" w:rsidRPr="00300D31" w:rsidRDefault="00E20A06" w:rsidP="00C201C7">
            <w:pPr>
              <w:spacing w:after="160" w:line="256" w:lineRule="auto"/>
              <w:rPr>
                <w:rFonts w:ascii="Times" w:hAnsi="Times" w:cs="Arial"/>
                <w:sz w:val="22"/>
                <w:szCs w:val="22"/>
                <w:lang w:val="en-US" w:eastAsia="en-US"/>
              </w:rPr>
            </w:pPr>
            <w:r w:rsidRPr="00300D31">
              <w:rPr>
                <w:rFonts w:ascii="Times" w:hAnsi="Times" w:cs="Calibri"/>
                <w:color w:val="000000" w:themeColor="text1"/>
                <w:kern w:val="24"/>
                <w:sz w:val="22"/>
                <w:szCs w:val="22"/>
                <w:lang w:val="es-ES" w:eastAsia="en-US"/>
              </w:rPr>
              <w:t>0.0229337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0F88B9" w14:textId="77777777" w:rsidR="00E20A06" w:rsidRPr="00300D31" w:rsidRDefault="00E20A06" w:rsidP="00C201C7">
            <w:pPr>
              <w:spacing w:after="160" w:line="256" w:lineRule="auto"/>
              <w:rPr>
                <w:rFonts w:ascii="Times" w:hAnsi="Times" w:cs="Arial"/>
                <w:sz w:val="22"/>
                <w:szCs w:val="22"/>
                <w:lang w:val="en-US" w:eastAsia="en-US"/>
              </w:rPr>
            </w:pPr>
            <w:r w:rsidRPr="00300D31">
              <w:rPr>
                <w:rFonts w:ascii="Times" w:hAnsi="Times" w:cs="Calibri"/>
                <w:color w:val="000000" w:themeColor="text1"/>
                <w:kern w:val="24"/>
                <w:sz w:val="22"/>
                <w:szCs w:val="22"/>
                <w:lang w:val="es-ES" w:eastAsia="en-US"/>
              </w:rPr>
              <w:t>1.023791</w:t>
            </w:r>
          </w:p>
        </w:tc>
        <w:tc>
          <w:tcPr>
            <w:tcW w:w="100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FD07B6" w14:textId="77777777" w:rsidR="00E20A06" w:rsidRPr="00300D31" w:rsidRDefault="00E20A06" w:rsidP="00C201C7">
            <w:pPr>
              <w:spacing w:after="160" w:line="256" w:lineRule="auto"/>
              <w:rPr>
                <w:rFonts w:ascii="Times" w:hAnsi="Times" w:cs="Arial"/>
                <w:sz w:val="22"/>
                <w:szCs w:val="22"/>
                <w:lang w:val="en-US" w:eastAsia="en-US"/>
              </w:rPr>
            </w:pPr>
            <w:r w:rsidRPr="00300D31">
              <w:rPr>
                <w:rFonts w:ascii="Times" w:hAnsi="Times" w:cs="Calibri"/>
                <w:color w:val="000000" w:themeColor="text1"/>
                <w:kern w:val="24"/>
                <w:sz w:val="22"/>
                <w:szCs w:val="22"/>
                <w:lang w:val="es-ES" w:eastAsia="en-US"/>
              </w:rPr>
              <w:t>68</w:t>
            </w:r>
          </w:p>
        </w:tc>
      </w:tr>
      <w:tr w:rsidR="00E20A06" w:rsidRPr="00300D31" w14:paraId="5882A165" w14:textId="77777777" w:rsidTr="00C201C7">
        <w:trPr>
          <w:trHeight w:val="298"/>
        </w:trPr>
        <w:tc>
          <w:tcPr>
            <w:tcW w:w="208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3D6CD1" w14:textId="0B771B79" w:rsidR="00E20A06" w:rsidRPr="00300D31" w:rsidRDefault="001F6DE4" w:rsidP="00C201C7">
            <w:pPr>
              <w:spacing w:after="160" w:line="256" w:lineRule="auto"/>
              <w:rPr>
                <w:rFonts w:ascii="Times" w:hAnsi="Times" w:cs="Arial"/>
                <w:sz w:val="22"/>
                <w:szCs w:val="22"/>
                <w:lang w:val="en-US" w:eastAsia="en-US"/>
              </w:rPr>
            </w:pPr>
            <w:r>
              <w:rPr>
                <w:rFonts w:ascii="Times" w:hAnsi="Times" w:cs="Calibri"/>
                <w:b/>
                <w:bCs/>
                <w:color w:val="000000" w:themeColor="text1"/>
                <w:kern w:val="24"/>
                <w:sz w:val="22"/>
                <w:szCs w:val="22"/>
                <w:lang w:val="es-ES" w:eastAsia="en-US"/>
              </w:rPr>
              <w:t>4</w:t>
            </w:r>
          </w:p>
        </w:tc>
        <w:tc>
          <w:tcPr>
            <w:tcW w:w="1742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84751A" w14:textId="77777777" w:rsidR="00E20A06" w:rsidRPr="00300D31" w:rsidRDefault="00E20A06" w:rsidP="00C201C7">
            <w:pPr>
              <w:spacing w:after="160" w:line="256" w:lineRule="auto"/>
              <w:rPr>
                <w:rFonts w:ascii="Times" w:hAnsi="Times" w:cs="Arial"/>
                <w:sz w:val="22"/>
                <w:szCs w:val="22"/>
                <w:lang w:val="en-US" w:eastAsia="en-US"/>
              </w:rPr>
            </w:pPr>
            <w:r w:rsidRPr="00300D31">
              <w:rPr>
                <w:rFonts w:ascii="Times" w:hAnsi="Times" w:cs="Calibri"/>
                <w:color w:val="000000" w:themeColor="text1"/>
                <w:kern w:val="24"/>
                <w:sz w:val="22"/>
                <w:szCs w:val="22"/>
                <w:lang w:val="es-ES" w:eastAsia="en-US"/>
              </w:rPr>
              <w:t>0.423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8D44DA" w14:textId="77777777" w:rsidR="00E20A06" w:rsidRPr="00300D31" w:rsidRDefault="00E20A06" w:rsidP="00C201C7">
            <w:pPr>
              <w:spacing w:after="160" w:line="256" w:lineRule="auto"/>
              <w:rPr>
                <w:rFonts w:ascii="Times" w:hAnsi="Times" w:cs="Arial"/>
                <w:sz w:val="22"/>
                <w:szCs w:val="22"/>
                <w:lang w:val="en-US" w:eastAsia="en-US"/>
              </w:rPr>
            </w:pPr>
            <w:r w:rsidRPr="00300D31">
              <w:rPr>
                <w:rFonts w:ascii="Times" w:hAnsi="Times" w:cs="Calibri"/>
                <w:color w:val="000000" w:themeColor="text1"/>
                <w:kern w:val="24"/>
                <w:sz w:val="22"/>
                <w:szCs w:val="22"/>
                <w:lang w:val="es-ES" w:eastAsia="en-US"/>
              </w:rPr>
              <w:t>-0.3411198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975A4E" w14:textId="77777777" w:rsidR="00E20A06" w:rsidRPr="00300D31" w:rsidRDefault="00E20A06" w:rsidP="00C201C7">
            <w:pPr>
              <w:spacing w:after="160" w:line="256" w:lineRule="auto"/>
              <w:rPr>
                <w:rFonts w:ascii="Times" w:hAnsi="Times" w:cs="Arial"/>
                <w:sz w:val="22"/>
                <w:szCs w:val="22"/>
                <w:lang w:val="en-US" w:eastAsia="en-US"/>
              </w:rPr>
            </w:pPr>
            <w:r w:rsidRPr="00300D31">
              <w:rPr>
                <w:rFonts w:ascii="Times" w:hAnsi="Times" w:cs="Calibri"/>
                <w:color w:val="000000" w:themeColor="text1"/>
                <w:kern w:val="24"/>
                <w:sz w:val="22"/>
                <w:szCs w:val="22"/>
                <w:lang w:val="es-ES" w:eastAsia="en-US"/>
              </w:rPr>
              <w:t>1.06057</w:t>
            </w:r>
          </w:p>
        </w:tc>
        <w:tc>
          <w:tcPr>
            <w:tcW w:w="100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702685" w14:textId="77777777" w:rsidR="00E20A06" w:rsidRPr="00300D31" w:rsidRDefault="00E20A06" w:rsidP="00C201C7">
            <w:pPr>
              <w:spacing w:after="160" w:line="256" w:lineRule="auto"/>
              <w:rPr>
                <w:rFonts w:ascii="Times" w:hAnsi="Times" w:cs="Arial"/>
                <w:sz w:val="22"/>
                <w:szCs w:val="22"/>
                <w:lang w:val="en-US" w:eastAsia="en-US"/>
              </w:rPr>
            </w:pPr>
            <w:r w:rsidRPr="00300D31">
              <w:rPr>
                <w:rFonts w:ascii="Times" w:hAnsi="Times" w:cs="Calibri"/>
                <w:color w:val="000000" w:themeColor="text1"/>
                <w:kern w:val="24"/>
                <w:sz w:val="22"/>
                <w:szCs w:val="22"/>
                <w:lang w:val="es-ES" w:eastAsia="en-US"/>
              </w:rPr>
              <w:t>26</w:t>
            </w:r>
          </w:p>
        </w:tc>
      </w:tr>
      <w:tr w:rsidR="00E20A06" w:rsidRPr="00300D31" w14:paraId="6B84C951" w14:textId="77777777" w:rsidTr="00C201C7">
        <w:trPr>
          <w:trHeight w:val="298"/>
        </w:trPr>
        <w:tc>
          <w:tcPr>
            <w:tcW w:w="208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767ACE" w14:textId="73659D89" w:rsidR="00E20A06" w:rsidRPr="00300D31" w:rsidRDefault="001F6DE4" w:rsidP="00C201C7">
            <w:pPr>
              <w:spacing w:after="160" w:line="256" w:lineRule="auto"/>
              <w:rPr>
                <w:rFonts w:ascii="Times" w:hAnsi="Times" w:cs="Arial"/>
                <w:sz w:val="22"/>
                <w:szCs w:val="22"/>
                <w:lang w:val="en-US" w:eastAsia="en-US"/>
              </w:rPr>
            </w:pPr>
            <w:r>
              <w:rPr>
                <w:rFonts w:ascii="Times" w:hAnsi="Times" w:cs="Calibri"/>
                <w:b/>
                <w:bCs/>
                <w:color w:val="000000" w:themeColor="text1"/>
                <w:kern w:val="24"/>
                <w:sz w:val="22"/>
                <w:szCs w:val="22"/>
                <w:lang w:val="es-ES" w:eastAsia="en-US"/>
              </w:rPr>
              <w:t>5</w:t>
            </w:r>
          </w:p>
        </w:tc>
        <w:tc>
          <w:tcPr>
            <w:tcW w:w="1742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5205E2" w14:textId="77777777" w:rsidR="00E20A06" w:rsidRPr="00300D31" w:rsidRDefault="00E20A06" w:rsidP="00C201C7">
            <w:pPr>
              <w:spacing w:after="160" w:line="256" w:lineRule="auto"/>
              <w:rPr>
                <w:rFonts w:ascii="Times" w:hAnsi="Times" w:cs="Arial"/>
                <w:sz w:val="22"/>
                <w:szCs w:val="22"/>
                <w:lang w:val="en-US" w:eastAsia="en-US"/>
              </w:rPr>
            </w:pPr>
            <w:r w:rsidRPr="00300D31">
              <w:rPr>
                <w:rFonts w:ascii="Times" w:hAnsi="Times" w:cs="Calibri"/>
                <w:color w:val="000000" w:themeColor="text1"/>
                <w:kern w:val="24"/>
                <w:sz w:val="22"/>
                <w:szCs w:val="22"/>
                <w:lang w:val="es-ES" w:eastAsia="en-US"/>
              </w:rPr>
              <w:t>0.400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B868CC" w14:textId="77777777" w:rsidR="00E20A06" w:rsidRPr="00300D31" w:rsidRDefault="00E20A06" w:rsidP="00C201C7">
            <w:pPr>
              <w:spacing w:after="160" w:line="256" w:lineRule="auto"/>
              <w:rPr>
                <w:rFonts w:ascii="Times" w:hAnsi="Times" w:cs="Arial"/>
                <w:sz w:val="22"/>
                <w:szCs w:val="22"/>
                <w:lang w:val="en-US" w:eastAsia="en-US"/>
              </w:rPr>
            </w:pPr>
            <w:r w:rsidRPr="00300D31">
              <w:rPr>
                <w:rFonts w:ascii="Times" w:hAnsi="Times" w:cs="Calibri"/>
                <w:color w:val="000000" w:themeColor="text1"/>
                <w:kern w:val="24"/>
                <w:sz w:val="22"/>
                <w:szCs w:val="22"/>
                <w:lang w:val="es-ES" w:eastAsia="en-US"/>
              </w:rPr>
              <w:t>-2.380941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992EB4" w14:textId="77777777" w:rsidR="00E20A06" w:rsidRPr="00300D31" w:rsidRDefault="00E20A06" w:rsidP="00C201C7">
            <w:pPr>
              <w:spacing w:after="160" w:line="256" w:lineRule="auto"/>
              <w:rPr>
                <w:rFonts w:ascii="Times" w:hAnsi="Times" w:cs="Arial"/>
                <w:sz w:val="22"/>
                <w:szCs w:val="22"/>
                <w:lang w:val="en-US" w:eastAsia="en-US"/>
              </w:rPr>
            </w:pPr>
            <w:r w:rsidRPr="00300D31">
              <w:rPr>
                <w:rFonts w:ascii="Times" w:hAnsi="Times" w:cs="Calibri"/>
                <w:color w:val="000000" w:themeColor="text1"/>
                <w:kern w:val="24"/>
                <w:sz w:val="22"/>
                <w:szCs w:val="22"/>
                <w:lang w:val="es-ES" w:eastAsia="en-US"/>
              </w:rPr>
              <w:t>1.227373</w:t>
            </w:r>
          </w:p>
        </w:tc>
        <w:tc>
          <w:tcPr>
            <w:tcW w:w="100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A18C00" w14:textId="77777777" w:rsidR="00E20A06" w:rsidRPr="00300D31" w:rsidRDefault="00E20A06" w:rsidP="00C201C7">
            <w:pPr>
              <w:spacing w:after="160" w:line="256" w:lineRule="auto"/>
              <w:rPr>
                <w:rFonts w:ascii="Times" w:hAnsi="Times" w:cs="Arial"/>
                <w:sz w:val="22"/>
                <w:szCs w:val="22"/>
                <w:lang w:val="en-US" w:eastAsia="en-US"/>
              </w:rPr>
            </w:pPr>
            <w:r w:rsidRPr="00300D31">
              <w:rPr>
                <w:rFonts w:ascii="Times" w:hAnsi="Times" w:cs="Calibri"/>
                <w:color w:val="000000" w:themeColor="text1"/>
                <w:kern w:val="24"/>
                <w:sz w:val="22"/>
                <w:szCs w:val="22"/>
                <w:lang w:val="es-ES" w:eastAsia="en-US"/>
              </w:rPr>
              <w:t>26</w:t>
            </w:r>
          </w:p>
        </w:tc>
      </w:tr>
      <w:tr w:rsidR="00E20A06" w:rsidRPr="00300D31" w14:paraId="5A923102" w14:textId="77777777" w:rsidTr="00C201C7">
        <w:trPr>
          <w:trHeight w:val="298"/>
        </w:trPr>
        <w:tc>
          <w:tcPr>
            <w:tcW w:w="208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2C2927" w14:textId="1C5993E6" w:rsidR="00E20A06" w:rsidRPr="00300D31" w:rsidRDefault="001F6DE4" w:rsidP="00C201C7">
            <w:pPr>
              <w:spacing w:after="160" w:line="256" w:lineRule="auto"/>
              <w:rPr>
                <w:rFonts w:ascii="Times" w:hAnsi="Times" w:cs="Arial"/>
                <w:sz w:val="22"/>
                <w:szCs w:val="22"/>
                <w:lang w:val="en-US" w:eastAsia="en-US"/>
              </w:rPr>
            </w:pPr>
            <w:r>
              <w:rPr>
                <w:rFonts w:ascii="Times" w:hAnsi="Times" w:cs="Calibri"/>
                <w:b/>
                <w:bCs/>
                <w:color w:val="000000" w:themeColor="text1"/>
                <w:kern w:val="24"/>
                <w:sz w:val="22"/>
                <w:szCs w:val="22"/>
                <w:lang w:val="es-ES" w:eastAsia="en-US"/>
              </w:rPr>
              <w:t>6</w:t>
            </w:r>
          </w:p>
        </w:tc>
        <w:tc>
          <w:tcPr>
            <w:tcW w:w="1742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339968" w14:textId="77777777" w:rsidR="00E20A06" w:rsidRPr="00300D31" w:rsidRDefault="00E20A06" w:rsidP="00C201C7">
            <w:pPr>
              <w:spacing w:after="160" w:line="256" w:lineRule="auto"/>
              <w:rPr>
                <w:rFonts w:ascii="Times" w:hAnsi="Times" w:cs="Arial"/>
                <w:sz w:val="22"/>
                <w:szCs w:val="22"/>
                <w:lang w:val="en-US" w:eastAsia="en-US"/>
              </w:rPr>
            </w:pPr>
            <w:r w:rsidRPr="00300D31">
              <w:rPr>
                <w:rFonts w:ascii="Times" w:hAnsi="Times" w:cs="Calibri"/>
                <w:color w:val="000000" w:themeColor="text1"/>
                <w:kern w:val="24"/>
                <w:sz w:val="22"/>
                <w:szCs w:val="22"/>
                <w:lang w:val="es-ES" w:eastAsia="en-US"/>
              </w:rPr>
              <w:t>0.148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90F542" w14:textId="77777777" w:rsidR="00E20A06" w:rsidRPr="00300D31" w:rsidRDefault="00E20A06" w:rsidP="00C201C7">
            <w:pPr>
              <w:spacing w:after="160" w:line="256" w:lineRule="auto"/>
              <w:rPr>
                <w:rFonts w:ascii="Times" w:hAnsi="Times" w:cs="Arial"/>
                <w:sz w:val="22"/>
                <w:szCs w:val="22"/>
                <w:lang w:val="en-US" w:eastAsia="en-US"/>
              </w:rPr>
            </w:pPr>
            <w:r w:rsidRPr="00300D31">
              <w:rPr>
                <w:rFonts w:ascii="Times" w:hAnsi="Times" w:cs="Calibri"/>
                <w:color w:val="000000" w:themeColor="text1"/>
                <w:kern w:val="24"/>
                <w:sz w:val="22"/>
                <w:szCs w:val="22"/>
                <w:lang w:val="es-ES" w:eastAsia="en-US"/>
              </w:rPr>
              <w:t>-0.1218974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1DD3F2" w14:textId="77777777" w:rsidR="00E20A06" w:rsidRPr="00300D31" w:rsidRDefault="00E20A06" w:rsidP="00C201C7">
            <w:pPr>
              <w:spacing w:after="160" w:line="256" w:lineRule="auto"/>
              <w:rPr>
                <w:rFonts w:ascii="Times" w:hAnsi="Times" w:cs="Arial"/>
                <w:sz w:val="22"/>
                <w:szCs w:val="22"/>
                <w:lang w:val="en-US" w:eastAsia="en-US"/>
              </w:rPr>
            </w:pPr>
            <w:r w:rsidRPr="00300D31">
              <w:rPr>
                <w:rFonts w:ascii="Times" w:hAnsi="Times" w:cs="Calibri"/>
                <w:color w:val="000000" w:themeColor="text1"/>
                <w:kern w:val="24"/>
                <w:sz w:val="22"/>
                <w:szCs w:val="22"/>
                <w:lang w:val="es-ES" w:eastAsia="en-US"/>
              </w:rPr>
              <w:t>1.021328</w:t>
            </w:r>
          </w:p>
        </w:tc>
        <w:tc>
          <w:tcPr>
            <w:tcW w:w="100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58C535" w14:textId="77777777" w:rsidR="00E20A06" w:rsidRPr="00300D31" w:rsidRDefault="00E20A06" w:rsidP="00C201C7">
            <w:pPr>
              <w:spacing w:after="160" w:line="256" w:lineRule="auto"/>
              <w:rPr>
                <w:rFonts w:ascii="Times" w:hAnsi="Times" w:cs="Arial"/>
                <w:sz w:val="22"/>
                <w:szCs w:val="22"/>
                <w:lang w:val="en-US" w:eastAsia="en-US"/>
              </w:rPr>
            </w:pPr>
            <w:r w:rsidRPr="00300D31">
              <w:rPr>
                <w:rFonts w:ascii="Times" w:hAnsi="Times" w:cs="Calibri"/>
                <w:color w:val="000000" w:themeColor="text1"/>
                <w:kern w:val="24"/>
                <w:sz w:val="22"/>
                <w:szCs w:val="22"/>
                <w:lang w:val="es-ES" w:eastAsia="en-US"/>
              </w:rPr>
              <w:t>64</w:t>
            </w:r>
          </w:p>
        </w:tc>
      </w:tr>
      <w:tr w:rsidR="00E20A06" w:rsidRPr="00300D31" w14:paraId="621457AA" w14:textId="77777777" w:rsidTr="00C201C7">
        <w:trPr>
          <w:trHeight w:val="298"/>
        </w:trPr>
        <w:tc>
          <w:tcPr>
            <w:tcW w:w="208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6F00C1" w14:textId="77777777" w:rsidR="00E20A06" w:rsidRPr="00300D31" w:rsidRDefault="00E20A06" w:rsidP="00C201C7">
            <w:pPr>
              <w:spacing w:after="160" w:line="256" w:lineRule="auto"/>
              <w:rPr>
                <w:rFonts w:ascii="Times" w:hAnsi="Times" w:cs="Calibri"/>
                <w:b/>
                <w:bCs/>
                <w:color w:val="000000" w:themeColor="text1"/>
                <w:kern w:val="24"/>
                <w:sz w:val="22"/>
                <w:szCs w:val="22"/>
                <w:lang w:val="es-ES" w:eastAsia="en-US"/>
              </w:rPr>
            </w:pPr>
            <w:proofErr w:type="spellStart"/>
            <w:r w:rsidRPr="00300D31">
              <w:rPr>
                <w:rFonts w:ascii="Times" w:hAnsi="Times" w:cs="Calibri"/>
                <w:b/>
                <w:bCs/>
                <w:color w:val="000000" w:themeColor="text1"/>
                <w:kern w:val="24"/>
                <w:sz w:val="22"/>
                <w:szCs w:val="22"/>
                <w:lang w:val="es-ES" w:eastAsia="en-US"/>
              </w:rPr>
              <w:t>All</w:t>
            </w:r>
            <w:proofErr w:type="spellEnd"/>
          </w:p>
        </w:tc>
        <w:tc>
          <w:tcPr>
            <w:tcW w:w="1742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7CBC95" w14:textId="77777777" w:rsidR="00E20A06" w:rsidRPr="00300D31" w:rsidRDefault="00E20A06" w:rsidP="00C201C7">
            <w:pPr>
              <w:spacing w:after="160" w:line="256" w:lineRule="auto"/>
              <w:rPr>
                <w:rFonts w:ascii="Times" w:hAnsi="Times" w:cs="Calibri"/>
                <w:color w:val="000000" w:themeColor="text1"/>
                <w:kern w:val="24"/>
                <w:sz w:val="22"/>
                <w:szCs w:val="22"/>
                <w:lang w:val="es-ES" w:eastAsia="en-US"/>
              </w:rPr>
            </w:pPr>
            <w:r w:rsidRPr="00300D31">
              <w:rPr>
                <w:rFonts w:ascii="Times" w:hAnsi="Times" w:cs="Calibri"/>
                <w:color w:val="000000" w:themeColor="text1"/>
                <w:kern w:val="24"/>
                <w:sz w:val="22"/>
                <w:szCs w:val="22"/>
                <w:lang w:val="es-ES" w:eastAsia="en-US"/>
              </w:rPr>
              <w:t>0.314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5BA37B" w14:textId="77777777" w:rsidR="00E20A06" w:rsidRPr="00300D31" w:rsidRDefault="00E20A06" w:rsidP="00C201C7">
            <w:pPr>
              <w:spacing w:after="160" w:line="256" w:lineRule="auto"/>
              <w:rPr>
                <w:rFonts w:ascii="Times" w:hAnsi="Times" w:cs="Calibri"/>
                <w:color w:val="000000" w:themeColor="text1"/>
                <w:kern w:val="24"/>
                <w:sz w:val="22"/>
                <w:szCs w:val="22"/>
                <w:lang w:val="es-ES" w:eastAsia="en-US"/>
              </w:rPr>
            </w:pPr>
            <w:r w:rsidRPr="00300D31">
              <w:rPr>
                <w:rFonts w:ascii="Times" w:hAnsi="Times" w:cs="Calibri"/>
                <w:color w:val="000000" w:themeColor="text1"/>
                <w:kern w:val="24"/>
                <w:sz w:val="22"/>
                <w:szCs w:val="22"/>
                <w:lang w:val="es-ES" w:eastAsia="en-US"/>
              </w:rPr>
              <w:t>0.024098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9B6931" w14:textId="77777777" w:rsidR="00E20A06" w:rsidRPr="00300D31" w:rsidRDefault="00E20A06" w:rsidP="00C201C7">
            <w:pPr>
              <w:spacing w:after="160" w:line="256" w:lineRule="auto"/>
              <w:rPr>
                <w:rFonts w:ascii="Times" w:hAnsi="Times" w:cs="Calibri"/>
                <w:color w:val="000000" w:themeColor="text1"/>
                <w:kern w:val="24"/>
                <w:sz w:val="22"/>
                <w:szCs w:val="22"/>
                <w:lang w:val="es-ES" w:eastAsia="en-US"/>
              </w:rPr>
            </w:pPr>
            <w:r w:rsidRPr="00300D31">
              <w:rPr>
                <w:rFonts w:ascii="Times" w:hAnsi="Times" w:cs="Calibri"/>
                <w:color w:val="000000" w:themeColor="text1"/>
                <w:kern w:val="24"/>
                <w:sz w:val="22"/>
                <w:szCs w:val="22"/>
                <w:lang w:val="es-ES" w:eastAsia="en-US"/>
              </w:rPr>
              <w:t>1.022877</w:t>
            </w:r>
          </w:p>
        </w:tc>
        <w:tc>
          <w:tcPr>
            <w:tcW w:w="100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1F6FE4" w14:textId="77777777" w:rsidR="00E20A06" w:rsidRPr="00300D31" w:rsidRDefault="00E20A06" w:rsidP="00C201C7">
            <w:pPr>
              <w:spacing w:after="160" w:line="256" w:lineRule="auto"/>
              <w:rPr>
                <w:rFonts w:ascii="Times" w:hAnsi="Times" w:cs="Calibri"/>
                <w:color w:val="000000" w:themeColor="text1"/>
                <w:kern w:val="24"/>
                <w:sz w:val="22"/>
                <w:szCs w:val="22"/>
                <w:lang w:val="es-ES" w:eastAsia="en-US"/>
              </w:rPr>
            </w:pPr>
            <w:r w:rsidRPr="00300D31">
              <w:rPr>
                <w:rFonts w:ascii="Times" w:hAnsi="Times" w:cs="Calibri"/>
                <w:color w:val="000000" w:themeColor="text1"/>
                <w:kern w:val="24"/>
                <w:sz w:val="22"/>
                <w:szCs w:val="22"/>
                <w:lang w:val="es-ES" w:eastAsia="en-US"/>
              </w:rPr>
              <w:t>298</w:t>
            </w:r>
          </w:p>
        </w:tc>
      </w:tr>
    </w:tbl>
    <w:p w14:paraId="41740CCB" w14:textId="77777777" w:rsidR="00E20A06" w:rsidRDefault="00E20A06" w:rsidP="00E20A06">
      <w:pPr>
        <w:spacing w:line="360" w:lineRule="auto"/>
        <w:rPr>
          <w:rFonts w:ascii="Times" w:hAnsi="Times"/>
          <w:i/>
          <w:iCs/>
          <w:sz w:val="22"/>
          <w:szCs w:val="22"/>
          <w:lang w:val="en-US"/>
        </w:rPr>
      </w:pPr>
    </w:p>
    <w:p w14:paraId="1C1BA123" w14:textId="1412C125" w:rsidR="00E20A06" w:rsidRPr="00300D31" w:rsidRDefault="00E20A06" w:rsidP="00E20A06">
      <w:pPr>
        <w:spacing w:line="360" w:lineRule="auto"/>
        <w:rPr>
          <w:rFonts w:ascii="Times" w:hAnsi="Times"/>
          <w:i/>
          <w:iCs/>
          <w:sz w:val="22"/>
          <w:szCs w:val="22"/>
          <w:lang w:val="en-US"/>
        </w:rPr>
      </w:pPr>
      <w:r w:rsidRPr="00300D31">
        <w:rPr>
          <w:rFonts w:ascii="Times" w:hAnsi="Times"/>
          <w:i/>
          <w:iCs/>
          <w:sz w:val="22"/>
          <w:szCs w:val="22"/>
          <w:lang w:val="en-US"/>
        </w:rPr>
        <w:t xml:space="preserve">*Each </w:t>
      </w:r>
      <w:proofErr w:type="spellStart"/>
      <w:r w:rsidR="000678C1">
        <w:rPr>
          <w:rFonts w:ascii="Times" w:hAnsi="Times"/>
          <w:i/>
          <w:iCs/>
          <w:sz w:val="22"/>
          <w:szCs w:val="22"/>
          <w:lang w:val="en-US"/>
        </w:rPr>
        <w:t>H</w:t>
      </w:r>
      <w:r w:rsidRPr="00300D31">
        <w:rPr>
          <w:rFonts w:ascii="Times" w:hAnsi="Times"/>
          <w:i/>
          <w:iCs/>
          <w:sz w:val="22"/>
          <w:szCs w:val="22"/>
          <w:lang w:val="en-US"/>
        </w:rPr>
        <w:t>emo</w:t>
      </w:r>
      <w:r w:rsidR="000678C1">
        <w:rPr>
          <w:rFonts w:ascii="Times" w:hAnsi="Times"/>
          <w:i/>
          <w:iCs/>
          <w:sz w:val="22"/>
          <w:szCs w:val="22"/>
          <w:lang w:val="en-US"/>
        </w:rPr>
        <w:t>C</w:t>
      </w:r>
      <w:r w:rsidRPr="00300D31">
        <w:rPr>
          <w:rFonts w:ascii="Times" w:hAnsi="Times"/>
          <w:i/>
          <w:iCs/>
          <w:sz w:val="22"/>
          <w:szCs w:val="22"/>
          <w:lang w:val="en-US"/>
        </w:rPr>
        <w:t>ue</w:t>
      </w:r>
      <w:proofErr w:type="spellEnd"/>
      <w:r w:rsidRPr="00300D31">
        <w:rPr>
          <w:rFonts w:ascii="Times" w:hAnsi="Times"/>
          <w:i/>
          <w:iCs/>
          <w:sz w:val="22"/>
          <w:szCs w:val="22"/>
          <w:lang w:val="en-US"/>
        </w:rPr>
        <w:t xml:space="preserve"> was used for </w:t>
      </w:r>
      <w:r w:rsidR="000678C1">
        <w:rPr>
          <w:rFonts w:ascii="Times" w:hAnsi="Times"/>
          <w:i/>
          <w:iCs/>
          <w:sz w:val="22"/>
          <w:szCs w:val="22"/>
          <w:lang w:val="en-US"/>
        </w:rPr>
        <w:t xml:space="preserve">only </w:t>
      </w:r>
      <w:r w:rsidRPr="00300D31">
        <w:rPr>
          <w:rFonts w:ascii="Times" w:hAnsi="Times"/>
          <w:i/>
          <w:iCs/>
          <w:sz w:val="22"/>
          <w:szCs w:val="22"/>
          <w:lang w:val="en-US"/>
        </w:rPr>
        <w:t>one person</w:t>
      </w:r>
      <w:r w:rsidR="000678C1">
        <w:rPr>
          <w:rFonts w:ascii="Times" w:hAnsi="Times"/>
          <w:i/>
          <w:iCs/>
          <w:sz w:val="22"/>
          <w:szCs w:val="22"/>
          <w:lang w:val="en-US"/>
        </w:rPr>
        <w:t>; t</w:t>
      </w:r>
      <w:r w:rsidRPr="00300D31">
        <w:rPr>
          <w:rFonts w:ascii="Times" w:hAnsi="Times"/>
          <w:i/>
          <w:iCs/>
          <w:sz w:val="22"/>
          <w:szCs w:val="22"/>
          <w:lang w:val="en-US"/>
        </w:rPr>
        <w:t>hese results represent the combined effect of apparatus and personnel skills.</w:t>
      </w:r>
    </w:p>
    <w:p w14:paraId="6C2A0EAF" w14:textId="77777777" w:rsidR="00E20A06" w:rsidRDefault="00E20A06">
      <w:pPr>
        <w:rPr>
          <w:rFonts w:ascii="Times" w:hAnsi="Times"/>
          <w:b/>
          <w:bCs/>
          <w:lang w:val="en-US"/>
        </w:rPr>
      </w:pPr>
      <w:bookmarkStart w:id="3" w:name="_Toc99273528"/>
      <w:r>
        <w:rPr>
          <w:rFonts w:ascii="Times" w:hAnsi="Times"/>
          <w:lang w:val="en-US"/>
        </w:rPr>
        <w:br w:type="page"/>
      </w:r>
    </w:p>
    <w:p w14:paraId="798D7F2B" w14:textId="33B8C4E3" w:rsidR="00E20A06" w:rsidRPr="00300D31" w:rsidRDefault="00E20A06" w:rsidP="00E20A06">
      <w:pPr>
        <w:pStyle w:val="Ttulo2"/>
        <w:spacing w:line="360" w:lineRule="auto"/>
        <w:rPr>
          <w:rFonts w:ascii="Times" w:hAnsi="Times"/>
          <w:b w:val="0"/>
          <w:bCs w:val="0"/>
          <w:sz w:val="24"/>
          <w:szCs w:val="24"/>
          <w:lang w:val="en-US"/>
        </w:rPr>
      </w:pPr>
      <w:bookmarkStart w:id="4" w:name="_Toc109130571"/>
      <w:r w:rsidRPr="00300D31">
        <w:rPr>
          <w:rFonts w:ascii="Times" w:hAnsi="Times"/>
          <w:sz w:val="24"/>
          <w:szCs w:val="24"/>
          <w:lang w:val="en-US"/>
        </w:rPr>
        <w:lastRenderedPageBreak/>
        <w:t xml:space="preserve">Figure </w:t>
      </w:r>
      <w:r>
        <w:rPr>
          <w:rFonts w:ascii="Times" w:hAnsi="Times"/>
          <w:sz w:val="24"/>
          <w:szCs w:val="24"/>
          <w:lang w:val="en-US"/>
        </w:rPr>
        <w:t>S1</w:t>
      </w:r>
      <w:r w:rsidRPr="00300D31">
        <w:rPr>
          <w:rFonts w:ascii="Times" w:hAnsi="Times"/>
          <w:sz w:val="24"/>
          <w:szCs w:val="24"/>
          <w:lang w:val="en-US"/>
        </w:rPr>
        <w:t xml:space="preserve">. </w:t>
      </w:r>
      <w:r w:rsidRPr="00300D31">
        <w:rPr>
          <w:rFonts w:ascii="Times" w:hAnsi="Times"/>
          <w:b w:val="0"/>
          <w:bCs w:val="0"/>
          <w:sz w:val="24"/>
          <w:szCs w:val="24"/>
          <w:lang w:val="en-US"/>
        </w:rPr>
        <w:t xml:space="preserve">Bland Altman plot and box plot of </w:t>
      </w:r>
      <w:r w:rsidR="000678C1">
        <w:rPr>
          <w:rFonts w:ascii="Times" w:hAnsi="Times"/>
          <w:b w:val="0"/>
          <w:sz w:val="24"/>
          <w:szCs w:val="24"/>
          <w:lang w:val="en-US"/>
        </w:rPr>
        <w:t>hemoglobin</w:t>
      </w:r>
      <w:r w:rsidRPr="00300D31">
        <w:rPr>
          <w:rFonts w:ascii="Times" w:hAnsi="Times"/>
          <w:b w:val="0"/>
          <w:sz w:val="24"/>
          <w:szCs w:val="24"/>
          <w:lang w:val="en-US"/>
        </w:rPr>
        <w:t xml:space="preserve"> </w:t>
      </w:r>
      <w:r w:rsidR="000678C1">
        <w:rPr>
          <w:rFonts w:ascii="Times" w:hAnsi="Times"/>
          <w:b w:val="0"/>
          <w:sz w:val="24"/>
          <w:szCs w:val="24"/>
          <w:lang w:val="en-US"/>
        </w:rPr>
        <w:t xml:space="preserve">(Hb) measurement </w:t>
      </w:r>
      <w:r w:rsidRPr="00300D31">
        <w:rPr>
          <w:rFonts w:ascii="Times" w:hAnsi="Times"/>
          <w:b w:val="0"/>
          <w:sz w:val="24"/>
          <w:szCs w:val="24"/>
          <w:lang w:val="en-US"/>
        </w:rPr>
        <w:t>difference (g/dL)</w:t>
      </w:r>
      <w:r w:rsidRPr="00300D31">
        <w:rPr>
          <w:rFonts w:ascii="Times" w:hAnsi="Times"/>
          <w:sz w:val="24"/>
          <w:szCs w:val="24"/>
          <w:lang w:val="en-US"/>
        </w:rPr>
        <w:t xml:space="preserve"> </w:t>
      </w:r>
      <w:r w:rsidR="000678C1">
        <w:rPr>
          <w:rFonts w:ascii="Times" w:hAnsi="Times"/>
          <w:b w:val="0"/>
          <w:bCs w:val="0"/>
          <w:sz w:val="24"/>
          <w:szCs w:val="24"/>
          <w:lang w:val="en-US"/>
        </w:rPr>
        <w:t>in</w:t>
      </w:r>
      <w:r w:rsidRPr="00300D31">
        <w:rPr>
          <w:rFonts w:ascii="Times" w:hAnsi="Times"/>
          <w:b w:val="0"/>
          <w:bCs w:val="0"/>
          <w:sz w:val="24"/>
          <w:szCs w:val="24"/>
          <w:lang w:val="en-US"/>
        </w:rPr>
        <w:t xml:space="preserve"> capillary </w:t>
      </w:r>
      <w:r w:rsidRPr="001F6DE4">
        <w:rPr>
          <w:rFonts w:ascii="Times" w:hAnsi="Times"/>
          <w:b w:val="0"/>
          <w:bCs w:val="0"/>
          <w:i/>
          <w:iCs/>
          <w:sz w:val="24"/>
          <w:szCs w:val="24"/>
          <w:lang w:val="en-US"/>
        </w:rPr>
        <w:t>v</w:t>
      </w:r>
      <w:r w:rsidR="000678C1" w:rsidRPr="001F6DE4">
        <w:rPr>
          <w:rFonts w:ascii="Times" w:hAnsi="Times"/>
          <w:b w:val="0"/>
          <w:bCs w:val="0"/>
          <w:i/>
          <w:iCs/>
          <w:sz w:val="24"/>
          <w:szCs w:val="24"/>
          <w:lang w:val="en-US"/>
        </w:rPr>
        <w:t>ersus</w:t>
      </w:r>
      <w:r w:rsidRPr="00300D31">
        <w:rPr>
          <w:rFonts w:ascii="Times" w:hAnsi="Times"/>
          <w:b w:val="0"/>
          <w:bCs w:val="0"/>
          <w:sz w:val="24"/>
          <w:szCs w:val="24"/>
          <w:lang w:val="en-US"/>
        </w:rPr>
        <w:t xml:space="preserve"> venous blood</w:t>
      </w:r>
      <w:r w:rsidR="000678C1">
        <w:rPr>
          <w:rFonts w:ascii="Times" w:hAnsi="Times"/>
          <w:b w:val="0"/>
          <w:bCs w:val="0"/>
          <w:sz w:val="24"/>
          <w:szCs w:val="24"/>
          <w:lang w:val="en-US"/>
        </w:rPr>
        <w:t xml:space="preserve"> samples as </w:t>
      </w:r>
      <w:r w:rsidRPr="00300D31">
        <w:rPr>
          <w:rFonts w:ascii="Times" w:hAnsi="Times"/>
          <w:b w:val="0"/>
          <w:bCs w:val="0"/>
          <w:sz w:val="24"/>
          <w:szCs w:val="24"/>
          <w:lang w:val="en-US"/>
        </w:rPr>
        <w:t xml:space="preserve">analyzed </w:t>
      </w:r>
      <w:r w:rsidR="000678C1">
        <w:rPr>
          <w:rFonts w:ascii="Times" w:hAnsi="Times"/>
          <w:b w:val="0"/>
          <w:bCs w:val="0"/>
          <w:sz w:val="24"/>
          <w:szCs w:val="24"/>
          <w:lang w:val="en-US"/>
        </w:rPr>
        <w:t>using</w:t>
      </w:r>
      <w:r w:rsidRPr="00300D31">
        <w:rPr>
          <w:rFonts w:ascii="Times" w:hAnsi="Times"/>
          <w:b w:val="0"/>
          <w:bCs w:val="0"/>
          <w:sz w:val="24"/>
          <w:szCs w:val="24"/>
          <w:lang w:val="en-US"/>
        </w:rPr>
        <w:t xml:space="preserve"> </w:t>
      </w:r>
      <w:r w:rsidR="000678C1">
        <w:rPr>
          <w:rFonts w:ascii="Times" w:hAnsi="Times"/>
          <w:b w:val="0"/>
          <w:bCs w:val="0"/>
          <w:sz w:val="24"/>
          <w:szCs w:val="24"/>
          <w:lang w:val="en-US"/>
        </w:rPr>
        <w:t>t</w:t>
      </w:r>
      <w:r w:rsidRPr="00300D31">
        <w:rPr>
          <w:rFonts w:ascii="Times" w:hAnsi="Times"/>
          <w:b w:val="0"/>
          <w:bCs w:val="0"/>
          <w:sz w:val="24"/>
          <w:szCs w:val="24"/>
          <w:lang w:val="en-US"/>
        </w:rPr>
        <w:t xml:space="preserve">he cyanmethemoglobin </w:t>
      </w:r>
      <w:proofErr w:type="gramStart"/>
      <w:r w:rsidRPr="00300D31">
        <w:rPr>
          <w:rFonts w:ascii="Times" w:hAnsi="Times"/>
          <w:b w:val="0"/>
          <w:bCs w:val="0"/>
          <w:sz w:val="24"/>
          <w:szCs w:val="24"/>
          <w:lang w:val="en-US"/>
        </w:rPr>
        <w:t>method</w:t>
      </w:r>
      <w:proofErr w:type="gramEnd"/>
      <w:r w:rsidRPr="00300D31">
        <w:rPr>
          <w:rFonts w:ascii="Times" w:hAnsi="Times"/>
          <w:b w:val="0"/>
          <w:bCs w:val="0"/>
          <w:sz w:val="24"/>
          <w:szCs w:val="24"/>
          <w:lang w:val="en-US"/>
        </w:rPr>
        <w:t>.</w:t>
      </w:r>
      <w:bookmarkEnd w:id="3"/>
      <w:bookmarkEnd w:id="4"/>
    </w:p>
    <w:p w14:paraId="4454828A" w14:textId="77777777" w:rsidR="00E20A06" w:rsidRPr="00300D31" w:rsidRDefault="00E20A06" w:rsidP="00E20A06">
      <w:pPr>
        <w:spacing w:line="360" w:lineRule="auto"/>
        <w:rPr>
          <w:rFonts w:ascii="Times" w:hAnsi="Times"/>
          <w:b/>
          <w:bCs/>
          <w:lang w:val="en-US"/>
        </w:rPr>
      </w:pPr>
    </w:p>
    <w:p w14:paraId="7920D3F4" w14:textId="77777777" w:rsidR="00E20A06" w:rsidRPr="00300D31" w:rsidRDefault="00E20A06" w:rsidP="00E20A06">
      <w:pPr>
        <w:rPr>
          <w:rFonts w:ascii="Times" w:hAnsi="Times"/>
          <w:sz w:val="20"/>
          <w:szCs w:val="20"/>
          <w:lang w:val="en-US"/>
        </w:rPr>
      </w:pPr>
    </w:p>
    <w:tbl>
      <w:tblPr>
        <w:tblStyle w:val="Tablaconcuadrcula"/>
        <w:tblW w:w="928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590"/>
        <w:gridCol w:w="4697"/>
      </w:tblGrid>
      <w:tr w:rsidR="00E20A06" w:rsidRPr="00300D31" w14:paraId="6F277DF1" w14:textId="77777777" w:rsidTr="00C201C7">
        <w:trPr>
          <w:trHeight w:val="436"/>
        </w:trPr>
        <w:tc>
          <w:tcPr>
            <w:tcW w:w="4590" w:type="dxa"/>
            <w:vAlign w:val="center"/>
          </w:tcPr>
          <w:p w14:paraId="7B702016" w14:textId="77777777" w:rsidR="00E20A06" w:rsidRPr="00300D31" w:rsidRDefault="00E20A06" w:rsidP="00E20A06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" w:hAnsi="Times"/>
              </w:rPr>
            </w:pPr>
            <w:r w:rsidRPr="00300D31">
              <w:rPr>
                <w:rFonts w:ascii="Times" w:hAnsi="Times"/>
              </w:rPr>
              <w:t xml:space="preserve">Bland Altman Plot </w:t>
            </w:r>
          </w:p>
        </w:tc>
        <w:tc>
          <w:tcPr>
            <w:tcW w:w="4697" w:type="dxa"/>
            <w:vAlign w:val="center"/>
          </w:tcPr>
          <w:p w14:paraId="178BF44A" w14:textId="77777777" w:rsidR="00E20A06" w:rsidRPr="00300D31" w:rsidRDefault="00E20A06" w:rsidP="00E20A06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" w:hAnsi="Times"/>
              </w:rPr>
            </w:pPr>
            <w:r w:rsidRPr="00300D31">
              <w:rPr>
                <w:rFonts w:ascii="Times" w:hAnsi="Times"/>
              </w:rPr>
              <w:t>Box plot</w:t>
            </w:r>
          </w:p>
        </w:tc>
      </w:tr>
      <w:tr w:rsidR="00E20A06" w:rsidRPr="00300D31" w14:paraId="6BD99126" w14:textId="77777777" w:rsidTr="00C201C7">
        <w:trPr>
          <w:trHeight w:val="2901"/>
        </w:trPr>
        <w:tc>
          <w:tcPr>
            <w:tcW w:w="4590" w:type="dxa"/>
            <w:vAlign w:val="center"/>
          </w:tcPr>
          <w:p w14:paraId="59177631" w14:textId="77777777" w:rsidR="00E20A06" w:rsidRPr="00300D31" w:rsidRDefault="00E20A06" w:rsidP="00C201C7">
            <w:pPr>
              <w:rPr>
                <w:rFonts w:ascii="Times" w:hAnsi="Times"/>
                <w:sz w:val="20"/>
                <w:szCs w:val="20"/>
              </w:rPr>
            </w:pPr>
            <w:r w:rsidRPr="00300D31">
              <w:rPr>
                <w:rFonts w:ascii="Times" w:hAnsi="Times"/>
                <w:sz w:val="20"/>
                <w:szCs w:val="20"/>
              </w:rPr>
              <w:t xml:space="preserve">Mean ∂ </w:t>
            </w:r>
            <w:r w:rsidRPr="00300D31">
              <w:rPr>
                <w:rFonts w:ascii="Times" w:hAnsi="Times"/>
              </w:rPr>
              <w:t xml:space="preserve"> </w:t>
            </w:r>
            <w:r w:rsidRPr="00300D31">
              <w:rPr>
                <w:rFonts w:ascii="Times" w:hAnsi="Times"/>
                <w:sz w:val="20"/>
                <w:szCs w:val="20"/>
              </w:rPr>
              <w:t xml:space="preserve">Hb= 0.097 </w:t>
            </w:r>
            <w:r w:rsidRPr="00300D31">
              <w:rPr>
                <w:rFonts w:ascii="Times" w:hAnsi="Times"/>
              </w:rPr>
              <w:t>±</w:t>
            </w:r>
            <w:r w:rsidRPr="00300D31">
              <w:rPr>
                <w:rFonts w:ascii="Times" w:hAnsi="Times"/>
                <w:sz w:val="20"/>
                <w:szCs w:val="20"/>
              </w:rPr>
              <w:t>0.426, 95%CI (-0.737,0.931)</w:t>
            </w:r>
          </w:p>
          <w:p w14:paraId="741E2883" w14:textId="77777777" w:rsidR="00E20A06" w:rsidRPr="00300D31" w:rsidRDefault="00E20A06" w:rsidP="00C201C7">
            <w:pPr>
              <w:rPr>
                <w:rFonts w:ascii="Times" w:hAnsi="Times"/>
                <w:sz w:val="20"/>
                <w:szCs w:val="20"/>
              </w:rPr>
            </w:pPr>
          </w:p>
          <w:p w14:paraId="44052D50" w14:textId="77777777" w:rsidR="00E20A06" w:rsidRPr="00300D31" w:rsidRDefault="00E20A06" w:rsidP="00C201C7">
            <w:pPr>
              <w:rPr>
                <w:rFonts w:ascii="Times" w:hAnsi="Times"/>
                <w:sz w:val="20"/>
                <w:szCs w:val="20"/>
              </w:rPr>
            </w:pPr>
            <w:r w:rsidRPr="00300D31">
              <w:rPr>
                <w:rFonts w:ascii="Times" w:hAnsi="Times"/>
                <w:b/>
                <w:bCs/>
                <w:noProof/>
                <w:lang w:eastAsia="es-MX"/>
              </w:rPr>
              <w:drawing>
                <wp:inline distT="0" distB="0" distL="0" distR="0" wp14:anchorId="0B1F7BD0" wp14:editId="51DD8858">
                  <wp:extent cx="2560739" cy="1862356"/>
                  <wp:effectExtent l="0" t="0" r="508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5607" cy="1873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A83C7E" w14:textId="77777777" w:rsidR="00E20A06" w:rsidRPr="00300D31" w:rsidRDefault="00E20A06" w:rsidP="00C201C7">
            <w:pPr>
              <w:rPr>
                <w:rFonts w:ascii="Times" w:hAnsi="Times"/>
                <w:sz w:val="20"/>
                <w:szCs w:val="20"/>
              </w:rPr>
            </w:pPr>
          </w:p>
          <w:p w14:paraId="72256CDC" w14:textId="77777777" w:rsidR="00E20A06" w:rsidRPr="00300D31" w:rsidRDefault="00E20A06" w:rsidP="00C201C7">
            <w:pPr>
              <w:jc w:val="center"/>
              <w:rPr>
                <w:rFonts w:ascii="Times" w:hAnsi="Times"/>
                <w:color w:val="222A35" w:themeColor="text2" w:themeShade="80"/>
                <w:sz w:val="20"/>
                <w:szCs w:val="20"/>
              </w:rPr>
            </w:pPr>
          </w:p>
          <w:p w14:paraId="20CE31E1" w14:textId="77777777" w:rsidR="00E20A06" w:rsidRPr="00300D31" w:rsidRDefault="00E20A06" w:rsidP="00C201C7">
            <w:pPr>
              <w:jc w:val="center"/>
              <w:rPr>
                <w:rFonts w:ascii="Times" w:hAnsi="Times"/>
              </w:rPr>
            </w:pPr>
          </w:p>
        </w:tc>
        <w:tc>
          <w:tcPr>
            <w:tcW w:w="4697" w:type="dxa"/>
            <w:vAlign w:val="center"/>
          </w:tcPr>
          <w:p w14:paraId="215C4541" w14:textId="77777777" w:rsidR="00E20A06" w:rsidRPr="00300D31" w:rsidRDefault="00E20A06" w:rsidP="00C201C7">
            <w:pPr>
              <w:jc w:val="center"/>
              <w:rPr>
                <w:rFonts w:ascii="Times" w:hAnsi="Times"/>
              </w:rPr>
            </w:pPr>
            <w:r w:rsidRPr="00300D31">
              <w:rPr>
                <w:rFonts w:ascii="Times" w:hAnsi="Times"/>
                <w:noProof/>
                <w:lang w:eastAsia="es-MX"/>
              </w:rPr>
              <w:drawing>
                <wp:inline distT="0" distB="0" distL="0" distR="0" wp14:anchorId="3AC47122" wp14:editId="1D35050A">
                  <wp:extent cx="1979802" cy="1855514"/>
                  <wp:effectExtent l="0" t="0" r="190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145" cy="1915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A24409" w14:textId="77777777" w:rsidR="00E20A06" w:rsidRPr="00300D31" w:rsidRDefault="00E20A06" w:rsidP="00E20A06">
      <w:pPr>
        <w:rPr>
          <w:rFonts w:ascii="Times" w:hAnsi="Times"/>
          <w:sz w:val="20"/>
          <w:szCs w:val="20"/>
          <w:lang w:val="en-US"/>
        </w:rPr>
      </w:pPr>
    </w:p>
    <w:p w14:paraId="3018D008" w14:textId="77777777" w:rsidR="00E20A06" w:rsidRPr="00300D31" w:rsidRDefault="00E20A06" w:rsidP="00E20A06">
      <w:pPr>
        <w:pStyle w:val="Ttulo2"/>
        <w:rPr>
          <w:rFonts w:ascii="Times" w:hAnsi="Times"/>
          <w:sz w:val="24"/>
          <w:szCs w:val="24"/>
          <w:lang w:val="en-US"/>
        </w:rPr>
      </w:pPr>
    </w:p>
    <w:p w14:paraId="42F196AD" w14:textId="77777777" w:rsidR="00E20A06" w:rsidRPr="00300D31" w:rsidRDefault="00E20A06" w:rsidP="00E20A06">
      <w:pPr>
        <w:pStyle w:val="Ttulo2"/>
        <w:rPr>
          <w:rFonts w:ascii="Times" w:hAnsi="Times"/>
          <w:sz w:val="24"/>
          <w:szCs w:val="24"/>
          <w:lang w:val="en-US"/>
        </w:rPr>
      </w:pPr>
    </w:p>
    <w:p w14:paraId="492E4789" w14:textId="77777777" w:rsidR="00E20A06" w:rsidRPr="00300D31" w:rsidRDefault="00E20A06" w:rsidP="00E20A06">
      <w:pPr>
        <w:pStyle w:val="Ttulo2"/>
        <w:rPr>
          <w:rFonts w:ascii="Times" w:hAnsi="Times"/>
          <w:sz w:val="24"/>
          <w:szCs w:val="24"/>
          <w:lang w:val="en-US"/>
        </w:rPr>
      </w:pPr>
    </w:p>
    <w:p w14:paraId="0F7B20B3" w14:textId="77777777" w:rsidR="00E20A06" w:rsidRPr="00300D31" w:rsidRDefault="00E20A06" w:rsidP="00E20A06">
      <w:pPr>
        <w:rPr>
          <w:rFonts w:ascii="Times" w:hAnsi="Times"/>
          <w:b/>
          <w:bCs/>
          <w:lang w:val="en-US"/>
        </w:rPr>
      </w:pPr>
      <w:r w:rsidRPr="00300D31">
        <w:rPr>
          <w:rFonts w:ascii="Times" w:hAnsi="Times"/>
          <w:lang w:val="en-US"/>
        </w:rPr>
        <w:br w:type="page"/>
      </w:r>
    </w:p>
    <w:p w14:paraId="675D7164" w14:textId="20CC879F" w:rsidR="006D07E4" w:rsidRPr="006D07E4" w:rsidRDefault="006D07E4" w:rsidP="006D07E4">
      <w:pPr>
        <w:pStyle w:val="Ttulo2"/>
        <w:spacing w:line="360" w:lineRule="auto"/>
        <w:rPr>
          <w:rFonts w:ascii="Times" w:hAnsi="Times"/>
          <w:sz w:val="24"/>
          <w:szCs w:val="24"/>
          <w:lang w:val="en-US"/>
        </w:rPr>
      </w:pPr>
      <w:bookmarkStart w:id="5" w:name="_Toc99273530"/>
      <w:bookmarkStart w:id="6" w:name="_Toc109130572"/>
      <w:r w:rsidRPr="006D07E4">
        <w:rPr>
          <w:rFonts w:ascii="Times" w:hAnsi="Times"/>
          <w:sz w:val="24"/>
          <w:szCs w:val="24"/>
          <w:lang w:val="en-US"/>
        </w:rPr>
        <w:lastRenderedPageBreak/>
        <w:t xml:space="preserve">Table S2. </w:t>
      </w:r>
      <w:r w:rsidRPr="006D07E4">
        <w:rPr>
          <w:rFonts w:ascii="Times" w:hAnsi="Times"/>
          <w:b w:val="0"/>
          <w:sz w:val="24"/>
          <w:szCs w:val="24"/>
          <w:lang w:val="en-US"/>
        </w:rPr>
        <w:t xml:space="preserve">Bland-Altman plots of hemoglobin concentration determined using the </w:t>
      </w:r>
      <w:proofErr w:type="spellStart"/>
      <w:r w:rsidRPr="006D07E4">
        <w:rPr>
          <w:rFonts w:ascii="Times" w:hAnsi="Times"/>
          <w:b w:val="0"/>
          <w:sz w:val="24"/>
          <w:szCs w:val="24"/>
          <w:lang w:val="en-US"/>
        </w:rPr>
        <w:t>HemoCue</w:t>
      </w:r>
      <w:proofErr w:type="spellEnd"/>
      <w:r w:rsidRPr="006D07E4">
        <w:rPr>
          <w:rFonts w:ascii="Times" w:hAnsi="Times"/>
          <w:b w:val="0"/>
          <w:sz w:val="24"/>
          <w:szCs w:val="24"/>
          <w:lang w:val="en-US"/>
        </w:rPr>
        <w:t xml:space="preserve"> in different blood sample sources versus using the cyanmethemoglobin method with venous blood by age group</w:t>
      </w:r>
      <w:r w:rsidRPr="006D07E4">
        <w:rPr>
          <w:rFonts w:ascii="Times" w:hAnsi="Times"/>
          <w:sz w:val="24"/>
          <w:szCs w:val="24"/>
          <w:lang w:val="en-US"/>
        </w:rPr>
        <w:t>.</w:t>
      </w:r>
      <w:bookmarkEnd w:id="6"/>
    </w:p>
    <w:p w14:paraId="0BF220F3" w14:textId="77777777" w:rsidR="006D07E4" w:rsidRDefault="006D07E4">
      <w:pPr>
        <w:rPr>
          <w:rFonts w:ascii="Times" w:hAnsi="Times"/>
          <w:lang w:val="en-US"/>
        </w:rPr>
      </w:pPr>
    </w:p>
    <w:tbl>
      <w:tblPr>
        <w:tblW w:w="9100" w:type="dxa"/>
        <w:tblLook w:val="04A0" w:firstRow="1" w:lastRow="0" w:firstColumn="1" w:lastColumn="0" w:noHBand="0" w:noVBand="1"/>
      </w:tblPr>
      <w:tblGrid>
        <w:gridCol w:w="1300"/>
        <w:gridCol w:w="2682"/>
        <w:gridCol w:w="1576"/>
        <w:gridCol w:w="1349"/>
        <w:gridCol w:w="1056"/>
        <w:gridCol w:w="1243"/>
        <w:gridCol w:w="794"/>
      </w:tblGrid>
      <w:tr w:rsidR="006D07E4" w:rsidRPr="006D07E4" w14:paraId="073986FD" w14:textId="77777777" w:rsidTr="00C83BDD">
        <w:trPr>
          <w:trHeight w:val="1200"/>
        </w:trPr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67563" w14:textId="77777777" w:rsidR="006D07E4" w:rsidRPr="006D07E4" w:rsidRDefault="006D07E4" w:rsidP="006D07E4">
            <w:pPr>
              <w:rPr>
                <w:rFonts w:ascii="Times" w:hAnsi="Times"/>
                <w:b/>
                <w:lang w:val="en-US"/>
              </w:rPr>
            </w:pPr>
            <w:r w:rsidRPr="006D07E4">
              <w:rPr>
                <w:rFonts w:ascii="Times" w:hAnsi="Times"/>
                <w:b/>
                <w:lang w:val="en-US"/>
              </w:rPr>
              <w:t>Age group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21EAB" w14:textId="77777777" w:rsidR="006D07E4" w:rsidRPr="006D07E4" w:rsidRDefault="006D07E4" w:rsidP="006D07E4">
            <w:pPr>
              <w:rPr>
                <w:rFonts w:ascii="Times" w:hAnsi="Times"/>
                <w:b/>
                <w:lang w:val="en-US"/>
              </w:rPr>
            </w:pPr>
            <w:r w:rsidRPr="006D07E4">
              <w:rPr>
                <w:rFonts w:ascii="Times" w:hAnsi="Times"/>
                <w:b/>
                <w:lang w:val="en-US"/>
              </w:rPr>
              <w:t xml:space="preserve">Sampling method using </w:t>
            </w:r>
            <w:proofErr w:type="spellStart"/>
            <w:r w:rsidRPr="006D07E4">
              <w:rPr>
                <w:rFonts w:ascii="Times" w:hAnsi="Times"/>
                <w:b/>
                <w:lang w:val="en-US"/>
              </w:rPr>
              <w:t>HemoCue</w:t>
            </w:r>
            <w:proofErr w:type="spellEnd"/>
            <w:r w:rsidRPr="006D07E4">
              <w:rPr>
                <w:rFonts w:ascii="Times" w:hAnsi="Times"/>
                <w:b/>
                <w:lang w:val="en-US"/>
              </w:rPr>
              <w:t xml:space="preserve"> 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FF7FCE" w14:textId="77777777" w:rsidR="006D07E4" w:rsidRPr="006D07E4" w:rsidRDefault="006D07E4" w:rsidP="006D07E4">
            <w:pPr>
              <w:rPr>
                <w:rFonts w:ascii="Times" w:hAnsi="Times"/>
                <w:b/>
                <w:lang w:val="en-US"/>
              </w:rPr>
            </w:pPr>
            <w:r w:rsidRPr="006D07E4">
              <w:rPr>
                <w:rFonts w:ascii="Times" w:hAnsi="Times"/>
                <w:b/>
                <w:lang w:val="en-US"/>
              </w:rPr>
              <w:t>Concordance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6DB14" w14:textId="77777777" w:rsidR="006D07E4" w:rsidRPr="006D07E4" w:rsidRDefault="006D07E4" w:rsidP="006D07E4">
            <w:pPr>
              <w:rPr>
                <w:rFonts w:ascii="Times" w:hAnsi="Times"/>
                <w:b/>
                <w:lang w:val="en-US"/>
              </w:rPr>
            </w:pPr>
            <w:r w:rsidRPr="006D07E4">
              <w:rPr>
                <w:rFonts w:ascii="Times" w:hAnsi="Times"/>
                <w:b/>
                <w:lang w:val="en-US"/>
              </w:rPr>
              <w:t>Pearson correlation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F4E8E" w14:textId="77777777" w:rsidR="006D07E4" w:rsidRPr="006D07E4" w:rsidRDefault="006D07E4" w:rsidP="006D07E4">
            <w:pPr>
              <w:rPr>
                <w:rFonts w:ascii="Times" w:hAnsi="Times"/>
                <w:b/>
                <w:lang w:val="en-US"/>
              </w:rPr>
            </w:pPr>
            <w:r w:rsidRPr="006D07E4">
              <w:rPr>
                <w:rFonts w:ascii="Times" w:hAnsi="Times"/>
                <w:b/>
                <w:lang w:val="en-US"/>
              </w:rPr>
              <w:t>Relative bias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57195" w14:textId="77777777" w:rsidR="006D07E4" w:rsidRPr="006D07E4" w:rsidRDefault="006D07E4" w:rsidP="006D07E4">
            <w:pPr>
              <w:rPr>
                <w:rFonts w:ascii="Times" w:hAnsi="Times"/>
                <w:b/>
                <w:lang w:val="en-US"/>
              </w:rPr>
            </w:pPr>
            <w:r w:rsidRPr="006D07E4">
              <w:rPr>
                <w:rFonts w:ascii="Times" w:hAnsi="Times"/>
                <w:b/>
                <w:lang w:val="en-US"/>
              </w:rPr>
              <w:t>Hb mean difference (g/</w:t>
            </w:r>
            <w:proofErr w:type="spellStart"/>
            <w:r w:rsidRPr="006D07E4">
              <w:rPr>
                <w:rFonts w:ascii="Times" w:hAnsi="Times"/>
                <w:b/>
                <w:lang w:val="en-US"/>
              </w:rPr>
              <w:t>dL</w:t>
            </w:r>
            <w:proofErr w:type="spellEnd"/>
            <w:r w:rsidRPr="006D07E4">
              <w:rPr>
                <w:rFonts w:ascii="Times" w:hAnsi="Times"/>
                <w:b/>
                <w:lang w:val="en-US"/>
              </w:rPr>
              <w:t>)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32C5C" w14:textId="77777777" w:rsidR="006D07E4" w:rsidRPr="006D07E4" w:rsidRDefault="006D07E4" w:rsidP="006D07E4">
            <w:pPr>
              <w:rPr>
                <w:rFonts w:ascii="Times" w:hAnsi="Times"/>
                <w:b/>
                <w:lang w:val="en-US"/>
              </w:rPr>
            </w:pPr>
            <w:r w:rsidRPr="006D07E4">
              <w:rPr>
                <w:rFonts w:ascii="Times" w:hAnsi="Times"/>
                <w:b/>
                <w:lang w:val="en-US"/>
              </w:rPr>
              <w:t>SD</w:t>
            </w:r>
          </w:p>
        </w:tc>
      </w:tr>
      <w:tr w:rsidR="006D07E4" w:rsidRPr="006D07E4" w14:paraId="3D637EF0" w14:textId="77777777" w:rsidTr="00C83BDD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C48EA" w14:textId="77777777" w:rsidR="006D07E4" w:rsidRPr="006D07E4" w:rsidRDefault="006D07E4" w:rsidP="006D07E4">
            <w:pPr>
              <w:rPr>
                <w:rFonts w:ascii="Times" w:hAnsi="Times"/>
                <w:i/>
                <w:iCs/>
                <w:lang w:val="en-US"/>
              </w:rPr>
            </w:pPr>
            <w:r w:rsidRPr="006D07E4">
              <w:rPr>
                <w:rFonts w:ascii="Times" w:hAnsi="Times"/>
                <w:i/>
                <w:iCs/>
                <w:lang w:val="en-US"/>
              </w:rPr>
              <w:t>Children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0AE8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 xml:space="preserve">Venous 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2E37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0.943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B5D8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0.948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EC57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0.994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D3BF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-0.007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0FE5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0.311</w:t>
            </w:r>
          </w:p>
        </w:tc>
      </w:tr>
      <w:tr w:rsidR="006D07E4" w:rsidRPr="006D07E4" w14:paraId="013D211A" w14:textId="77777777" w:rsidTr="00C83BDD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098040" w14:textId="77777777" w:rsidR="006D07E4" w:rsidRPr="006D07E4" w:rsidRDefault="006D07E4" w:rsidP="006D07E4">
            <w:pPr>
              <w:rPr>
                <w:rFonts w:ascii="Times" w:hAnsi="Times"/>
                <w:i/>
                <w:iCs/>
                <w:lang w:val="en-US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E087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Pool (first and second lecture)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8D9C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0.867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6919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0.87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AC3C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0.997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76EE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-0.064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4920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0.395</w:t>
            </w:r>
          </w:p>
        </w:tc>
      </w:tr>
      <w:tr w:rsidR="006D07E4" w:rsidRPr="006D07E4" w14:paraId="38CDFF9F" w14:textId="77777777" w:rsidTr="00C83BDD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2B9912" w14:textId="77777777" w:rsidR="006D07E4" w:rsidRPr="006D07E4" w:rsidRDefault="006D07E4" w:rsidP="006D07E4">
            <w:pPr>
              <w:rPr>
                <w:rFonts w:ascii="Times" w:hAnsi="Times"/>
                <w:i/>
                <w:iCs/>
                <w:lang w:val="en-US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C0AFA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Drop (second and third drop)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DEA15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0.557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9EDE0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0.612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77C16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0.942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021BA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0.096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A85DA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1.052</w:t>
            </w:r>
          </w:p>
        </w:tc>
      </w:tr>
      <w:tr w:rsidR="006D07E4" w:rsidRPr="006D07E4" w14:paraId="74793631" w14:textId="77777777" w:rsidTr="00C83BDD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4583E" w14:textId="77777777" w:rsidR="006D07E4" w:rsidRPr="006D07E4" w:rsidRDefault="006D07E4" w:rsidP="006D07E4">
            <w:pPr>
              <w:rPr>
                <w:rFonts w:ascii="Times" w:hAnsi="Times"/>
                <w:i/>
                <w:iCs/>
                <w:lang w:val="en-US"/>
              </w:rPr>
            </w:pPr>
            <w:r w:rsidRPr="006D07E4">
              <w:rPr>
                <w:rFonts w:ascii="Times" w:hAnsi="Times"/>
                <w:i/>
                <w:iCs/>
                <w:lang w:val="en-US"/>
              </w:rPr>
              <w:t>Women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286D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 xml:space="preserve">Venous 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B8A2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0.978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134A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0.98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E210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0.998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5408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-0.02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970A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0.307</w:t>
            </w:r>
          </w:p>
        </w:tc>
      </w:tr>
      <w:tr w:rsidR="006D07E4" w:rsidRPr="006D07E4" w14:paraId="03094208" w14:textId="77777777" w:rsidTr="00C83BDD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20F4A7" w14:textId="77777777" w:rsidR="006D07E4" w:rsidRPr="006D07E4" w:rsidRDefault="006D07E4" w:rsidP="006D07E4">
            <w:pPr>
              <w:rPr>
                <w:rFonts w:ascii="Times" w:hAnsi="Times"/>
                <w:i/>
                <w:iCs/>
                <w:lang w:val="en-US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9870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Pool (first and second lecture)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DE80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0.971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97DD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0.972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B814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0.999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92FC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-0.04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9E77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0.337</w:t>
            </w:r>
          </w:p>
        </w:tc>
      </w:tr>
      <w:tr w:rsidR="006D07E4" w:rsidRPr="006D07E4" w14:paraId="3936B4A5" w14:textId="77777777" w:rsidTr="00C83BDD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36D7B1" w14:textId="77777777" w:rsidR="006D07E4" w:rsidRPr="006D07E4" w:rsidRDefault="006D07E4" w:rsidP="006D07E4">
            <w:pPr>
              <w:rPr>
                <w:rFonts w:ascii="Times" w:hAnsi="Times"/>
                <w:i/>
                <w:iCs/>
                <w:lang w:val="en-US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D7046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Drop (second and third drop)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92F81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0.886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04E4B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0.968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85256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0.916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B84D5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0.624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3C62F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0.483</w:t>
            </w:r>
          </w:p>
        </w:tc>
      </w:tr>
      <w:tr w:rsidR="006D07E4" w:rsidRPr="006D07E4" w14:paraId="551C798C" w14:textId="77777777" w:rsidTr="00C83BDD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CE0EE" w14:textId="77777777" w:rsidR="006D07E4" w:rsidRPr="006D07E4" w:rsidRDefault="006D07E4" w:rsidP="006D07E4">
            <w:pPr>
              <w:rPr>
                <w:rFonts w:ascii="Times" w:hAnsi="Times"/>
                <w:i/>
                <w:iCs/>
                <w:lang w:val="en-US"/>
              </w:rPr>
            </w:pPr>
            <w:r w:rsidRPr="006D07E4">
              <w:rPr>
                <w:rFonts w:ascii="Times" w:hAnsi="Times"/>
                <w:i/>
                <w:iCs/>
                <w:lang w:val="en-US"/>
              </w:rPr>
              <w:t>Older Adults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CCC6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 xml:space="preserve">Venous 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9841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0.973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DBAB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0.973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F1BC" w14:textId="15F7A776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1</w:t>
            </w:r>
            <w:r>
              <w:rPr>
                <w:rFonts w:ascii="Times" w:hAnsi="Times"/>
                <w:lang w:val="en-US"/>
              </w:rPr>
              <w:t>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7F21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0.026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F9EA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0.373</w:t>
            </w:r>
          </w:p>
        </w:tc>
      </w:tr>
      <w:tr w:rsidR="006D07E4" w:rsidRPr="006D07E4" w14:paraId="23AB088E" w14:textId="77777777" w:rsidTr="00C83BDD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6FCD25" w14:textId="77777777" w:rsidR="006D07E4" w:rsidRPr="006D07E4" w:rsidRDefault="006D07E4" w:rsidP="006D07E4">
            <w:pPr>
              <w:rPr>
                <w:rFonts w:ascii="Times" w:hAnsi="Times"/>
                <w:i/>
                <w:iCs/>
                <w:lang w:val="en-US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E3C1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Pool (first and second lecture)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1863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0.958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6D6D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0.959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B1CF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0.999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296B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0.036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B1D4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0.371</w:t>
            </w:r>
          </w:p>
        </w:tc>
      </w:tr>
      <w:tr w:rsidR="006D07E4" w:rsidRPr="006D07E4" w14:paraId="0AA8ADBA" w14:textId="77777777" w:rsidTr="00C83BDD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73F0B2" w14:textId="77777777" w:rsidR="006D07E4" w:rsidRPr="006D07E4" w:rsidRDefault="006D07E4" w:rsidP="006D07E4">
            <w:pPr>
              <w:rPr>
                <w:rFonts w:ascii="Times" w:hAnsi="Times"/>
                <w:i/>
                <w:iCs/>
                <w:lang w:val="en-US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5D6F2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Drop (second and third drop)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3EC8A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0.864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62FD1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0.915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53BEB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0.944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87BCA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0.554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1D0EB" w14:textId="77777777" w:rsidR="006D07E4" w:rsidRPr="006D07E4" w:rsidRDefault="006D07E4" w:rsidP="006D07E4">
            <w:pPr>
              <w:rPr>
                <w:rFonts w:ascii="Times" w:hAnsi="Times"/>
                <w:lang w:val="en-US"/>
              </w:rPr>
            </w:pPr>
            <w:r w:rsidRPr="006D07E4">
              <w:rPr>
                <w:rFonts w:ascii="Times" w:hAnsi="Times"/>
                <w:lang w:val="en-US"/>
              </w:rPr>
              <w:t>0.722</w:t>
            </w:r>
          </w:p>
        </w:tc>
      </w:tr>
    </w:tbl>
    <w:p w14:paraId="7AB82B6B" w14:textId="77777777" w:rsidR="006D07E4" w:rsidRDefault="006D07E4">
      <w:pPr>
        <w:rPr>
          <w:rFonts w:ascii="Times" w:hAnsi="Times"/>
          <w:b/>
          <w:bCs/>
          <w:lang w:val="en-US"/>
        </w:rPr>
      </w:pPr>
      <w:r>
        <w:rPr>
          <w:rFonts w:ascii="Times" w:hAnsi="Times"/>
          <w:lang w:val="en-US"/>
        </w:rPr>
        <w:br w:type="page"/>
      </w:r>
    </w:p>
    <w:p w14:paraId="45862922" w14:textId="43B31403" w:rsidR="006D07E4" w:rsidRPr="006D07E4" w:rsidRDefault="006D07E4" w:rsidP="006D07E4">
      <w:pPr>
        <w:pStyle w:val="Ttulo2"/>
        <w:spacing w:line="360" w:lineRule="auto"/>
        <w:rPr>
          <w:rFonts w:ascii="Times" w:hAnsi="Times"/>
          <w:sz w:val="24"/>
          <w:szCs w:val="24"/>
          <w:lang w:val="en-US"/>
        </w:rPr>
      </w:pPr>
      <w:bookmarkStart w:id="7" w:name="_Toc109130573"/>
      <w:r w:rsidRPr="006D07E4">
        <w:rPr>
          <w:rFonts w:ascii="Times" w:hAnsi="Times"/>
          <w:sz w:val="24"/>
          <w:szCs w:val="24"/>
          <w:lang w:val="en-US"/>
        </w:rPr>
        <w:lastRenderedPageBreak/>
        <w:t xml:space="preserve">Figure S2. </w:t>
      </w:r>
      <w:r w:rsidRPr="006D07E4">
        <w:rPr>
          <w:rFonts w:ascii="Times" w:hAnsi="Times"/>
          <w:b w:val="0"/>
          <w:sz w:val="24"/>
          <w:szCs w:val="24"/>
          <w:lang w:val="en-US"/>
        </w:rPr>
        <w:t>Concordance plots by age group and sampling method</w:t>
      </w:r>
      <w:bookmarkEnd w:id="7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"/>
        <w:gridCol w:w="2959"/>
        <w:gridCol w:w="2778"/>
        <w:gridCol w:w="2891"/>
      </w:tblGrid>
      <w:tr w:rsidR="006D07E4" w:rsidRPr="006D07E4" w14:paraId="4B34132A" w14:textId="77777777" w:rsidTr="00C83BDD">
        <w:trPr>
          <w:trHeight w:val="512"/>
        </w:trPr>
        <w:tc>
          <w:tcPr>
            <w:tcW w:w="482" w:type="dxa"/>
            <w:vAlign w:val="center"/>
          </w:tcPr>
          <w:p w14:paraId="46E4EA5F" w14:textId="77777777" w:rsidR="006D07E4" w:rsidRPr="006D07E4" w:rsidRDefault="006D07E4" w:rsidP="003770DD">
            <w:pPr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2988" w:type="dxa"/>
            <w:vAlign w:val="center"/>
          </w:tcPr>
          <w:p w14:paraId="5700235D" w14:textId="77777777" w:rsidR="006D07E4" w:rsidRPr="006D07E4" w:rsidRDefault="006D07E4" w:rsidP="003770DD">
            <w:pPr>
              <w:rPr>
                <w:rFonts w:ascii="Times" w:hAnsi="Times"/>
                <w:sz w:val="24"/>
                <w:szCs w:val="24"/>
                <w:lang w:val="en-US"/>
              </w:rPr>
            </w:pPr>
            <w:r w:rsidRPr="006D07E4">
              <w:rPr>
                <w:rFonts w:ascii="Times" w:hAnsi="Times"/>
                <w:sz w:val="24"/>
                <w:szCs w:val="24"/>
                <w:lang w:val="en-US"/>
              </w:rPr>
              <w:t>Preschoolers</w:t>
            </w:r>
          </w:p>
        </w:tc>
        <w:tc>
          <w:tcPr>
            <w:tcW w:w="3080" w:type="dxa"/>
            <w:vAlign w:val="center"/>
          </w:tcPr>
          <w:p w14:paraId="3B59935B" w14:textId="77777777" w:rsidR="006D07E4" w:rsidRPr="006D07E4" w:rsidRDefault="006D07E4" w:rsidP="003770DD">
            <w:pPr>
              <w:rPr>
                <w:rFonts w:ascii="Times" w:hAnsi="Times"/>
                <w:sz w:val="24"/>
                <w:szCs w:val="24"/>
                <w:lang w:val="en-US"/>
              </w:rPr>
            </w:pPr>
            <w:r w:rsidRPr="006D07E4">
              <w:rPr>
                <w:rFonts w:ascii="Times" w:hAnsi="Times"/>
                <w:sz w:val="24"/>
                <w:szCs w:val="24"/>
                <w:lang w:val="en-US"/>
              </w:rPr>
              <w:t>Women</w:t>
            </w:r>
          </w:p>
        </w:tc>
        <w:tc>
          <w:tcPr>
            <w:tcW w:w="2800" w:type="dxa"/>
            <w:vAlign w:val="center"/>
          </w:tcPr>
          <w:p w14:paraId="7676EB76" w14:textId="77777777" w:rsidR="006D07E4" w:rsidRPr="006D07E4" w:rsidRDefault="006D07E4" w:rsidP="003770DD">
            <w:pPr>
              <w:rPr>
                <w:rFonts w:ascii="Times" w:hAnsi="Times"/>
                <w:sz w:val="24"/>
                <w:szCs w:val="24"/>
                <w:lang w:val="en-US"/>
              </w:rPr>
            </w:pPr>
            <w:r w:rsidRPr="006D07E4">
              <w:rPr>
                <w:rFonts w:ascii="Times" w:hAnsi="Times"/>
                <w:sz w:val="24"/>
                <w:szCs w:val="24"/>
                <w:lang w:val="en-US"/>
              </w:rPr>
              <w:t>Elderly</w:t>
            </w:r>
          </w:p>
        </w:tc>
      </w:tr>
      <w:tr w:rsidR="006D07E4" w:rsidRPr="006D07E4" w14:paraId="1AEBB08D" w14:textId="77777777" w:rsidTr="00C83BDD">
        <w:trPr>
          <w:cantSplit/>
          <w:trHeight w:val="2330"/>
        </w:trPr>
        <w:tc>
          <w:tcPr>
            <w:tcW w:w="482" w:type="dxa"/>
            <w:textDirection w:val="btLr"/>
            <w:vAlign w:val="center"/>
          </w:tcPr>
          <w:p w14:paraId="27D0117E" w14:textId="77777777" w:rsidR="006D07E4" w:rsidRPr="006D07E4" w:rsidRDefault="006D07E4" w:rsidP="006D07E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6D07E4">
              <w:rPr>
                <w:rFonts w:ascii="Times" w:hAnsi="Times"/>
                <w:sz w:val="16"/>
                <w:szCs w:val="16"/>
                <w:lang w:val="en-US"/>
              </w:rPr>
              <w:t>Venous</w:t>
            </w:r>
          </w:p>
        </w:tc>
        <w:tc>
          <w:tcPr>
            <w:tcW w:w="2988" w:type="dxa"/>
            <w:vAlign w:val="center"/>
          </w:tcPr>
          <w:p w14:paraId="743BE371" w14:textId="77777777" w:rsidR="006D07E4" w:rsidRPr="006D07E4" w:rsidRDefault="006D07E4" w:rsidP="006D07E4">
            <w:pPr>
              <w:rPr>
                <w:rFonts w:ascii="Times" w:hAnsi="Times"/>
                <w:sz w:val="24"/>
                <w:szCs w:val="24"/>
                <w:lang w:val="en-US"/>
              </w:rPr>
            </w:pPr>
            <w:r w:rsidRPr="006D07E4">
              <w:rPr>
                <w:rFonts w:ascii="Times" w:hAnsi="Times"/>
                <w:sz w:val="24"/>
                <w:szCs w:val="24"/>
              </w:rPr>
              <w:drawing>
                <wp:inline distT="0" distB="0" distL="0" distR="0" wp14:anchorId="101A7C6F" wp14:editId="63246FA9">
                  <wp:extent cx="1857113" cy="135062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50" cy="136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vAlign w:val="center"/>
          </w:tcPr>
          <w:p w14:paraId="389149A2" w14:textId="77777777" w:rsidR="006D07E4" w:rsidRPr="006D07E4" w:rsidRDefault="006D07E4" w:rsidP="006D07E4">
            <w:pPr>
              <w:rPr>
                <w:rFonts w:ascii="Times" w:hAnsi="Times"/>
                <w:sz w:val="24"/>
                <w:szCs w:val="24"/>
                <w:lang w:val="en-US"/>
              </w:rPr>
            </w:pPr>
            <w:r w:rsidRPr="006D07E4">
              <w:rPr>
                <w:rFonts w:ascii="Times" w:hAnsi="Times"/>
                <w:sz w:val="24"/>
                <w:szCs w:val="24"/>
              </w:rPr>
              <w:drawing>
                <wp:inline distT="0" distB="0" distL="0" distR="0" wp14:anchorId="07DC8F39" wp14:editId="336F359B">
                  <wp:extent cx="1753297" cy="1275126"/>
                  <wp:effectExtent l="0" t="0" r="0" b="0"/>
                  <wp:docPr id="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037" cy="1289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14:paraId="38C28EC3" w14:textId="77777777" w:rsidR="006D07E4" w:rsidRPr="006D07E4" w:rsidRDefault="006D07E4" w:rsidP="006D07E4">
            <w:pPr>
              <w:rPr>
                <w:rFonts w:ascii="Times" w:hAnsi="Times"/>
                <w:sz w:val="24"/>
                <w:szCs w:val="24"/>
                <w:lang w:val="en-US"/>
              </w:rPr>
            </w:pPr>
            <w:r w:rsidRPr="006D07E4">
              <w:rPr>
                <w:rFonts w:ascii="Times" w:hAnsi="Times"/>
                <w:sz w:val="24"/>
                <w:szCs w:val="24"/>
              </w:rPr>
              <w:drawing>
                <wp:inline distT="0" distB="0" distL="0" distR="0" wp14:anchorId="4C68421E" wp14:editId="56BD4553">
                  <wp:extent cx="1799438" cy="1308682"/>
                  <wp:effectExtent l="0" t="0" r="444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929" cy="1319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7E4" w:rsidRPr="006D07E4" w14:paraId="5F9F3723" w14:textId="77777777" w:rsidTr="00C83BDD">
        <w:trPr>
          <w:cantSplit/>
          <w:trHeight w:val="2420"/>
        </w:trPr>
        <w:tc>
          <w:tcPr>
            <w:tcW w:w="482" w:type="dxa"/>
            <w:textDirection w:val="btLr"/>
            <w:vAlign w:val="center"/>
          </w:tcPr>
          <w:p w14:paraId="5EE0BF4D" w14:textId="77777777" w:rsidR="006D07E4" w:rsidRPr="006D07E4" w:rsidRDefault="006D07E4" w:rsidP="006D07E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6D07E4">
              <w:rPr>
                <w:rFonts w:ascii="Times" w:hAnsi="Times"/>
                <w:sz w:val="16"/>
                <w:szCs w:val="16"/>
                <w:lang w:val="en-US"/>
              </w:rPr>
              <w:t>Pooled capillary blood</w:t>
            </w:r>
          </w:p>
        </w:tc>
        <w:tc>
          <w:tcPr>
            <w:tcW w:w="2988" w:type="dxa"/>
            <w:vAlign w:val="center"/>
          </w:tcPr>
          <w:p w14:paraId="6F17E202" w14:textId="77777777" w:rsidR="006D07E4" w:rsidRPr="006D07E4" w:rsidRDefault="006D07E4" w:rsidP="006D07E4">
            <w:pPr>
              <w:rPr>
                <w:rFonts w:ascii="Times" w:hAnsi="Times"/>
                <w:sz w:val="24"/>
                <w:szCs w:val="24"/>
                <w:lang w:val="en-US"/>
              </w:rPr>
            </w:pPr>
            <w:r w:rsidRPr="006D07E4">
              <w:rPr>
                <w:rFonts w:ascii="Times" w:hAnsi="Times"/>
                <w:sz w:val="24"/>
                <w:szCs w:val="24"/>
              </w:rPr>
              <w:drawing>
                <wp:inline distT="0" distB="0" distL="0" distR="0" wp14:anchorId="3619657B" wp14:editId="075701D8">
                  <wp:extent cx="1903253" cy="1384183"/>
                  <wp:effectExtent l="0" t="0" r="1905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560" cy="139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vAlign w:val="center"/>
          </w:tcPr>
          <w:p w14:paraId="02465C4B" w14:textId="77777777" w:rsidR="006D07E4" w:rsidRPr="006D07E4" w:rsidRDefault="006D07E4" w:rsidP="006D07E4">
            <w:pPr>
              <w:rPr>
                <w:rFonts w:ascii="Times" w:hAnsi="Times"/>
                <w:sz w:val="24"/>
                <w:szCs w:val="24"/>
                <w:lang w:val="en-US"/>
              </w:rPr>
            </w:pPr>
            <w:r w:rsidRPr="006D07E4">
              <w:rPr>
                <w:rFonts w:ascii="Times" w:hAnsi="Times"/>
                <w:sz w:val="24"/>
                <w:szCs w:val="24"/>
              </w:rPr>
              <w:drawing>
                <wp:inline distT="0" distB="0" distL="0" distR="0" wp14:anchorId="2FEE6CFF" wp14:editId="68D84EF2">
                  <wp:extent cx="1799440" cy="1308683"/>
                  <wp:effectExtent l="0" t="0" r="444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060" cy="1321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14:paraId="604F5C92" w14:textId="77777777" w:rsidR="006D07E4" w:rsidRPr="006D07E4" w:rsidRDefault="006D07E4" w:rsidP="006D07E4">
            <w:pPr>
              <w:rPr>
                <w:rFonts w:ascii="Times" w:hAnsi="Times"/>
                <w:sz w:val="24"/>
                <w:szCs w:val="24"/>
                <w:lang w:val="en-US"/>
              </w:rPr>
            </w:pPr>
            <w:r w:rsidRPr="006D07E4">
              <w:rPr>
                <w:rFonts w:ascii="Times" w:hAnsi="Times"/>
                <w:sz w:val="24"/>
                <w:szCs w:val="24"/>
              </w:rPr>
              <w:drawing>
                <wp:inline distT="0" distB="0" distL="0" distR="0" wp14:anchorId="4D5991B9" wp14:editId="0038510F">
                  <wp:extent cx="1857114" cy="1350628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027" cy="1360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7E4" w:rsidRPr="006D07E4" w14:paraId="1205962E" w14:textId="77777777" w:rsidTr="00C83BDD">
        <w:trPr>
          <w:cantSplit/>
          <w:trHeight w:val="2240"/>
        </w:trPr>
        <w:tc>
          <w:tcPr>
            <w:tcW w:w="482" w:type="dxa"/>
            <w:textDirection w:val="btLr"/>
            <w:vAlign w:val="center"/>
          </w:tcPr>
          <w:p w14:paraId="7A133259" w14:textId="77777777" w:rsidR="006D07E4" w:rsidRPr="006D07E4" w:rsidRDefault="006D07E4" w:rsidP="006D07E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6D07E4">
              <w:rPr>
                <w:rFonts w:ascii="Times" w:hAnsi="Times"/>
                <w:sz w:val="16"/>
                <w:szCs w:val="16"/>
                <w:lang w:val="en-US"/>
              </w:rPr>
              <w:t xml:space="preserve">Drops of capillary blood </w:t>
            </w:r>
            <w:proofErr w:type="spellStart"/>
            <w:r w:rsidRPr="006D07E4">
              <w:rPr>
                <w:rFonts w:ascii="Times" w:hAnsi="Times"/>
                <w:sz w:val="16"/>
                <w:szCs w:val="16"/>
                <w:lang w:val="en-US"/>
              </w:rPr>
              <w:t>blood</w:t>
            </w:r>
            <w:proofErr w:type="spellEnd"/>
          </w:p>
        </w:tc>
        <w:tc>
          <w:tcPr>
            <w:tcW w:w="2988" w:type="dxa"/>
            <w:vAlign w:val="center"/>
          </w:tcPr>
          <w:p w14:paraId="4D7F6B1B" w14:textId="77777777" w:rsidR="006D07E4" w:rsidRPr="006D07E4" w:rsidRDefault="006D07E4" w:rsidP="006D07E4">
            <w:pPr>
              <w:rPr>
                <w:rFonts w:ascii="Times" w:hAnsi="Times"/>
                <w:sz w:val="24"/>
                <w:szCs w:val="24"/>
                <w:lang w:val="en-US"/>
              </w:rPr>
            </w:pPr>
            <w:r w:rsidRPr="006D07E4">
              <w:rPr>
                <w:rFonts w:ascii="Times" w:hAnsi="Times"/>
                <w:sz w:val="24"/>
                <w:szCs w:val="24"/>
              </w:rPr>
              <w:drawing>
                <wp:inline distT="0" distB="0" distL="0" distR="0" wp14:anchorId="0B8A60AE" wp14:editId="56AB977A">
                  <wp:extent cx="1926323" cy="1400962"/>
                  <wp:effectExtent l="0" t="0" r="444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721" cy="1409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vAlign w:val="center"/>
          </w:tcPr>
          <w:p w14:paraId="2C3CBE81" w14:textId="77777777" w:rsidR="006D07E4" w:rsidRPr="006D07E4" w:rsidRDefault="006D07E4" w:rsidP="006D07E4">
            <w:pPr>
              <w:rPr>
                <w:rFonts w:ascii="Times" w:hAnsi="Times"/>
                <w:sz w:val="24"/>
                <w:szCs w:val="24"/>
                <w:lang w:val="en-US"/>
              </w:rPr>
            </w:pPr>
            <w:r w:rsidRPr="006D07E4">
              <w:rPr>
                <w:rFonts w:ascii="Times" w:hAnsi="Times"/>
                <w:sz w:val="24"/>
                <w:szCs w:val="24"/>
              </w:rPr>
              <w:drawing>
                <wp:inline distT="0" distB="0" distL="0" distR="0" wp14:anchorId="0FDF083E" wp14:editId="7A4BF069">
                  <wp:extent cx="1753301" cy="1275127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685" cy="128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14:paraId="31653095" w14:textId="77777777" w:rsidR="006D07E4" w:rsidRPr="006D07E4" w:rsidRDefault="006D07E4" w:rsidP="006D07E4">
            <w:pPr>
              <w:rPr>
                <w:rFonts w:ascii="Times" w:hAnsi="Times"/>
                <w:sz w:val="24"/>
                <w:szCs w:val="24"/>
                <w:lang w:val="en-US"/>
              </w:rPr>
            </w:pPr>
            <w:r w:rsidRPr="006D07E4">
              <w:rPr>
                <w:rFonts w:ascii="Times" w:hAnsi="Times"/>
                <w:sz w:val="24"/>
                <w:szCs w:val="24"/>
              </w:rPr>
              <w:drawing>
                <wp:inline distT="0" distB="0" distL="0" distR="0" wp14:anchorId="4E52EDB2" wp14:editId="5E75A1C0">
                  <wp:extent cx="1883329" cy="1369694"/>
                  <wp:effectExtent l="0" t="0" r="0" b="254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363" cy="1374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5F1236" w14:textId="77777777" w:rsidR="006D07E4" w:rsidRPr="006D07E4" w:rsidRDefault="006D07E4" w:rsidP="006D07E4">
      <w:pPr>
        <w:rPr>
          <w:rFonts w:ascii="Times" w:hAnsi="Times"/>
          <w:b/>
          <w:bCs/>
          <w:u w:val="single"/>
          <w:lang w:val="en-US"/>
        </w:rPr>
      </w:pPr>
    </w:p>
    <w:p w14:paraId="094AA7F8" w14:textId="77777777" w:rsidR="006D07E4" w:rsidRPr="006D07E4" w:rsidRDefault="006D07E4" w:rsidP="006D07E4">
      <w:pPr>
        <w:rPr>
          <w:rFonts w:ascii="Times" w:hAnsi="Times"/>
          <w:b/>
          <w:bCs/>
          <w:u w:val="single"/>
          <w:lang w:val="en-US"/>
        </w:rPr>
      </w:pPr>
    </w:p>
    <w:p w14:paraId="7DA3E99B" w14:textId="77777777" w:rsidR="006D07E4" w:rsidRDefault="006D07E4">
      <w:pPr>
        <w:rPr>
          <w:rFonts w:ascii="Times" w:hAnsi="Times"/>
          <w:b/>
          <w:bCs/>
          <w:lang w:val="en-US"/>
        </w:rPr>
      </w:pPr>
      <w:r>
        <w:rPr>
          <w:rFonts w:ascii="Times" w:hAnsi="Times"/>
          <w:lang w:val="en-US"/>
        </w:rPr>
        <w:br w:type="page"/>
      </w:r>
    </w:p>
    <w:p w14:paraId="450155ED" w14:textId="6CFF6F32" w:rsidR="00E20A06" w:rsidRPr="00300D31" w:rsidRDefault="00E20A06" w:rsidP="00E20A06">
      <w:pPr>
        <w:pStyle w:val="Ttulo2"/>
        <w:spacing w:line="360" w:lineRule="auto"/>
        <w:rPr>
          <w:rFonts w:ascii="Times" w:hAnsi="Times"/>
          <w:b w:val="0"/>
          <w:bCs w:val="0"/>
          <w:lang w:val="en-US"/>
        </w:rPr>
      </w:pPr>
      <w:bookmarkStart w:id="8" w:name="_Toc109130574"/>
      <w:r w:rsidRPr="00300D31">
        <w:rPr>
          <w:rFonts w:ascii="Times" w:hAnsi="Times"/>
          <w:sz w:val="24"/>
          <w:szCs w:val="24"/>
          <w:lang w:val="en-US"/>
        </w:rPr>
        <w:lastRenderedPageBreak/>
        <w:t xml:space="preserve">Figure </w:t>
      </w:r>
      <w:r>
        <w:rPr>
          <w:rFonts w:ascii="Times" w:hAnsi="Times"/>
          <w:sz w:val="24"/>
          <w:szCs w:val="24"/>
          <w:lang w:val="en-US"/>
        </w:rPr>
        <w:t>S</w:t>
      </w:r>
      <w:r w:rsidR="006D07E4">
        <w:rPr>
          <w:rFonts w:ascii="Times" w:hAnsi="Times"/>
          <w:sz w:val="24"/>
          <w:szCs w:val="24"/>
          <w:lang w:val="en-US"/>
        </w:rPr>
        <w:t>3.</w:t>
      </w:r>
      <w:r w:rsidRPr="00300D31">
        <w:rPr>
          <w:rFonts w:ascii="Times" w:hAnsi="Times"/>
          <w:b w:val="0"/>
          <w:bCs w:val="0"/>
          <w:sz w:val="24"/>
          <w:szCs w:val="24"/>
          <w:lang w:val="en-US"/>
        </w:rPr>
        <w:t xml:space="preserve"> Frequency distributions of the difference between adjusted* hemoglobin</w:t>
      </w:r>
      <w:r w:rsidR="000678C1">
        <w:rPr>
          <w:rFonts w:ascii="Times" w:hAnsi="Times"/>
          <w:b w:val="0"/>
          <w:bCs w:val="0"/>
          <w:sz w:val="24"/>
          <w:szCs w:val="24"/>
          <w:lang w:val="en-US"/>
        </w:rPr>
        <w:t xml:space="preserve"> measurement</w:t>
      </w:r>
      <w:r w:rsidRPr="00300D31">
        <w:rPr>
          <w:rFonts w:ascii="Times" w:hAnsi="Times"/>
          <w:b w:val="0"/>
          <w:bCs w:val="0"/>
          <w:sz w:val="24"/>
          <w:szCs w:val="24"/>
          <w:lang w:val="en-US"/>
        </w:rPr>
        <w:t xml:space="preserve"> results </w:t>
      </w:r>
      <w:r w:rsidR="00781ABC">
        <w:rPr>
          <w:rFonts w:ascii="Times" w:hAnsi="Times"/>
          <w:b w:val="0"/>
          <w:bCs w:val="0"/>
          <w:sz w:val="24"/>
          <w:szCs w:val="24"/>
          <w:lang w:val="en-US"/>
        </w:rPr>
        <w:t>using</w:t>
      </w:r>
      <w:r w:rsidRPr="00300D31">
        <w:rPr>
          <w:rFonts w:ascii="Times" w:hAnsi="Times"/>
          <w:b w:val="0"/>
          <w:bCs w:val="0"/>
          <w:sz w:val="24"/>
          <w:szCs w:val="24"/>
          <w:lang w:val="en-US"/>
        </w:rPr>
        <w:t xml:space="preserve"> </w:t>
      </w:r>
      <w:r w:rsidR="00781ABC">
        <w:rPr>
          <w:rFonts w:ascii="Times" w:hAnsi="Times"/>
          <w:b w:val="0"/>
          <w:bCs w:val="0"/>
          <w:sz w:val="24"/>
          <w:szCs w:val="24"/>
          <w:lang w:val="en-US"/>
        </w:rPr>
        <w:t xml:space="preserve">the </w:t>
      </w:r>
      <w:proofErr w:type="spellStart"/>
      <w:r w:rsidRPr="00300D31">
        <w:rPr>
          <w:rFonts w:ascii="Times" w:hAnsi="Times"/>
          <w:b w:val="0"/>
          <w:bCs w:val="0"/>
          <w:sz w:val="24"/>
          <w:szCs w:val="24"/>
          <w:lang w:val="en-US"/>
        </w:rPr>
        <w:t>Hemo</w:t>
      </w:r>
      <w:r w:rsidR="000678C1">
        <w:rPr>
          <w:rFonts w:ascii="Times" w:hAnsi="Times"/>
          <w:b w:val="0"/>
          <w:bCs w:val="0"/>
          <w:sz w:val="24"/>
          <w:szCs w:val="24"/>
          <w:lang w:val="en-US"/>
        </w:rPr>
        <w:t>C</w:t>
      </w:r>
      <w:r w:rsidRPr="00300D31">
        <w:rPr>
          <w:rFonts w:ascii="Times" w:hAnsi="Times"/>
          <w:b w:val="0"/>
          <w:bCs w:val="0"/>
          <w:sz w:val="24"/>
          <w:szCs w:val="24"/>
          <w:lang w:val="en-US"/>
        </w:rPr>
        <w:t>ue</w:t>
      </w:r>
      <w:proofErr w:type="spellEnd"/>
      <w:r w:rsidRPr="00300D31">
        <w:rPr>
          <w:rFonts w:ascii="Times" w:hAnsi="Times"/>
          <w:b w:val="0"/>
          <w:bCs w:val="0"/>
          <w:sz w:val="24"/>
          <w:szCs w:val="24"/>
          <w:lang w:val="en-US"/>
        </w:rPr>
        <w:t xml:space="preserve"> in three types of blood </w:t>
      </w:r>
      <w:r w:rsidR="00781ABC">
        <w:rPr>
          <w:rFonts w:ascii="Times" w:hAnsi="Times"/>
          <w:b w:val="0"/>
          <w:bCs w:val="0"/>
          <w:sz w:val="24"/>
          <w:szCs w:val="24"/>
          <w:lang w:val="en-US"/>
        </w:rPr>
        <w:t>sample sources,</w:t>
      </w:r>
      <w:r w:rsidRPr="00300D31">
        <w:rPr>
          <w:rFonts w:ascii="Times" w:hAnsi="Times"/>
          <w:b w:val="0"/>
          <w:bCs w:val="0"/>
          <w:sz w:val="24"/>
          <w:szCs w:val="24"/>
          <w:lang w:val="en-US"/>
        </w:rPr>
        <w:t xml:space="preserve"> against</w:t>
      </w:r>
      <w:r w:rsidR="00781ABC">
        <w:rPr>
          <w:rFonts w:ascii="Times" w:hAnsi="Times"/>
          <w:b w:val="0"/>
          <w:bCs w:val="0"/>
          <w:sz w:val="24"/>
          <w:szCs w:val="24"/>
          <w:lang w:val="en-US"/>
        </w:rPr>
        <w:t xml:space="preserve"> the</w:t>
      </w:r>
      <w:r w:rsidRPr="00300D31">
        <w:rPr>
          <w:rFonts w:ascii="Times" w:hAnsi="Times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300D31">
        <w:rPr>
          <w:rFonts w:ascii="Times" w:hAnsi="Times"/>
          <w:b w:val="0"/>
          <w:bCs w:val="0"/>
          <w:sz w:val="24"/>
          <w:szCs w:val="24"/>
          <w:lang w:val="en-US"/>
        </w:rPr>
        <w:t>cyanmethemeglobin</w:t>
      </w:r>
      <w:proofErr w:type="spellEnd"/>
      <w:r w:rsidRPr="00300D31">
        <w:rPr>
          <w:rFonts w:ascii="Times" w:hAnsi="Times"/>
          <w:b w:val="0"/>
          <w:bCs w:val="0"/>
          <w:sz w:val="24"/>
          <w:szCs w:val="24"/>
          <w:lang w:val="en-US"/>
        </w:rPr>
        <w:t xml:space="preserve"> method in venous blood</w:t>
      </w:r>
      <w:bookmarkEnd w:id="5"/>
      <w:bookmarkEnd w:id="8"/>
    </w:p>
    <w:p w14:paraId="5F4A4887" w14:textId="77777777" w:rsidR="00E20A06" w:rsidRPr="00300D31" w:rsidRDefault="00E20A06" w:rsidP="00E20A06">
      <w:pPr>
        <w:rPr>
          <w:rFonts w:ascii="Times" w:hAnsi="Times"/>
          <w:b/>
          <w:bCs/>
          <w:lang w:val="en-US"/>
        </w:rPr>
      </w:pPr>
    </w:p>
    <w:p w14:paraId="3FCD3E4E" w14:textId="6BA54B85" w:rsidR="00E20A06" w:rsidRPr="00300D31" w:rsidRDefault="00E20A06" w:rsidP="00E20A06">
      <w:pPr>
        <w:pStyle w:val="Prrafodelista"/>
        <w:numPr>
          <w:ilvl w:val="0"/>
          <w:numId w:val="3"/>
        </w:numPr>
        <w:spacing w:line="360" w:lineRule="auto"/>
        <w:rPr>
          <w:rFonts w:ascii="Times" w:hAnsi="Times"/>
          <w:lang w:val="en-US"/>
        </w:rPr>
      </w:pPr>
      <w:r w:rsidRPr="00300D31">
        <w:rPr>
          <w:rFonts w:ascii="Times" w:hAnsi="Times"/>
          <w:lang w:val="en-US"/>
        </w:rPr>
        <w:t xml:space="preserve">Before </w:t>
      </w:r>
      <w:r w:rsidR="00781ABC">
        <w:rPr>
          <w:rFonts w:ascii="Times" w:hAnsi="Times"/>
          <w:lang w:val="en-US"/>
        </w:rPr>
        <w:t>adjustment</w:t>
      </w:r>
    </w:p>
    <w:p w14:paraId="3FDC1951" w14:textId="77777777" w:rsidR="00E20A06" w:rsidRPr="00300D31" w:rsidRDefault="00E20A06" w:rsidP="00E20A06">
      <w:pPr>
        <w:spacing w:line="360" w:lineRule="auto"/>
        <w:rPr>
          <w:rFonts w:ascii="Times" w:hAnsi="Times"/>
          <w:lang w:val="en-US"/>
        </w:rPr>
      </w:pPr>
    </w:p>
    <w:tbl>
      <w:tblPr>
        <w:tblStyle w:val="Tablaconcuadrcula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009"/>
        <w:gridCol w:w="3100"/>
        <w:gridCol w:w="2907"/>
      </w:tblGrid>
      <w:tr w:rsidR="00E20A06" w:rsidRPr="00300D31" w14:paraId="4A492166" w14:textId="77777777" w:rsidTr="00C201C7">
        <w:tc>
          <w:tcPr>
            <w:tcW w:w="3152" w:type="dxa"/>
            <w:vAlign w:val="center"/>
          </w:tcPr>
          <w:p w14:paraId="79C4103D" w14:textId="77777777" w:rsidR="00E20A06" w:rsidRPr="00300D31" w:rsidRDefault="00E20A06" w:rsidP="00C201C7">
            <w:pPr>
              <w:jc w:val="center"/>
              <w:rPr>
                <w:rFonts w:ascii="Times" w:hAnsi="Times"/>
              </w:rPr>
            </w:pPr>
            <w:r w:rsidRPr="00300D31">
              <w:rPr>
                <w:rFonts w:ascii="Times" w:hAnsi="Times"/>
              </w:rPr>
              <w:t>Venous blood</w:t>
            </w:r>
          </w:p>
        </w:tc>
        <w:tc>
          <w:tcPr>
            <w:tcW w:w="3284" w:type="dxa"/>
            <w:vAlign w:val="center"/>
          </w:tcPr>
          <w:p w14:paraId="71AFEFDD" w14:textId="77777777" w:rsidR="00E20A06" w:rsidRPr="00300D31" w:rsidRDefault="00E20A06" w:rsidP="00C201C7">
            <w:pPr>
              <w:jc w:val="center"/>
              <w:rPr>
                <w:rFonts w:ascii="Times" w:hAnsi="Times"/>
              </w:rPr>
            </w:pPr>
            <w:r w:rsidRPr="00300D31">
              <w:rPr>
                <w:rFonts w:ascii="Times" w:hAnsi="Times"/>
              </w:rPr>
              <w:t>Pooled capillary blood</w:t>
            </w:r>
          </w:p>
        </w:tc>
        <w:tc>
          <w:tcPr>
            <w:tcW w:w="2914" w:type="dxa"/>
            <w:vAlign w:val="center"/>
          </w:tcPr>
          <w:p w14:paraId="0591ED4C" w14:textId="77777777" w:rsidR="00E20A06" w:rsidRPr="00300D31" w:rsidRDefault="00E20A06" w:rsidP="00C201C7">
            <w:pPr>
              <w:jc w:val="center"/>
              <w:rPr>
                <w:rFonts w:ascii="Times" w:hAnsi="Times"/>
              </w:rPr>
            </w:pPr>
            <w:r w:rsidRPr="00300D31">
              <w:rPr>
                <w:rFonts w:ascii="Times" w:hAnsi="Times"/>
              </w:rPr>
              <w:t>Drops of capillary blood</w:t>
            </w:r>
          </w:p>
        </w:tc>
      </w:tr>
      <w:tr w:rsidR="00E20A06" w:rsidRPr="00300D31" w14:paraId="27685BA7" w14:textId="77777777" w:rsidTr="00C201C7">
        <w:trPr>
          <w:trHeight w:val="2880"/>
        </w:trPr>
        <w:tc>
          <w:tcPr>
            <w:tcW w:w="3152" w:type="dxa"/>
            <w:vAlign w:val="center"/>
          </w:tcPr>
          <w:p w14:paraId="72932702" w14:textId="77777777" w:rsidR="00E20A06" w:rsidRPr="00300D31" w:rsidRDefault="00E20A06" w:rsidP="00C201C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300D31">
              <w:rPr>
                <w:rFonts w:ascii="Times" w:hAnsi="Times"/>
                <w:sz w:val="18"/>
                <w:szCs w:val="18"/>
              </w:rPr>
              <w:t xml:space="preserve">Mean ∂ Hb= 0.31 </w:t>
            </w:r>
            <w:r w:rsidRPr="00300D31">
              <w:rPr>
                <w:rFonts w:ascii="Times" w:hAnsi="Times"/>
              </w:rPr>
              <w:t>±</w:t>
            </w:r>
            <w:r w:rsidRPr="00300D31">
              <w:rPr>
                <w:rFonts w:ascii="Times" w:hAnsi="Times"/>
                <w:sz w:val="18"/>
                <w:szCs w:val="18"/>
              </w:rPr>
              <w:t xml:space="preserve"> 0.31</w:t>
            </w:r>
          </w:p>
          <w:p w14:paraId="124C7995" w14:textId="77777777" w:rsidR="00E20A06" w:rsidRPr="00300D31" w:rsidRDefault="00E20A06" w:rsidP="00C201C7">
            <w:pPr>
              <w:jc w:val="center"/>
              <w:rPr>
                <w:rFonts w:ascii="Times" w:hAnsi="Times"/>
              </w:rPr>
            </w:pPr>
            <w:r w:rsidRPr="00300D31">
              <w:rPr>
                <w:rFonts w:ascii="Times" w:hAnsi="Times"/>
                <w:noProof/>
                <w:lang w:eastAsia="es-MX"/>
              </w:rPr>
              <w:drawing>
                <wp:inline distT="0" distB="0" distL="0" distR="0" wp14:anchorId="19F0C657" wp14:editId="44F5C89A">
                  <wp:extent cx="1845579" cy="1342239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744" cy="1350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  <w:vAlign w:val="center"/>
          </w:tcPr>
          <w:p w14:paraId="1AE0F45D" w14:textId="77777777" w:rsidR="00E20A06" w:rsidRPr="00300D31" w:rsidRDefault="00E20A06" w:rsidP="00C201C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300D31">
              <w:rPr>
                <w:rFonts w:ascii="Times" w:hAnsi="Times"/>
                <w:sz w:val="18"/>
                <w:szCs w:val="18"/>
              </w:rPr>
              <w:t>Mean ∂ Hb= 0.29</w:t>
            </w:r>
            <w:r w:rsidRPr="00300D31">
              <w:rPr>
                <w:rFonts w:ascii="Times" w:hAnsi="Times"/>
              </w:rPr>
              <w:t>±</w:t>
            </w:r>
            <w:r w:rsidRPr="00300D31">
              <w:rPr>
                <w:rFonts w:ascii="Times" w:hAnsi="Times"/>
                <w:sz w:val="18"/>
                <w:szCs w:val="18"/>
              </w:rPr>
              <w:t xml:space="preserve"> 0.36</w:t>
            </w:r>
          </w:p>
          <w:p w14:paraId="430B6635" w14:textId="77777777" w:rsidR="00E20A06" w:rsidRPr="00300D31" w:rsidRDefault="00E20A06" w:rsidP="00C201C7">
            <w:pPr>
              <w:jc w:val="center"/>
              <w:rPr>
                <w:rFonts w:ascii="Times" w:hAnsi="Times"/>
              </w:rPr>
            </w:pPr>
            <w:r w:rsidRPr="00300D31">
              <w:rPr>
                <w:rFonts w:ascii="Times" w:hAnsi="Times"/>
                <w:noProof/>
                <w:lang w:eastAsia="es-MX"/>
              </w:rPr>
              <w:drawing>
                <wp:inline distT="0" distB="0" distL="0" distR="0" wp14:anchorId="241DA359" wp14:editId="20105A49">
                  <wp:extent cx="1903004" cy="1384003"/>
                  <wp:effectExtent l="0" t="0" r="254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844" cy="1404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4" w:type="dxa"/>
            <w:vAlign w:val="center"/>
          </w:tcPr>
          <w:p w14:paraId="275CD19A" w14:textId="77777777" w:rsidR="00E20A06" w:rsidRPr="00300D31" w:rsidRDefault="00E20A06" w:rsidP="00C201C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300D31">
              <w:rPr>
                <w:rFonts w:ascii="Times" w:hAnsi="Times"/>
                <w:sz w:val="18"/>
                <w:szCs w:val="18"/>
              </w:rPr>
              <w:t>Mean ∂ Hb= 0.73</w:t>
            </w:r>
            <w:r w:rsidRPr="00300D31">
              <w:rPr>
                <w:rFonts w:ascii="Times" w:hAnsi="Times"/>
              </w:rPr>
              <w:t>±</w:t>
            </w:r>
            <w:r w:rsidRPr="00300D31">
              <w:rPr>
                <w:rFonts w:ascii="Times" w:hAnsi="Times"/>
                <w:sz w:val="18"/>
                <w:szCs w:val="18"/>
              </w:rPr>
              <w:t xml:space="preserve"> 0.81</w:t>
            </w:r>
          </w:p>
          <w:p w14:paraId="2EE1CC53" w14:textId="77777777" w:rsidR="00E20A06" w:rsidRPr="00300D31" w:rsidRDefault="00E20A06" w:rsidP="00C201C7">
            <w:pPr>
              <w:jc w:val="center"/>
              <w:rPr>
                <w:rFonts w:ascii="Times" w:hAnsi="Times"/>
              </w:rPr>
            </w:pPr>
            <w:r w:rsidRPr="00300D31">
              <w:rPr>
                <w:rFonts w:ascii="Times" w:hAnsi="Times"/>
                <w:noProof/>
                <w:lang w:eastAsia="es-MX"/>
              </w:rPr>
              <w:drawing>
                <wp:inline distT="0" distB="0" distL="0" distR="0" wp14:anchorId="2E646AE7" wp14:editId="5D65E53A">
                  <wp:extent cx="1775703" cy="1291421"/>
                  <wp:effectExtent l="0" t="0" r="2540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663" cy="1314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90E4CA" w14:textId="77777777" w:rsidR="00E20A06" w:rsidRPr="00300D31" w:rsidRDefault="00E20A06" w:rsidP="00E20A06">
      <w:pPr>
        <w:spacing w:line="360" w:lineRule="auto"/>
        <w:rPr>
          <w:rFonts w:ascii="Times" w:hAnsi="Times"/>
          <w:lang w:val="en-US"/>
        </w:rPr>
      </w:pPr>
    </w:p>
    <w:p w14:paraId="76A61264" w14:textId="3F4F0FD9" w:rsidR="00E20A06" w:rsidRPr="00300D31" w:rsidRDefault="00E20A06" w:rsidP="00E20A06">
      <w:pPr>
        <w:pStyle w:val="Prrafodelista"/>
        <w:numPr>
          <w:ilvl w:val="0"/>
          <w:numId w:val="3"/>
        </w:numPr>
        <w:spacing w:line="360" w:lineRule="auto"/>
        <w:rPr>
          <w:rFonts w:ascii="Times" w:hAnsi="Times"/>
          <w:lang w:val="en-US"/>
        </w:rPr>
      </w:pPr>
      <w:r w:rsidRPr="00300D31">
        <w:rPr>
          <w:rFonts w:ascii="Times" w:hAnsi="Times"/>
          <w:lang w:val="en-US"/>
        </w:rPr>
        <w:t xml:space="preserve">After </w:t>
      </w:r>
      <w:r w:rsidR="00781ABC">
        <w:rPr>
          <w:rFonts w:ascii="Times" w:hAnsi="Times"/>
          <w:lang w:val="en-US"/>
        </w:rPr>
        <w:t>adjustment</w:t>
      </w:r>
    </w:p>
    <w:p w14:paraId="5C1C6D94" w14:textId="77777777" w:rsidR="00E20A06" w:rsidRPr="00300D31" w:rsidRDefault="00E20A06" w:rsidP="00E20A06">
      <w:pPr>
        <w:rPr>
          <w:rFonts w:ascii="Times" w:hAnsi="Times"/>
          <w:lang w:val="en-US"/>
        </w:rPr>
      </w:pPr>
    </w:p>
    <w:tbl>
      <w:tblPr>
        <w:tblStyle w:val="Tablaconcuadrcula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092"/>
        <w:gridCol w:w="3001"/>
        <w:gridCol w:w="2923"/>
      </w:tblGrid>
      <w:tr w:rsidR="00E20A06" w:rsidRPr="00300D31" w14:paraId="0A1F5643" w14:textId="77777777" w:rsidTr="00C201C7">
        <w:tc>
          <w:tcPr>
            <w:tcW w:w="3152" w:type="dxa"/>
            <w:vAlign w:val="center"/>
          </w:tcPr>
          <w:p w14:paraId="49A4AC4B" w14:textId="77777777" w:rsidR="00E20A06" w:rsidRPr="00300D31" w:rsidRDefault="00E20A06" w:rsidP="00C201C7">
            <w:pPr>
              <w:jc w:val="center"/>
              <w:rPr>
                <w:rFonts w:ascii="Times" w:hAnsi="Times"/>
              </w:rPr>
            </w:pPr>
            <w:r w:rsidRPr="00300D31">
              <w:rPr>
                <w:rFonts w:ascii="Times" w:hAnsi="Times"/>
              </w:rPr>
              <w:t>Venous blood</w:t>
            </w:r>
          </w:p>
        </w:tc>
        <w:tc>
          <w:tcPr>
            <w:tcW w:w="3284" w:type="dxa"/>
            <w:vAlign w:val="center"/>
          </w:tcPr>
          <w:p w14:paraId="4D7297CE" w14:textId="77777777" w:rsidR="00E20A06" w:rsidRPr="00300D31" w:rsidRDefault="00E20A06" w:rsidP="00C201C7">
            <w:pPr>
              <w:jc w:val="center"/>
              <w:rPr>
                <w:rFonts w:ascii="Times" w:hAnsi="Times"/>
              </w:rPr>
            </w:pPr>
            <w:r w:rsidRPr="00300D31">
              <w:rPr>
                <w:rFonts w:ascii="Times" w:hAnsi="Times"/>
              </w:rPr>
              <w:t>Pooled capillary blood</w:t>
            </w:r>
          </w:p>
        </w:tc>
        <w:tc>
          <w:tcPr>
            <w:tcW w:w="2914" w:type="dxa"/>
            <w:vAlign w:val="center"/>
          </w:tcPr>
          <w:p w14:paraId="40369C84" w14:textId="77777777" w:rsidR="00E20A06" w:rsidRPr="00300D31" w:rsidRDefault="00E20A06" w:rsidP="00C201C7">
            <w:pPr>
              <w:jc w:val="center"/>
              <w:rPr>
                <w:rFonts w:ascii="Times" w:hAnsi="Times"/>
              </w:rPr>
            </w:pPr>
            <w:r w:rsidRPr="00300D31">
              <w:rPr>
                <w:rFonts w:ascii="Times" w:hAnsi="Times"/>
              </w:rPr>
              <w:t>Drops of capillary blood</w:t>
            </w:r>
          </w:p>
        </w:tc>
      </w:tr>
      <w:tr w:rsidR="00E20A06" w:rsidRPr="00300D31" w14:paraId="6F30371B" w14:textId="77777777" w:rsidTr="00C201C7">
        <w:trPr>
          <w:trHeight w:val="2880"/>
        </w:trPr>
        <w:tc>
          <w:tcPr>
            <w:tcW w:w="3152" w:type="dxa"/>
            <w:vAlign w:val="center"/>
          </w:tcPr>
          <w:p w14:paraId="6F3D07CD" w14:textId="77777777" w:rsidR="00E20A06" w:rsidRPr="00300D31" w:rsidRDefault="00E20A06" w:rsidP="00C201C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300D31">
              <w:rPr>
                <w:rFonts w:ascii="Times" w:hAnsi="Times"/>
                <w:sz w:val="18"/>
                <w:szCs w:val="18"/>
              </w:rPr>
              <w:t xml:space="preserve">Mean ∂ Hb= -0.0002 </w:t>
            </w:r>
            <w:r w:rsidRPr="00300D31">
              <w:rPr>
                <w:rFonts w:ascii="Times" w:hAnsi="Times"/>
              </w:rPr>
              <w:t>±</w:t>
            </w:r>
            <w:r w:rsidRPr="00300D31">
              <w:rPr>
                <w:rFonts w:ascii="Times" w:hAnsi="Times"/>
                <w:sz w:val="18"/>
                <w:szCs w:val="18"/>
              </w:rPr>
              <w:t xml:space="preserve"> 0.31</w:t>
            </w:r>
          </w:p>
          <w:p w14:paraId="13613DE9" w14:textId="77777777" w:rsidR="00E20A06" w:rsidRPr="00300D31" w:rsidRDefault="00E20A06" w:rsidP="00C201C7">
            <w:pPr>
              <w:jc w:val="center"/>
              <w:rPr>
                <w:rFonts w:ascii="Times" w:hAnsi="Times"/>
              </w:rPr>
            </w:pPr>
            <w:r w:rsidRPr="00300D31">
              <w:rPr>
                <w:rFonts w:ascii="Times" w:hAnsi="Times"/>
                <w:noProof/>
                <w:lang w:eastAsia="es-MX"/>
              </w:rPr>
              <w:drawing>
                <wp:inline distT="0" distB="0" distL="0" distR="0" wp14:anchorId="2917BC96" wp14:editId="0EAA8A28">
                  <wp:extent cx="1880192" cy="1367413"/>
                  <wp:effectExtent l="0" t="0" r="0" b="4445"/>
                  <wp:docPr id="6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02DE9C3-7FC4-D645-A5DE-A9C9E0ABA8A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02DE9C3-7FC4-D645-A5DE-A9C9E0ABA8A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449" cy="1382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  <w:vAlign w:val="center"/>
          </w:tcPr>
          <w:p w14:paraId="1490BFA1" w14:textId="77777777" w:rsidR="00E20A06" w:rsidRPr="00300D31" w:rsidRDefault="00E20A06" w:rsidP="00C201C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300D31">
              <w:rPr>
                <w:rFonts w:ascii="Times" w:hAnsi="Times"/>
                <w:sz w:val="18"/>
                <w:szCs w:val="18"/>
              </w:rPr>
              <w:t xml:space="preserve">Mean ∂ Hb=-0.02 </w:t>
            </w:r>
            <w:r w:rsidRPr="00300D31">
              <w:rPr>
                <w:rFonts w:ascii="Times" w:hAnsi="Times"/>
              </w:rPr>
              <w:t>±</w:t>
            </w:r>
            <w:r w:rsidRPr="00300D31">
              <w:rPr>
                <w:rFonts w:ascii="Times" w:hAnsi="Times"/>
                <w:sz w:val="18"/>
                <w:szCs w:val="18"/>
              </w:rPr>
              <w:t xml:space="preserve"> 0.36</w:t>
            </w:r>
          </w:p>
          <w:p w14:paraId="10144EDF" w14:textId="77777777" w:rsidR="00E20A06" w:rsidRPr="00300D31" w:rsidRDefault="00E20A06" w:rsidP="00C201C7">
            <w:pPr>
              <w:jc w:val="center"/>
              <w:rPr>
                <w:rFonts w:ascii="Times" w:hAnsi="Times"/>
              </w:rPr>
            </w:pPr>
            <w:r w:rsidRPr="00300D31">
              <w:rPr>
                <w:rFonts w:ascii="Times" w:hAnsi="Times"/>
                <w:noProof/>
                <w:lang w:eastAsia="es-MX"/>
              </w:rPr>
              <w:drawing>
                <wp:inline distT="0" distB="0" distL="0" distR="0" wp14:anchorId="3F82D4D5" wp14:editId="192BC0FA">
                  <wp:extent cx="1821118" cy="1324450"/>
                  <wp:effectExtent l="0" t="0" r="0" b="0"/>
                  <wp:docPr id="5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0621C89-26FC-BE44-AB13-5C77DAB28F1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0621C89-26FC-BE44-AB13-5C77DAB28F1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504" cy="133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4" w:type="dxa"/>
            <w:vAlign w:val="center"/>
          </w:tcPr>
          <w:p w14:paraId="76226A25" w14:textId="77777777" w:rsidR="00E20A06" w:rsidRPr="00300D31" w:rsidRDefault="00E20A06" w:rsidP="00C201C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300D31">
              <w:rPr>
                <w:rFonts w:ascii="Times" w:hAnsi="Times"/>
                <w:sz w:val="18"/>
                <w:szCs w:val="18"/>
              </w:rPr>
              <w:t xml:space="preserve">Mean ∂ Hb=0.42 </w:t>
            </w:r>
            <w:r w:rsidRPr="00300D31">
              <w:rPr>
                <w:rFonts w:ascii="Times" w:hAnsi="Times"/>
              </w:rPr>
              <w:t>±</w:t>
            </w:r>
            <w:r w:rsidRPr="00300D31">
              <w:rPr>
                <w:rFonts w:ascii="Times" w:hAnsi="Times"/>
                <w:sz w:val="18"/>
                <w:szCs w:val="18"/>
              </w:rPr>
              <w:t xml:space="preserve"> 0.81</w:t>
            </w:r>
          </w:p>
          <w:p w14:paraId="214F02EE" w14:textId="77777777" w:rsidR="00E20A06" w:rsidRPr="00300D31" w:rsidRDefault="00E20A06" w:rsidP="00C201C7">
            <w:pPr>
              <w:jc w:val="center"/>
              <w:rPr>
                <w:rFonts w:ascii="Times" w:hAnsi="Times"/>
              </w:rPr>
            </w:pPr>
            <w:r w:rsidRPr="00300D31">
              <w:rPr>
                <w:rFonts w:ascii="Times" w:hAnsi="Times"/>
                <w:noProof/>
                <w:lang w:eastAsia="es-MX"/>
              </w:rPr>
              <w:drawing>
                <wp:inline distT="0" distB="0" distL="0" distR="0" wp14:anchorId="3E97093E" wp14:editId="434A61DF">
                  <wp:extent cx="1770077" cy="1287329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435" cy="1297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BEEE10" w14:textId="79EC8E77" w:rsidR="00E20A06" w:rsidRPr="009D5EED" w:rsidRDefault="00E20A06" w:rsidP="00E20A06">
      <w:pPr>
        <w:spacing w:line="360" w:lineRule="auto"/>
        <w:rPr>
          <w:rFonts w:ascii="Times" w:hAnsi="Times"/>
          <w:i/>
          <w:sz w:val="20"/>
          <w:szCs w:val="20"/>
          <w:lang w:val="en-US"/>
        </w:rPr>
      </w:pPr>
      <w:r w:rsidRPr="009D5EED">
        <w:rPr>
          <w:rFonts w:ascii="Times" w:hAnsi="Times"/>
          <w:i/>
          <w:sz w:val="20"/>
          <w:szCs w:val="20"/>
          <w:lang w:val="en-US"/>
        </w:rPr>
        <w:t xml:space="preserve">* The </w:t>
      </w:r>
      <w:r w:rsidR="00781ABC">
        <w:rPr>
          <w:rFonts w:ascii="Times" w:hAnsi="Times"/>
          <w:i/>
          <w:sz w:val="20"/>
          <w:szCs w:val="20"/>
          <w:lang w:val="en-US"/>
        </w:rPr>
        <w:t xml:space="preserve">hemoglobin </w:t>
      </w:r>
      <w:r w:rsidRPr="009D5EED">
        <w:rPr>
          <w:rFonts w:ascii="Times" w:hAnsi="Times"/>
          <w:i/>
          <w:sz w:val="20"/>
          <w:szCs w:val="20"/>
          <w:lang w:val="en-US"/>
        </w:rPr>
        <w:t xml:space="preserve">values from </w:t>
      </w:r>
      <w:r w:rsidR="00781ABC">
        <w:rPr>
          <w:rFonts w:ascii="Times" w:hAnsi="Times"/>
          <w:i/>
          <w:sz w:val="20"/>
          <w:szCs w:val="20"/>
          <w:lang w:val="en-US"/>
        </w:rPr>
        <w:t xml:space="preserve">the </w:t>
      </w:r>
      <w:proofErr w:type="spellStart"/>
      <w:r w:rsidRPr="009D5EED">
        <w:rPr>
          <w:rFonts w:ascii="Times" w:hAnsi="Times"/>
          <w:i/>
          <w:sz w:val="20"/>
          <w:szCs w:val="20"/>
          <w:lang w:val="en-US"/>
        </w:rPr>
        <w:t>Hemo</w:t>
      </w:r>
      <w:r w:rsidR="00781ABC">
        <w:rPr>
          <w:rFonts w:ascii="Times" w:hAnsi="Times"/>
          <w:i/>
          <w:sz w:val="20"/>
          <w:szCs w:val="20"/>
          <w:lang w:val="en-US"/>
        </w:rPr>
        <w:t>C</w:t>
      </w:r>
      <w:r w:rsidRPr="009D5EED">
        <w:rPr>
          <w:rFonts w:ascii="Times" w:hAnsi="Times"/>
          <w:i/>
          <w:sz w:val="20"/>
          <w:szCs w:val="20"/>
          <w:lang w:val="en-US"/>
        </w:rPr>
        <w:t>ue</w:t>
      </w:r>
      <w:proofErr w:type="spellEnd"/>
      <w:r w:rsidRPr="009D5EED">
        <w:rPr>
          <w:rFonts w:ascii="Times" w:hAnsi="Times"/>
          <w:i/>
          <w:sz w:val="20"/>
          <w:szCs w:val="20"/>
          <w:lang w:val="en-US"/>
        </w:rPr>
        <w:t xml:space="preserve"> were adjusted by subtracting the average bias of 0.314 g/dL</w:t>
      </w:r>
    </w:p>
    <w:p w14:paraId="62BF9AFA" w14:textId="77777777" w:rsidR="00E20A06" w:rsidRPr="00300D31" w:rsidRDefault="00E20A06" w:rsidP="00E20A06">
      <w:pPr>
        <w:rPr>
          <w:rFonts w:ascii="Times" w:hAnsi="Times"/>
          <w:sz w:val="36"/>
          <w:szCs w:val="36"/>
          <w:lang w:val="en-US"/>
        </w:rPr>
      </w:pPr>
      <w:r w:rsidRPr="00300D31">
        <w:rPr>
          <w:rFonts w:ascii="Times" w:hAnsi="Times"/>
          <w:b/>
          <w:bCs/>
          <w:lang w:val="en-US"/>
        </w:rPr>
        <w:br w:type="page"/>
      </w:r>
    </w:p>
    <w:p w14:paraId="6BA94761" w14:textId="77777777" w:rsidR="00E20A06" w:rsidRPr="00300D31" w:rsidRDefault="00E20A06" w:rsidP="00E20A06">
      <w:pPr>
        <w:pStyle w:val="Ttulo2"/>
        <w:rPr>
          <w:rFonts w:ascii="Times" w:hAnsi="Times"/>
          <w:b w:val="0"/>
          <w:bCs w:val="0"/>
          <w:lang w:val="en-US"/>
        </w:rPr>
        <w:sectPr w:rsidR="00E20A06" w:rsidRPr="00300D31" w:rsidSect="004B2D66">
          <w:footerReference w:type="default" r:id="rId25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82436EB" w14:textId="7D5A5037" w:rsidR="00E20A06" w:rsidRPr="00300D31" w:rsidRDefault="00E20A06" w:rsidP="00E20A06">
      <w:pPr>
        <w:pStyle w:val="Ttulo2"/>
        <w:rPr>
          <w:rFonts w:ascii="Times" w:hAnsi="Times"/>
          <w:color w:val="000000"/>
          <w:sz w:val="24"/>
          <w:szCs w:val="24"/>
          <w:lang w:val="en-US" w:eastAsia="es-MX"/>
        </w:rPr>
      </w:pPr>
      <w:bookmarkStart w:id="9" w:name="_Toc99273531"/>
      <w:bookmarkStart w:id="10" w:name="_Toc109130575"/>
      <w:r w:rsidRPr="00300D31">
        <w:rPr>
          <w:rFonts w:ascii="Times" w:hAnsi="Times"/>
          <w:sz w:val="24"/>
          <w:szCs w:val="24"/>
          <w:lang w:val="en-US"/>
        </w:rPr>
        <w:lastRenderedPageBreak/>
        <w:t xml:space="preserve">Table </w:t>
      </w:r>
      <w:r>
        <w:rPr>
          <w:rFonts w:ascii="Times" w:hAnsi="Times"/>
          <w:sz w:val="24"/>
          <w:szCs w:val="24"/>
          <w:lang w:val="en-US"/>
        </w:rPr>
        <w:t>S</w:t>
      </w:r>
      <w:r w:rsidR="006D07E4">
        <w:rPr>
          <w:rFonts w:ascii="Times" w:hAnsi="Times"/>
          <w:sz w:val="24"/>
          <w:szCs w:val="24"/>
          <w:lang w:val="en-US"/>
        </w:rPr>
        <w:t>3</w:t>
      </w:r>
      <w:r w:rsidRPr="00300D31">
        <w:rPr>
          <w:rFonts w:ascii="Times" w:hAnsi="Times"/>
          <w:sz w:val="24"/>
          <w:szCs w:val="24"/>
          <w:lang w:val="en-US"/>
        </w:rPr>
        <w:t xml:space="preserve">. </w:t>
      </w:r>
      <w:r w:rsidR="00781ABC">
        <w:rPr>
          <w:rFonts w:ascii="Times" w:hAnsi="Times"/>
          <w:sz w:val="24"/>
          <w:szCs w:val="24"/>
          <w:lang w:val="en-US"/>
        </w:rPr>
        <w:t>Mixed l</w:t>
      </w:r>
      <w:r w:rsidRPr="00300D31">
        <w:rPr>
          <w:rFonts w:ascii="Times" w:hAnsi="Times"/>
          <w:sz w:val="24"/>
          <w:szCs w:val="24"/>
          <w:lang w:val="en-US"/>
        </w:rPr>
        <w:t>inear</w:t>
      </w:r>
      <w:r w:rsidR="00781ABC">
        <w:rPr>
          <w:rFonts w:ascii="Times" w:hAnsi="Times"/>
          <w:sz w:val="24"/>
          <w:szCs w:val="24"/>
          <w:lang w:val="en-US"/>
        </w:rPr>
        <w:t xml:space="preserve"> </w:t>
      </w:r>
      <w:r w:rsidRPr="00300D31">
        <w:rPr>
          <w:rFonts w:ascii="Times" w:hAnsi="Times"/>
          <w:sz w:val="24"/>
          <w:szCs w:val="24"/>
          <w:lang w:val="en-US"/>
        </w:rPr>
        <w:t>regression model*</w:t>
      </w:r>
      <w:r w:rsidRPr="00300D31">
        <w:rPr>
          <w:rFonts w:ascii="Times" w:hAnsi="Times"/>
          <w:color w:val="000000"/>
          <w:sz w:val="24"/>
          <w:szCs w:val="24"/>
          <w:lang w:val="en-US" w:eastAsia="es-MX"/>
        </w:rPr>
        <w:t xml:space="preserve"> for differences in </w:t>
      </w:r>
      <w:r w:rsidR="00781ABC">
        <w:rPr>
          <w:rFonts w:ascii="Times" w:hAnsi="Times"/>
          <w:color w:val="000000"/>
          <w:sz w:val="24"/>
          <w:szCs w:val="24"/>
          <w:lang w:val="en-US" w:eastAsia="es-MX"/>
        </w:rPr>
        <w:t>hemoglobin (Hb)</w:t>
      </w:r>
      <w:r w:rsidRPr="00300D31">
        <w:rPr>
          <w:rFonts w:ascii="Times" w:hAnsi="Times"/>
          <w:color w:val="000000"/>
          <w:sz w:val="24"/>
          <w:szCs w:val="24"/>
          <w:lang w:val="en-US" w:eastAsia="es-MX"/>
        </w:rPr>
        <w:t xml:space="preserve"> sampling methods</w:t>
      </w:r>
      <w:bookmarkEnd w:id="9"/>
      <w:bookmarkEnd w:id="10"/>
    </w:p>
    <w:p w14:paraId="005BB7C2" w14:textId="5DD0855C" w:rsidR="00E20A06" w:rsidRPr="00300D31" w:rsidRDefault="00E20A06" w:rsidP="00E20A06">
      <w:pPr>
        <w:rPr>
          <w:rFonts w:ascii="Times" w:hAnsi="Times"/>
          <w:b/>
          <w:bCs/>
          <w:color w:val="000000"/>
          <w:lang w:val="en-US" w:eastAsia="es-MX"/>
        </w:rPr>
      </w:pPr>
      <w:r w:rsidRPr="00300D31">
        <w:rPr>
          <w:rFonts w:ascii="Times" w:hAnsi="Times"/>
          <w:b/>
          <w:bCs/>
          <w:color w:val="000000"/>
          <w:lang w:val="en-US" w:eastAsia="es-MX"/>
        </w:rPr>
        <w:t xml:space="preserve">*Before </w:t>
      </w:r>
      <w:r w:rsidR="00781ABC">
        <w:rPr>
          <w:rFonts w:ascii="Times" w:hAnsi="Times"/>
          <w:b/>
          <w:bCs/>
          <w:color w:val="000000"/>
          <w:lang w:val="en-US" w:eastAsia="es-MX"/>
        </w:rPr>
        <w:t>adjustment</w:t>
      </w:r>
    </w:p>
    <w:tbl>
      <w:tblPr>
        <w:tblW w:w="14579" w:type="dxa"/>
        <w:tblLook w:val="04A0" w:firstRow="1" w:lastRow="0" w:firstColumn="1" w:lastColumn="0" w:noHBand="0" w:noVBand="1"/>
      </w:tblPr>
      <w:tblGrid>
        <w:gridCol w:w="2268"/>
        <w:gridCol w:w="656"/>
        <w:gridCol w:w="893"/>
        <w:gridCol w:w="1525"/>
        <w:gridCol w:w="16"/>
        <w:gridCol w:w="255"/>
        <w:gridCol w:w="16"/>
        <w:gridCol w:w="724"/>
        <w:gridCol w:w="16"/>
        <w:gridCol w:w="820"/>
        <w:gridCol w:w="16"/>
        <w:gridCol w:w="1264"/>
        <w:gridCol w:w="16"/>
        <w:gridCol w:w="255"/>
        <w:gridCol w:w="16"/>
        <w:gridCol w:w="644"/>
        <w:gridCol w:w="16"/>
        <w:gridCol w:w="820"/>
        <w:gridCol w:w="16"/>
        <w:gridCol w:w="1264"/>
        <w:gridCol w:w="16"/>
        <w:gridCol w:w="255"/>
        <w:gridCol w:w="16"/>
        <w:gridCol w:w="644"/>
        <w:gridCol w:w="16"/>
        <w:gridCol w:w="820"/>
        <w:gridCol w:w="16"/>
        <w:gridCol w:w="1264"/>
        <w:gridCol w:w="16"/>
      </w:tblGrid>
      <w:tr w:rsidR="00E20A06" w:rsidRPr="00300D31" w14:paraId="082E1DE6" w14:textId="77777777" w:rsidTr="00C201C7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2D8B" w14:textId="77777777" w:rsidR="00E20A06" w:rsidRPr="00300D31" w:rsidRDefault="00E20A06" w:rsidP="00C201C7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30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123D0" w14:textId="77777777" w:rsidR="00E20A06" w:rsidRPr="00300D31" w:rsidRDefault="00E20A06" w:rsidP="00C201C7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9D28" w14:textId="77777777" w:rsidR="00E20A06" w:rsidRPr="00300D31" w:rsidRDefault="00E20A06" w:rsidP="00C201C7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</w:p>
        </w:tc>
        <w:tc>
          <w:tcPr>
            <w:tcW w:w="2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4E305" w14:textId="77777777" w:rsidR="00E20A06" w:rsidRPr="00300D31" w:rsidRDefault="00E20A06" w:rsidP="00C201C7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Children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0857" w14:textId="77777777" w:rsidR="00E20A06" w:rsidRPr="00300D31" w:rsidRDefault="00E20A06" w:rsidP="00C201C7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</w:p>
        </w:tc>
        <w:tc>
          <w:tcPr>
            <w:tcW w:w="27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ABD10" w14:textId="77777777" w:rsidR="00E20A06" w:rsidRPr="00300D31" w:rsidRDefault="00E20A06" w:rsidP="00C201C7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Women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BEEA" w14:textId="77777777" w:rsidR="00E20A06" w:rsidRPr="00300D31" w:rsidRDefault="00E20A06" w:rsidP="00C201C7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</w:p>
        </w:tc>
        <w:tc>
          <w:tcPr>
            <w:tcW w:w="27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00860" w14:textId="77777777" w:rsidR="00E20A06" w:rsidRPr="00300D31" w:rsidRDefault="00E20A06" w:rsidP="00C201C7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Older Adults</w:t>
            </w:r>
          </w:p>
        </w:tc>
      </w:tr>
      <w:tr w:rsidR="00E20A06" w:rsidRPr="00300D31" w14:paraId="148D949F" w14:textId="77777777" w:rsidTr="00C201C7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DBDEB" w14:textId="77777777" w:rsidR="00E20A06" w:rsidRPr="00300D31" w:rsidRDefault="00E20A06" w:rsidP="00C201C7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BD783" w14:textId="77777777" w:rsidR="00E20A06" w:rsidRPr="00300D31" w:rsidRDefault="00E20A06" w:rsidP="00C201C7">
            <w:pPr>
              <w:jc w:val="center"/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Coef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768E0" w14:textId="2398F948" w:rsidR="00E20A06" w:rsidRPr="00300D31" w:rsidRDefault="00E20A06" w:rsidP="00C201C7">
            <w:pPr>
              <w:jc w:val="center"/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</w:pPr>
            <w:r w:rsidRPr="001F6DE4">
              <w:rPr>
                <w:rFonts w:ascii="Times" w:hAnsi="Times" w:cs="Calibri"/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  <w:r w:rsidR="00781ABC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-</w:t>
            </w:r>
            <w:r w:rsidRPr="00300D31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F1A44" w14:textId="77777777" w:rsidR="00E20A06" w:rsidRPr="00300D31" w:rsidRDefault="00E20A06" w:rsidP="00C201C7">
            <w:pPr>
              <w:jc w:val="center"/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95%CI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F61B7" w14:textId="77777777" w:rsidR="00E20A06" w:rsidRPr="00300D31" w:rsidRDefault="00E20A06" w:rsidP="00C201C7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4A078" w14:textId="77777777" w:rsidR="00E20A06" w:rsidRPr="00300D31" w:rsidRDefault="00E20A06" w:rsidP="00C201C7">
            <w:pPr>
              <w:jc w:val="center"/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Coef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CE027" w14:textId="3EA01759" w:rsidR="00E20A06" w:rsidRPr="00300D31" w:rsidRDefault="00781ABC" w:rsidP="00C201C7">
            <w:pPr>
              <w:jc w:val="center"/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</w:pPr>
            <w:r w:rsidRPr="008A0698">
              <w:rPr>
                <w:rFonts w:ascii="Times" w:hAnsi="Times" w:cs="Calibri"/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  <w:r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-</w:t>
            </w:r>
            <w:r w:rsidRPr="00300D31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019B9" w14:textId="77777777" w:rsidR="00E20A06" w:rsidRPr="00300D31" w:rsidRDefault="00E20A06" w:rsidP="00C201C7">
            <w:pPr>
              <w:jc w:val="center"/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95%CI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7BB14" w14:textId="77777777" w:rsidR="00E20A06" w:rsidRPr="00300D31" w:rsidRDefault="00E20A06" w:rsidP="00C201C7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0C52F" w14:textId="77777777" w:rsidR="00E20A06" w:rsidRPr="00300D31" w:rsidRDefault="00E20A06" w:rsidP="00C201C7">
            <w:pPr>
              <w:jc w:val="center"/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Coef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96A86" w14:textId="1EAC8328" w:rsidR="00E20A06" w:rsidRPr="00300D31" w:rsidRDefault="00781ABC" w:rsidP="00C201C7">
            <w:pPr>
              <w:jc w:val="center"/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</w:pPr>
            <w:r w:rsidRPr="008A0698">
              <w:rPr>
                <w:rFonts w:ascii="Times" w:hAnsi="Times" w:cs="Calibri"/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  <w:r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-</w:t>
            </w:r>
            <w:r w:rsidRPr="00300D31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87756" w14:textId="77777777" w:rsidR="00E20A06" w:rsidRPr="00300D31" w:rsidRDefault="00E20A06" w:rsidP="00C201C7">
            <w:pPr>
              <w:jc w:val="center"/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95%CI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70439" w14:textId="77777777" w:rsidR="00E20A06" w:rsidRPr="00300D31" w:rsidRDefault="00E20A06" w:rsidP="00C201C7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9BA5A" w14:textId="77777777" w:rsidR="00E20A06" w:rsidRPr="00300D31" w:rsidRDefault="00E20A06" w:rsidP="00C201C7">
            <w:pPr>
              <w:jc w:val="center"/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Coef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ED8A7" w14:textId="5B30567E" w:rsidR="00E20A06" w:rsidRPr="00300D31" w:rsidRDefault="00781ABC" w:rsidP="00C201C7">
            <w:pPr>
              <w:jc w:val="center"/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</w:pPr>
            <w:r w:rsidRPr="008A0698">
              <w:rPr>
                <w:rFonts w:ascii="Times" w:hAnsi="Times" w:cs="Calibri"/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  <w:r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-</w:t>
            </w:r>
            <w:r w:rsidRPr="00300D31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A3CDC" w14:textId="77777777" w:rsidR="00E20A06" w:rsidRPr="00300D31" w:rsidRDefault="00E20A06" w:rsidP="00C201C7">
            <w:pPr>
              <w:jc w:val="center"/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95%CI</w:t>
            </w:r>
          </w:p>
        </w:tc>
      </w:tr>
      <w:tr w:rsidR="00E20A06" w:rsidRPr="001F6DE4" w14:paraId="5B8D78EA" w14:textId="77777777" w:rsidTr="00C201C7">
        <w:trPr>
          <w:trHeight w:val="300"/>
        </w:trPr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634B" w14:textId="6D769D22" w:rsidR="00E20A06" w:rsidRPr="00300D31" w:rsidRDefault="00E20A06" w:rsidP="00C201C7">
            <w:pPr>
              <w:rPr>
                <w:rFonts w:ascii="Times" w:hAnsi="Times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00D31">
              <w:rPr>
                <w:rFonts w:ascii="Times" w:hAnsi="Times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Sampling </w:t>
            </w:r>
            <w:r w:rsidR="00781ABC">
              <w:rPr>
                <w:rFonts w:ascii="Times" w:hAnsi="Times" w:cs="Calibri"/>
                <w:b/>
                <w:bCs/>
                <w:color w:val="000000"/>
                <w:sz w:val="22"/>
                <w:szCs w:val="22"/>
                <w:lang w:val="en-US"/>
              </w:rPr>
              <w:t>m</w:t>
            </w:r>
            <w:r w:rsidRPr="00300D31">
              <w:rPr>
                <w:rFonts w:ascii="Times" w:hAnsi="Times" w:cs="Calibri"/>
                <w:b/>
                <w:bCs/>
                <w:color w:val="000000"/>
                <w:sz w:val="22"/>
                <w:szCs w:val="22"/>
                <w:lang w:val="en-US"/>
              </w:rPr>
              <w:t>ethod (</w:t>
            </w:r>
            <w:r w:rsidR="00781ABC">
              <w:rPr>
                <w:rFonts w:ascii="Times" w:hAnsi="Times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ref: </w:t>
            </w:r>
            <w:r w:rsidRPr="00300D31">
              <w:rPr>
                <w:rFonts w:ascii="Times" w:hAnsi="Times" w:cs="Calibri"/>
                <w:b/>
                <w:bCs/>
                <w:color w:val="000000"/>
                <w:sz w:val="22"/>
                <w:szCs w:val="22"/>
                <w:lang w:val="en-US"/>
              </w:rPr>
              <w:t>venous</w:t>
            </w:r>
            <w:r w:rsidR="00781ABC">
              <w:rPr>
                <w:rFonts w:ascii="Times" w:hAnsi="Times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D31">
              <w:rPr>
                <w:rFonts w:ascii="Times" w:hAnsi="Times" w:cs="Calibri"/>
                <w:b/>
                <w:bCs/>
                <w:color w:val="000000"/>
                <w:sz w:val="22"/>
                <w:szCs w:val="22"/>
                <w:lang w:val="en-US"/>
              </w:rPr>
              <w:t>cyanmeth</w:t>
            </w:r>
            <w:proofErr w:type="spellEnd"/>
            <w:r w:rsidR="00781ABC">
              <w:rPr>
                <w:rFonts w:ascii="Times" w:hAnsi="Times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300D31">
              <w:rPr>
                <w:rFonts w:ascii="Times" w:hAnsi="Times" w:cs="Calibri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EB51" w14:textId="77777777" w:rsidR="00E20A06" w:rsidRPr="00300D31" w:rsidRDefault="00E20A06" w:rsidP="00C201C7">
            <w:pPr>
              <w:rPr>
                <w:rFonts w:ascii="Times" w:hAnsi="Times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6FAB" w14:textId="77777777" w:rsidR="00E20A06" w:rsidRPr="00300D31" w:rsidRDefault="00E20A06" w:rsidP="00C201C7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ED08" w14:textId="77777777" w:rsidR="00E20A06" w:rsidRPr="00300D31" w:rsidRDefault="00E20A06" w:rsidP="00C201C7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13C4" w14:textId="77777777" w:rsidR="00E20A06" w:rsidRPr="00300D31" w:rsidRDefault="00E20A06" w:rsidP="00C201C7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0119" w14:textId="77777777" w:rsidR="00E20A06" w:rsidRPr="00300D31" w:rsidRDefault="00E20A06" w:rsidP="00C201C7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ED15" w14:textId="77777777" w:rsidR="00E20A06" w:rsidRPr="00300D31" w:rsidRDefault="00E20A06" w:rsidP="00C201C7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FFAB" w14:textId="77777777" w:rsidR="00E20A06" w:rsidRPr="00300D31" w:rsidRDefault="00E20A06" w:rsidP="00C201C7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1012" w14:textId="77777777" w:rsidR="00E20A06" w:rsidRPr="00300D31" w:rsidRDefault="00E20A06" w:rsidP="00C201C7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7148" w14:textId="77777777" w:rsidR="00E20A06" w:rsidRPr="00300D31" w:rsidRDefault="00E20A06" w:rsidP="00C201C7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C2D4" w14:textId="77777777" w:rsidR="00E20A06" w:rsidRPr="00300D31" w:rsidRDefault="00E20A06" w:rsidP="00C201C7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1987" w14:textId="77777777" w:rsidR="00E20A06" w:rsidRPr="00300D31" w:rsidRDefault="00E20A06" w:rsidP="00C201C7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3A11" w14:textId="77777777" w:rsidR="00E20A06" w:rsidRPr="00300D31" w:rsidRDefault="00E20A06" w:rsidP="00C201C7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  <w:tr w:rsidR="00E20A06" w:rsidRPr="00300D31" w14:paraId="660CD5B5" w14:textId="77777777" w:rsidTr="00C201C7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48192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 xml:space="preserve">Venous ABX hemocounter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BB2B3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3761C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0.059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6FE63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(-0.003 0.15)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A2395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402A3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61CA1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0.506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5182B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(-0.11, 0.22)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CEEA2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B7B7E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D64EB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0.065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56489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(-0.01, 0.21)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EBB74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A2941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D93D4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0.274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D1789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(-0.06, 0.2)</w:t>
            </w:r>
          </w:p>
        </w:tc>
      </w:tr>
      <w:tr w:rsidR="00E20A06" w:rsidRPr="00300D31" w14:paraId="11DC88D0" w14:textId="77777777" w:rsidTr="00C201C7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7306" w14:textId="01661E15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Capil</w:t>
            </w:r>
            <w:r w:rsidR="00781ABC">
              <w:rPr>
                <w:rFonts w:ascii="Times" w:hAnsi="Times" w:cs="Calibri"/>
                <w:color w:val="000000"/>
                <w:sz w:val="22"/>
                <w:szCs w:val="22"/>
              </w:rPr>
              <w:t>l</w:t>
            </w: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ar</w:t>
            </w:r>
            <w:r w:rsidR="00781ABC">
              <w:rPr>
                <w:rFonts w:ascii="Times" w:hAnsi="Times" w:cs="Calibri"/>
                <w:color w:val="000000"/>
                <w:sz w:val="22"/>
                <w:szCs w:val="22"/>
              </w:rPr>
              <w:t>y</w:t>
            </w: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 xml:space="preserve"> cyanmethemoglobin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60BA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BE93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E2BF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(-0.01, 0.19)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8EF5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111D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-0.05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63A6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0.621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902D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(-0.27, 0.16)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E305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F409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C01C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A68C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(0.03, 0.33)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216E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37E7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6293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0.096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6A14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(-0.03, 0.32)</w:t>
            </w:r>
          </w:p>
        </w:tc>
      </w:tr>
      <w:tr w:rsidR="00E20A06" w:rsidRPr="00300D31" w14:paraId="15FD9BA8" w14:textId="77777777" w:rsidTr="00C201C7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95DAA" w14:textId="7A7725BF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Venous Hemo</w:t>
            </w:r>
            <w:r w:rsidR="00781ABC">
              <w:rPr>
                <w:rFonts w:ascii="Times" w:hAnsi="Times" w:cs="Calibri"/>
                <w:color w:val="000000"/>
                <w:sz w:val="22"/>
                <w:szCs w:val="22"/>
              </w:rPr>
              <w:t>C</w:t>
            </w: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ue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B353F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6A0B4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00C08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(0.17, 0.35)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A6574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2BEBF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C9AA6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5B668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(0.06, 0.42)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3A766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9B1F2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C6C1A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BFD76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(0.09, 0.34)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74D70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2BD06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A420E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4F9BD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(0.16, 0.45)</w:t>
            </w:r>
          </w:p>
        </w:tc>
      </w:tr>
      <w:tr w:rsidR="00E20A06" w:rsidRPr="00300D31" w14:paraId="14C094B9" w14:textId="77777777" w:rsidTr="00C201C7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94742" w14:textId="43BCA87D" w:rsidR="00E20A06" w:rsidRPr="00300D31" w:rsidRDefault="00781ABC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Pooled c</w:t>
            </w:r>
            <w:r w:rsidR="00E20A06" w:rsidRPr="00300D31">
              <w:rPr>
                <w:rFonts w:ascii="Times" w:hAnsi="Times" w:cs="Calibri"/>
                <w:color w:val="000000"/>
                <w:sz w:val="22"/>
                <w:szCs w:val="22"/>
              </w:rPr>
              <w:t>apil</w:t>
            </w:r>
            <w:r>
              <w:rPr>
                <w:rFonts w:ascii="Times" w:hAnsi="Times" w:cs="Calibri"/>
                <w:color w:val="000000"/>
                <w:sz w:val="22"/>
                <w:szCs w:val="22"/>
              </w:rPr>
              <w:t>l</w:t>
            </w:r>
            <w:r w:rsidR="00E20A06" w:rsidRPr="00300D31">
              <w:rPr>
                <w:rFonts w:ascii="Times" w:hAnsi="Times" w:cs="Calibri"/>
                <w:color w:val="000000"/>
                <w:sz w:val="22"/>
                <w:szCs w:val="22"/>
              </w:rPr>
              <w:t>ary Hemo</w:t>
            </w:r>
            <w:r>
              <w:rPr>
                <w:rFonts w:ascii="Times" w:hAnsi="Times" w:cs="Calibri"/>
                <w:color w:val="000000"/>
                <w:sz w:val="22"/>
                <w:szCs w:val="22"/>
              </w:rPr>
              <w:t>C</w:t>
            </w:r>
            <w:r w:rsidR="00E20A06" w:rsidRPr="00300D31">
              <w:rPr>
                <w:rFonts w:ascii="Times" w:hAnsi="Times" w:cs="Calibri"/>
                <w:color w:val="000000"/>
                <w:sz w:val="22"/>
                <w:szCs w:val="22"/>
              </w:rPr>
              <w:t>ue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F96E7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CF34A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E096B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(0.19, 0.37)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C15CE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D41B3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E3CE7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351B1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(0.05, 0.41)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1E318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1E9DC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5641B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E28B8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(0.13, 0.38)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CC433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FE2EC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13E19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7E7B2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(0.21, 0.5)</w:t>
            </w:r>
          </w:p>
        </w:tc>
      </w:tr>
      <w:tr w:rsidR="00E20A06" w:rsidRPr="00300D31" w14:paraId="7AEAD840" w14:textId="77777777" w:rsidTr="00C201C7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36D4" w14:textId="3F0FD20A" w:rsidR="00E20A06" w:rsidRPr="00300D31" w:rsidRDefault="00781ABC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Drop c</w:t>
            </w:r>
            <w:r w:rsidR="00E20A06" w:rsidRPr="00300D31">
              <w:rPr>
                <w:rFonts w:ascii="Times" w:hAnsi="Times" w:cs="Calibri"/>
                <w:color w:val="000000"/>
                <w:sz w:val="22"/>
                <w:szCs w:val="22"/>
              </w:rPr>
              <w:t>apil</w:t>
            </w:r>
            <w:r>
              <w:rPr>
                <w:rFonts w:ascii="Times" w:hAnsi="Times" w:cs="Calibri"/>
                <w:color w:val="000000"/>
                <w:sz w:val="22"/>
                <w:szCs w:val="22"/>
              </w:rPr>
              <w:t>l</w:t>
            </w:r>
            <w:r w:rsidR="00E20A06" w:rsidRPr="00300D31">
              <w:rPr>
                <w:rFonts w:ascii="Times" w:hAnsi="Times" w:cs="Calibri"/>
                <w:color w:val="000000"/>
                <w:sz w:val="22"/>
                <w:szCs w:val="22"/>
              </w:rPr>
              <w:t>ary Hemo</w:t>
            </w:r>
            <w:r>
              <w:rPr>
                <w:rFonts w:ascii="Times" w:hAnsi="Times" w:cs="Calibri"/>
                <w:color w:val="000000"/>
                <w:sz w:val="22"/>
                <w:szCs w:val="22"/>
              </w:rPr>
              <w:t>C</w:t>
            </w:r>
            <w:r w:rsidR="00E20A06" w:rsidRPr="00300D31">
              <w:rPr>
                <w:rFonts w:ascii="Times" w:hAnsi="Times" w:cs="Calibri"/>
                <w:color w:val="000000"/>
                <w:sz w:val="22"/>
                <w:szCs w:val="22"/>
              </w:rPr>
              <w:t>ue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30A4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E450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97A5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(0.65, 0.83)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72D4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F959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8601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9074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(0.25, 0.6)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A5E8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812F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C1FD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DF8E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(0.83, 1.07)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F97D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255F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9C1B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958B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(0.72, 1.01)</w:t>
            </w:r>
          </w:p>
        </w:tc>
      </w:tr>
      <w:tr w:rsidR="00E20A06" w:rsidRPr="00300D31" w14:paraId="6D4E6AF4" w14:textId="77777777" w:rsidTr="00C201C7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6F887" w14:textId="77777777" w:rsidR="00E20A06" w:rsidRPr="00300D31" w:rsidRDefault="00E20A06" w:rsidP="00C201C7">
            <w:pPr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Intercept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90E76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CA048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DB4B6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(11.67, 12.7)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A79B2" w14:textId="77777777" w:rsidR="00E20A06" w:rsidRPr="00300D31" w:rsidRDefault="00E20A06" w:rsidP="00C201C7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B5164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12.28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E5E38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14B9C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(11.9, 12.66)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E5B2B" w14:textId="77777777" w:rsidR="00E20A06" w:rsidRPr="00300D31" w:rsidRDefault="00E20A06" w:rsidP="00C201C7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C53A5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12.7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19E4F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30D79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(12.15, 12.99)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8AD74" w14:textId="77777777" w:rsidR="00E20A06" w:rsidRPr="00300D31" w:rsidRDefault="00E20A06" w:rsidP="00C201C7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31474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14.7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493C4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56FCB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(13.42, 15.92)</w:t>
            </w:r>
          </w:p>
        </w:tc>
      </w:tr>
    </w:tbl>
    <w:p w14:paraId="7469FE6C" w14:textId="77777777" w:rsidR="00E20A06" w:rsidRPr="00300D31" w:rsidRDefault="00E20A06" w:rsidP="00E20A06">
      <w:pPr>
        <w:spacing w:line="360" w:lineRule="auto"/>
        <w:rPr>
          <w:rFonts w:ascii="Times" w:hAnsi="Times"/>
          <w:b/>
          <w:bCs/>
          <w:color w:val="000000"/>
          <w:lang w:val="en-US" w:eastAsia="es-MX"/>
        </w:rPr>
      </w:pPr>
    </w:p>
    <w:p w14:paraId="21526D7F" w14:textId="5CF996E2" w:rsidR="00E20A06" w:rsidRPr="00300D31" w:rsidRDefault="00E20A06" w:rsidP="00E20A06">
      <w:pPr>
        <w:rPr>
          <w:rFonts w:ascii="Times" w:hAnsi="Times"/>
          <w:b/>
          <w:bCs/>
          <w:color w:val="000000"/>
          <w:lang w:val="en-US" w:eastAsia="es-MX"/>
        </w:rPr>
      </w:pPr>
      <w:r w:rsidRPr="00300D31">
        <w:rPr>
          <w:rFonts w:ascii="Times" w:hAnsi="Times"/>
          <w:b/>
          <w:bCs/>
          <w:lang w:val="en-US"/>
        </w:rPr>
        <w:t xml:space="preserve">*After </w:t>
      </w:r>
      <w:r w:rsidR="00781ABC">
        <w:rPr>
          <w:rFonts w:ascii="Times" w:hAnsi="Times"/>
          <w:b/>
          <w:bCs/>
          <w:lang w:val="en-US"/>
        </w:rPr>
        <w:t>adjustment</w:t>
      </w:r>
      <w:r w:rsidR="00781ABC" w:rsidRPr="00300D31">
        <w:rPr>
          <w:rFonts w:ascii="Times" w:hAnsi="Times"/>
          <w:b/>
          <w:bCs/>
          <w:lang w:val="en-US"/>
        </w:rPr>
        <w:t xml:space="preserve"> </w:t>
      </w:r>
    </w:p>
    <w:tbl>
      <w:tblPr>
        <w:tblW w:w="15216" w:type="dxa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192"/>
        <w:gridCol w:w="950"/>
        <w:gridCol w:w="53"/>
        <w:gridCol w:w="1380"/>
        <w:gridCol w:w="47"/>
        <w:gridCol w:w="6"/>
        <w:gridCol w:w="150"/>
        <w:gridCol w:w="37"/>
        <w:gridCol w:w="53"/>
        <w:gridCol w:w="10"/>
        <w:gridCol w:w="136"/>
        <w:gridCol w:w="523"/>
        <w:gridCol w:w="42"/>
        <w:gridCol w:w="146"/>
        <w:gridCol w:w="661"/>
        <w:gridCol w:w="29"/>
        <w:gridCol w:w="146"/>
        <w:gridCol w:w="1195"/>
        <w:gridCol w:w="29"/>
        <w:gridCol w:w="18"/>
        <w:gridCol w:w="128"/>
        <w:gridCol w:w="61"/>
        <w:gridCol w:w="64"/>
        <w:gridCol w:w="18"/>
        <w:gridCol w:w="128"/>
        <w:gridCol w:w="501"/>
        <w:gridCol w:w="64"/>
        <w:gridCol w:w="146"/>
        <w:gridCol w:w="745"/>
        <w:gridCol w:w="53"/>
        <w:gridCol w:w="48"/>
        <w:gridCol w:w="1129"/>
        <w:gridCol w:w="52"/>
        <w:gridCol w:w="136"/>
        <w:gridCol w:w="134"/>
        <w:gridCol w:w="69"/>
        <w:gridCol w:w="33"/>
        <w:gridCol w:w="19"/>
        <w:gridCol w:w="115"/>
        <w:gridCol w:w="489"/>
        <w:gridCol w:w="33"/>
        <w:gridCol w:w="134"/>
        <w:gridCol w:w="684"/>
        <w:gridCol w:w="33"/>
        <w:gridCol w:w="119"/>
        <w:gridCol w:w="1264"/>
        <w:gridCol w:w="33"/>
        <w:gridCol w:w="19"/>
        <w:gridCol w:w="127"/>
      </w:tblGrid>
      <w:tr w:rsidR="00E20A06" w:rsidRPr="00300D31" w14:paraId="38467345" w14:textId="77777777" w:rsidTr="00C201C7">
        <w:trPr>
          <w:gridAfter w:val="1"/>
          <w:wAfter w:w="127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6924" w14:textId="77777777" w:rsidR="00E20A06" w:rsidRPr="00300D31" w:rsidRDefault="00E20A06" w:rsidP="00C201C7"/>
        </w:tc>
        <w:tc>
          <w:tcPr>
            <w:tcW w:w="33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17947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3B30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9623A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Children</w:t>
            </w: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10FB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A32B9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Women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85E7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5A638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Older Adults</w:t>
            </w:r>
          </w:p>
        </w:tc>
      </w:tr>
      <w:tr w:rsidR="00E20A06" w:rsidRPr="00300D31" w14:paraId="168C56F6" w14:textId="77777777" w:rsidTr="00C201C7">
        <w:trPr>
          <w:gridAfter w:val="3"/>
          <w:wAfter w:w="179" w:type="dxa"/>
          <w:trHeight w:val="30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0F3C0" w14:textId="77777777" w:rsidR="00E20A06" w:rsidRPr="00300D31" w:rsidRDefault="00E20A06" w:rsidP="00C201C7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3C817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b/>
                <w:bCs/>
                <w:color w:val="000000"/>
                <w:sz w:val="22"/>
                <w:szCs w:val="22"/>
              </w:rPr>
              <w:t>Coef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0152A" w14:textId="6E1E405A" w:rsidR="00E20A06" w:rsidRPr="00300D31" w:rsidRDefault="00781ABC" w:rsidP="00C201C7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22"/>
                <w:szCs w:val="22"/>
              </w:rPr>
            </w:pPr>
            <w:r w:rsidRPr="008A0698">
              <w:rPr>
                <w:rFonts w:ascii="Times" w:hAnsi="Times" w:cs="Calibri"/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  <w:r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-</w:t>
            </w:r>
            <w:r w:rsidRPr="00300D31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8D1F0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b/>
                <w:bCs/>
                <w:color w:val="000000"/>
                <w:sz w:val="22"/>
                <w:szCs w:val="22"/>
              </w:rPr>
              <w:t>95%CI</w:t>
            </w:r>
          </w:p>
        </w:tc>
        <w:tc>
          <w:tcPr>
            <w:tcW w:w="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AAA52" w14:textId="77777777" w:rsidR="00E20A06" w:rsidRPr="00300D31" w:rsidRDefault="00E20A06" w:rsidP="00C201C7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4E63B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b/>
                <w:bCs/>
                <w:color w:val="000000"/>
                <w:sz w:val="22"/>
                <w:szCs w:val="22"/>
              </w:rPr>
              <w:t>Coef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1221F" w14:textId="1997BE40" w:rsidR="00E20A06" w:rsidRPr="00300D31" w:rsidRDefault="00781ABC" w:rsidP="00C201C7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22"/>
                <w:szCs w:val="22"/>
              </w:rPr>
            </w:pPr>
            <w:r w:rsidRPr="008A0698">
              <w:rPr>
                <w:rFonts w:ascii="Times" w:hAnsi="Times" w:cs="Calibri"/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  <w:r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-</w:t>
            </w:r>
            <w:r w:rsidRPr="00300D31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70469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b/>
                <w:bCs/>
                <w:color w:val="000000"/>
                <w:sz w:val="22"/>
                <w:szCs w:val="22"/>
              </w:rPr>
              <w:t>95%CI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10171" w14:textId="77777777" w:rsidR="00E20A06" w:rsidRPr="00300D31" w:rsidRDefault="00E20A06" w:rsidP="00C201C7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128F6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b/>
                <w:bCs/>
                <w:color w:val="000000"/>
                <w:sz w:val="22"/>
                <w:szCs w:val="22"/>
              </w:rPr>
              <w:t>Coef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D4832" w14:textId="6D6A52F9" w:rsidR="00E20A06" w:rsidRPr="00300D31" w:rsidRDefault="00781ABC" w:rsidP="00C201C7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22"/>
                <w:szCs w:val="22"/>
              </w:rPr>
            </w:pPr>
            <w:r w:rsidRPr="008A0698">
              <w:rPr>
                <w:rFonts w:ascii="Times" w:hAnsi="Times" w:cs="Calibri"/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  <w:r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-</w:t>
            </w:r>
            <w:r w:rsidRPr="00300D31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79669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b/>
                <w:bCs/>
                <w:color w:val="000000"/>
                <w:sz w:val="22"/>
                <w:szCs w:val="22"/>
              </w:rPr>
              <w:t>95%CI</w:t>
            </w:r>
          </w:p>
        </w:tc>
        <w:tc>
          <w:tcPr>
            <w:tcW w:w="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1F15F" w14:textId="77777777" w:rsidR="00E20A06" w:rsidRPr="00300D31" w:rsidRDefault="00E20A06" w:rsidP="00C201C7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577F7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b/>
                <w:bCs/>
                <w:color w:val="000000"/>
                <w:sz w:val="22"/>
                <w:szCs w:val="22"/>
              </w:rPr>
              <w:t>Coef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83040" w14:textId="22FDFD5D" w:rsidR="00E20A06" w:rsidRPr="00300D31" w:rsidRDefault="00781ABC" w:rsidP="00C201C7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22"/>
                <w:szCs w:val="22"/>
              </w:rPr>
            </w:pPr>
            <w:r w:rsidRPr="008A0698">
              <w:rPr>
                <w:rFonts w:ascii="Times" w:hAnsi="Times" w:cs="Calibri"/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  <w:r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-</w:t>
            </w:r>
            <w:r w:rsidRPr="00300D31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FC1D8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b/>
                <w:bCs/>
                <w:color w:val="000000"/>
                <w:sz w:val="22"/>
                <w:szCs w:val="22"/>
              </w:rPr>
              <w:t>95%CI</w:t>
            </w:r>
          </w:p>
        </w:tc>
      </w:tr>
      <w:tr w:rsidR="00E20A06" w:rsidRPr="001F6DE4" w14:paraId="7CAD9334" w14:textId="77777777" w:rsidTr="00C201C7">
        <w:trPr>
          <w:trHeight w:val="300"/>
        </w:trPr>
        <w:tc>
          <w:tcPr>
            <w:tcW w:w="56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C687" w14:textId="04EDA9A3" w:rsidR="00E20A06" w:rsidRPr="00300D31" w:rsidRDefault="00E20A06" w:rsidP="00C201C7">
            <w:pPr>
              <w:rPr>
                <w:rFonts w:ascii="Times Roman" w:hAnsi="Times Roman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00D31">
              <w:rPr>
                <w:rFonts w:ascii="Times Roman" w:hAnsi="Times Roman" w:cs="Calibri"/>
                <w:b/>
                <w:bCs/>
                <w:color w:val="000000"/>
                <w:sz w:val="22"/>
                <w:szCs w:val="22"/>
                <w:lang w:val="en-US"/>
              </w:rPr>
              <w:t>Sampling Method (</w:t>
            </w:r>
            <w:r w:rsidR="00781ABC">
              <w:rPr>
                <w:rFonts w:ascii="Times Roman" w:hAnsi="Times Roman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ref: </w:t>
            </w:r>
            <w:r w:rsidRPr="00300D31">
              <w:rPr>
                <w:rFonts w:ascii="Times Roman" w:hAnsi="Times Roman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venous </w:t>
            </w:r>
            <w:proofErr w:type="spellStart"/>
            <w:r w:rsidRPr="00300D31">
              <w:rPr>
                <w:rFonts w:ascii="Times Roman" w:hAnsi="Times Roman" w:cs="Calibri"/>
                <w:b/>
                <w:bCs/>
                <w:color w:val="000000"/>
                <w:sz w:val="22"/>
                <w:szCs w:val="22"/>
                <w:lang w:val="en-US"/>
              </w:rPr>
              <w:t>cyanmeth</w:t>
            </w:r>
            <w:proofErr w:type="spellEnd"/>
            <w:r w:rsidRPr="00300D31">
              <w:rPr>
                <w:rFonts w:ascii="Times Roman" w:hAnsi="Times Roman" w:cs="Calibri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F47F" w14:textId="77777777" w:rsidR="00E20A06" w:rsidRPr="00300D31" w:rsidRDefault="00E20A06" w:rsidP="00C201C7">
            <w:pPr>
              <w:rPr>
                <w:rFonts w:ascii="Times Roman" w:hAnsi="Times Roman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829B" w14:textId="77777777" w:rsidR="00E20A06" w:rsidRPr="00300D31" w:rsidRDefault="00E20A06" w:rsidP="00C201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3F50" w14:textId="77777777" w:rsidR="00E20A06" w:rsidRPr="00300D31" w:rsidRDefault="00E20A06" w:rsidP="00C201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B316" w14:textId="77777777" w:rsidR="00E20A06" w:rsidRPr="00300D31" w:rsidRDefault="00E20A06" w:rsidP="00C201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105C" w14:textId="77777777" w:rsidR="00E20A06" w:rsidRPr="00300D31" w:rsidRDefault="00E20A06" w:rsidP="00C201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6A32" w14:textId="77777777" w:rsidR="00E20A06" w:rsidRPr="00300D31" w:rsidRDefault="00E20A06" w:rsidP="00C201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D2A9" w14:textId="77777777" w:rsidR="00E20A06" w:rsidRPr="00300D31" w:rsidRDefault="00E20A06" w:rsidP="00C201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76B5" w14:textId="77777777" w:rsidR="00E20A06" w:rsidRPr="00300D31" w:rsidRDefault="00E20A06" w:rsidP="00C201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EB60" w14:textId="77777777" w:rsidR="00E20A06" w:rsidRPr="00300D31" w:rsidRDefault="00E20A06" w:rsidP="00C201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91C0" w14:textId="77777777" w:rsidR="00E20A06" w:rsidRPr="00300D31" w:rsidRDefault="00E20A06" w:rsidP="00C201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3E5B" w14:textId="77777777" w:rsidR="00E20A06" w:rsidRPr="00300D31" w:rsidRDefault="00E20A06" w:rsidP="00C201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E719" w14:textId="77777777" w:rsidR="00E20A06" w:rsidRPr="00300D31" w:rsidRDefault="00E20A06" w:rsidP="00C201C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20A06" w:rsidRPr="00300D31" w14:paraId="18A8E419" w14:textId="77777777" w:rsidTr="00C201C7">
        <w:trPr>
          <w:gridAfter w:val="2"/>
          <w:wAfter w:w="146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2C1A" w14:textId="77777777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 xml:space="preserve">Venous ABX hemocounter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9ED0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6256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0.059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4FBE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(0, 0.16)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DEFA" w14:textId="77777777" w:rsidR="00E20A06" w:rsidRPr="00300D31" w:rsidRDefault="00E20A06" w:rsidP="00C201C7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E414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A323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0.506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67AE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(-0.11, 0.22)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62B1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EA08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048F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0.065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98A5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(-0.01, 0.21)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E2B5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21D5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A751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0.274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BE71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(-0.06, 0.2)</w:t>
            </w:r>
          </w:p>
        </w:tc>
      </w:tr>
      <w:tr w:rsidR="00E20A06" w:rsidRPr="00300D31" w14:paraId="77F23A73" w14:textId="77777777" w:rsidTr="00C201C7">
        <w:trPr>
          <w:gridAfter w:val="2"/>
          <w:wAfter w:w="146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4E0E" w14:textId="24FD9961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Capil</w:t>
            </w:r>
            <w:r w:rsidR="00781ABC">
              <w:rPr>
                <w:rFonts w:ascii="Times" w:hAnsi="Times" w:cs="Calibri"/>
                <w:color w:val="000000"/>
                <w:sz w:val="22"/>
                <w:szCs w:val="22"/>
              </w:rPr>
              <w:t>l</w:t>
            </w: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ar</w:t>
            </w:r>
            <w:r w:rsidR="00781ABC">
              <w:rPr>
                <w:rFonts w:ascii="Times" w:hAnsi="Times" w:cs="Calibri"/>
                <w:color w:val="000000"/>
                <w:sz w:val="22"/>
                <w:szCs w:val="22"/>
              </w:rPr>
              <w:t>y</w:t>
            </w: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 xml:space="preserve"> cyanmethemoglobin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20B1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E337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A8AC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(-0.01, 0.2)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9358" w14:textId="77777777" w:rsidR="00E20A06" w:rsidRPr="00300D31" w:rsidRDefault="00E20A06" w:rsidP="00C201C7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6E0A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-0.05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2BA8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0.621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A472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(-0.27, 0.16)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9025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901E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9CFA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E0A2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(0.03, 0.33)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A16F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FF75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0712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0.096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EFAB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(-0.03, 0.32)</w:t>
            </w:r>
          </w:p>
        </w:tc>
      </w:tr>
      <w:tr w:rsidR="00E20A06" w:rsidRPr="00300D31" w14:paraId="403D9D1F" w14:textId="77777777" w:rsidTr="00C201C7">
        <w:trPr>
          <w:gridAfter w:val="2"/>
          <w:wAfter w:w="146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4AFC" w14:textId="2C918551" w:rsidR="00E20A06" w:rsidRPr="00300D31" w:rsidRDefault="00E20A06" w:rsidP="00C201C7">
            <w:pPr>
              <w:jc w:val="right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Venous Hemo</w:t>
            </w:r>
            <w:r w:rsidR="00781ABC">
              <w:rPr>
                <w:rFonts w:ascii="Times" w:hAnsi="Times" w:cs="Calibri"/>
                <w:color w:val="000000"/>
                <w:sz w:val="22"/>
                <w:szCs w:val="22"/>
              </w:rPr>
              <w:t>C</w:t>
            </w:r>
            <w:r w:rsidRPr="00300D31">
              <w:rPr>
                <w:rFonts w:ascii="Times" w:hAnsi="Times" w:cs="Calibri"/>
                <w:color w:val="000000"/>
                <w:sz w:val="22"/>
                <w:szCs w:val="22"/>
              </w:rPr>
              <w:t>ue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6D1B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6A31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0.219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BB48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(-0.15, 0.03)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9F0F" w14:textId="77777777" w:rsidR="00E20A06" w:rsidRPr="00300D31" w:rsidRDefault="00E20A06" w:rsidP="00C201C7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DD7E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-0.07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D27D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0.434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C33A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(-0.25, 0.11)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5C4B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6304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-0.09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6C04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0.135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ADF2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(-0.22, 0.03)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E43F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1BBB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9C6A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0.923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734A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(-0.15, 0.14)</w:t>
            </w:r>
          </w:p>
        </w:tc>
      </w:tr>
      <w:tr w:rsidR="00E20A06" w:rsidRPr="00300D31" w14:paraId="4B0C1F2C" w14:textId="77777777" w:rsidTr="00C201C7">
        <w:trPr>
          <w:gridAfter w:val="2"/>
          <w:wAfter w:w="146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93CB" w14:textId="65B4499E" w:rsidR="00E20A06" w:rsidRPr="00300D31" w:rsidRDefault="00E20A06" w:rsidP="00C201C7">
            <w:pPr>
              <w:jc w:val="right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proofErr w:type="spellStart"/>
            <w:r w:rsidRPr="00300D31">
              <w:rPr>
                <w:rFonts w:ascii="Times Roman" w:hAnsi="Times Roman" w:cs="Calibri"/>
                <w:color w:val="000000"/>
                <w:sz w:val="22"/>
                <w:szCs w:val="22"/>
                <w:lang w:val="es-ES"/>
              </w:rPr>
              <w:t>Pooled</w:t>
            </w:r>
            <w:proofErr w:type="spellEnd"/>
            <w:r w:rsidRPr="00300D31">
              <w:rPr>
                <w:rFonts w:ascii="Times Roman" w:hAnsi="Times Roman" w:cs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Capi</w:t>
            </w:r>
            <w:r w:rsidR="00781ABC">
              <w:rPr>
                <w:rFonts w:ascii="Times Roman" w:hAnsi="Times Roman" w:cs="Calibri"/>
                <w:color w:val="000000"/>
                <w:sz w:val="22"/>
                <w:szCs w:val="22"/>
              </w:rPr>
              <w:t>l</w:t>
            </w: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lary</w:t>
            </w:r>
            <w:proofErr w:type="spellEnd"/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Hemo</w:t>
            </w:r>
            <w:r w:rsidR="00781ABC">
              <w:rPr>
                <w:rFonts w:ascii="Times Roman" w:hAnsi="Times Roman" w:cs="Calibri"/>
                <w:color w:val="000000"/>
                <w:sz w:val="22"/>
                <w:szCs w:val="22"/>
              </w:rPr>
              <w:t>C</w:t>
            </w: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ue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8AF2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223B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0.534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13BD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(-0.12, 0.06)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1F7D" w14:textId="77777777" w:rsidR="00E20A06" w:rsidRPr="00300D31" w:rsidRDefault="00E20A06" w:rsidP="00C201C7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D27B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-0.08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8AE2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0.383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BD8A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(-0.26, 0.1)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553C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D389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-0.05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0876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0.409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5A9B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(-0.18, 0.07)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A794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A63D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6B53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0.577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F79D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(-0.1, 0.18)</w:t>
            </w:r>
          </w:p>
        </w:tc>
      </w:tr>
      <w:tr w:rsidR="00E20A06" w:rsidRPr="00300D31" w14:paraId="2DB0391F" w14:textId="77777777" w:rsidTr="00C201C7">
        <w:trPr>
          <w:gridAfter w:val="2"/>
          <w:wAfter w:w="146" w:type="dxa"/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AC5C" w14:textId="63916755" w:rsidR="00E20A06" w:rsidRPr="00300D31" w:rsidRDefault="00781ABC" w:rsidP="00C201C7">
            <w:pPr>
              <w:jc w:val="right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>
              <w:rPr>
                <w:rFonts w:ascii="Times Roman" w:hAnsi="Times Roman" w:cs="Calibri"/>
                <w:color w:val="000000"/>
                <w:sz w:val="22"/>
                <w:szCs w:val="22"/>
              </w:rPr>
              <w:lastRenderedPageBreak/>
              <w:t>Drop c</w:t>
            </w:r>
            <w:r w:rsidR="00E20A06"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apil</w:t>
            </w:r>
            <w:r>
              <w:rPr>
                <w:rFonts w:ascii="Times Roman" w:hAnsi="Times Roman" w:cs="Calibri"/>
                <w:color w:val="000000"/>
                <w:sz w:val="22"/>
                <w:szCs w:val="22"/>
              </w:rPr>
              <w:t>l</w:t>
            </w:r>
            <w:r w:rsidR="00E20A06"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ary Hemo</w:t>
            </w:r>
            <w:r>
              <w:rPr>
                <w:rFonts w:ascii="Times Roman" w:hAnsi="Times Roman" w:cs="Calibri"/>
                <w:color w:val="000000"/>
                <w:sz w:val="22"/>
                <w:szCs w:val="22"/>
              </w:rPr>
              <w:t>C</w:t>
            </w:r>
            <w:r w:rsidR="00E20A06"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ue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02F0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8FE5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34CF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(0.34, 0.52)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C342" w14:textId="77777777" w:rsidR="00E20A06" w:rsidRPr="00300D31" w:rsidRDefault="00E20A06" w:rsidP="00C201C7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C7EA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4F78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0.218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AB59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(-0.07, 0.29)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5FCF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3FF1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0627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B48D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(0.51, 0.76)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4969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FFDD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760A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0C50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(0.41, 0.69)</w:t>
            </w:r>
          </w:p>
        </w:tc>
      </w:tr>
      <w:tr w:rsidR="00E20A06" w:rsidRPr="00300D31" w14:paraId="71C1F117" w14:textId="77777777" w:rsidTr="00C201C7">
        <w:trPr>
          <w:gridAfter w:val="2"/>
          <w:wAfter w:w="146" w:type="dxa"/>
          <w:trHeight w:val="32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C2EDB" w14:textId="77777777" w:rsidR="00E20A06" w:rsidRPr="00300D31" w:rsidRDefault="00E20A06" w:rsidP="00C201C7">
            <w:pPr>
              <w:rPr>
                <w:rFonts w:ascii="Times Roman" w:hAnsi="Times Roman" w:cs="Calibri"/>
                <w:b/>
                <w:bCs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b/>
                <w:bCs/>
                <w:color w:val="000000"/>
                <w:sz w:val="22"/>
                <w:szCs w:val="22"/>
              </w:rPr>
              <w:t>Intercept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E642C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5B2F1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EA1E9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(11.67, 12.7)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66A18" w14:textId="77777777" w:rsidR="00E20A06" w:rsidRPr="00300D31" w:rsidRDefault="00E20A06" w:rsidP="00C201C7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0FDB3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12.28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193D8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19AD0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(11.9, 12.66)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CF322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82375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12.58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543F9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DAD0E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(12.15, 13)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4C6D5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C9D91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14.7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58263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81171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(13.42, 15.92)</w:t>
            </w:r>
          </w:p>
        </w:tc>
      </w:tr>
    </w:tbl>
    <w:p w14:paraId="384B05C7" w14:textId="24536350" w:rsidR="00E20A06" w:rsidRPr="00F9650E" w:rsidRDefault="00E20A06" w:rsidP="00E20A06">
      <w:pPr>
        <w:spacing w:line="360" w:lineRule="auto"/>
        <w:rPr>
          <w:rFonts w:ascii="Times" w:hAnsi="Times"/>
          <w:b/>
          <w:bCs/>
          <w:color w:val="000000"/>
          <w:lang w:val="en-US" w:eastAsia="es-MX"/>
        </w:rPr>
        <w:sectPr w:rsidR="00E20A06" w:rsidRPr="00F9650E" w:rsidSect="004B2D6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300D31">
        <w:rPr>
          <w:rFonts w:ascii="Times" w:hAnsi="Times"/>
          <w:i/>
          <w:iCs/>
          <w:color w:val="000000"/>
          <w:lang w:val="en-US" w:eastAsia="es-MX"/>
        </w:rPr>
        <w:t>*</w:t>
      </w:r>
      <w:r w:rsidR="00781ABC">
        <w:rPr>
          <w:rFonts w:ascii="Times" w:hAnsi="Times"/>
          <w:i/>
          <w:iCs/>
          <w:color w:val="000000"/>
          <w:lang w:val="en-US" w:eastAsia="es-MX"/>
        </w:rPr>
        <w:t>Adjusted by a</w:t>
      </w:r>
      <w:r w:rsidRPr="00300D31">
        <w:rPr>
          <w:rFonts w:ascii="Times" w:hAnsi="Times"/>
          <w:i/>
          <w:iCs/>
          <w:color w:val="000000"/>
          <w:lang w:val="en-US" w:eastAsia="es-MX"/>
        </w:rPr>
        <w:t>ge and sex</w:t>
      </w:r>
    </w:p>
    <w:p w14:paraId="62FED3EB" w14:textId="7277D122" w:rsidR="00F23307" w:rsidRPr="00A90E8C" w:rsidRDefault="00F23307" w:rsidP="00A90E8C">
      <w:pPr>
        <w:pStyle w:val="Ttulo2"/>
        <w:spacing w:line="360" w:lineRule="auto"/>
        <w:rPr>
          <w:rFonts w:ascii="Times" w:hAnsi="Times"/>
          <w:sz w:val="24"/>
          <w:szCs w:val="24"/>
          <w:lang w:val="en-US"/>
        </w:rPr>
      </w:pPr>
      <w:bookmarkStart w:id="11" w:name="_Toc99273532"/>
      <w:bookmarkStart w:id="12" w:name="_Toc109130576"/>
      <w:r w:rsidRPr="00A90E8C">
        <w:rPr>
          <w:rFonts w:ascii="Times" w:hAnsi="Times"/>
          <w:sz w:val="24"/>
          <w:szCs w:val="24"/>
          <w:lang w:val="en-US"/>
        </w:rPr>
        <w:lastRenderedPageBreak/>
        <w:t>Table S</w:t>
      </w:r>
      <w:r w:rsidR="006D07E4">
        <w:rPr>
          <w:rFonts w:ascii="Times" w:hAnsi="Times"/>
          <w:sz w:val="24"/>
          <w:szCs w:val="24"/>
          <w:lang w:val="en-US"/>
        </w:rPr>
        <w:t>4</w:t>
      </w:r>
      <w:r w:rsidRPr="00A90E8C">
        <w:rPr>
          <w:rFonts w:ascii="Times" w:hAnsi="Times"/>
          <w:sz w:val="24"/>
          <w:szCs w:val="24"/>
          <w:lang w:val="en-US"/>
        </w:rPr>
        <w:t xml:space="preserve">. </w:t>
      </w:r>
      <w:r w:rsidRPr="00A90E8C">
        <w:rPr>
          <w:rFonts w:ascii="Times" w:hAnsi="Times"/>
          <w:b w:val="0"/>
          <w:bCs w:val="0"/>
          <w:sz w:val="24"/>
          <w:szCs w:val="24"/>
          <w:lang w:val="en-US"/>
        </w:rPr>
        <w:t xml:space="preserve">Bland Alman of the Hb mean differences to venous blood in the reference method*, by number of measurement using </w:t>
      </w:r>
      <w:proofErr w:type="spellStart"/>
      <w:r w:rsidRPr="00A90E8C">
        <w:rPr>
          <w:rFonts w:ascii="Times" w:hAnsi="Times"/>
          <w:b w:val="0"/>
          <w:bCs w:val="0"/>
          <w:sz w:val="24"/>
          <w:szCs w:val="24"/>
          <w:lang w:val="en-US"/>
        </w:rPr>
        <w:t>HemoCue</w:t>
      </w:r>
      <w:bookmarkEnd w:id="12"/>
      <w:proofErr w:type="spellEnd"/>
    </w:p>
    <w:tbl>
      <w:tblPr>
        <w:tblW w:w="9026" w:type="dxa"/>
        <w:tblLook w:val="04A0" w:firstRow="1" w:lastRow="0" w:firstColumn="1" w:lastColumn="0" w:noHBand="0" w:noVBand="1"/>
      </w:tblPr>
      <w:tblGrid>
        <w:gridCol w:w="1459"/>
        <w:gridCol w:w="2566"/>
        <w:gridCol w:w="2621"/>
        <w:gridCol w:w="2380"/>
      </w:tblGrid>
      <w:tr w:rsidR="00F23307" w:rsidRPr="00F65AD3" w14:paraId="401401FF" w14:textId="77777777" w:rsidTr="00117882">
        <w:trPr>
          <w:trHeight w:val="320"/>
        </w:trPr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4CC84" w14:textId="77777777" w:rsidR="00F23307" w:rsidRPr="00F65AD3" w:rsidRDefault="00F23307" w:rsidP="00117882">
            <w:pPr>
              <w:rPr>
                <w:rFonts w:ascii="Times Roman" w:hAnsi="Times Roman" w:cs="Calibri"/>
                <w:color w:val="000000"/>
              </w:rPr>
            </w:pPr>
            <w:r w:rsidRPr="00F65AD3">
              <w:rPr>
                <w:rFonts w:ascii="Times Roman" w:hAnsi="Times Roman" w:cs="Calibri"/>
                <w:color w:val="000000"/>
              </w:rPr>
              <w:t>Number of  Hb measurement in HemoCue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6BE3D" w14:textId="77777777" w:rsidR="00F23307" w:rsidRDefault="00F23307" w:rsidP="00117882">
            <w:pPr>
              <w:rPr>
                <w:rFonts w:ascii="Times Roman" w:hAnsi="Times Roman" w:cs="Calibri"/>
                <w:color w:val="000000"/>
              </w:rPr>
            </w:pPr>
            <w:r w:rsidRPr="00F65AD3">
              <w:rPr>
                <w:rFonts w:ascii="Times Roman" w:hAnsi="Times Roman" w:cs="Calibri"/>
                <w:color w:val="000000"/>
              </w:rPr>
              <w:t>Venous</w:t>
            </w:r>
          </w:p>
          <w:p w14:paraId="39ED25A5" w14:textId="77777777" w:rsidR="00F23307" w:rsidRPr="00F65AD3" w:rsidRDefault="00F23307" w:rsidP="00117882">
            <w:pPr>
              <w:rPr>
                <w:rFonts w:ascii="Times Roman" w:hAnsi="Times Roman" w:cs="Calibri"/>
                <w:color w:val="000000"/>
              </w:rPr>
            </w:pPr>
            <w:r w:rsidRPr="00F65AD3">
              <w:rPr>
                <w:rFonts w:ascii="Times Roman" w:hAnsi="Times Roman" w:cs="Calibri"/>
                <w:color w:val="000000"/>
              </w:rPr>
              <w:t>∂ ± SD</w:t>
            </w:r>
            <w:r>
              <w:rPr>
                <w:rFonts w:ascii="Times Roman" w:hAnsi="Times Roman" w:cs="Calibri"/>
                <w:color w:val="000000"/>
                <w:lang w:val="es-ES"/>
              </w:rPr>
              <w:t>,</w:t>
            </w:r>
            <w:r w:rsidRPr="00F65AD3">
              <w:rPr>
                <w:rFonts w:ascii="Times Roman" w:hAnsi="Times Roman" w:cs="Calibri"/>
                <w:color w:val="000000"/>
              </w:rPr>
              <w:t xml:space="preserve">  (95%CI)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9EB9A" w14:textId="77777777" w:rsidR="00F23307" w:rsidRDefault="00F23307" w:rsidP="00117882">
            <w:pPr>
              <w:rPr>
                <w:rFonts w:ascii="Times Roman" w:hAnsi="Times Roman" w:cs="Calibri"/>
                <w:color w:val="000000"/>
              </w:rPr>
            </w:pPr>
            <w:r w:rsidRPr="00F65AD3">
              <w:rPr>
                <w:rFonts w:ascii="Times Roman" w:hAnsi="Times Roman" w:cs="Calibri"/>
                <w:color w:val="000000"/>
              </w:rPr>
              <w:t>Pooled capillary</w:t>
            </w:r>
          </w:p>
          <w:p w14:paraId="326069C8" w14:textId="77777777" w:rsidR="00F23307" w:rsidRPr="00F65AD3" w:rsidRDefault="00F23307" w:rsidP="00117882">
            <w:pPr>
              <w:rPr>
                <w:rFonts w:ascii="Times Roman" w:hAnsi="Times Roman" w:cs="Calibri"/>
                <w:color w:val="000000"/>
              </w:rPr>
            </w:pPr>
            <w:r w:rsidRPr="00F65AD3">
              <w:rPr>
                <w:rFonts w:ascii="Times Roman" w:hAnsi="Times Roman" w:cs="Calibri"/>
                <w:color w:val="000000"/>
              </w:rPr>
              <w:t>∂ ± SD</w:t>
            </w:r>
            <w:r>
              <w:rPr>
                <w:rFonts w:ascii="Times Roman" w:hAnsi="Times Roman" w:cs="Calibri"/>
                <w:color w:val="000000"/>
                <w:lang w:val="es-ES"/>
              </w:rPr>
              <w:t>,</w:t>
            </w:r>
            <w:r w:rsidRPr="00F65AD3">
              <w:rPr>
                <w:rFonts w:ascii="Times Roman" w:hAnsi="Times Roman" w:cs="Calibri"/>
                <w:color w:val="000000"/>
              </w:rPr>
              <w:t xml:space="preserve">  (95%CI)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6FAA5" w14:textId="77777777" w:rsidR="00F23307" w:rsidRDefault="00F23307" w:rsidP="00117882">
            <w:pPr>
              <w:rPr>
                <w:rFonts w:ascii="Times Roman" w:hAnsi="Times Roman" w:cs="Calibri"/>
                <w:color w:val="000000"/>
              </w:rPr>
            </w:pPr>
            <w:r w:rsidRPr="00F65AD3">
              <w:rPr>
                <w:rFonts w:ascii="Times Roman" w:hAnsi="Times Roman" w:cs="Calibri"/>
                <w:color w:val="000000"/>
              </w:rPr>
              <w:t>Drop capillary</w:t>
            </w:r>
          </w:p>
          <w:p w14:paraId="678A4F60" w14:textId="77777777" w:rsidR="00F23307" w:rsidRPr="00F65AD3" w:rsidRDefault="00F23307" w:rsidP="00117882">
            <w:pPr>
              <w:rPr>
                <w:rFonts w:ascii="Times Roman" w:hAnsi="Times Roman" w:cs="Calibri"/>
                <w:color w:val="000000"/>
              </w:rPr>
            </w:pPr>
            <w:r w:rsidRPr="00F65AD3">
              <w:rPr>
                <w:rFonts w:ascii="Times Roman" w:hAnsi="Times Roman" w:cs="Calibri"/>
                <w:color w:val="000000"/>
              </w:rPr>
              <w:t>∂ ± SD</w:t>
            </w:r>
            <w:r>
              <w:rPr>
                <w:rFonts w:ascii="Times Roman" w:hAnsi="Times Roman" w:cs="Calibri"/>
                <w:color w:val="000000"/>
                <w:lang w:val="es-ES"/>
              </w:rPr>
              <w:t>,</w:t>
            </w:r>
            <w:r w:rsidRPr="00F65AD3">
              <w:rPr>
                <w:rFonts w:ascii="Times Roman" w:hAnsi="Times Roman" w:cs="Calibri"/>
                <w:color w:val="000000"/>
              </w:rPr>
              <w:t xml:space="preserve">  (95%CI)</w:t>
            </w:r>
          </w:p>
        </w:tc>
      </w:tr>
      <w:tr w:rsidR="00F23307" w:rsidRPr="00F65AD3" w14:paraId="3AB50AAB" w14:textId="77777777" w:rsidTr="00117882">
        <w:trPr>
          <w:trHeight w:val="320"/>
        </w:trPr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7198" w14:textId="77777777" w:rsidR="00F23307" w:rsidRPr="00F65AD3" w:rsidRDefault="00F23307" w:rsidP="00117882">
            <w:pPr>
              <w:rPr>
                <w:rFonts w:ascii="Times Roman" w:hAnsi="Times Roman" w:cs="Calibri"/>
                <w:color w:val="000000"/>
              </w:rPr>
            </w:pPr>
            <w:r w:rsidRPr="00F65AD3">
              <w:rPr>
                <w:rFonts w:ascii="Times Roman" w:hAnsi="Times Roman" w:cs="Calibri"/>
                <w:color w:val="000000"/>
              </w:rPr>
              <w:t>First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CBE1" w14:textId="77777777" w:rsidR="00F23307" w:rsidRPr="00F65AD3" w:rsidRDefault="00F23307" w:rsidP="00117882">
            <w:pPr>
              <w:rPr>
                <w:rFonts w:ascii="Times Roman" w:hAnsi="Times Roman" w:cs="Calibri"/>
                <w:color w:val="000000"/>
              </w:rPr>
            </w:pPr>
            <w:r w:rsidRPr="00F65AD3">
              <w:rPr>
                <w:rFonts w:ascii="Times Roman" w:hAnsi="Times Roman" w:cs="Calibri"/>
                <w:color w:val="000000"/>
              </w:rPr>
              <w:t>-0.044±0.30, (-0.636, 0.549)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53A5" w14:textId="77777777" w:rsidR="00F23307" w:rsidRPr="00F65AD3" w:rsidRDefault="00F23307" w:rsidP="00117882">
            <w:pPr>
              <w:rPr>
                <w:rFonts w:ascii="Times Roman" w:hAnsi="Times Roman" w:cs="Calibri"/>
                <w:color w:val="000000"/>
              </w:rPr>
            </w:pPr>
            <w:r w:rsidRPr="00F65AD3">
              <w:rPr>
                <w:rFonts w:ascii="Times Roman" w:hAnsi="Times Roman" w:cs="Calibri"/>
                <w:color w:val="000000"/>
              </w:rPr>
              <w:t>-0.034± 0.33, (-0.687, 0.619)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EA23" w14:textId="77777777" w:rsidR="00F23307" w:rsidRPr="00F65AD3" w:rsidRDefault="00F23307" w:rsidP="00117882">
            <w:pPr>
              <w:rPr>
                <w:rFonts w:ascii="Times Roman" w:hAnsi="Times Roman" w:cs="Calibri"/>
                <w:color w:val="000000"/>
              </w:rPr>
            </w:pPr>
            <w:r w:rsidRPr="00F65AD3">
              <w:rPr>
                <w:rFonts w:ascii="Times Roman" w:hAnsi="Times Roman" w:cs="Calibri"/>
                <w:color w:val="000000"/>
              </w:rPr>
              <w:t>0.350±0.81, (-1.128, 1.98)</w:t>
            </w:r>
          </w:p>
        </w:tc>
      </w:tr>
      <w:tr w:rsidR="00F23307" w:rsidRPr="00F65AD3" w14:paraId="5C5A6A4C" w14:textId="77777777" w:rsidTr="00117882">
        <w:trPr>
          <w:trHeight w:val="32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26AD" w14:textId="77777777" w:rsidR="00F23307" w:rsidRPr="00F65AD3" w:rsidRDefault="00F23307" w:rsidP="00117882">
            <w:pPr>
              <w:rPr>
                <w:rFonts w:ascii="Times Roman" w:hAnsi="Times Roman" w:cs="Calibri"/>
                <w:color w:val="000000"/>
              </w:rPr>
            </w:pPr>
            <w:r w:rsidRPr="00F65AD3">
              <w:rPr>
                <w:rFonts w:ascii="Times Roman" w:hAnsi="Times Roman" w:cs="Calibri"/>
                <w:color w:val="000000"/>
              </w:rPr>
              <w:t>Second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8B8B" w14:textId="77777777" w:rsidR="00F23307" w:rsidRPr="00F65AD3" w:rsidRDefault="00F23307" w:rsidP="00117882">
            <w:pPr>
              <w:rPr>
                <w:rFonts w:ascii="Times Roman" w:hAnsi="Times Roman" w:cs="Calibri"/>
                <w:color w:val="000000"/>
              </w:rPr>
            </w:pPr>
            <w:r w:rsidRPr="00F65AD3">
              <w:rPr>
                <w:rFonts w:ascii="Times Roman" w:hAnsi="Times Roman" w:cs="Calibri"/>
                <w:color w:val="000000"/>
              </w:rPr>
              <w:t>0.043±0.35, (-0.650, 0.736)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4563" w14:textId="77777777" w:rsidR="00F23307" w:rsidRPr="00F65AD3" w:rsidRDefault="00F23307" w:rsidP="00117882">
            <w:pPr>
              <w:rPr>
                <w:rFonts w:ascii="Times Roman" w:hAnsi="Times Roman" w:cs="Calibri"/>
                <w:color w:val="000000"/>
              </w:rPr>
            </w:pPr>
            <w:r w:rsidRPr="00F65AD3">
              <w:rPr>
                <w:rFonts w:ascii="Times Roman" w:hAnsi="Times Roman" w:cs="Calibri"/>
                <w:color w:val="000000"/>
              </w:rPr>
              <w:t>-0.010± 0.40, (-0.798, 0.778)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C466" w14:textId="77777777" w:rsidR="00F23307" w:rsidRPr="00F65AD3" w:rsidRDefault="00F23307" w:rsidP="00117882">
            <w:pPr>
              <w:rPr>
                <w:rFonts w:ascii="Times Roman" w:hAnsi="Times Roman" w:cs="Calibri"/>
                <w:color w:val="000000"/>
              </w:rPr>
            </w:pPr>
            <w:r w:rsidRPr="00F65AD3">
              <w:rPr>
                <w:rFonts w:ascii="Times Roman" w:hAnsi="Times Roman" w:cs="Calibri"/>
                <w:color w:val="000000"/>
              </w:rPr>
              <w:t>0.49±0.82, (-1.121, 2.120)</w:t>
            </w:r>
          </w:p>
        </w:tc>
      </w:tr>
      <w:tr w:rsidR="00F23307" w:rsidRPr="00F65AD3" w14:paraId="28EA43C7" w14:textId="77777777" w:rsidTr="00117882">
        <w:trPr>
          <w:trHeight w:val="340"/>
        </w:trPr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CDF5F" w14:textId="77777777" w:rsidR="00F23307" w:rsidRPr="00F65AD3" w:rsidRDefault="00F23307" w:rsidP="00117882">
            <w:pPr>
              <w:rPr>
                <w:rFonts w:ascii="Times Roman" w:hAnsi="Times Roman" w:cs="Calibri"/>
                <w:color w:val="000000"/>
                <w:lang w:val="es-ES"/>
              </w:rPr>
            </w:pPr>
            <w:r w:rsidRPr="00F65AD3">
              <w:rPr>
                <w:rFonts w:ascii="Times Roman" w:hAnsi="Times Roman" w:cs="Calibri"/>
                <w:color w:val="000000"/>
              </w:rPr>
              <w:t>Mean</w:t>
            </w:r>
            <w:r>
              <w:rPr>
                <w:rFonts w:ascii="Times Roman" w:hAnsi="Times Roman" w:cs="Calibri"/>
                <w:color w:val="000000"/>
                <w:lang w:val="es-ES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1F95B" w14:textId="77777777" w:rsidR="00F23307" w:rsidRPr="00F65AD3" w:rsidRDefault="00F23307" w:rsidP="00117882">
            <w:pPr>
              <w:rPr>
                <w:rFonts w:ascii="Times Roman" w:hAnsi="Times Roman" w:cs="Calibri"/>
                <w:color w:val="000000"/>
              </w:rPr>
            </w:pPr>
            <w:r w:rsidRPr="00F65AD3">
              <w:rPr>
                <w:rFonts w:ascii="Times Roman" w:hAnsi="Times Roman" w:cs="Calibri"/>
                <w:color w:val="000000"/>
              </w:rPr>
              <w:t>0.000±0.30, (-0.599, 0.598)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7FA96" w14:textId="77777777" w:rsidR="00F23307" w:rsidRPr="00F65AD3" w:rsidRDefault="00F23307" w:rsidP="00117882">
            <w:pPr>
              <w:rPr>
                <w:rFonts w:ascii="Times Roman" w:hAnsi="Times Roman" w:cs="Calibri"/>
                <w:color w:val="000000"/>
              </w:rPr>
            </w:pPr>
            <w:r w:rsidRPr="00F65AD3">
              <w:rPr>
                <w:rFonts w:ascii="Times Roman" w:hAnsi="Times Roman" w:cs="Calibri"/>
                <w:color w:val="000000"/>
              </w:rPr>
              <w:t>-0.034±0.33, (-0.687, 0.619)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54739" w14:textId="77777777" w:rsidR="00F23307" w:rsidRPr="00F65AD3" w:rsidRDefault="00F23307" w:rsidP="00117882">
            <w:pPr>
              <w:rPr>
                <w:rFonts w:ascii="Times Roman" w:hAnsi="Times Roman" w:cs="Calibri"/>
                <w:color w:val="000000"/>
              </w:rPr>
            </w:pPr>
            <w:r w:rsidRPr="00F65AD3">
              <w:rPr>
                <w:rFonts w:ascii="Times Roman" w:hAnsi="Times Roman" w:cs="Calibri"/>
                <w:color w:val="000000"/>
              </w:rPr>
              <w:t>0.35±0.80, (-1.228, 1.928)</w:t>
            </w:r>
          </w:p>
        </w:tc>
      </w:tr>
    </w:tbl>
    <w:p w14:paraId="090F610D" w14:textId="21A10CA8" w:rsidR="00CF6CB4" w:rsidRPr="00A90E8C" w:rsidRDefault="00CF6CB4" w:rsidP="00A90E8C">
      <w:pPr>
        <w:rPr>
          <w:rFonts w:ascii="Times" w:hAnsi="Times"/>
          <w:b/>
          <w:bCs/>
          <w:i/>
          <w:iCs/>
          <w:lang w:val="en-US"/>
        </w:rPr>
      </w:pPr>
      <w:r w:rsidRPr="00A90E8C">
        <w:rPr>
          <w:rFonts w:ascii="Times Roman" w:hAnsi="Times Roman" w:cs="Calibri"/>
          <w:b/>
          <w:bCs/>
          <w:i/>
          <w:iCs/>
          <w:color w:val="000000"/>
        </w:rPr>
        <w:t xml:space="preserve">* </w:t>
      </w:r>
      <w:r w:rsidRPr="00A90E8C">
        <w:rPr>
          <w:rFonts w:ascii="Times Roman" w:hAnsi="Times Roman" w:cs="Calibri"/>
          <w:i/>
          <w:iCs/>
          <w:color w:val="000000"/>
        </w:rPr>
        <w:t>Venous blood samples analyzed using the cyanmethemoglobin method.</w:t>
      </w:r>
    </w:p>
    <w:p w14:paraId="3E36FC9D" w14:textId="2E0AEE10" w:rsidR="00F23307" w:rsidRPr="00CF6CB4" w:rsidRDefault="00F23307" w:rsidP="00F23307">
      <w:pPr>
        <w:rPr>
          <w:lang w:val="en-US"/>
        </w:rPr>
      </w:pPr>
    </w:p>
    <w:p w14:paraId="3129780A" w14:textId="6268E3FE" w:rsidR="00E20A06" w:rsidRPr="00300D31" w:rsidRDefault="00E20A06" w:rsidP="00E20A06">
      <w:pPr>
        <w:pStyle w:val="Ttulo2"/>
        <w:spacing w:line="360" w:lineRule="auto"/>
        <w:rPr>
          <w:rFonts w:ascii="Times" w:hAnsi="Times"/>
          <w:b w:val="0"/>
          <w:bCs w:val="0"/>
          <w:sz w:val="24"/>
          <w:szCs w:val="24"/>
          <w:lang w:val="en-US"/>
        </w:rPr>
      </w:pPr>
      <w:bookmarkStart w:id="13" w:name="_Toc109130577"/>
      <w:r w:rsidRPr="00300D31">
        <w:rPr>
          <w:rFonts w:ascii="Times" w:hAnsi="Times"/>
          <w:sz w:val="24"/>
          <w:szCs w:val="24"/>
          <w:lang w:val="en-US"/>
        </w:rPr>
        <w:t xml:space="preserve">Table </w:t>
      </w:r>
      <w:r>
        <w:rPr>
          <w:rFonts w:ascii="Times" w:hAnsi="Times"/>
          <w:sz w:val="24"/>
          <w:szCs w:val="24"/>
          <w:lang w:val="en-US"/>
        </w:rPr>
        <w:t>S</w:t>
      </w:r>
      <w:r w:rsidR="006D07E4">
        <w:rPr>
          <w:rFonts w:ascii="Times" w:hAnsi="Times"/>
          <w:sz w:val="24"/>
          <w:szCs w:val="24"/>
          <w:lang w:val="en-US"/>
        </w:rPr>
        <w:t>5</w:t>
      </w:r>
      <w:r w:rsidRPr="00300D31">
        <w:rPr>
          <w:rFonts w:ascii="Times" w:hAnsi="Times"/>
          <w:sz w:val="24"/>
          <w:szCs w:val="24"/>
          <w:lang w:val="en-US"/>
        </w:rPr>
        <w:t xml:space="preserve">. </w:t>
      </w:r>
      <w:r w:rsidRPr="00300D31">
        <w:rPr>
          <w:rFonts w:ascii="Times" w:hAnsi="Times"/>
          <w:b w:val="0"/>
          <w:bCs w:val="0"/>
          <w:sz w:val="24"/>
          <w:szCs w:val="24"/>
          <w:lang w:val="en-US"/>
        </w:rPr>
        <w:t xml:space="preserve">Random effects of the mixed linear regression model </w:t>
      </w:r>
      <w:r w:rsidR="00781ABC">
        <w:rPr>
          <w:rFonts w:ascii="Times" w:hAnsi="Times"/>
          <w:b w:val="0"/>
          <w:bCs w:val="0"/>
          <w:color w:val="000000"/>
          <w:sz w:val="24"/>
          <w:szCs w:val="24"/>
          <w:lang w:val="en-US" w:eastAsia="es-MX"/>
        </w:rPr>
        <w:t>on</w:t>
      </w:r>
      <w:r w:rsidRPr="00300D31">
        <w:rPr>
          <w:rFonts w:ascii="Times" w:hAnsi="Times"/>
          <w:b w:val="0"/>
          <w:bCs w:val="0"/>
          <w:color w:val="000000"/>
          <w:sz w:val="24"/>
          <w:szCs w:val="24"/>
          <w:lang w:val="en-US" w:eastAsia="es-MX"/>
        </w:rPr>
        <w:t xml:space="preserve"> differences in </w:t>
      </w:r>
      <w:r w:rsidR="00781ABC">
        <w:rPr>
          <w:rFonts w:ascii="Times" w:hAnsi="Times"/>
          <w:b w:val="0"/>
          <w:bCs w:val="0"/>
          <w:color w:val="000000"/>
          <w:sz w:val="24"/>
          <w:szCs w:val="24"/>
          <w:lang w:val="en-US" w:eastAsia="es-MX"/>
        </w:rPr>
        <w:t>hemoglobin</w:t>
      </w:r>
      <w:r w:rsidRPr="00300D31">
        <w:rPr>
          <w:rFonts w:ascii="Times" w:hAnsi="Times"/>
          <w:b w:val="0"/>
          <w:bCs w:val="0"/>
          <w:color w:val="000000"/>
          <w:sz w:val="24"/>
          <w:szCs w:val="24"/>
          <w:lang w:val="en-US" w:eastAsia="es-MX"/>
        </w:rPr>
        <w:t xml:space="preserve"> measurement</w:t>
      </w:r>
      <w:bookmarkEnd w:id="11"/>
      <w:bookmarkEnd w:id="13"/>
    </w:p>
    <w:tbl>
      <w:tblPr>
        <w:tblW w:w="6500" w:type="dxa"/>
        <w:tblLook w:val="04A0" w:firstRow="1" w:lastRow="0" w:firstColumn="1" w:lastColumn="0" w:noHBand="0" w:noVBand="1"/>
      </w:tblPr>
      <w:tblGrid>
        <w:gridCol w:w="2138"/>
        <w:gridCol w:w="990"/>
        <w:gridCol w:w="1110"/>
        <w:gridCol w:w="1210"/>
        <w:gridCol w:w="1390"/>
      </w:tblGrid>
      <w:tr w:rsidR="00E20A06" w:rsidRPr="00300D31" w14:paraId="1712F05E" w14:textId="77777777" w:rsidTr="00C201C7">
        <w:trPr>
          <w:trHeight w:val="320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DBD2" w14:textId="77777777" w:rsidR="00E20A06" w:rsidRPr="00300D31" w:rsidRDefault="00E20A06" w:rsidP="00C201C7">
            <w:pPr>
              <w:rPr>
                <w:lang w:val="en-US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3C601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b/>
                <w:bCs/>
                <w:color w:val="000000"/>
                <w:sz w:val="22"/>
                <w:szCs w:val="22"/>
              </w:rPr>
              <w:t xml:space="preserve">σ² 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EF7B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b/>
                <w:bCs/>
                <w:color w:val="000000"/>
              </w:rPr>
            </w:pPr>
            <w:r w:rsidRPr="00300D31">
              <w:rPr>
                <w:rFonts w:ascii="Times Roman" w:hAnsi="Times Roman" w:cs="Calibri"/>
                <w:b/>
                <w:bCs/>
                <w:color w:val="000000"/>
              </w:rPr>
              <w:t>% of Total variance</w:t>
            </w:r>
          </w:p>
        </w:tc>
      </w:tr>
      <w:tr w:rsidR="00E20A06" w:rsidRPr="00300D31" w14:paraId="18FB3F5E" w14:textId="77777777" w:rsidTr="00C201C7">
        <w:trPr>
          <w:trHeight w:val="320"/>
        </w:trPr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BFFD8" w14:textId="77777777" w:rsidR="00E20A06" w:rsidRPr="00300D31" w:rsidRDefault="00E20A06" w:rsidP="00C201C7">
            <w:pPr>
              <w:rPr>
                <w:rFonts w:ascii="Times Roman" w:hAnsi="Times Roman" w:cs="Calibri"/>
                <w:b/>
                <w:bCs/>
                <w:color w:val="000000"/>
              </w:rPr>
            </w:pPr>
            <w:r w:rsidRPr="00300D31">
              <w:rPr>
                <w:rFonts w:ascii="Times Roman" w:hAnsi="Times Roman" w:cs="Calibri"/>
                <w:b/>
                <w:bCs/>
                <w:color w:val="000000"/>
              </w:rPr>
              <w:t>Group of population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2D611" w14:textId="77777777" w:rsidR="00E20A06" w:rsidRPr="00300D31" w:rsidRDefault="00E20A06" w:rsidP="00C201C7">
            <w:pPr>
              <w:rPr>
                <w:rFonts w:ascii="Times Roman" w:hAnsi="Times Roman" w:cs="Calibri"/>
                <w:b/>
                <w:bCs/>
                <w:color w:val="000000"/>
              </w:rPr>
            </w:pPr>
            <w:r w:rsidRPr="00300D31">
              <w:rPr>
                <w:rFonts w:ascii="Times Roman" w:hAnsi="Times Roman" w:cs="Calibri"/>
                <w:b/>
                <w:bCs/>
                <w:color w:val="000000"/>
              </w:rPr>
              <w:t>Subject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006D" w14:textId="77777777" w:rsidR="00E20A06" w:rsidRPr="00300D31" w:rsidRDefault="00E20A06" w:rsidP="00C201C7">
            <w:pPr>
              <w:rPr>
                <w:rFonts w:ascii="Times Roman" w:hAnsi="Times Roman" w:cs="Calibri"/>
                <w:b/>
                <w:bCs/>
                <w:color w:val="000000"/>
              </w:rPr>
            </w:pPr>
            <w:r w:rsidRPr="00300D31">
              <w:rPr>
                <w:rFonts w:ascii="Times Roman" w:hAnsi="Times Roman" w:cs="Calibri"/>
                <w:b/>
                <w:bCs/>
                <w:color w:val="000000"/>
              </w:rPr>
              <w:t>Residual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C1C8F" w14:textId="77777777" w:rsidR="00E20A06" w:rsidRPr="00300D31" w:rsidRDefault="00E20A06" w:rsidP="00C201C7">
            <w:pPr>
              <w:rPr>
                <w:rFonts w:ascii="Times Roman" w:hAnsi="Times Roman" w:cs="Calibri"/>
                <w:b/>
                <w:bCs/>
                <w:color w:val="000000"/>
              </w:rPr>
            </w:pPr>
            <w:r w:rsidRPr="00300D31">
              <w:rPr>
                <w:rFonts w:ascii="Times Roman" w:hAnsi="Times Roman" w:cs="Calibri"/>
                <w:b/>
                <w:bCs/>
                <w:color w:val="000000"/>
              </w:rPr>
              <w:t>Subject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04DF4" w14:textId="77777777" w:rsidR="00E20A06" w:rsidRPr="00300D31" w:rsidRDefault="00E20A06" w:rsidP="00C201C7">
            <w:pPr>
              <w:rPr>
                <w:rFonts w:ascii="Times Roman" w:hAnsi="Times Roman" w:cs="Calibri"/>
                <w:b/>
                <w:bCs/>
                <w:color w:val="000000"/>
              </w:rPr>
            </w:pPr>
            <w:r w:rsidRPr="00300D31">
              <w:rPr>
                <w:rFonts w:ascii="Times Roman" w:hAnsi="Times Roman" w:cs="Calibri"/>
                <w:b/>
                <w:bCs/>
                <w:color w:val="000000"/>
              </w:rPr>
              <w:t>Residual</w:t>
            </w:r>
          </w:p>
        </w:tc>
      </w:tr>
      <w:tr w:rsidR="00E20A06" w:rsidRPr="00300D31" w14:paraId="014C7B42" w14:textId="77777777" w:rsidTr="00C201C7">
        <w:trPr>
          <w:trHeight w:val="320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C130" w14:textId="77777777" w:rsidR="00E20A06" w:rsidRPr="00300D31" w:rsidRDefault="00E20A06" w:rsidP="00C201C7">
            <w:pPr>
              <w:rPr>
                <w:rFonts w:ascii="Times Roman" w:hAnsi="Times Roman" w:cs="Calibri"/>
                <w:color w:val="000000"/>
              </w:rPr>
            </w:pPr>
            <w:r w:rsidRPr="00300D31">
              <w:rPr>
                <w:rFonts w:ascii="Times Roman" w:hAnsi="Times Roman" w:cs="Calibri"/>
                <w:color w:val="000000"/>
              </w:rPr>
              <w:t>All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544D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1.67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C199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EA31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93.3%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2AF3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6.7%</w:t>
            </w:r>
          </w:p>
        </w:tc>
      </w:tr>
      <w:tr w:rsidR="00E20A06" w:rsidRPr="00300D31" w14:paraId="5401EA01" w14:textId="77777777" w:rsidTr="00C201C7">
        <w:trPr>
          <w:trHeight w:val="320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3152" w14:textId="77777777" w:rsidR="00E20A06" w:rsidRPr="00300D31" w:rsidRDefault="00E20A06" w:rsidP="00C201C7">
            <w:pPr>
              <w:rPr>
                <w:rFonts w:ascii="Times Roman" w:hAnsi="Times Roman" w:cs="Calibri"/>
                <w:color w:val="000000"/>
              </w:rPr>
            </w:pPr>
            <w:r w:rsidRPr="00300D31">
              <w:rPr>
                <w:rFonts w:ascii="Times Roman" w:hAnsi="Times Roman" w:cs="Calibri"/>
                <w:color w:val="000000"/>
              </w:rPr>
              <w:t>Children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064A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E853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8EC5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82.5%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F481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17.5%</w:t>
            </w:r>
          </w:p>
        </w:tc>
      </w:tr>
      <w:tr w:rsidR="00E20A06" w:rsidRPr="00300D31" w14:paraId="48EC62DD" w14:textId="77777777" w:rsidTr="00C201C7">
        <w:trPr>
          <w:trHeight w:val="320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0CD7" w14:textId="77777777" w:rsidR="00E20A06" w:rsidRPr="00300D31" w:rsidRDefault="00E20A06" w:rsidP="00C201C7">
            <w:pPr>
              <w:rPr>
                <w:rFonts w:ascii="Times Roman" w:hAnsi="Times Roman" w:cs="Calibri"/>
                <w:color w:val="000000"/>
              </w:rPr>
            </w:pPr>
            <w:r w:rsidRPr="00300D31">
              <w:rPr>
                <w:rFonts w:ascii="Times Roman" w:hAnsi="Times Roman" w:cs="Calibri"/>
                <w:color w:val="000000"/>
              </w:rPr>
              <w:t>Women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8433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2.25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682E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6369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97.0%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7D8D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3.0%</w:t>
            </w:r>
          </w:p>
        </w:tc>
      </w:tr>
      <w:tr w:rsidR="00E20A06" w:rsidRPr="00604579" w14:paraId="673CAB35" w14:textId="77777777" w:rsidTr="00C201C7">
        <w:trPr>
          <w:trHeight w:val="320"/>
        </w:trPr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98D8E" w14:textId="77777777" w:rsidR="00E20A06" w:rsidRPr="00300D31" w:rsidRDefault="00E20A06" w:rsidP="00C201C7">
            <w:pPr>
              <w:rPr>
                <w:rFonts w:ascii="Times Roman" w:hAnsi="Times Roman" w:cs="Calibri"/>
                <w:color w:val="000000"/>
              </w:rPr>
            </w:pPr>
            <w:r w:rsidRPr="00300D31">
              <w:rPr>
                <w:rFonts w:ascii="Times Roman" w:hAnsi="Times Roman" w:cs="Calibri"/>
                <w:color w:val="000000"/>
              </w:rPr>
              <w:t>Older adults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84F30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1.95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ACAA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6F9DB" w14:textId="77777777" w:rsidR="00E20A06" w:rsidRPr="00300D31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92.7%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C2965" w14:textId="77777777" w:rsidR="00E20A06" w:rsidRPr="00604579" w:rsidRDefault="00E20A06" w:rsidP="00C201C7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300D31">
              <w:rPr>
                <w:rFonts w:ascii="Times Roman" w:hAnsi="Times Roman" w:cs="Calibri"/>
                <w:color w:val="000000"/>
                <w:sz w:val="22"/>
                <w:szCs w:val="22"/>
              </w:rPr>
              <w:t>7.3%</w:t>
            </w:r>
          </w:p>
        </w:tc>
      </w:tr>
    </w:tbl>
    <w:p w14:paraId="1D80EDD7" w14:textId="77777777" w:rsidR="00E20A06" w:rsidRPr="003A24FB" w:rsidRDefault="00E20A06" w:rsidP="00E20A06">
      <w:pPr>
        <w:spacing w:line="360" w:lineRule="auto"/>
        <w:rPr>
          <w:rFonts w:ascii="Times" w:hAnsi="Times"/>
          <w:b/>
          <w:lang w:val="en-US"/>
        </w:rPr>
      </w:pPr>
    </w:p>
    <w:p w14:paraId="763125EC" w14:textId="6E8C5AF9" w:rsidR="00E20A06" w:rsidRDefault="00E20A06" w:rsidP="00E20A06">
      <w:pPr>
        <w:spacing w:line="360" w:lineRule="auto"/>
        <w:rPr>
          <w:rFonts w:ascii="Times" w:hAnsi="Times"/>
          <w:b/>
          <w:lang w:val="en-US"/>
        </w:rPr>
      </w:pPr>
    </w:p>
    <w:sectPr w:rsidR="00E20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19357" w14:textId="77777777" w:rsidR="00D03D35" w:rsidRDefault="00D03D35" w:rsidP="00D916B5">
      <w:r>
        <w:separator/>
      </w:r>
    </w:p>
  </w:endnote>
  <w:endnote w:type="continuationSeparator" w:id="0">
    <w:p w14:paraId="680FFBE4" w14:textId="77777777" w:rsidR="00D03D35" w:rsidRDefault="00D03D35" w:rsidP="00D9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97364" w14:textId="77777777" w:rsidR="007B2825" w:rsidRDefault="008556A0">
    <w:pPr>
      <w:pStyle w:val="Piedepgina"/>
      <w:jc w:val="right"/>
    </w:pPr>
    <w:r>
      <w:rPr>
        <w:color w:val="4472C4" w:themeColor="accent1"/>
        <w:sz w:val="20"/>
        <w:szCs w:val="20"/>
      </w:rPr>
      <w:t xml:space="preserve">CIEE pg.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\* Arabic </w:instrText>
    </w:r>
    <w:r>
      <w:rPr>
        <w:color w:val="4472C4" w:themeColor="accent1"/>
        <w:sz w:val="20"/>
        <w:szCs w:val="20"/>
      </w:rPr>
      <w:fldChar w:fldCharType="separate"/>
    </w:r>
    <w:r w:rsidR="003770DD">
      <w:rPr>
        <w:noProof/>
        <w:color w:val="4472C4" w:themeColor="accent1"/>
        <w:sz w:val="20"/>
        <w:szCs w:val="20"/>
      </w:rPr>
      <w:t>2</w:t>
    </w:r>
    <w:r>
      <w:rPr>
        <w:color w:val="4472C4" w:themeColor="accent1"/>
        <w:sz w:val="20"/>
        <w:szCs w:val="20"/>
      </w:rPr>
      <w:fldChar w:fldCharType="end"/>
    </w:r>
  </w:p>
  <w:p w14:paraId="74EC92D3" w14:textId="77777777" w:rsidR="007B2825" w:rsidRDefault="00D03D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F6366" w14:textId="77777777" w:rsidR="00D03D35" w:rsidRDefault="00D03D35" w:rsidP="00D916B5">
      <w:r>
        <w:separator/>
      </w:r>
    </w:p>
  </w:footnote>
  <w:footnote w:type="continuationSeparator" w:id="0">
    <w:p w14:paraId="0734C5F2" w14:textId="77777777" w:rsidR="00D03D35" w:rsidRDefault="00D03D35" w:rsidP="00D9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36891"/>
    <w:multiLevelType w:val="hybridMultilevel"/>
    <w:tmpl w:val="F7B806D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74950"/>
    <w:multiLevelType w:val="hybridMultilevel"/>
    <w:tmpl w:val="4704D0EA"/>
    <w:lvl w:ilvl="0" w:tplc="1F80D0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A40EE2"/>
    <w:multiLevelType w:val="hybridMultilevel"/>
    <w:tmpl w:val="F7B806D8"/>
    <w:lvl w:ilvl="0" w:tplc="1AFA6E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E5997"/>
    <w:multiLevelType w:val="hybridMultilevel"/>
    <w:tmpl w:val="8B142090"/>
    <w:lvl w:ilvl="0" w:tplc="BD946C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06"/>
    <w:rsid w:val="000678C1"/>
    <w:rsid w:val="001F6DE4"/>
    <w:rsid w:val="00213A36"/>
    <w:rsid w:val="002C71BD"/>
    <w:rsid w:val="003770DD"/>
    <w:rsid w:val="005678A7"/>
    <w:rsid w:val="005B0B96"/>
    <w:rsid w:val="006175E0"/>
    <w:rsid w:val="006D07E4"/>
    <w:rsid w:val="00781ABC"/>
    <w:rsid w:val="008556A0"/>
    <w:rsid w:val="00942817"/>
    <w:rsid w:val="00966A93"/>
    <w:rsid w:val="00A90E8C"/>
    <w:rsid w:val="00BA225B"/>
    <w:rsid w:val="00CF6CB4"/>
    <w:rsid w:val="00D03D35"/>
    <w:rsid w:val="00D916B5"/>
    <w:rsid w:val="00DB7A15"/>
    <w:rsid w:val="00E20A06"/>
    <w:rsid w:val="00F03724"/>
    <w:rsid w:val="00F23307"/>
    <w:rsid w:val="00F6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B7B6"/>
  <w15:chartTrackingRefBased/>
  <w15:docId w15:val="{2A42C2E4-FF4C-9D4F-9E9D-956B063B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A06"/>
    <w:rPr>
      <w:rFonts w:ascii="Times New Roman" w:eastAsia="Times New Roman" w:hAnsi="Times New Roman" w:cs="Times New Roman"/>
      <w:lang w:eastAsia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D916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E20A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20A06"/>
    <w:rPr>
      <w:rFonts w:ascii="Times New Roman" w:eastAsia="Times New Roman" w:hAnsi="Times New Roman" w:cs="Times New Roman"/>
      <w:b/>
      <w:bCs/>
      <w:sz w:val="36"/>
      <w:szCs w:val="36"/>
      <w:lang w:val="es-MX" w:eastAsia="en-GB"/>
    </w:rPr>
  </w:style>
  <w:style w:type="paragraph" w:styleId="Prrafodelista">
    <w:name w:val="List Paragraph"/>
    <w:basedOn w:val="Normal"/>
    <w:uiPriority w:val="34"/>
    <w:qFormat/>
    <w:rsid w:val="00E20A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E20A06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20A06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6"/>
    <w:rPr>
      <w:rFonts w:ascii="Times New Roman" w:eastAsia="Times New Roman" w:hAnsi="Times New Roman" w:cs="Times New Roman"/>
      <w:lang w:val="es-MX" w:eastAsia="en-GB"/>
    </w:rPr>
  </w:style>
  <w:style w:type="character" w:customStyle="1" w:styleId="Ttulo1Car">
    <w:name w:val="Título 1 Car"/>
    <w:basedOn w:val="Fuentedeprrafopredeter"/>
    <w:link w:val="Ttulo1"/>
    <w:uiPriority w:val="9"/>
    <w:rsid w:val="00D916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 w:eastAsia="en-GB"/>
    </w:rPr>
  </w:style>
  <w:style w:type="paragraph" w:styleId="TtulodeTDC">
    <w:name w:val="TOC Heading"/>
    <w:basedOn w:val="Ttulo1"/>
    <w:next w:val="Normal"/>
    <w:uiPriority w:val="39"/>
    <w:unhideWhenUsed/>
    <w:qFormat/>
    <w:rsid w:val="00D916B5"/>
    <w:pPr>
      <w:spacing w:before="480" w:line="276" w:lineRule="auto"/>
      <w:outlineLvl w:val="9"/>
    </w:pPr>
    <w:rPr>
      <w:b/>
      <w:bCs/>
      <w:sz w:val="28"/>
      <w:szCs w:val="28"/>
      <w:lang w:val="en-U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1F6DE4"/>
    <w:pPr>
      <w:tabs>
        <w:tab w:val="right" w:leader="dot" w:pos="9016"/>
      </w:tabs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D916B5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D916B5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D916B5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D916B5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D916B5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D916B5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D916B5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D916B5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D916B5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916B5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16B5"/>
    <w:rPr>
      <w:rFonts w:ascii="Times New Roman" w:eastAsia="Times New Roman" w:hAnsi="Times New Roman" w:cs="Times New Roman"/>
      <w:lang w:val="es-MX" w:eastAsia="en-GB"/>
    </w:rPr>
  </w:style>
  <w:style w:type="paragraph" w:styleId="Revisin">
    <w:name w:val="Revision"/>
    <w:hidden/>
    <w:uiPriority w:val="99"/>
    <w:semiHidden/>
    <w:rsid w:val="001F6DE4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7127ED-F482-4A7A-8984-56E02D8F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1103</Words>
  <Characters>6069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</Company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De la Cruz G</dc:creator>
  <cp:keywords/>
  <dc:description/>
  <cp:lastModifiedBy>Vanessa Vianey De la Cruz Gongora</cp:lastModifiedBy>
  <cp:revision>3</cp:revision>
  <dcterms:created xsi:type="dcterms:W3CDTF">2022-07-19T18:41:00Z</dcterms:created>
  <dcterms:modified xsi:type="dcterms:W3CDTF">2022-07-19T18:42:00Z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10th edition - Harvard</vt:lpwstr>
  </property>
  <property fmtid="{D5CDD505-2E9C-101B-9397-08002B2CF9AE}" pid="6" name="Mendeley Recent Style Id 2_1">
    <vt:lpwstr>http://www.zotero.org/styles/ieee</vt:lpwstr>
  </property>
  <property fmtid="{D5CDD505-2E9C-101B-9397-08002B2CF9AE}" pid="7" name="Mendeley Recent Style Name 2_1">
    <vt:lpwstr>IEEE</vt:lpwstr>
  </property>
  <property fmtid="{D5CDD505-2E9C-101B-9397-08002B2CF9AE}" pid="8" name="Mendeley Recent Style Id 3_1">
    <vt:lpwstr>http://www.zotero.org/styles/modern-humanities-research-association</vt:lpwstr>
  </property>
  <property fmtid="{D5CDD505-2E9C-101B-9397-08002B2CF9AE}" pid="9" name="Mendeley Recent Style Name 3_1">
    <vt:lpwstr>Modern Humanities Research Association 3rd edition (note with bibliography)</vt:lpwstr>
  </property>
  <property fmtid="{D5CDD505-2E9C-101B-9397-08002B2CF9AE}" pid="10" name="Mendeley Recent Style Id 4_1">
    <vt:lpwstr>http://www.zotero.org/styles/modern-language-association</vt:lpwstr>
  </property>
  <property fmtid="{D5CDD505-2E9C-101B-9397-08002B2CF9AE}" pid="11" name="Mendeley Recent Style Name 4_1">
    <vt:lpwstr>Modern Language Association 8th edition</vt:lpwstr>
  </property>
  <property fmtid="{D5CDD505-2E9C-101B-9397-08002B2CF9AE}" pid="12" name="Mendeley Recent Style Id 5_1">
    <vt:lpwstr>http://www.zotero.org/styles/nutrition-research</vt:lpwstr>
  </property>
  <property fmtid="{D5CDD505-2E9C-101B-9397-08002B2CF9AE}" pid="13" name="Mendeley Recent Style Name 5_1">
    <vt:lpwstr>Nutrition Research</vt:lpwstr>
  </property>
  <property fmtid="{D5CDD505-2E9C-101B-9397-08002B2CF9AE}" pid="14" name="Mendeley Recent Style Id 6_1">
    <vt:lpwstr>http://www.zotero.org/styles/sage-vancouver-brackets</vt:lpwstr>
  </property>
  <property fmtid="{D5CDD505-2E9C-101B-9397-08002B2CF9AE}" pid="15" name="Mendeley Recent Style Name 6_1">
    <vt:lpwstr>SAGE - Vancouver (brackets)</vt:lpwstr>
  </property>
  <property fmtid="{D5CDD505-2E9C-101B-9397-08002B2CF9AE}" pid="16" name="Mendeley Recent Style Id 7_1">
    <vt:lpwstr>http://www.zotero.org/styles/the-lancet-neurology</vt:lpwstr>
  </property>
  <property fmtid="{D5CDD505-2E9C-101B-9397-08002B2CF9AE}" pid="17" name="Mendeley Recent Style Name 7_1">
    <vt:lpwstr>The Lancet Neurology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https://csl.mendeley.com/styles/12582651/vancouver-2</vt:lpwstr>
  </property>
  <property fmtid="{D5CDD505-2E9C-101B-9397-08002B2CF9AE}" pid="21" name="Mendeley Recent Style Name 9_1">
    <vt:lpwstr>Vancouver - van via</vt:lpwstr>
  </property>
</Properties>
</file>