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1168"/>
        <w:tblW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655"/>
        <w:gridCol w:w="882"/>
        <w:gridCol w:w="883"/>
        <w:gridCol w:w="882"/>
        <w:gridCol w:w="883"/>
        <w:gridCol w:w="883"/>
        <w:gridCol w:w="883"/>
        <w:gridCol w:w="1339"/>
      </w:tblGrid>
      <w:tr w:rsidR="00962D94" w:rsidRPr="00162C48" w14:paraId="49C082C4" w14:textId="77777777" w:rsidTr="00962D94">
        <w:trPr>
          <w:trHeight w:val="552"/>
        </w:trPr>
        <w:tc>
          <w:tcPr>
            <w:tcW w:w="720" w:type="dxa"/>
          </w:tcPr>
          <w:p w14:paraId="61BA6CD4" w14:textId="77777777" w:rsidR="00962D94" w:rsidRPr="00162C48" w:rsidRDefault="00962D94" w:rsidP="00962D94">
            <w:pPr>
              <w:spacing w:line="360" w:lineRule="auto"/>
              <w:jc w:val="both"/>
              <w:rPr>
                <w:rFonts w:ascii="Arial" w:hAnsi="Arial" w:cs="Arial"/>
                <w:b/>
                <w:sz w:val="15"/>
              </w:rPr>
            </w:pPr>
            <w:r w:rsidRPr="00162C48">
              <w:rPr>
                <w:rFonts w:ascii="Arial" w:hAnsi="Arial" w:cs="Arial"/>
                <w:sz w:val="15"/>
              </w:rPr>
              <w:t>Age</w:t>
            </w:r>
          </w:p>
        </w:tc>
        <w:tc>
          <w:tcPr>
            <w:tcW w:w="630" w:type="dxa"/>
          </w:tcPr>
          <w:p w14:paraId="47EDEC8A" w14:textId="77777777" w:rsidR="00962D94" w:rsidRPr="00162C48" w:rsidRDefault="00962D94" w:rsidP="00962D94">
            <w:pPr>
              <w:spacing w:line="360" w:lineRule="auto"/>
              <w:jc w:val="both"/>
              <w:rPr>
                <w:rFonts w:ascii="Arial" w:hAnsi="Arial" w:cs="Arial"/>
                <w:b/>
                <w:sz w:val="15"/>
              </w:rPr>
            </w:pPr>
            <w:r w:rsidRPr="00162C48">
              <w:rPr>
                <w:rFonts w:ascii="Arial" w:hAnsi="Arial" w:cs="Arial"/>
                <w:sz w:val="15"/>
              </w:rPr>
              <w:t>Sex</w:t>
            </w:r>
          </w:p>
        </w:tc>
        <w:tc>
          <w:tcPr>
            <w:tcW w:w="655" w:type="dxa"/>
          </w:tcPr>
          <w:p w14:paraId="0D9836B7" w14:textId="77777777" w:rsidR="00962D94" w:rsidRPr="00162C48" w:rsidRDefault="00962D94" w:rsidP="00962D94">
            <w:pPr>
              <w:spacing w:line="360" w:lineRule="auto"/>
              <w:jc w:val="both"/>
              <w:rPr>
                <w:rFonts w:ascii="Arial" w:hAnsi="Arial" w:cs="Arial"/>
                <w:b/>
                <w:sz w:val="15"/>
              </w:rPr>
            </w:pPr>
            <w:proofErr w:type="spellStart"/>
            <w:r w:rsidRPr="00162C48">
              <w:rPr>
                <w:rFonts w:ascii="Arial" w:hAnsi="Arial" w:cs="Arial"/>
                <w:sz w:val="15"/>
              </w:rPr>
              <w:t>Mig</w:t>
            </w:r>
            <w:proofErr w:type="spellEnd"/>
            <w:r>
              <w:rPr>
                <w:rFonts w:ascii="Arial" w:hAnsi="Arial" w:cs="Arial"/>
                <w:sz w:val="15"/>
              </w:rPr>
              <w:t xml:space="preserve">. </w:t>
            </w:r>
            <w:r w:rsidRPr="00162C48">
              <w:rPr>
                <w:rFonts w:ascii="Arial" w:hAnsi="Arial" w:cs="Arial"/>
                <w:sz w:val="15"/>
              </w:rPr>
              <w:t>Freq.</w:t>
            </w:r>
          </w:p>
        </w:tc>
        <w:tc>
          <w:tcPr>
            <w:tcW w:w="882" w:type="dxa"/>
          </w:tcPr>
          <w:p w14:paraId="2377B006" w14:textId="77777777" w:rsidR="00962D94" w:rsidRPr="00162C48" w:rsidRDefault="00962D94" w:rsidP="00962D94">
            <w:pPr>
              <w:spacing w:line="360" w:lineRule="auto"/>
              <w:jc w:val="both"/>
              <w:rPr>
                <w:rFonts w:ascii="Arial" w:hAnsi="Arial" w:cs="Arial"/>
                <w:b/>
                <w:sz w:val="15"/>
              </w:rPr>
            </w:pPr>
            <w:r w:rsidRPr="00162C48">
              <w:rPr>
                <w:rFonts w:ascii="Arial" w:hAnsi="Arial" w:cs="Arial"/>
                <w:sz w:val="15"/>
              </w:rPr>
              <w:t>Duration of CM</w:t>
            </w:r>
          </w:p>
        </w:tc>
        <w:tc>
          <w:tcPr>
            <w:tcW w:w="883" w:type="dxa"/>
          </w:tcPr>
          <w:p w14:paraId="41A889BB" w14:textId="77777777" w:rsidR="00962D94" w:rsidRPr="00162C48" w:rsidRDefault="00962D94" w:rsidP="00962D94">
            <w:pPr>
              <w:spacing w:line="360" w:lineRule="auto"/>
              <w:jc w:val="both"/>
              <w:rPr>
                <w:rFonts w:ascii="Arial" w:hAnsi="Arial" w:cs="Arial"/>
                <w:b/>
                <w:sz w:val="15"/>
              </w:rPr>
            </w:pPr>
            <w:r w:rsidRPr="00162C48">
              <w:rPr>
                <w:rFonts w:ascii="Arial" w:hAnsi="Arial" w:cs="Arial"/>
                <w:sz w:val="15"/>
              </w:rPr>
              <w:t>Benzodiazepine Use</w:t>
            </w:r>
          </w:p>
        </w:tc>
        <w:tc>
          <w:tcPr>
            <w:tcW w:w="882" w:type="dxa"/>
          </w:tcPr>
          <w:p w14:paraId="79B8A392" w14:textId="77777777" w:rsidR="00962D94" w:rsidRPr="00162C48" w:rsidRDefault="00962D94" w:rsidP="00962D94">
            <w:pPr>
              <w:spacing w:line="360" w:lineRule="auto"/>
              <w:jc w:val="both"/>
              <w:rPr>
                <w:rFonts w:ascii="Arial" w:hAnsi="Arial" w:cs="Arial"/>
                <w:b/>
                <w:sz w:val="15"/>
              </w:rPr>
            </w:pPr>
            <w:r w:rsidRPr="00162C48">
              <w:rPr>
                <w:rFonts w:ascii="Arial" w:hAnsi="Arial" w:cs="Arial"/>
                <w:sz w:val="15"/>
              </w:rPr>
              <w:t>Butalbital Use</w:t>
            </w:r>
          </w:p>
        </w:tc>
        <w:tc>
          <w:tcPr>
            <w:tcW w:w="883" w:type="dxa"/>
          </w:tcPr>
          <w:p w14:paraId="3B6813AC" w14:textId="77777777" w:rsidR="00962D94" w:rsidRPr="00162C48" w:rsidRDefault="00962D94" w:rsidP="00962D94">
            <w:pPr>
              <w:spacing w:line="360" w:lineRule="auto"/>
              <w:jc w:val="both"/>
              <w:rPr>
                <w:rFonts w:ascii="Arial" w:hAnsi="Arial" w:cs="Arial"/>
                <w:b/>
                <w:sz w:val="15"/>
              </w:rPr>
            </w:pPr>
            <w:r w:rsidRPr="00162C48">
              <w:rPr>
                <w:rFonts w:ascii="Arial" w:hAnsi="Arial" w:cs="Arial"/>
                <w:sz w:val="15"/>
              </w:rPr>
              <w:t>Opioid Use</w:t>
            </w:r>
          </w:p>
        </w:tc>
        <w:tc>
          <w:tcPr>
            <w:tcW w:w="883" w:type="dxa"/>
          </w:tcPr>
          <w:p w14:paraId="22C77C3C" w14:textId="77777777" w:rsidR="00962D94" w:rsidRPr="00162C48" w:rsidRDefault="00962D94" w:rsidP="00962D94">
            <w:pPr>
              <w:spacing w:line="360" w:lineRule="auto"/>
              <w:jc w:val="both"/>
              <w:rPr>
                <w:rFonts w:ascii="Arial" w:hAnsi="Arial" w:cs="Arial"/>
                <w:b/>
                <w:sz w:val="15"/>
              </w:rPr>
            </w:pPr>
            <w:r w:rsidRPr="00162C48">
              <w:rPr>
                <w:rFonts w:ascii="Arial" w:hAnsi="Arial" w:cs="Arial"/>
                <w:sz w:val="15"/>
              </w:rPr>
              <w:t>Cannabis Use</w:t>
            </w:r>
          </w:p>
        </w:tc>
        <w:tc>
          <w:tcPr>
            <w:tcW w:w="883" w:type="dxa"/>
          </w:tcPr>
          <w:p w14:paraId="59F5DFF7" w14:textId="77777777" w:rsidR="00962D94" w:rsidRPr="00162C48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MOH</w:t>
            </w:r>
          </w:p>
        </w:tc>
        <w:tc>
          <w:tcPr>
            <w:tcW w:w="1339" w:type="dxa"/>
          </w:tcPr>
          <w:p w14:paraId="489DDC39" w14:textId="77777777" w:rsidR="00962D94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</w:rPr>
              <w:t>Variables</w:t>
            </w:r>
            <w:r w:rsidRPr="007B2308">
              <w:rPr>
                <w:rFonts w:ascii="Arial" w:hAnsi="Arial" w:cs="Arial"/>
                <w:sz w:val="15"/>
                <w:szCs w:val="16"/>
              </w:rPr>
              <w:t xml:space="preserve"> </w:t>
            </w:r>
          </w:p>
          <w:p w14:paraId="6B165A36" w14:textId="77777777" w:rsidR="00962D94" w:rsidRPr="007B2308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  <w:szCs w:val="16"/>
              </w:rPr>
            </w:pPr>
            <w:r w:rsidRPr="007B2308">
              <w:rPr>
                <w:rFonts w:ascii="Arial" w:hAnsi="Arial" w:cs="Arial"/>
                <w:sz w:val="15"/>
                <w:szCs w:val="16"/>
              </w:rPr>
              <w:t>Rho</w:t>
            </w:r>
          </w:p>
          <w:p w14:paraId="538FABD9" w14:textId="77777777" w:rsidR="00962D94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 w:rsidRPr="007B2308">
              <w:rPr>
                <w:rFonts w:ascii="Arial" w:hAnsi="Arial" w:cs="Arial"/>
                <w:sz w:val="15"/>
                <w:szCs w:val="16"/>
              </w:rPr>
              <w:t>p-value</w:t>
            </w:r>
          </w:p>
        </w:tc>
      </w:tr>
      <w:tr w:rsidR="00962D94" w:rsidRPr="00162C48" w14:paraId="5871DE82" w14:textId="77777777" w:rsidTr="00962D94">
        <w:trPr>
          <w:trHeight w:val="552"/>
        </w:trPr>
        <w:tc>
          <w:tcPr>
            <w:tcW w:w="720" w:type="dxa"/>
          </w:tcPr>
          <w:p w14:paraId="7965785C" w14:textId="77777777" w:rsidR="00962D94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</w:p>
          <w:p w14:paraId="44C7557C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 w:rsidRPr="007B1CF5">
              <w:rPr>
                <w:rFonts w:ascii="Arial" w:hAnsi="Arial" w:cs="Arial"/>
                <w:sz w:val="15"/>
              </w:rPr>
              <w:t>1</w:t>
            </w:r>
          </w:p>
        </w:tc>
        <w:tc>
          <w:tcPr>
            <w:tcW w:w="630" w:type="dxa"/>
          </w:tcPr>
          <w:p w14:paraId="2E275DD3" w14:textId="77777777" w:rsidR="00962D94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</w:p>
          <w:p w14:paraId="37473115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 w:rsidRPr="007B1CF5">
              <w:rPr>
                <w:rFonts w:ascii="Arial" w:hAnsi="Arial" w:cs="Arial"/>
                <w:sz w:val="15"/>
              </w:rPr>
              <w:t>0.007</w:t>
            </w:r>
          </w:p>
          <w:p w14:paraId="4132CCC5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 w:rsidRPr="007B1CF5">
              <w:rPr>
                <w:rFonts w:ascii="Arial" w:hAnsi="Arial" w:cs="Arial"/>
                <w:sz w:val="15"/>
              </w:rPr>
              <w:t>0.887</w:t>
            </w:r>
          </w:p>
        </w:tc>
        <w:tc>
          <w:tcPr>
            <w:tcW w:w="655" w:type="dxa"/>
          </w:tcPr>
          <w:p w14:paraId="54E668BF" w14:textId="77777777" w:rsidR="00962D94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</w:p>
          <w:p w14:paraId="264D56A8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 w:rsidRPr="007B1CF5">
              <w:rPr>
                <w:rFonts w:ascii="Arial" w:hAnsi="Arial" w:cs="Arial"/>
                <w:sz w:val="15"/>
              </w:rPr>
              <w:t>-0.013</w:t>
            </w:r>
          </w:p>
          <w:p w14:paraId="00023AC2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 w:rsidRPr="007B1CF5">
              <w:rPr>
                <w:rFonts w:ascii="Arial" w:hAnsi="Arial" w:cs="Arial"/>
                <w:sz w:val="15"/>
              </w:rPr>
              <w:t xml:space="preserve"> 0.799</w:t>
            </w:r>
          </w:p>
        </w:tc>
        <w:tc>
          <w:tcPr>
            <w:tcW w:w="882" w:type="dxa"/>
          </w:tcPr>
          <w:p w14:paraId="7094E224" w14:textId="77777777" w:rsidR="00962D94" w:rsidRPr="00962D94" w:rsidRDefault="00962D94" w:rsidP="00962D94">
            <w:pPr>
              <w:spacing w:line="360" w:lineRule="auto"/>
              <w:jc w:val="both"/>
              <w:rPr>
                <w:rFonts w:ascii="Arial" w:hAnsi="Arial" w:cs="Arial"/>
                <w:b/>
                <w:sz w:val="15"/>
              </w:rPr>
            </w:pPr>
          </w:p>
          <w:p w14:paraId="1AB46BBA" w14:textId="77777777" w:rsidR="00962D94" w:rsidRPr="00962D94" w:rsidRDefault="00962D94" w:rsidP="00962D94">
            <w:pPr>
              <w:spacing w:line="360" w:lineRule="auto"/>
              <w:jc w:val="both"/>
              <w:rPr>
                <w:rFonts w:ascii="Arial" w:hAnsi="Arial" w:cs="Arial"/>
                <w:b/>
                <w:sz w:val="15"/>
              </w:rPr>
            </w:pPr>
            <w:r w:rsidRPr="00962D94">
              <w:rPr>
                <w:rFonts w:ascii="Arial" w:hAnsi="Arial" w:cs="Arial"/>
                <w:b/>
                <w:sz w:val="15"/>
              </w:rPr>
              <w:t>0.143</w:t>
            </w:r>
          </w:p>
          <w:p w14:paraId="16958E86" w14:textId="77777777" w:rsidR="00962D94" w:rsidRPr="00962D94" w:rsidRDefault="00962D94" w:rsidP="00962D94">
            <w:pPr>
              <w:spacing w:line="360" w:lineRule="auto"/>
              <w:jc w:val="both"/>
              <w:rPr>
                <w:rFonts w:ascii="Arial" w:hAnsi="Arial" w:cs="Arial"/>
                <w:b/>
                <w:sz w:val="15"/>
              </w:rPr>
            </w:pPr>
            <w:r w:rsidRPr="00962D94">
              <w:rPr>
                <w:rFonts w:ascii="Arial" w:hAnsi="Arial" w:cs="Arial"/>
                <w:b/>
                <w:sz w:val="15"/>
              </w:rPr>
              <w:t>0.006</w:t>
            </w:r>
          </w:p>
        </w:tc>
        <w:tc>
          <w:tcPr>
            <w:tcW w:w="883" w:type="dxa"/>
          </w:tcPr>
          <w:p w14:paraId="028956E4" w14:textId="77777777" w:rsidR="00962D94" w:rsidRPr="00962D94" w:rsidRDefault="00962D94" w:rsidP="00962D94">
            <w:pPr>
              <w:spacing w:line="360" w:lineRule="auto"/>
              <w:jc w:val="both"/>
              <w:rPr>
                <w:rFonts w:ascii="Arial" w:hAnsi="Arial" w:cs="Arial"/>
                <w:b/>
                <w:sz w:val="15"/>
              </w:rPr>
            </w:pPr>
          </w:p>
          <w:p w14:paraId="69D722BF" w14:textId="77777777" w:rsidR="00962D94" w:rsidRPr="00962D94" w:rsidRDefault="00962D94" w:rsidP="00962D94">
            <w:pPr>
              <w:spacing w:line="360" w:lineRule="auto"/>
              <w:jc w:val="both"/>
              <w:rPr>
                <w:rFonts w:ascii="Arial" w:hAnsi="Arial" w:cs="Arial"/>
                <w:b/>
                <w:sz w:val="15"/>
              </w:rPr>
            </w:pPr>
            <w:r w:rsidRPr="00962D94">
              <w:rPr>
                <w:rFonts w:ascii="Arial" w:hAnsi="Arial" w:cs="Arial"/>
                <w:b/>
                <w:sz w:val="15"/>
              </w:rPr>
              <w:t>0.131</w:t>
            </w:r>
          </w:p>
          <w:p w14:paraId="7D5CE2E2" w14:textId="77777777" w:rsidR="00962D94" w:rsidRPr="00962D94" w:rsidRDefault="00962D94" w:rsidP="00962D94">
            <w:pPr>
              <w:spacing w:line="360" w:lineRule="auto"/>
              <w:jc w:val="both"/>
              <w:rPr>
                <w:rFonts w:ascii="Arial" w:hAnsi="Arial" w:cs="Arial"/>
                <w:b/>
                <w:sz w:val="15"/>
              </w:rPr>
            </w:pPr>
            <w:r w:rsidRPr="00962D94">
              <w:rPr>
                <w:rFonts w:ascii="Arial" w:hAnsi="Arial" w:cs="Arial"/>
                <w:b/>
                <w:sz w:val="15"/>
              </w:rPr>
              <w:t>0.012</w:t>
            </w:r>
          </w:p>
        </w:tc>
        <w:tc>
          <w:tcPr>
            <w:tcW w:w="882" w:type="dxa"/>
          </w:tcPr>
          <w:p w14:paraId="6F7905B7" w14:textId="77777777" w:rsidR="00962D94" w:rsidRPr="00962D94" w:rsidRDefault="00962D94" w:rsidP="00962D94">
            <w:pPr>
              <w:spacing w:line="360" w:lineRule="auto"/>
              <w:jc w:val="both"/>
              <w:rPr>
                <w:rFonts w:ascii="Arial" w:hAnsi="Arial" w:cs="Arial"/>
                <w:b/>
                <w:sz w:val="15"/>
              </w:rPr>
            </w:pPr>
          </w:p>
          <w:p w14:paraId="10DD2303" w14:textId="77777777" w:rsidR="00962D94" w:rsidRPr="00962D94" w:rsidRDefault="00962D94" w:rsidP="00962D94">
            <w:pPr>
              <w:spacing w:line="360" w:lineRule="auto"/>
              <w:jc w:val="both"/>
              <w:rPr>
                <w:rFonts w:ascii="Arial" w:hAnsi="Arial" w:cs="Arial"/>
                <w:b/>
                <w:sz w:val="15"/>
              </w:rPr>
            </w:pPr>
            <w:r w:rsidRPr="00962D94">
              <w:rPr>
                <w:rFonts w:ascii="Arial" w:hAnsi="Arial" w:cs="Arial"/>
                <w:b/>
                <w:sz w:val="15"/>
              </w:rPr>
              <w:t>0.108</w:t>
            </w:r>
          </w:p>
          <w:p w14:paraId="0E94E25D" w14:textId="77777777" w:rsidR="00962D94" w:rsidRPr="00962D94" w:rsidRDefault="00962D94" w:rsidP="00962D94">
            <w:pPr>
              <w:spacing w:line="360" w:lineRule="auto"/>
              <w:jc w:val="both"/>
              <w:rPr>
                <w:rFonts w:ascii="Arial" w:hAnsi="Arial" w:cs="Arial"/>
                <w:b/>
                <w:sz w:val="15"/>
              </w:rPr>
            </w:pPr>
            <w:r w:rsidRPr="00962D94">
              <w:rPr>
                <w:rFonts w:ascii="Arial" w:hAnsi="Arial" w:cs="Arial"/>
                <w:b/>
                <w:sz w:val="15"/>
              </w:rPr>
              <w:t>0.039</w:t>
            </w:r>
          </w:p>
        </w:tc>
        <w:tc>
          <w:tcPr>
            <w:tcW w:w="883" w:type="dxa"/>
          </w:tcPr>
          <w:p w14:paraId="00BCCD13" w14:textId="77777777" w:rsidR="00962D94" w:rsidRPr="00962D94" w:rsidRDefault="00962D94" w:rsidP="00962D94">
            <w:pPr>
              <w:spacing w:line="360" w:lineRule="auto"/>
              <w:jc w:val="both"/>
              <w:rPr>
                <w:rFonts w:ascii="Arial" w:hAnsi="Arial" w:cs="Arial"/>
                <w:b/>
                <w:sz w:val="15"/>
              </w:rPr>
            </w:pPr>
          </w:p>
          <w:p w14:paraId="661409B9" w14:textId="77777777" w:rsidR="00962D94" w:rsidRPr="00962D94" w:rsidRDefault="00962D94" w:rsidP="00962D94">
            <w:pPr>
              <w:spacing w:line="360" w:lineRule="auto"/>
              <w:jc w:val="both"/>
              <w:rPr>
                <w:rFonts w:ascii="Arial" w:hAnsi="Arial" w:cs="Arial"/>
                <w:b/>
                <w:sz w:val="15"/>
              </w:rPr>
            </w:pPr>
            <w:r w:rsidRPr="00962D94">
              <w:rPr>
                <w:rFonts w:ascii="Arial" w:hAnsi="Arial" w:cs="Arial"/>
                <w:b/>
                <w:sz w:val="15"/>
              </w:rPr>
              <w:t>0.139</w:t>
            </w:r>
          </w:p>
          <w:p w14:paraId="29C5E469" w14:textId="77777777" w:rsidR="00962D94" w:rsidRPr="00962D94" w:rsidRDefault="00962D94" w:rsidP="00962D94">
            <w:pPr>
              <w:spacing w:line="360" w:lineRule="auto"/>
              <w:jc w:val="both"/>
              <w:rPr>
                <w:rFonts w:ascii="Arial" w:hAnsi="Arial" w:cs="Arial"/>
                <w:b/>
                <w:sz w:val="15"/>
              </w:rPr>
            </w:pPr>
            <w:r w:rsidRPr="00962D94">
              <w:rPr>
                <w:rFonts w:ascii="Arial" w:hAnsi="Arial" w:cs="Arial"/>
                <w:b/>
                <w:sz w:val="15"/>
              </w:rPr>
              <w:t>0.007</w:t>
            </w:r>
          </w:p>
        </w:tc>
        <w:tc>
          <w:tcPr>
            <w:tcW w:w="883" w:type="dxa"/>
          </w:tcPr>
          <w:p w14:paraId="27D86C29" w14:textId="77777777" w:rsidR="00962D94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</w:p>
          <w:p w14:paraId="34BA1678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 w:rsidRPr="007B1CF5">
              <w:rPr>
                <w:rFonts w:ascii="Arial" w:hAnsi="Arial" w:cs="Arial"/>
                <w:sz w:val="15"/>
              </w:rPr>
              <w:t>-0.022</w:t>
            </w:r>
          </w:p>
          <w:p w14:paraId="61FCCE90" w14:textId="77777777" w:rsidR="00962D94" w:rsidRPr="00162C48" w:rsidRDefault="00962D94" w:rsidP="00962D94">
            <w:pPr>
              <w:spacing w:line="360" w:lineRule="auto"/>
              <w:jc w:val="both"/>
              <w:rPr>
                <w:rFonts w:ascii="Arial" w:hAnsi="Arial" w:cs="Arial"/>
                <w:b/>
                <w:sz w:val="15"/>
              </w:rPr>
            </w:pPr>
            <w:r w:rsidRPr="007B1CF5">
              <w:rPr>
                <w:rFonts w:ascii="Arial" w:hAnsi="Arial" w:cs="Arial"/>
                <w:sz w:val="15"/>
              </w:rPr>
              <w:t xml:space="preserve"> 0.673</w:t>
            </w:r>
          </w:p>
        </w:tc>
        <w:tc>
          <w:tcPr>
            <w:tcW w:w="883" w:type="dxa"/>
          </w:tcPr>
          <w:p w14:paraId="3A8D4367" w14:textId="77777777" w:rsidR="00962D94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</w:p>
          <w:p w14:paraId="585F9F22" w14:textId="77777777" w:rsidR="00962D94" w:rsidRPr="00962D94" w:rsidRDefault="00962D94" w:rsidP="00962D94">
            <w:pPr>
              <w:spacing w:line="360" w:lineRule="auto"/>
              <w:jc w:val="both"/>
              <w:rPr>
                <w:rFonts w:ascii="Arial" w:hAnsi="Arial" w:cs="Arial"/>
                <w:b/>
                <w:sz w:val="15"/>
              </w:rPr>
            </w:pPr>
            <w:r w:rsidRPr="00962D94">
              <w:rPr>
                <w:rFonts w:ascii="Arial" w:hAnsi="Arial" w:cs="Arial"/>
                <w:b/>
                <w:sz w:val="15"/>
              </w:rPr>
              <w:t>0.136</w:t>
            </w:r>
          </w:p>
          <w:p w14:paraId="6768B796" w14:textId="77777777" w:rsidR="00962D94" w:rsidRPr="00162C48" w:rsidRDefault="00962D94" w:rsidP="00962D94">
            <w:pPr>
              <w:spacing w:line="360" w:lineRule="auto"/>
              <w:jc w:val="both"/>
              <w:rPr>
                <w:rFonts w:ascii="Arial" w:hAnsi="Arial" w:cs="Arial"/>
                <w:b/>
                <w:sz w:val="15"/>
              </w:rPr>
            </w:pPr>
            <w:r w:rsidRPr="00962D94">
              <w:rPr>
                <w:rFonts w:ascii="Arial" w:hAnsi="Arial" w:cs="Arial"/>
                <w:b/>
                <w:sz w:val="15"/>
              </w:rPr>
              <w:t>0.009</w:t>
            </w:r>
          </w:p>
        </w:tc>
        <w:tc>
          <w:tcPr>
            <w:tcW w:w="1339" w:type="dxa"/>
          </w:tcPr>
          <w:p w14:paraId="3757E656" w14:textId="77777777" w:rsidR="00962D94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  <w:szCs w:val="16"/>
              </w:rPr>
            </w:pPr>
          </w:p>
          <w:p w14:paraId="422C39D9" w14:textId="77777777" w:rsidR="00962D94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  <w:szCs w:val="16"/>
              </w:rPr>
            </w:pPr>
            <w:r w:rsidRPr="00162C48">
              <w:rPr>
                <w:rFonts w:ascii="Arial" w:hAnsi="Arial" w:cs="Arial"/>
                <w:sz w:val="15"/>
                <w:szCs w:val="16"/>
              </w:rPr>
              <w:t xml:space="preserve">Age </w:t>
            </w:r>
          </w:p>
          <w:p w14:paraId="35B4140C" w14:textId="77777777" w:rsidR="00962D94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</w:p>
        </w:tc>
      </w:tr>
      <w:tr w:rsidR="00962D94" w:rsidRPr="00162C48" w14:paraId="39F8B8F7" w14:textId="77777777" w:rsidTr="00962D94">
        <w:trPr>
          <w:trHeight w:val="552"/>
        </w:trPr>
        <w:tc>
          <w:tcPr>
            <w:tcW w:w="720" w:type="dxa"/>
          </w:tcPr>
          <w:p w14:paraId="23720C60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</w:p>
        </w:tc>
        <w:tc>
          <w:tcPr>
            <w:tcW w:w="630" w:type="dxa"/>
          </w:tcPr>
          <w:p w14:paraId="69518EF9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 w:rsidRPr="007B1CF5">
              <w:rPr>
                <w:rFonts w:ascii="Arial" w:hAnsi="Arial" w:cs="Arial"/>
                <w:sz w:val="15"/>
              </w:rPr>
              <w:t>1</w:t>
            </w:r>
          </w:p>
        </w:tc>
        <w:tc>
          <w:tcPr>
            <w:tcW w:w="655" w:type="dxa"/>
          </w:tcPr>
          <w:p w14:paraId="78E6C6F6" w14:textId="77777777" w:rsidR="00962D94" w:rsidRPr="00962D94" w:rsidRDefault="00962D94" w:rsidP="00962D94">
            <w:pPr>
              <w:spacing w:line="360" w:lineRule="auto"/>
              <w:jc w:val="both"/>
              <w:rPr>
                <w:rFonts w:ascii="Arial" w:hAnsi="Arial" w:cs="Arial"/>
                <w:b/>
                <w:sz w:val="15"/>
              </w:rPr>
            </w:pPr>
            <w:r w:rsidRPr="00962D94">
              <w:rPr>
                <w:rFonts w:ascii="Arial" w:hAnsi="Arial" w:cs="Arial"/>
                <w:b/>
                <w:sz w:val="15"/>
              </w:rPr>
              <w:t>-0.141</w:t>
            </w:r>
          </w:p>
          <w:p w14:paraId="486BC9C5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 w:rsidRPr="00962D94">
              <w:rPr>
                <w:rFonts w:ascii="Arial" w:hAnsi="Arial" w:cs="Arial"/>
                <w:b/>
                <w:sz w:val="15"/>
              </w:rPr>
              <w:t>0.007</w:t>
            </w:r>
          </w:p>
        </w:tc>
        <w:tc>
          <w:tcPr>
            <w:tcW w:w="882" w:type="dxa"/>
          </w:tcPr>
          <w:p w14:paraId="6A2874E3" w14:textId="77777777" w:rsidR="00962D94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0.086</w:t>
            </w:r>
          </w:p>
          <w:p w14:paraId="2D191F01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0.100</w:t>
            </w:r>
          </w:p>
        </w:tc>
        <w:tc>
          <w:tcPr>
            <w:tcW w:w="883" w:type="dxa"/>
          </w:tcPr>
          <w:p w14:paraId="37C72A7A" w14:textId="77777777" w:rsidR="00962D94" w:rsidRPr="00B33999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 w:rsidRPr="00B33999">
              <w:rPr>
                <w:rFonts w:ascii="Arial" w:hAnsi="Arial" w:cs="Arial"/>
                <w:sz w:val="15"/>
              </w:rPr>
              <w:t>-.025</w:t>
            </w:r>
          </w:p>
          <w:p w14:paraId="6EB55E3D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 w:rsidRPr="00B33999">
              <w:rPr>
                <w:rFonts w:ascii="Arial" w:hAnsi="Arial" w:cs="Arial"/>
                <w:sz w:val="15"/>
              </w:rPr>
              <w:t>.627</w:t>
            </w:r>
          </w:p>
        </w:tc>
        <w:tc>
          <w:tcPr>
            <w:tcW w:w="882" w:type="dxa"/>
          </w:tcPr>
          <w:p w14:paraId="3EED34C9" w14:textId="77777777" w:rsidR="00962D94" w:rsidRPr="00B33999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0</w:t>
            </w:r>
            <w:r w:rsidRPr="00B33999">
              <w:rPr>
                <w:rFonts w:ascii="Arial" w:hAnsi="Arial" w:cs="Arial"/>
                <w:sz w:val="15"/>
              </w:rPr>
              <w:t>.049</w:t>
            </w:r>
          </w:p>
          <w:p w14:paraId="2D0EC8C7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0</w:t>
            </w:r>
            <w:r w:rsidRPr="00B33999">
              <w:rPr>
                <w:rFonts w:ascii="Arial" w:hAnsi="Arial" w:cs="Arial"/>
                <w:sz w:val="15"/>
              </w:rPr>
              <w:t>.348</w:t>
            </w:r>
          </w:p>
        </w:tc>
        <w:tc>
          <w:tcPr>
            <w:tcW w:w="883" w:type="dxa"/>
          </w:tcPr>
          <w:p w14:paraId="2B395841" w14:textId="77777777" w:rsidR="00962D94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0.032</w:t>
            </w:r>
          </w:p>
          <w:p w14:paraId="51FB86E9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0.546</w:t>
            </w:r>
          </w:p>
        </w:tc>
        <w:tc>
          <w:tcPr>
            <w:tcW w:w="883" w:type="dxa"/>
          </w:tcPr>
          <w:p w14:paraId="3973758E" w14:textId="77777777" w:rsidR="00962D94" w:rsidRPr="00962D94" w:rsidRDefault="00962D94" w:rsidP="00962D94">
            <w:pPr>
              <w:spacing w:line="360" w:lineRule="auto"/>
              <w:jc w:val="both"/>
              <w:rPr>
                <w:rFonts w:ascii="Arial" w:hAnsi="Arial" w:cs="Arial"/>
                <w:b/>
                <w:sz w:val="15"/>
              </w:rPr>
            </w:pPr>
            <w:r w:rsidRPr="00962D94">
              <w:rPr>
                <w:rFonts w:ascii="Arial" w:hAnsi="Arial" w:cs="Arial"/>
                <w:b/>
                <w:sz w:val="15"/>
              </w:rPr>
              <w:t>-0.166</w:t>
            </w:r>
          </w:p>
          <w:p w14:paraId="1D71AB6B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 w:rsidRPr="00962D94">
              <w:rPr>
                <w:rFonts w:ascii="Arial" w:hAnsi="Arial" w:cs="Arial"/>
                <w:b/>
                <w:sz w:val="15"/>
              </w:rPr>
              <w:t>0.001</w:t>
            </w:r>
          </w:p>
        </w:tc>
        <w:tc>
          <w:tcPr>
            <w:tcW w:w="883" w:type="dxa"/>
          </w:tcPr>
          <w:p w14:paraId="2CC9F1C0" w14:textId="77777777" w:rsidR="00962D94" w:rsidRPr="00B33999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0</w:t>
            </w:r>
            <w:r w:rsidRPr="00B33999">
              <w:rPr>
                <w:rFonts w:ascii="Arial" w:hAnsi="Arial" w:cs="Arial"/>
                <w:sz w:val="15"/>
              </w:rPr>
              <w:t>.002</w:t>
            </w:r>
          </w:p>
          <w:p w14:paraId="5A4C3056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0</w:t>
            </w:r>
            <w:r w:rsidRPr="00B33999">
              <w:rPr>
                <w:rFonts w:ascii="Arial" w:hAnsi="Arial" w:cs="Arial"/>
                <w:sz w:val="15"/>
              </w:rPr>
              <w:t>.968</w:t>
            </w:r>
          </w:p>
        </w:tc>
        <w:tc>
          <w:tcPr>
            <w:tcW w:w="1339" w:type="dxa"/>
          </w:tcPr>
          <w:p w14:paraId="37E72810" w14:textId="77777777" w:rsidR="00962D94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 w:rsidRPr="00497BA9">
              <w:rPr>
                <w:rFonts w:ascii="Arial" w:hAnsi="Arial" w:cs="Arial"/>
                <w:sz w:val="15"/>
                <w:szCs w:val="16"/>
              </w:rPr>
              <w:t xml:space="preserve">Sex </w:t>
            </w:r>
          </w:p>
        </w:tc>
      </w:tr>
      <w:tr w:rsidR="00962D94" w:rsidRPr="00162C48" w14:paraId="14A45A8A" w14:textId="77777777" w:rsidTr="00962D94">
        <w:trPr>
          <w:trHeight w:val="552"/>
        </w:trPr>
        <w:tc>
          <w:tcPr>
            <w:tcW w:w="720" w:type="dxa"/>
          </w:tcPr>
          <w:p w14:paraId="15DCBCB1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</w:p>
        </w:tc>
        <w:tc>
          <w:tcPr>
            <w:tcW w:w="630" w:type="dxa"/>
          </w:tcPr>
          <w:p w14:paraId="503F876D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</w:p>
        </w:tc>
        <w:tc>
          <w:tcPr>
            <w:tcW w:w="655" w:type="dxa"/>
          </w:tcPr>
          <w:p w14:paraId="303B321F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 w:rsidRPr="007B1CF5">
              <w:rPr>
                <w:rFonts w:ascii="Arial" w:hAnsi="Arial" w:cs="Arial"/>
                <w:sz w:val="15"/>
              </w:rPr>
              <w:t>1</w:t>
            </w:r>
          </w:p>
        </w:tc>
        <w:tc>
          <w:tcPr>
            <w:tcW w:w="882" w:type="dxa"/>
          </w:tcPr>
          <w:p w14:paraId="69FE9AB6" w14:textId="77777777" w:rsidR="00962D94" w:rsidRPr="00B33999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 w:rsidRPr="00B33999">
              <w:rPr>
                <w:rFonts w:ascii="Arial" w:hAnsi="Arial" w:cs="Arial"/>
                <w:sz w:val="15"/>
              </w:rPr>
              <w:t>-</w:t>
            </w:r>
            <w:r>
              <w:rPr>
                <w:rFonts w:ascii="Arial" w:hAnsi="Arial" w:cs="Arial"/>
                <w:sz w:val="15"/>
              </w:rPr>
              <w:t>0</w:t>
            </w:r>
            <w:r w:rsidRPr="00B33999">
              <w:rPr>
                <w:rFonts w:ascii="Arial" w:hAnsi="Arial" w:cs="Arial"/>
                <w:sz w:val="15"/>
              </w:rPr>
              <w:t>.043</w:t>
            </w:r>
          </w:p>
          <w:p w14:paraId="678234F2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0</w:t>
            </w:r>
            <w:r w:rsidRPr="00B33999">
              <w:rPr>
                <w:rFonts w:ascii="Arial" w:hAnsi="Arial" w:cs="Arial"/>
                <w:sz w:val="15"/>
              </w:rPr>
              <w:t>.408</w:t>
            </w:r>
          </w:p>
        </w:tc>
        <w:tc>
          <w:tcPr>
            <w:tcW w:w="883" w:type="dxa"/>
          </w:tcPr>
          <w:p w14:paraId="09361949" w14:textId="77777777" w:rsidR="00962D94" w:rsidRPr="00B33999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 w:rsidRPr="00B33999">
              <w:rPr>
                <w:rFonts w:ascii="Arial" w:hAnsi="Arial" w:cs="Arial"/>
                <w:sz w:val="15"/>
              </w:rPr>
              <w:t>-</w:t>
            </w:r>
            <w:r>
              <w:rPr>
                <w:rFonts w:ascii="Arial" w:hAnsi="Arial" w:cs="Arial"/>
                <w:sz w:val="15"/>
              </w:rPr>
              <w:t>0</w:t>
            </w:r>
            <w:r w:rsidRPr="00B33999">
              <w:rPr>
                <w:rFonts w:ascii="Arial" w:hAnsi="Arial" w:cs="Arial"/>
                <w:sz w:val="15"/>
              </w:rPr>
              <w:t>.016</w:t>
            </w:r>
          </w:p>
          <w:p w14:paraId="7B74B22C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0</w:t>
            </w:r>
            <w:r w:rsidRPr="00B33999">
              <w:rPr>
                <w:rFonts w:ascii="Arial" w:hAnsi="Arial" w:cs="Arial"/>
                <w:sz w:val="15"/>
              </w:rPr>
              <w:t>.756</w:t>
            </w:r>
          </w:p>
        </w:tc>
        <w:tc>
          <w:tcPr>
            <w:tcW w:w="882" w:type="dxa"/>
          </w:tcPr>
          <w:p w14:paraId="46E44C14" w14:textId="77777777" w:rsidR="00962D94" w:rsidRPr="00B33999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0</w:t>
            </w:r>
            <w:r w:rsidRPr="00B33999">
              <w:rPr>
                <w:rFonts w:ascii="Arial" w:hAnsi="Arial" w:cs="Arial"/>
                <w:sz w:val="15"/>
              </w:rPr>
              <w:t>.053</w:t>
            </w:r>
          </w:p>
          <w:p w14:paraId="3F476C1D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0</w:t>
            </w:r>
            <w:r w:rsidRPr="00B33999">
              <w:rPr>
                <w:rFonts w:ascii="Arial" w:hAnsi="Arial" w:cs="Arial"/>
                <w:sz w:val="15"/>
              </w:rPr>
              <w:t>.313</w:t>
            </w:r>
          </w:p>
        </w:tc>
        <w:tc>
          <w:tcPr>
            <w:tcW w:w="883" w:type="dxa"/>
          </w:tcPr>
          <w:p w14:paraId="320B6E00" w14:textId="77777777" w:rsidR="00962D94" w:rsidRPr="00FE517F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0</w:t>
            </w:r>
            <w:r w:rsidRPr="00FE517F">
              <w:rPr>
                <w:rFonts w:ascii="Arial" w:hAnsi="Arial" w:cs="Arial"/>
                <w:sz w:val="15"/>
              </w:rPr>
              <w:t>.072</w:t>
            </w:r>
          </w:p>
          <w:p w14:paraId="7B87CB31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0</w:t>
            </w:r>
            <w:r w:rsidRPr="00FE517F">
              <w:rPr>
                <w:rFonts w:ascii="Arial" w:hAnsi="Arial" w:cs="Arial"/>
                <w:sz w:val="15"/>
              </w:rPr>
              <w:t>.168</w:t>
            </w:r>
          </w:p>
        </w:tc>
        <w:tc>
          <w:tcPr>
            <w:tcW w:w="883" w:type="dxa"/>
          </w:tcPr>
          <w:p w14:paraId="238B04CC" w14:textId="77777777" w:rsidR="00962D94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0.06</w:t>
            </w:r>
          </w:p>
          <w:p w14:paraId="2743D277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0</w:t>
            </w:r>
            <w:r w:rsidRPr="00FC30C4">
              <w:rPr>
                <w:rFonts w:ascii="Arial" w:hAnsi="Arial" w:cs="Arial"/>
                <w:sz w:val="15"/>
              </w:rPr>
              <w:t>.248</w:t>
            </w:r>
          </w:p>
        </w:tc>
        <w:tc>
          <w:tcPr>
            <w:tcW w:w="883" w:type="dxa"/>
          </w:tcPr>
          <w:p w14:paraId="6FEDD63A" w14:textId="77777777" w:rsidR="00962D94" w:rsidRPr="00962D94" w:rsidRDefault="00962D94" w:rsidP="00962D94">
            <w:pPr>
              <w:spacing w:line="360" w:lineRule="auto"/>
              <w:jc w:val="both"/>
              <w:rPr>
                <w:rFonts w:ascii="Arial" w:hAnsi="Arial" w:cs="Arial"/>
                <w:b/>
                <w:sz w:val="15"/>
              </w:rPr>
            </w:pPr>
            <w:r w:rsidRPr="00962D94">
              <w:rPr>
                <w:rFonts w:ascii="Arial" w:hAnsi="Arial" w:cs="Arial"/>
                <w:b/>
                <w:sz w:val="15"/>
              </w:rPr>
              <w:t>0.147</w:t>
            </w:r>
          </w:p>
          <w:p w14:paraId="1240555A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 w:rsidRPr="00962D94">
              <w:rPr>
                <w:rFonts w:ascii="Arial" w:hAnsi="Arial" w:cs="Arial"/>
                <w:b/>
                <w:sz w:val="15"/>
              </w:rPr>
              <w:t>0.005</w:t>
            </w:r>
          </w:p>
        </w:tc>
        <w:tc>
          <w:tcPr>
            <w:tcW w:w="1339" w:type="dxa"/>
          </w:tcPr>
          <w:p w14:paraId="49170EEC" w14:textId="77777777" w:rsidR="00962D94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proofErr w:type="spellStart"/>
            <w:r w:rsidRPr="00497BA9">
              <w:rPr>
                <w:rFonts w:ascii="Arial" w:hAnsi="Arial" w:cs="Arial"/>
                <w:sz w:val="15"/>
                <w:szCs w:val="16"/>
              </w:rPr>
              <w:t>Mig</w:t>
            </w:r>
            <w:proofErr w:type="spellEnd"/>
            <w:r w:rsidRPr="00497BA9">
              <w:rPr>
                <w:rFonts w:ascii="Arial" w:hAnsi="Arial" w:cs="Arial"/>
                <w:sz w:val="15"/>
                <w:szCs w:val="16"/>
              </w:rPr>
              <w:t>. Freq.</w:t>
            </w:r>
          </w:p>
        </w:tc>
      </w:tr>
      <w:tr w:rsidR="00962D94" w:rsidRPr="0065425E" w14:paraId="22D99A53" w14:textId="77777777" w:rsidTr="00962D94">
        <w:trPr>
          <w:trHeight w:val="552"/>
        </w:trPr>
        <w:tc>
          <w:tcPr>
            <w:tcW w:w="720" w:type="dxa"/>
          </w:tcPr>
          <w:p w14:paraId="00321BB4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</w:p>
        </w:tc>
        <w:tc>
          <w:tcPr>
            <w:tcW w:w="630" w:type="dxa"/>
          </w:tcPr>
          <w:p w14:paraId="1D5D8B61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</w:p>
        </w:tc>
        <w:tc>
          <w:tcPr>
            <w:tcW w:w="655" w:type="dxa"/>
          </w:tcPr>
          <w:p w14:paraId="28B8CA8E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</w:p>
        </w:tc>
        <w:tc>
          <w:tcPr>
            <w:tcW w:w="882" w:type="dxa"/>
          </w:tcPr>
          <w:p w14:paraId="543F61EE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 w:rsidRPr="007B1CF5">
              <w:rPr>
                <w:rFonts w:ascii="Arial" w:hAnsi="Arial" w:cs="Arial"/>
                <w:sz w:val="15"/>
              </w:rPr>
              <w:t>1</w:t>
            </w:r>
          </w:p>
        </w:tc>
        <w:tc>
          <w:tcPr>
            <w:tcW w:w="883" w:type="dxa"/>
          </w:tcPr>
          <w:p w14:paraId="1E9CD815" w14:textId="77777777" w:rsidR="00962D94" w:rsidRPr="006A469D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0</w:t>
            </w:r>
            <w:r w:rsidRPr="006A469D">
              <w:rPr>
                <w:rFonts w:ascii="Arial" w:hAnsi="Arial" w:cs="Arial"/>
                <w:sz w:val="15"/>
              </w:rPr>
              <w:t>.035</w:t>
            </w:r>
          </w:p>
          <w:p w14:paraId="021A5155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0</w:t>
            </w:r>
            <w:r w:rsidRPr="006A469D">
              <w:rPr>
                <w:rFonts w:ascii="Arial" w:hAnsi="Arial" w:cs="Arial"/>
                <w:sz w:val="15"/>
              </w:rPr>
              <w:t>.50</w:t>
            </w:r>
            <w:r>
              <w:rPr>
                <w:rFonts w:ascii="Arial" w:hAnsi="Arial" w:cs="Arial"/>
                <w:sz w:val="15"/>
              </w:rPr>
              <w:t>0</w:t>
            </w:r>
          </w:p>
        </w:tc>
        <w:tc>
          <w:tcPr>
            <w:tcW w:w="882" w:type="dxa"/>
          </w:tcPr>
          <w:p w14:paraId="46AEEA18" w14:textId="77777777" w:rsidR="00962D94" w:rsidRPr="00962D94" w:rsidRDefault="00962D94" w:rsidP="00962D94">
            <w:pPr>
              <w:spacing w:line="360" w:lineRule="auto"/>
              <w:jc w:val="both"/>
              <w:rPr>
                <w:rFonts w:ascii="Arial" w:hAnsi="Arial" w:cs="Arial"/>
                <w:b/>
                <w:sz w:val="15"/>
              </w:rPr>
            </w:pPr>
            <w:r w:rsidRPr="00962D94">
              <w:rPr>
                <w:rFonts w:ascii="Arial" w:hAnsi="Arial" w:cs="Arial"/>
                <w:b/>
                <w:sz w:val="15"/>
              </w:rPr>
              <w:t>0.137</w:t>
            </w:r>
          </w:p>
          <w:p w14:paraId="3F5767BF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 w:rsidRPr="00962D94">
              <w:rPr>
                <w:rFonts w:ascii="Arial" w:hAnsi="Arial" w:cs="Arial"/>
                <w:b/>
                <w:sz w:val="15"/>
              </w:rPr>
              <w:t>0.009</w:t>
            </w:r>
          </w:p>
        </w:tc>
        <w:tc>
          <w:tcPr>
            <w:tcW w:w="883" w:type="dxa"/>
          </w:tcPr>
          <w:p w14:paraId="1733F0BE" w14:textId="77777777" w:rsidR="00962D94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0</w:t>
            </w:r>
            <w:r w:rsidRPr="00F30455">
              <w:rPr>
                <w:rFonts w:ascii="Arial" w:hAnsi="Arial" w:cs="Arial"/>
                <w:sz w:val="15"/>
              </w:rPr>
              <w:t>.063</w:t>
            </w:r>
          </w:p>
          <w:p w14:paraId="3EA76125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0.231</w:t>
            </w:r>
          </w:p>
        </w:tc>
        <w:tc>
          <w:tcPr>
            <w:tcW w:w="883" w:type="dxa"/>
          </w:tcPr>
          <w:p w14:paraId="3646A428" w14:textId="77777777" w:rsidR="00962D94" w:rsidRPr="008C1037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 w:rsidRPr="008C1037">
              <w:rPr>
                <w:rFonts w:ascii="Arial" w:hAnsi="Arial" w:cs="Arial"/>
                <w:sz w:val="15"/>
              </w:rPr>
              <w:t>-</w:t>
            </w:r>
            <w:r>
              <w:rPr>
                <w:rFonts w:ascii="Arial" w:hAnsi="Arial" w:cs="Arial"/>
                <w:sz w:val="15"/>
              </w:rPr>
              <w:t>0</w:t>
            </w:r>
            <w:r w:rsidRPr="008C1037">
              <w:rPr>
                <w:rFonts w:ascii="Arial" w:hAnsi="Arial" w:cs="Arial"/>
                <w:sz w:val="15"/>
              </w:rPr>
              <w:t>.003</w:t>
            </w:r>
          </w:p>
          <w:p w14:paraId="4F145298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0</w:t>
            </w:r>
            <w:r w:rsidRPr="008C1037">
              <w:rPr>
                <w:rFonts w:ascii="Arial" w:hAnsi="Arial" w:cs="Arial"/>
                <w:sz w:val="15"/>
              </w:rPr>
              <w:t>.949</w:t>
            </w:r>
          </w:p>
        </w:tc>
        <w:tc>
          <w:tcPr>
            <w:tcW w:w="883" w:type="dxa"/>
          </w:tcPr>
          <w:p w14:paraId="59B176AC" w14:textId="77777777" w:rsidR="00962D94" w:rsidRPr="008C1037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0</w:t>
            </w:r>
            <w:r w:rsidRPr="008C1037">
              <w:rPr>
                <w:rFonts w:ascii="Arial" w:hAnsi="Arial" w:cs="Arial"/>
                <w:sz w:val="15"/>
              </w:rPr>
              <w:t>.027</w:t>
            </w:r>
          </w:p>
          <w:p w14:paraId="08227C14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0</w:t>
            </w:r>
            <w:r w:rsidRPr="008C1037">
              <w:rPr>
                <w:rFonts w:ascii="Arial" w:hAnsi="Arial" w:cs="Arial"/>
                <w:sz w:val="15"/>
              </w:rPr>
              <w:t>.605</w:t>
            </w:r>
          </w:p>
        </w:tc>
        <w:tc>
          <w:tcPr>
            <w:tcW w:w="1339" w:type="dxa"/>
          </w:tcPr>
          <w:p w14:paraId="2DFECBB5" w14:textId="77777777" w:rsidR="00962D94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 w:rsidRPr="007B2308">
              <w:rPr>
                <w:rFonts w:ascii="Arial" w:hAnsi="Arial" w:cs="Arial"/>
                <w:sz w:val="15"/>
                <w:szCs w:val="16"/>
              </w:rPr>
              <w:t>Duration of CM</w:t>
            </w:r>
          </w:p>
        </w:tc>
      </w:tr>
      <w:tr w:rsidR="00962D94" w:rsidRPr="0065425E" w14:paraId="50C63C58" w14:textId="77777777" w:rsidTr="00962D94">
        <w:trPr>
          <w:trHeight w:val="552"/>
        </w:trPr>
        <w:tc>
          <w:tcPr>
            <w:tcW w:w="720" w:type="dxa"/>
          </w:tcPr>
          <w:p w14:paraId="11022524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</w:p>
        </w:tc>
        <w:tc>
          <w:tcPr>
            <w:tcW w:w="630" w:type="dxa"/>
          </w:tcPr>
          <w:p w14:paraId="1A579864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</w:p>
        </w:tc>
        <w:tc>
          <w:tcPr>
            <w:tcW w:w="655" w:type="dxa"/>
          </w:tcPr>
          <w:p w14:paraId="2D7E04A7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</w:p>
        </w:tc>
        <w:tc>
          <w:tcPr>
            <w:tcW w:w="882" w:type="dxa"/>
          </w:tcPr>
          <w:p w14:paraId="568549B7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</w:p>
        </w:tc>
        <w:tc>
          <w:tcPr>
            <w:tcW w:w="883" w:type="dxa"/>
          </w:tcPr>
          <w:p w14:paraId="5269E385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 w:rsidRPr="007B1CF5">
              <w:rPr>
                <w:rFonts w:ascii="Arial" w:hAnsi="Arial" w:cs="Arial"/>
                <w:sz w:val="15"/>
              </w:rPr>
              <w:t>1</w:t>
            </w:r>
          </w:p>
        </w:tc>
        <w:tc>
          <w:tcPr>
            <w:tcW w:w="882" w:type="dxa"/>
          </w:tcPr>
          <w:p w14:paraId="434A50B0" w14:textId="77777777" w:rsidR="00962D94" w:rsidRPr="00CB2800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 w:rsidRPr="00CB2800">
              <w:rPr>
                <w:rFonts w:ascii="Arial" w:hAnsi="Arial" w:cs="Arial"/>
                <w:sz w:val="15"/>
              </w:rPr>
              <w:t>-</w:t>
            </w:r>
            <w:r>
              <w:rPr>
                <w:rFonts w:ascii="Arial" w:hAnsi="Arial" w:cs="Arial"/>
                <w:sz w:val="15"/>
              </w:rPr>
              <w:t>0</w:t>
            </w:r>
            <w:r w:rsidRPr="00CB2800">
              <w:rPr>
                <w:rFonts w:ascii="Arial" w:hAnsi="Arial" w:cs="Arial"/>
                <w:sz w:val="15"/>
              </w:rPr>
              <w:t>.028</w:t>
            </w:r>
          </w:p>
          <w:p w14:paraId="150654F2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0</w:t>
            </w:r>
            <w:r w:rsidRPr="00CB2800">
              <w:rPr>
                <w:rFonts w:ascii="Arial" w:hAnsi="Arial" w:cs="Arial"/>
                <w:sz w:val="15"/>
              </w:rPr>
              <w:t>.587</w:t>
            </w:r>
          </w:p>
        </w:tc>
        <w:tc>
          <w:tcPr>
            <w:tcW w:w="883" w:type="dxa"/>
          </w:tcPr>
          <w:p w14:paraId="2EF575B2" w14:textId="77777777" w:rsidR="00962D94" w:rsidRPr="00B762F4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0</w:t>
            </w:r>
            <w:r w:rsidRPr="00B762F4">
              <w:rPr>
                <w:rFonts w:ascii="Arial" w:hAnsi="Arial" w:cs="Arial"/>
                <w:sz w:val="15"/>
              </w:rPr>
              <w:t>.088</w:t>
            </w:r>
          </w:p>
          <w:p w14:paraId="19B106D5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0</w:t>
            </w:r>
            <w:r w:rsidRPr="00B762F4">
              <w:rPr>
                <w:rFonts w:ascii="Arial" w:hAnsi="Arial" w:cs="Arial"/>
                <w:sz w:val="15"/>
              </w:rPr>
              <w:t>.092</w:t>
            </w:r>
          </w:p>
        </w:tc>
        <w:tc>
          <w:tcPr>
            <w:tcW w:w="883" w:type="dxa"/>
          </w:tcPr>
          <w:p w14:paraId="375FD2B3" w14:textId="77777777" w:rsidR="00962D94" w:rsidRPr="00962D94" w:rsidRDefault="00962D94" w:rsidP="00962D94">
            <w:pPr>
              <w:spacing w:line="360" w:lineRule="auto"/>
              <w:jc w:val="both"/>
              <w:rPr>
                <w:rFonts w:ascii="Arial" w:hAnsi="Arial" w:cs="Arial"/>
                <w:b/>
                <w:sz w:val="15"/>
              </w:rPr>
            </w:pPr>
            <w:r w:rsidRPr="00962D94">
              <w:rPr>
                <w:rFonts w:ascii="Arial" w:hAnsi="Arial" w:cs="Arial"/>
                <w:b/>
                <w:sz w:val="15"/>
              </w:rPr>
              <w:t>0.155</w:t>
            </w:r>
          </w:p>
          <w:p w14:paraId="7222F524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 w:rsidRPr="00962D94">
              <w:rPr>
                <w:rFonts w:ascii="Arial" w:hAnsi="Arial" w:cs="Arial"/>
                <w:b/>
                <w:sz w:val="15"/>
              </w:rPr>
              <w:t>0.003</w:t>
            </w:r>
          </w:p>
        </w:tc>
        <w:tc>
          <w:tcPr>
            <w:tcW w:w="883" w:type="dxa"/>
          </w:tcPr>
          <w:p w14:paraId="4223574C" w14:textId="77777777" w:rsidR="00962D94" w:rsidRPr="00BD54E4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0</w:t>
            </w:r>
            <w:r w:rsidRPr="00BD54E4">
              <w:rPr>
                <w:rFonts w:ascii="Arial" w:hAnsi="Arial" w:cs="Arial"/>
                <w:sz w:val="15"/>
              </w:rPr>
              <w:t>.097</w:t>
            </w:r>
          </w:p>
          <w:p w14:paraId="60D8C3C4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0</w:t>
            </w:r>
            <w:r w:rsidRPr="00BD54E4">
              <w:rPr>
                <w:rFonts w:ascii="Arial" w:hAnsi="Arial" w:cs="Arial"/>
                <w:sz w:val="15"/>
              </w:rPr>
              <w:t>.062</w:t>
            </w:r>
          </w:p>
        </w:tc>
        <w:tc>
          <w:tcPr>
            <w:tcW w:w="1339" w:type="dxa"/>
          </w:tcPr>
          <w:p w14:paraId="76DB2924" w14:textId="77777777" w:rsidR="00962D94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 w:rsidRPr="007B2308">
              <w:rPr>
                <w:rFonts w:ascii="Arial" w:hAnsi="Arial" w:cs="Arial"/>
                <w:sz w:val="15"/>
                <w:szCs w:val="16"/>
              </w:rPr>
              <w:t>Benzodiazepine Use</w:t>
            </w:r>
          </w:p>
        </w:tc>
      </w:tr>
      <w:tr w:rsidR="00962D94" w:rsidRPr="0065425E" w14:paraId="407D5506" w14:textId="77777777" w:rsidTr="00962D94">
        <w:trPr>
          <w:trHeight w:val="552"/>
        </w:trPr>
        <w:tc>
          <w:tcPr>
            <w:tcW w:w="720" w:type="dxa"/>
          </w:tcPr>
          <w:p w14:paraId="6005D5F5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</w:p>
        </w:tc>
        <w:tc>
          <w:tcPr>
            <w:tcW w:w="630" w:type="dxa"/>
          </w:tcPr>
          <w:p w14:paraId="5AEDF79C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</w:p>
        </w:tc>
        <w:tc>
          <w:tcPr>
            <w:tcW w:w="655" w:type="dxa"/>
          </w:tcPr>
          <w:p w14:paraId="7641132E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</w:p>
        </w:tc>
        <w:tc>
          <w:tcPr>
            <w:tcW w:w="882" w:type="dxa"/>
          </w:tcPr>
          <w:p w14:paraId="3989C10D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</w:p>
        </w:tc>
        <w:tc>
          <w:tcPr>
            <w:tcW w:w="883" w:type="dxa"/>
          </w:tcPr>
          <w:p w14:paraId="74BFD494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</w:p>
        </w:tc>
        <w:tc>
          <w:tcPr>
            <w:tcW w:w="882" w:type="dxa"/>
          </w:tcPr>
          <w:p w14:paraId="7E4B2F31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 w:rsidRPr="007B1CF5">
              <w:rPr>
                <w:rFonts w:ascii="Arial" w:hAnsi="Arial" w:cs="Arial"/>
                <w:sz w:val="15"/>
              </w:rPr>
              <w:t>1</w:t>
            </w:r>
          </w:p>
        </w:tc>
        <w:tc>
          <w:tcPr>
            <w:tcW w:w="883" w:type="dxa"/>
          </w:tcPr>
          <w:p w14:paraId="255E6DB4" w14:textId="77777777" w:rsidR="00962D94" w:rsidRPr="00962D94" w:rsidRDefault="00962D94" w:rsidP="00962D94">
            <w:pPr>
              <w:spacing w:line="360" w:lineRule="auto"/>
              <w:jc w:val="both"/>
              <w:rPr>
                <w:rFonts w:ascii="Arial" w:hAnsi="Arial" w:cs="Arial"/>
                <w:b/>
                <w:sz w:val="15"/>
              </w:rPr>
            </w:pPr>
            <w:r w:rsidRPr="00962D94">
              <w:rPr>
                <w:rFonts w:ascii="Arial" w:hAnsi="Arial" w:cs="Arial"/>
                <w:b/>
                <w:sz w:val="15"/>
              </w:rPr>
              <w:t>0.106</w:t>
            </w:r>
          </w:p>
          <w:p w14:paraId="32A35275" w14:textId="77777777" w:rsidR="00962D94" w:rsidRPr="00962D94" w:rsidRDefault="00962D94" w:rsidP="00962D94">
            <w:pPr>
              <w:spacing w:line="360" w:lineRule="auto"/>
              <w:jc w:val="both"/>
              <w:rPr>
                <w:rFonts w:ascii="Arial" w:hAnsi="Arial" w:cs="Arial"/>
                <w:b/>
                <w:sz w:val="15"/>
              </w:rPr>
            </w:pPr>
            <w:r w:rsidRPr="00962D94">
              <w:rPr>
                <w:rFonts w:ascii="Arial" w:hAnsi="Arial" w:cs="Arial"/>
                <w:b/>
                <w:sz w:val="15"/>
              </w:rPr>
              <w:t>0.042</w:t>
            </w:r>
          </w:p>
        </w:tc>
        <w:tc>
          <w:tcPr>
            <w:tcW w:w="883" w:type="dxa"/>
          </w:tcPr>
          <w:p w14:paraId="3E9F1198" w14:textId="77777777" w:rsidR="00962D94" w:rsidRPr="005D5DAC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0</w:t>
            </w:r>
            <w:r w:rsidRPr="005D5DAC">
              <w:rPr>
                <w:rFonts w:ascii="Arial" w:hAnsi="Arial" w:cs="Arial"/>
                <w:sz w:val="15"/>
              </w:rPr>
              <w:t>.024</w:t>
            </w:r>
          </w:p>
          <w:p w14:paraId="7772CBCF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0</w:t>
            </w:r>
            <w:r w:rsidRPr="005D5DAC">
              <w:rPr>
                <w:rFonts w:ascii="Arial" w:hAnsi="Arial" w:cs="Arial"/>
                <w:sz w:val="15"/>
              </w:rPr>
              <w:t>.643</w:t>
            </w:r>
          </w:p>
        </w:tc>
        <w:tc>
          <w:tcPr>
            <w:tcW w:w="883" w:type="dxa"/>
          </w:tcPr>
          <w:p w14:paraId="0A01AB01" w14:textId="77777777" w:rsidR="00962D94" w:rsidRPr="009F7A69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0</w:t>
            </w:r>
            <w:r w:rsidRPr="009F7A69">
              <w:rPr>
                <w:rFonts w:ascii="Arial" w:hAnsi="Arial" w:cs="Arial"/>
                <w:sz w:val="15"/>
              </w:rPr>
              <w:t>.088</w:t>
            </w:r>
          </w:p>
          <w:p w14:paraId="7D0A00EE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0</w:t>
            </w:r>
            <w:r w:rsidRPr="009F7A69">
              <w:rPr>
                <w:rFonts w:ascii="Arial" w:hAnsi="Arial" w:cs="Arial"/>
                <w:sz w:val="15"/>
              </w:rPr>
              <w:t>.093</w:t>
            </w:r>
          </w:p>
        </w:tc>
        <w:tc>
          <w:tcPr>
            <w:tcW w:w="1339" w:type="dxa"/>
          </w:tcPr>
          <w:p w14:paraId="03D293D0" w14:textId="77777777" w:rsidR="00962D94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 w:rsidRPr="007B2308">
              <w:rPr>
                <w:rFonts w:ascii="Arial" w:hAnsi="Arial" w:cs="Arial"/>
                <w:sz w:val="15"/>
                <w:szCs w:val="16"/>
              </w:rPr>
              <w:t>Butalbital Use</w:t>
            </w:r>
          </w:p>
        </w:tc>
      </w:tr>
      <w:tr w:rsidR="00962D94" w:rsidRPr="0065425E" w14:paraId="490B2EB8" w14:textId="77777777" w:rsidTr="00962D94">
        <w:trPr>
          <w:trHeight w:val="552"/>
        </w:trPr>
        <w:tc>
          <w:tcPr>
            <w:tcW w:w="720" w:type="dxa"/>
          </w:tcPr>
          <w:p w14:paraId="2333A571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</w:p>
        </w:tc>
        <w:tc>
          <w:tcPr>
            <w:tcW w:w="630" w:type="dxa"/>
          </w:tcPr>
          <w:p w14:paraId="0F5EA6DC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</w:p>
        </w:tc>
        <w:tc>
          <w:tcPr>
            <w:tcW w:w="655" w:type="dxa"/>
          </w:tcPr>
          <w:p w14:paraId="3D341259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</w:p>
        </w:tc>
        <w:tc>
          <w:tcPr>
            <w:tcW w:w="882" w:type="dxa"/>
          </w:tcPr>
          <w:p w14:paraId="11B0C4AA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</w:p>
        </w:tc>
        <w:tc>
          <w:tcPr>
            <w:tcW w:w="883" w:type="dxa"/>
          </w:tcPr>
          <w:p w14:paraId="4575698D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</w:p>
        </w:tc>
        <w:tc>
          <w:tcPr>
            <w:tcW w:w="882" w:type="dxa"/>
          </w:tcPr>
          <w:p w14:paraId="445F1E1D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</w:p>
        </w:tc>
        <w:tc>
          <w:tcPr>
            <w:tcW w:w="883" w:type="dxa"/>
          </w:tcPr>
          <w:p w14:paraId="10131ADA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 w:rsidRPr="007B1CF5">
              <w:rPr>
                <w:rFonts w:ascii="Arial" w:hAnsi="Arial" w:cs="Arial"/>
                <w:sz w:val="15"/>
              </w:rPr>
              <w:t>1</w:t>
            </w:r>
          </w:p>
        </w:tc>
        <w:tc>
          <w:tcPr>
            <w:tcW w:w="883" w:type="dxa"/>
          </w:tcPr>
          <w:p w14:paraId="47F9C847" w14:textId="77777777" w:rsidR="00962D94" w:rsidRPr="00962D94" w:rsidRDefault="00962D94" w:rsidP="00962D94">
            <w:pPr>
              <w:spacing w:line="360" w:lineRule="auto"/>
              <w:jc w:val="both"/>
              <w:rPr>
                <w:rFonts w:ascii="Arial" w:hAnsi="Arial" w:cs="Arial"/>
                <w:b/>
                <w:sz w:val="15"/>
              </w:rPr>
            </w:pPr>
            <w:r w:rsidRPr="00962D94">
              <w:rPr>
                <w:rFonts w:ascii="Arial" w:hAnsi="Arial" w:cs="Arial"/>
                <w:b/>
                <w:sz w:val="15"/>
              </w:rPr>
              <w:t>0.259</w:t>
            </w:r>
          </w:p>
          <w:p w14:paraId="548536A4" w14:textId="77777777" w:rsidR="00962D94" w:rsidRPr="00962D94" w:rsidRDefault="00962D94" w:rsidP="00962D94">
            <w:pPr>
              <w:spacing w:line="360" w:lineRule="auto"/>
              <w:jc w:val="both"/>
              <w:rPr>
                <w:rFonts w:ascii="Arial" w:hAnsi="Arial" w:cs="Arial"/>
                <w:b/>
                <w:sz w:val="15"/>
              </w:rPr>
            </w:pPr>
            <w:r w:rsidRPr="00962D94">
              <w:rPr>
                <w:rFonts w:ascii="Arial" w:hAnsi="Arial" w:cs="Arial"/>
                <w:b/>
                <w:sz w:val="15"/>
              </w:rPr>
              <w:t>0.000</w:t>
            </w:r>
          </w:p>
        </w:tc>
        <w:tc>
          <w:tcPr>
            <w:tcW w:w="883" w:type="dxa"/>
          </w:tcPr>
          <w:p w14:paraId="158E0C2B" w14:textId="77777777" w:rsidR="00962D94" w:rsidRPr="00962D94" w:rsidRDefault="00962D94" w:rsidP="00962D94">
            <w:pPr>
              <w:spacing w:line="360" w:lineRule="auto"/>
              <w:jc w:val="both"/>
              <w:rPr>
                <w:rFonts w:ascii="Arial" w:hAnsi="Arial" w:cs="Arial"/>
                <w:b/>
                <w:sz w:val="15"/>
              </w:rPr>
            </w:pPr>
            <w:r w:rsidRPr="00962D94">
              <w:rPr>
                <w:rFonts w:ascii="Arial" w:hAnsi="Arial" w:cs="Arial"/>
                <w:b/>
                <w:sz w:val="15"/>
              </w:rPr>
              <w:t>0.357</w:t>
            </w:r>
          </w:p>
          <w:p w14:paraId="05759841" w14:textId="77777777" w:rsidR="00962D94" w:rsidRPr="00962D94" w:rsidRDefault="00962D94" w:rsidP="00962D94">
            <w:pPr>
              <w:spacing w:line="360" w:lineRule="auto"/>
              <w:jc w:val="both"/>
              <w:rPr>
                <w:rFonts w:ascii="Arial" w:hAnsi="Arial" w:cs="Arial"/>
                <w:b/>
                <w:sz w:val="15"/>
              </w:rPr>
            </w:pPr>
            <w:r w:rsidRPr="00962D94">
              <w:rPr>
                <w:rFonts w:ascii="Arial" w:hAnsi="Arial" w:cs="Arial"/>
                <w:b/>
                <w:sz w:val="15"/>
              </w:rPr>
              <w:t>0.000</w:t>
            </w:r>
          </w:p>
        </w:tc>
        <w:tc>
          <w:tcPr>
            <w:tcW w:w="1339" w:type="dxa"/>
          </w:tcPr>
          <w:p w14:paraId="0B5EA5CC" w14:textId="77777777" w:rsidR="00962D94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 w:rsidRPr="007B2308">
              <w:rPr>
                <w:rFonts w:ascii="Arial" w:hAnsi="Arial" w:cs="Arial"/>
                <w:sz w:val="15"/>
                <w:szCs w:val="16"/>
              </w:rPr>
              <w:t>Opioid Use</w:t>
            </w:r>
          </w:p>
        </w:tc>
      </w:tr>
      <w:tr w:rsidR="00962D94" w:rsidRPr="0065425E" w14:paraId="163E4D16" w14:textId="77777777" w:rsidTr="00962D94">
        <w:trPr>
          <w:trHeight w:val="552"/>
        </w:trPr>
        <w:tc>
          <w:tcPr>
            <w:tcW w:w="720" w:type="dxa"/>
          </w:tcPr>
          <w:p w14:paraId="4D0C17BE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</w:p>
        </w:tc>
        <w:tc>
          <w:tcPr>
            <w:tcW w:w="630" w:type="dxa"/>
          </w:tcPr>
          <w:p w14:paraId="63F7B820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</w:p>
        </w:tc>
        <w:tc>
          <w:tcPr>
            <w:tcW w:w="655" w:type="dxa"/>
          </w:tcPr>
          <w:p w14:paraId="315F973E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</w:p>
        </w:tc>
        <w:tc>
          <w:tcPr>
            <w:tcW w:w="882" w:type="dxa"/>
          </w:tcPr>
          <w:p w14:paraId="3B39E36A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</w:p>
        </w:tc>
        <w:tc>
          <w:tcPr>
            <w:tcW w:w="883" w:type="dxa"/>
          </w:tcPr>
          <w:p w14:paraId="36D634B2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</w:p>
        </w:tc>
        <w:tc>
          <w:tcPr>
            <w:tcW w:w="882" w:type="dxa"/>
          </w:tcPr>
          <w:p w14:paraId="52B06CAD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</w:p>
        </w:tc>
        <w:tc>
          <w:tcPr>
            <w:tcW w:w="883" w:type="dxa"/>
          </w:tcPr>
          <w:p w14:paraId="554604C9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</w:p>
        </w:tc>
        <w:tc>
          <w:tcPr>
            <w:tcW w:w="883" w:type="dxa"/>
          </w:tcPr>
          <w:p w14:paraId="7A3267FC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 w:rsidRPr="007B1CF5">
              <w:rPr>
                <w:rFonts w:ascii="Arial" w:hAnsi="Arial" w:cs="Arial"/>
                <w:sz w:val="15"/>
              </w:rPr>
              <w:t>1</w:t>
            </w:r>
          </w:p>
        </w:tc>
        <w:tc>
          <w:tcPr>
            <w:tcW w:w="883" w:type="dxa"/>
          </w:tcPr>
          <w:p w14:paraId="7ACC2DFF" w14:textId="77777777" w:rsidR="00962D94" w:rsidRPr="00962D94" w:rsidRDefault="00962D94" w:rsidP="00962D94">
            <w:pPr>
              <w:spacing w:line="360" w:lineRule="auto"/>
              <w:jc w:val="both"/>
              <w:rPr>
                <w:rFonts w:ascii="Arial" w:hAnsi="Arial" w:cs="Arial"/>
                <w:b/>
                <w:sz w:val="15"/>
              </w:rPr>
            </w:pPr>
            <w:r w:rsidRPr="00962D94">
              <w:rPr>
                <w:rFonts w:ascii="Arial" w:hAnsi="Arial" w:cs="Arial"/>
                <w:b/>
                <w:sz w:val="15"/>
              </w:rPr>
              <w:t>0.398</w:t>
            </w:r>
          </w:p>
          <w:p w14:paraId="060D8ECB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 w:rsidRPr="00962D94">
              <w:rPr>
                <w:rFonts w:ascii="Arial" w:hAnsi="Arial" w:cs="Arial"/>
                <w:b/>
                <w:sz w:val="15"/>
              </w:rPr>
              <w:t>0.000</w:t>
            </w:r>
          </w:p>
        </w:tc>
        <w:tc>
          <w:tcPr>
            <w:tcW w:w="1339" w:type="dxa"/>
          </w:tcPr>
          <w:p w14:paraId="512BBEA9" w14:textId="77777777" w:rsidR="00962D94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 w:rsidRPr="00497BA9">
              <w:rPr>
                <w:rFonts w:ascii="Arial" w:hAnsi="Arial" w:cs="Arial"/>
                <w:sz w:val="15"/>
                <w:szCs w:val="16"/>
              </w:rPr>
              <w:t xml:space="preserve">Cannabis Use </w:t>
            </w:r>
          </w:p>
        </w:tc>
      </w:tr>
      <w:tr w:rsidR="00962D94" w:rsidRPr="0065425E" w14:paraId="501C9113" w14:textId="77777777" w:rsidTr="00962D94">
        <w:trPr>
          <w:trHeight w:val="552"/>
        </w:trPr>
        <w:tc>
          <w:tcPr>
            <w:tcW w:w="720" w:type="dxa"/>
          </w:tcPr>
          <w:p w14:paraId="6F2009D9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</w:p>
        </w:tc>
        <w:tc>
          <w:tcPr>
            <w:tcW w:w="630" w:type="dxa"/>
          </w:tcPr>
          <w:p w14:paraId="3B26C743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</w:p>
        </w:tc>
        <w:tc>
          <w:tcPr>
            <w:tcW w:w="655" w:type="dxa"/>
          </w:tcPr>
          <w:p w14:paraId="59B731E0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</w:p>
        </w:tc>
        <w:tc>
          <w:tcPr>
            <w:tcW w:w="882" w:type="dxa"/>
          </w:tcPr>
          <w:p w14:paraId="640144BA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</w:p>
        </w:tc>
        <w:tc>
          <w:tcPr>
            <w:tcW w:w="883" w:type="dxa"/>
          </w:tcPr>
          <w:p w14:paraId="1FB6720F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</w:p>
        </w:tc>
        <w:tc>
          <w:tcPr>
            <w:tcW w:w="882" w:type="dxa"/>
          </w:tcPr>
          <w:p w14:paraId="35425ECD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</w:p>
        </w:tc>
        <w:tc>
          <w:tcPr>
            <w:tcW w:w="883" w:type="dxa"/>
          </w:tcPr>
          <w:p w14:paraId="4E3B9E89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</w:p>
        </w:tc>
        <w:tc>
          <w:tcPr>
            <w:tcW w:w="883" w:type="dxa"/>
          </w:tcPr>
          <w:p w14:paraId="603DD339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</w:p>
        </w:tc>
        <w:tc>
          <w:tcPr>
            <w:tcW w:w="883" w:type="dxa"/>
          </w:tcPr>
          <w:p w14:paraId="3EDD094C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 w:rsidRPr="007B1CF5">
              <w:rPr>
                <w:rFonts w:ascii="Arial" w:hAnsi="Arial" w:cs="Arial"/>
                <w:sz w:val="15"/>
              </w:rPr>
              <w:t>1</w:t>
            </w:r>
          </w:p>
        </w:tc>
        <w:tc>
          <w:tcPr>
            <w:tcW w:w="1339" w:type="dxa"/>
          </w:tcPr>
          <w:p w14:paraId="40BA8F69" w14:textId="77777777" w:rsidR="00962D94" w:rsidRPr="007B1CF5" w:rsidRDefault="00962D94" w:rsidP="00962D94">
            <w:pPr>
              <w:spacing w:line="360" w:lineRule="auto"/>
              <w:jc w:val="both"/>
              <w:rPr>
                <w:rFonts w:ascii="Arial" w:hAnsi="Arial" w:cs="Arial"/>
                <w:sz w:val="15"/>
              </w:rPr>
            </w:pPr>
            <w:r w:rsidRPr="00497BA9">
              <w:rPr>
                <w:rFonts w:ascii="Arial" w:hAnsi="Arial" w:cs="Arial"/>
                <w:sz w:val="15"/>
                <w:szCs w:val="16"/>
              </w:rPr>
              <w:t>MOH</w:t>
            </w:r>
          </w:p>
        </w:tc>
      </w:tr>
    </w:tbl>
    <w:p w14:paraId="4DA69E7F" w14:textId="0C0F16D2" w:rsidR="00962D94" w:rsidRPr="00F75FD9" w:rsidRDefault="00962D94" w:rsidP="00962D94">
      <w:pPr>
        <w:spacing w:line="360" w:lineRule="auto"/>
        <w:rPr>
          <w:rFonts w:ascii="Arial" w:hAnsi="Arial" w:cs="Arial"/>
        </w:rPr>
      </w:pPr>
      <w:r w:rsidRPr="00F75FD9">
        <w:rPr>
          <w:rFonts w:ascii="Arial" w:hAnsi="Arial" w:cs="Arial"/>
        </w:rPr>
        <w:t xml:space="preserve">Supplementary Table 1. Correlation Table of Variables. Correlation results are displayed using Spearman rho and p-values. </w:t>
      </w:r>
      <w:r>
        <w:rPr>
          <w:rFonts w:ascii="Arial" w:hAnsi="Arial" w:cs="Arial"/>
        </w:rPr>
        <w:t xml:space="preserve">Significant correlations are shown in bold. </w:t>
      </w:r>
    </w:p>
    <w:p w14:paraId="310CE9A0" w14:textId="77777777" w:rsidR="00E925D1" w:rsidRDefault="00E925D1"/>
    <w:sectPr w:rsidR="00E925D1" w:rsidSect="00FA5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94"/>
    <w:rsid w:val="00020313"/>
    <w:rsid w:val="000258DC"/>
    <w:rsid w:val="00050E70"/>
    <w:rsid w:val="000759A2"/>
    <w:rsid w:val="000C2890"/>
    <w:rsid w:val="000D10FF"/>
    <w:rsid w:val="000E6437"/>
    <w:rsid w:val="001630D8"/>
    <w:rsid w:val="00170D21"/>
    <w:rsid w:val="00185DD0"/>
    <w:rsid w:val="001973AF"/>
    <w:rsid w:val="002003C5"/>
    <w:rsid w:val="00226759"/>
    <w:rsid w:val="00226E49"/>
    <w:rsid w:val="00237181"/>
    <w:rsid w:val="00294ADD"/>
    <w:rsid w:val="002B249F"/>
    <w:rsid w:val="002E065A"/>
    <w:rsid w:val="00314396"/>
    <w:rsid w:val="00340441"/>
    <w:rsid w:val="003543E7"/>
    <w:rsid w:val="00377B12"/>
    <w:rsid w:val="003E285F"/>
    <w:rsid w:val="003E2ED4"/>
    <w:rsid w:val="00403DD9"/>
    <w:rsid w:val="004070B7"/>
    <w:rsid w:val="004354EC"/>
    <w:rsid w:val="004D339D"/>
    <w:rsid w:val="004E0A3C"/>
    <w:rsid w:val="004F5766"/>
    <w:rsid w:val="005204C6"/>
    <w:rsid w:val="00534AD8"/>
    <w:rsid w:val="005371A9"/>
    <w:rsid w:val="00541982"/>
    <w:rsid w:val="005565D5"/>
    <w:rsid w:val="005E33FE"/>
    <w:rsid w:val="006166DB"/>
    <w:rsid w:val="00635D05"/>
    <w:rsid w:val="00650784"/>
    <w:rsid w:val="00701EF5"/>
    <w:rsid w:val="00773203"/>
    <w:rsid w:val="0079044F"/>
    <w:rsid w:val="0079137B"/>
    <w:rsid w:val="007A5FCC"/>
    <w:rsid w:val="007B1B60"/>
    <w:rsid w:val="0081132F"/>
    <w:rsid w:val="00834CE2"/>
    <w:rsid w:val="0085177D"/>
    <w:rsid w:val="00865298"/>
    <w:rsid w:val="008700F2"/>
    <w:rsid w:val="008A370C"/>
    <w:rsid w:val="008B1518"/>
    <w:rsid w:val="008E3BFD"/>
    <w:rsid w:val="009016AE"/>
    <w:rsid w:val="0091378C"/>
    <w:rsid w:val="00920ABC"/>
    <w:rsid w:val="00941C8E"/>
    <w:rsid w:val="00962D94"/>
    <w:rsid w:val="00973BD4"/>
    <w:rsid w:val="00985235"/>
    <w:rsid w:val="009D2124"/>
    <w:rsid w:val="00A106B5"/>
    <w:rsid w:val="00A115F1"/>
    <w:rsid w:val="00A34D19"/>
    <w:rsid w:val="00A977C1"/>
    <w:rsid w:val="00AA7AF7"/>
    <w:rsid w:val="00B419F4"/>
    <w:rsid w:val="00B428E8"/>
    <w:rsid w:val="00B85019"/>
    <w:rsid w:val="00C2401D"/>
    <w:rsid w:val="00C9269C"/>
    <w:rsid w:val="00CA332A"/>
    <w:rsid w:val="00CC6B3A"/>
    <w:rsid w:val="00CD6331"/>
    <w:rsid w:val="00D134E5"/>
    <w:rsid w:val="00D20A96"/>
    <w:rsid w:val="00D53BC3"/>
    <w:rsid w:val="00DE2494"/>
    <w:rsid w:val="00DF155D"/>
    <w:rsid w:val="00DF75B7"/>
    <w:rsid w:val="00E07205"/>
    <w:rsid w:val="00E425CD"/>
    <w:rsid w:val="00E55888"/>
    <w:rsid w:val="00E86361"/>
    <w:rsid w:val="00E925D1"/>
    <w:rsid w:val="00F14411"/>
    <w:rsid w:val="00F21F12"/>
    <w:rsid w:val="00F31588"/>
    <w:rsid w:val="00F52C80"/>
    <w:rsid w:val="00F65DD9"/>
    <w:rsid w:val="00F83276"/>
    <w:rsid w:val="00F8409A"/>
    <w:rsid w:val="00FA56E1"/>
    <w:rsid w:val="00FD1E13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94355D"/>
  <w15:chartTrackingRefBased/>
  <w15:docId w15:val="{F633C676-9BF2-2B4D-A51B-3487A6D9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62D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Yohannes Woldeamanuel</dc:creator>
  <cp:keywords/>
  <dc:description/>
  <cp:lastModifiedBy>Niushen Zhang</cp:lastModifiedBy>
  <cp:revision>2</cp:revision>
  <dcterms:created xsi:type="dcterms:W3CDTF">2020-10-13T15:00:00Z</dcterms:created>
  <dcterms:modified xsi:type="dcterms:W3CDTF">2020-10-13T15:00:00Z</dcterms:modified>
</cp:coreProperties>
</file>