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50C9" w14:textId="77777777" w:rsidR="003B714A" w:rsidRPr="003B714A" w:rsidRDefault="003B714A" w:rsidP="003B714A">
      <w:pPr>
        <w:pStyle w:val="Titel"/>
        <w:spacing w:line="480" w:lineRule="auto"/>
        <w:ind w:left="2600" w:hanging="2600"/>
        <w:jc w:val="both"/>
        <w:rPr>
          <w:rFonts w:ascii="Times New Roman" w:hAnsi="Times New Roman" w:cs="Times New Roman"/>
          <w:sz w:val="22"/>
          <w:szCs w:val="24"/>
          <w:lang w:val="en-GB"/>
        </w:rPr>
      </w:pPr>
      <w:r w:rsidRPr="003B714A">
        <w:rPr>
          <w:rFonts w:ascii="Times New Roman" w:hAnsi="Times New Roman" w:cs="Times New Roman"/>
          <w:b/>
          <w:sz w:val="24"/>
          <w:szCs w:val="24"/>
          <w:lang w:val="en-GB"/>
        </w:rPr>
        <w:t>Title:</w:t>
      </w:r>
      <w:r w:rsidRPr="003B7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71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B714A">
        <w:rPr>
          <w:rFonts w:ascii="Times New Roman" w:hAnsi="Times New Roman" w:cs="Times New Roman"/>
          <w:sz w:val="24"/>
          <w:szCs w:val="24"/>
          <w:lang w:val="en-GB"/>
        </w:rPr>
        <w:tab/>
        <w:t>Incidence of heart valve disease in women treated with the ergot-derived dopamine agonist bromocriptine</w:t>
      </w:r>
    </w:p>
    <w:p w14:paraId="37B3ECC3" w14:textId="77777777" w:rsidR="003B714A" w:rsidRPr="003B714A" w:rsidRDefault="003B714A" w:rsidP="003B714A">
      <w:pPr>
        <w:spacing w:line="480" w:lineRule="auto"/>
        <w:rPr>
          <w:rFonts w:ascii="Times New Roman" w:hAnsi="Times New Roman" w:cs="Times New Roman"/>
          <w:lang w:val="en-GB"/>
        </w:rPr>
      </w:pPr>
      <w:r w:rsidRPr="003B714A">
        <w:rPr>
          <w:rFonts w:ascii="Times New Roman" w:hAnsi="Times New Roman" w:cs="Times New Roman"/>
          <w:b/>
          <w:lang w:val="en-GB"/>
        </w:rPr>
        <w:t>Short title</w:t>
      </w:r>
      <w:r w:rsidRPr="003B714A">
        <w:rPr>
          <w:rFonts w:ascii="Times New Roman" w:hAnsi="Times New Roman" w:cs="Times New Roman"/>
          <w:lang w:val="en-GB"/>
        </w:rPr>
        <w:t xml:space="preserve">: </w:t>
      </w:r>
      <w:r w:rsidRPr="003B714A">
        <w:rPr>
          <w:rFonts w:ascii="Times New Roman" w:hAnsi="Times New Roman" w:cs="Times New Roman"/>
          <w:lang w:val="en-GB"/>
        </w:rPr>
        <w:tab/>
      </w:r>
      <w:r w:rsidRPr="003B714A">
        <w:rPr>
          <w:rFonts w:ascii="Times New Roman" w:hAnsi="Times New Roman" w:cs="Times New Roman"/>
          <w:lang w:val="en-GB"/>
        </w:rPr>
        <w:tab/>
        <w:t>Bromocriptine and heart valve disease</w:t>
      </w:r>
    </w:p>
    <w:p w14:paraId="0C8EC218" w14:textId="77777777" w:rsidR="003B714A" w:rsidRPr="003B714A" w:rsidRDefault="003B714A" w:rsidP="003B714A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3B714A">
        <w:rPr>
          <w:rFonts w:ascii="Times New Roman" w:hAnsi="Times New Roman" w:cs="Times New Roman"/>
          <w:b/>
          <w:lang w:val="en-GB"/>
        </w:rPr>
        <w:t xml:space="preserve">Authors: </w:t>
      </w:r>
      <w:r w:rsidRPr="003B714A">
        <w:rPr>
          <w:rFonts w:ascii="Times New Roman" w:hAnsi="Times New Roman" w:cs="Times New Roman"/>
          <w:b/>
          <w:lang w:val="en-GB"/>
        </w:rPr>
        <w:tab/>
      </w:r>
      <w:r w:rsidRPr="003B714A">
        <w:rPr>
          <w:rFonts w:ascii="Times New Roman" w:hAnsi="Times New Roman" w:cs="Times New Roman"/>
          <w:b/>
          <w:lang w:val="en-GB"/>
        </w:rPr>
        <w:tab/>
      </w:r>
      <w:r w:rsidRPr="003B714A">
        <w:rPr>
          <w:rFonts w:ascii="Times New Roman" w:hAnsi="Times New Roman" w:cs="Times New Roman"/>
          <w:lang w:val="en-GB"/>
        </w:rPr>
        <w:t>Marianne F. Clausen MB</w:t>
      </w:r>
      <w:r w:rsidRPr="003B714A">
        <w:rPr>
          <w:rFonts w:ascii="Times New Roman" w:hAnsi="Times New Roman" w:cs="Times New Roman"/>
          <w:vertAlign w:val="superscript"/>
          <w:lang w:val="en-GB"/>
        </w:rPr>
        <w:t>1</w:t>
      </w:r>
      <w:r w:rsidRPr="003B714A">
        <w:rPr>
          <w:rFonts w:ascii="Times New Roman" w:hAnsi="Times New Roman" w:cs="Times New Roman"/>
          <w:lang w:val="en-GB"/>
        </w:rPr>
        <w:t xml:space="preserve"> </w:t>
      </w:r>
    </w:p>
    <w:p w14:paraId="5BB8D09C" w14:textId="77777777" w:rsidR="003B714A" w:rsidRPr="003B714A" w:rsidRDefault="003B714A" w:rsidP="003B714A">
      <w:pPr>
        <w:spacing w:line="480" w:lineRule="auto"/>
        <w:ind w:left="1304" w:firstLine="1304"/>
        <w:jc w:val="both"/>
        <w:rPr>
          <w:rFonts w:ascii="Times New Roman" w:hAnsi="Times New Roman" w:cs="Times New Roman"/>
          <w:vertAlign w:val="superscript"/>
          <w:lang w:val="en-GB"/>
        </w:rPr>
      </w:pPr>
      <w:r w:rsidRPr="003B714A">
        <w:rPr>
          <w:rFonts w:ascii="Times New Roman" w:hAnsi="Times New Roman" w:cs="Times New Roman"/>
          <w:lang w:val="en-GB"/>
        </w:rPr>
        <w:t>Rasmus Rørth MD</w:t>
      </w:r>
      <w:r w:rsidRPr="003B714A">
        <w:rPr>
          <w:rFonts w:ascii="Times New Roman" w:hAnsi="Times New Roman" w:cs="Times New Roman"/>
          <w:vertAlign w:val="superscript"/>
          <w:lang w:val="en-GB"/>
        </w:rPr>
        <w:t>1</w:t>
      </w:r>
    </w:p>
    <w:p w14:paraId="5C27CBDC" w14:textId="77777777" w:rsidR="003B714A" w:rsidRPr="003B714A" w:rsidRDefault="003B714A" w:rsidP="003B714A">
      <w:pPr>
        <w:spacing w:line="480" w:lineRule="auto"/>
        <w:ind w:left="1304" w:firstLine="1304"/>
        <w:jc w:val="both"/>
        <w:rPr>
          <w:rFonts w:ascii="Times New Roman" w:hAnsi="Times New Roman" w:cs="Times New Roman"/>
          <w:lang w:val="en-GB"/>
        </w:rPr>
      </w:pPr>
      <w:r w:rsidRPr="003B714A">
        <w:rPr>
          <w:rFonts w:ascii="Times New Roman" w:hAnsi="Times New Roman" w:cs="Times New Roman"/>
          <w:lang w:val="en-GB"/>
        </w:rPr>
        <w:t>Christian Torp-Pedersen MD DMSc</w:t>
      </w:r>
      <w:r w:rsidRPr="003B714A">
        <w:rPr>
          <w:rFonts w:ascii="Times New Roman" w:hAnsi="Times New Roman" w:cs="Times New Roman"/>
          <w:vertAlign w:val="superscript"/>
          <w:lang w:val="en-GB"/>
        </w:rPr>
        <w:t>2</w:t>
      </w:r>
      <w:r w:rsidRPr="003B714A">
        <w:rPr>
          <w:rFonts w:ascii="Times New Roman" w:hAnsi="Times New Roman" w:cs="Times New Roman"/>
          <w:lang w:val="en-GB"/>
        </w:rPr>
        <w:t xml:space="preserve"> </w:t>
      </w:r>
    </w:p>
    <w:p w14:paraId="7DC492EE" w14:textId="77777777" w:rsidR="003B714A" w:rsidRPr="003B714A" w:rsidRDefault="003B714A" w:rsidP="003B714A">
      <w:pPr>
        <w:spacing w:line="480" w:lineRule="auto"/>
        <w:ind w:left="1304" w:firstLine="1304"/>
        <w:jc w:val="both"/>
        <w:rPr>
          <w:rFonts w:ascii="Times New Roman" w:hAnsi="Times New Roman" w:cs="Times New Roman"/>
          <w:vertAlign w:val="superscript"/>
          <w:lang w:val="en-GB"/>
        </w:rPr>
      </w:pPr>
      <w:r w:rsidRPr="003B714A">
        <w:rPr>
          <w:rFonts w:ascii="Times New Roman" w:hAnsi="Times New Roman" w:cs="Times New Roman"/>
          <w:lang w:val="en-GB"/>
        </w:rPr>
        <w:t>Lucas Malta Westergaard MB</w:t>
      </w:r>
      <w:r w:rsidRPr="003B714A">
        <w:rPr>
          <w:rFonts w:ascii="Times New Roman" w:hAnsi="Times New Roman" w:cs="Times New Roman"/>
          <w:vertAlign w:val="superscript"/>
          <w:lang w:val="en-GB"/>
        </w:rPr>
        <w:t>1</w:t>
      </w:r>
    </w:p>
    <w:p w14:paraId="7945B6C2" w14:textId="77777777" w:rsidR="003B714A" w:rsidRPr="003B714A" w:rsidRDefault="003B714A" w:rsidP="003B714A">
      <w:pPr>
        <w:spacing w:line="480" w:lineRule="auto"/>
        <w:ind w:left="1304" w:firstLine="1304"/>
        <w:jc w:val="both"/>
        <w:rPr>
          <w:rFonts w:ascii="Times New Roman" w:hAnsi="Times New Roman" w:cs="Times New Roman"/>
          <w:lang w:val="en-GB"/>
        </w:rPr>
      </w:pPr>
      <w:r w:rsidRPr="003B714A">
        <w:rPr>
          <w:rFonts w:ascii="Times New Roman" w:hAnsi="Times New Roman" w:cs="Times New Roman"/>
          <w:lang w:val="en-GB"/>
        </w:rPr>
        <w:t>Peter E. Weeke MD PhD</w:t>
      </w:r>
      <w:r w:rsidRPr="003B714A">
        <w:rPr>
          <w:rFonts w:ascii="Times New Roman" w:hAnsi="Times New Roman" w:cs="Times New Roman"/>
          <w:vertAlign w:val="superscript"/>
          <w:lang w:val="en-GB"/>
        </w:rPr>
        <w:t>1</w:t>
      </w:r>
      <w:r w:rsidRPr="003B714A">
        <w:rPr>
          <w:rFonts w:ascii="Times New Roman" w:hAnsi="Times New Roman" w:cs="Times New Roman"/>
          <w:lang w:val="en-GB"/>
        </w:rPr>
        <w:t xml:space="preserve"> </w:t>
      </w:r>
    </w:p>
    <w:p w14:paraId="02812BE3" w14:textId="77777777" w:rsidR="003B714A" w:rsidRPr="003B714A" w:rsidRDefault="003B714A" w:rsidP="003B714A">
      <w:pPr>
        <w:spacing w:line="480" w:lineRule="auto"/>
        <w:ind w:left="1304" w:firstLine="1304"/>
        <w:jc w:val="both"/>
        <w:rPr>
          <w:rFonts w:ascii="Times New Roman" w:hAnsi="Times New Roman" w:cs="Times New Roman"/>
          <w:lang w:val="en-GB"/>
        </w:rPr>
      </w:pPr>
      <w:r w:rsidRPr="003B714A">
        <w:rPr>
          <w:rFonts w:ascii="Times New Roman" w:hAnsi="Times New Roman" w:cs="Times New Roman"/>
          <w:lang w:val="en-GB"/>
        </w:rPr>
        <w:t>Gunnar Gislason MD PhD</w:t>
      </w:r>
      <w:r w:rsidRPr="003B714A">
        <w:rPr>
          <w:rFonts w:ascii="Times New Roman" w:hAnsi="Times New Roman" w:cs="Times New Roman"/>
          <w:vertAlign w:val="superscript"/>
          <w:lang w:val="en-GB"/>
        </w:rPr>
        <w:t>3</w:t>
      </w:r>
      <w:r w:rsidRPr="003B714A">
        <w:rPr>
          <w:rFonts w:ascii="Times New Roman" w:hAnsi="Times New Roman" w:cs="Times New Roman"/>
          <w:lang w:val="en-GB"/>
        </w:rPr>
        <w:t xml:space="preserve"> </w:t>
      </w:r>
    </w:p>
    <w:p w14:paraId="307D5D3C" w14:textId="77777777" w:rsidR="003B714A" w:rsidRPr="003B714A" w:rsidRDefault="003B714A" w:rsidP="003B714A">
      <w:pPr>
        <w:spacing w:line="480" w:lineRule="auto"/>
        <w:ind w:left="1304" w:firstLine="1304"/>
        <w:jc w:val="both"/>
        <w:rPr>
          <w:rFonts w:ascii="Times New Roman" w:hAnsi="Times New Roman" w:cs="Times New Roman"/>
        </w:rPr>
      </w:pPr>
      <w:r w:rsidRPr="003B714A">
        <w:rPr>
          <w:rFonts w:ascii="Times New Roman" w:hAnsi="Times New Roman" w:cs="Times New Roman"/>
        </w:rPr>
        <w:t>Lars Køber MD DMSc</w:t>
      </w:r>
      <w:r w:rsidRPr="003B714A">
        <w:rPr>
          <w:rFonts w:ascii="Times New Roman" w:hAnsi="Times New Roman" w:cs="Times New Roman"/>
          <w:vertAlign w:val="superscript"/>
        </w:rPr>
        <w:t>1</w:t>
      </w:r>
      <w:r w:rsidRPr="003B714A">
        <w:rPr>
          <w:rFonts w:ascii="Times New Roman" w:hAnsi="Times New Roman" w:cs="Times New Roman"/>
        </w:rPr>
        <w:t xml:space="preserve"> </w:t>
      </w:r>
    </w:p>
    <w:p w14:paraId="546EA25C" w14:textId="77777777" w:rsidR="003B714A" w:rsidRPr="003B714A" w:rsidRDefault="003B714A" w:rsidP="003B714A">
      <w:pPr>
        <w:spacing w:line="480" w:lineRule="auto"/>
        <w:ind w:left="1304" w:firstLine="1304"/>
        <w:jc w:val="both"/>
        <w:rPr>
          <w:rFonts w:ascii="Times New Roman" w:hAnsi="Times New Roman" w:cs="Times New Roman"/>
          <w:vertAlign w:val="superscript"/>
        </w:rPr>
      </w:pPr>
      <w:r w:rsidRPr="003B714A">
        <w:rPr>
          <w:rFonts w:ascii="Times New Roman" w:hAnsi="Times New Roman" w:cs="Times New Roman"/>
        </w:rPr>
        <w:t>Emil Fosbøl MD PhD</w:t>
      </w:r>
      <w:r w:rsidRPr="003B714A">
        <w:rPr>
          <w:rFonts w:ascii="Times New Roman" w:hAnsi="Times New Roman" w:cs="Times New Roman"/>
          <w:vertAlign w:val="superscript"/>
        </w:rPr>
        <w:t>1</w:t>
      </w:r>
    </w:p>
    <w:p w14:paraId="335792EB" w14:textId="77777777" w:rsidR="003B714A" w:rsidRPr="003B714A" w:rsidRDefault="003B714A" w:rsidP="003B714A">
      <w:pPr>
        <w:spacing w:line="480" w:lineRule="auto"/>
        <w:ind w:left="1304" w:firstLine="1304"/>
        <w:jc w:val="both"/>
        <w:rPr>
          <w:rFonts w:ascii="Times New Roman" w:hAnsi="Times New Roman" w:cs="Times New Roman"/>
          <w:lang w:val="en-US"/>
        </w:rPr>
      </w:pPr>
      <w:r w:rsidRPr="003B714A">
        <w:rPr>
          <w:rFonts w:ascii="Times New Roman" w:hAnsi="Times New Roman" w:cs="Times New Roman"/>
          <w:lang w:val="en-US"/>
        </w:rPr>
        <w:t>Søren Lund Kristensen MD PhD</w:t>
      </w:r>
      <w:r w:rsidRPr="003B714A">
        <w:rPr>
          <w:rFonts w:ascii="Times New Roman" w:hAnsi="Times New Roman" w:cs="Times New Roman"/>
          <w:vertAlign w:val="superscript"/>
          <w:lang w:val="en-US"/>
        </w:rPr>
        <w:t>1</w:t>
      </w:r>
      <w:r w:rsidRPr="003B714A">
        <w:rPr>
          <w:rFonts w:ascii="Times New Roman" w:hAnsi="Times New Roman" w:cs="Times New Roman"/>
          <w:lang w:val="en-US"/>
        </w:rPr>
        <w:t xml:space="preserve"> </w:t>
      </w:r>
    </w:p>
    <w:p w14:paraId="41ABFFA3" w14:textId="77777777" w:rsidR="003B714A" w:rsidRPr="003B714A" w:rsidRDefault="003B714A" w:rsidP="003B714A">
      <w:pPr>
        <w:spacing w:line="480" w:lineRule="auto"/>
        <w:ind w:left="2552" w:hanging="2552"/>
        <w:rPr>
          <w:rFonts w:ascii="Times New Roman" w:hAnsi="Times New Roman" w:cs="Times New Roman"/>
          <w:lang w:val="en-US"/>
        </w:rPr>
      </w:pPr>
      <w:r w:rsidRPr="003B714A">
        <w:rPr>
          <w:rFonts w:ascii="Times New Roman" w:hAnsi="Times New Roman" w:cs="Times New Roman"/>
          <w:b/>
          <w:bCs/>
          <w:lang w:val="en-GB"/>
        </w:rPr>
        <w:t>Affiliations:</w:t>
      </w:r>
      <w:r w:rsidRPr="003B714A">
        <w:rPr>
          <w:rFonts w:ascii="Times New Roman" w:hAnsi="Times New Roman" w:cs="Times New Roman"/>
          <w:b/>
          <w:bCs/>
          <w:lang w:val="en-GB"/>
        </w:rPr>
        <w:tab/>
      </w:r>
      <w:r w:rsidRPr="003B714A">
        <w:rPr>
          <w:rFonts w:ascii="Times New Roman" w:hAnsi="Times New Roman" w:cs="Times New Roman"/>
          <w:bCs/>
          <w:color w:val="000000"/>
          <w:vertAlign w:val="superscript"/>
          <w:lang w:val="en-GB"/>
        </w:rPr>
        <w:t>1</w:t>
      </w:r>
      <w:r w:rsidRPr="003B714A">
        <w:rPr>
          <w:rFonts w:ascii="Times New Roman" w:hAnsi="Times New Roman" w:cs="Times New Roman"/>
          <w:lang w:val="en-GB" w:eastAsia="en-GB"/>
        </w:rPr>
        <w:t xml:space="preserve">Department of Cardiology, Rigshospitalet, University of Copenhagen, Copenhagen, Denmark; </w:t>
      </w:r>
      <w:r w:rsidRPr="003B714A">
        <w:rPr>
          <w:rFonts w:ascii="Times New Roman" w:hAnsi="Times New Roman" w:cs="Times New Roman"/>
          <w:vertAlign w:val="superscript"/>
          <w:lang w:val="en-GB" w:eastAsia="en-GB"/>
        </w:rPr>
        <w:t>2</w:t>
      </w:r>
      <w:r w:rsidRPr="003B714A">
        <w:rPr>
          <w:rFonts w:ascii="Times New Roman" w:hAnsi="Times New Roman" w:cs="Times New Roman"/>
          <w:lang w:val="en-GB" w:eastAsia="en-GB"/>
        </w:rPr>
        <w:t>Department of Clinical Investigation and Cardiology, Nordsjaellands Hospital, Hilleroed, Denmark</w:t>
      </w:r>
      <w:r w:rsidRPr="003B714A">
        <w:rPr>
          <w:rFonts w:ascii="Times New Roman" w:hAnsi="Times New Roman" w:cs="Times New Roman"/>
          <w:color w:val="000000" w:themeColor="text1"/>
          <w:lang w:val="en-GB"/>
        </w:rPr>
        <w:t>;</w:t>
      </w:r>
      <w:r w:rsidRPr="003B714A">
        <w:rPr>
          <w:rFonts w:ascii="Times New Roman" w:hAnsi="Times New Roman" w:cs="Times New Roman"/>
          <w:lang w:val="en-GB"/>
        </w:rPr>
        <w:t xml:space="preserve"> </w:t>
      </w:r>
      <w:r w:rsidRPr="003B714A">
        <w:rPr>
          <w:rFonts w:ascii="Times New Roman" w:hAnsi="Times New Roman" w:cs="Times New Roman"/>
          <w:vertAlign w:val="superscript"/>
          <w:lang w:val="en-GB"/>
        </w:rPr>
        <w:t>3</w:t>
      </w:r>
      <w:r w:rsidRPr="003B714A">
        <w:rPr>
          <w:rFonts w:ascii="Times New Roman" w:hAnsi="Times New Roman" w:cs="Times New Roman"/>
          <w:lang w:val="en-GB"/>
        </w:rPr>
        <w:t xml:space="preserve">Department of Cardiology, Gentofte/Herlev University Hospital, Copenhagen, Denmark; </w:t>
      </w:r>
    </w:p>
    <w:p w14:paraId="7E7AE7E1" w14:textId="77777777" w:rsidR="003B714A" w:rsidRPr="003B714A" w:rsidRDefault="003B714A" w:rsidP="003B714A">
      <w:pPr>
        <w:spacing w:line="480" w:lineRule="auto"/>
        <w:ind w:left="2552" w:hanging="2552"/>
        <w:rPr>
          <w:rFonts w:ascii="Times New Roman" w:hAnsi="Times New Roman" w:cs="Times New Roman"/>
        </w:rPr>
      </w:pPr>
      <w:r w:rsidRPr="003B714A">
        <w:rPr>
          <w:rFonts w:ascii="Times New Roman" w:hAnsi="Times New Roman" w:cs="Times New Roman"/>
          <w:b/>
        </w:rPr>
        <w:t>Correspondence:</w:t>
      </w:r>
      <w:r w:rsidRPr="003B714A">
        <w:rPr>
          <w:rFonts w:ascii="Times New Roman" w:hAnsi="Times New Roman" w:cs="Times New Roman"/>
        </w:rPr>
        <w:t xml:space="preserve"> </w:t>
      </w:r>
      <w:r w:rsidRPr="003B714A">
        <w:rPr>
          <w:rFonts w:ascii="Times New Roman" w:hAnsi="Times New Roman" w:cs="Times New Roman"/>
        </w:rPr>
        <w:tab/>
      </w:r>
      <w:r w:rsidRPr="003B714A">
        <w:rPr>
          <w:rFonts w:ascii="Times New Roman" w:hAnsi="Times New Roman" w:cs="Times New Roman"/>
          <w:bCs/>
          <w:color w:val="000000"/>
        </w:rPr>
        <w:t>Søren Lund Kristensen, MD PhD</w:t>
      </w:r>
    </w:p>
    <w:p w14:paraId="4C1E9082" w14:textId="77777777" w:rsidR="003B714A" w:rsidRPr="003B714A" w:rsidRDefault="003B714A" w:rsidP="003B714A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bCs/>
          <w:color w:val="000000"/>
          <w:lang w:val="en-GB"/>
        </w:rPr>
      </w:pPr>
      <w:r w:rsidRPr="003B714A">
        <w:rPr>
          <w:rFonts w:ascii="Times New Roman" w:hAnsi="Times New Roman" w:cs="Times New Roman"/>
          <w:bCs/>
          <w:color w:val="000000"/>
        </w:rPr>
        <w:tab/>
      </w:r>
      <w:r w:rsidRPr="003B714A">
        <w:rPr>
          <w:rFonts w:ascii="Times New Roman" w:hAnsi="Times New Roman" w:cs="Times New Roman"/>
          <w:bCs/>
          <w:color w:val="000000"/>
          <w:lang w:val="en-GB"/>
        </w:rPr>
        <w:t>Department of Cardiology, Rigshospitalet</w:t>
      </w:r>
    </w:p>
    <w:p w14:paraId="4B9AA91D" w14:textId="77777777" w:rsidR="003B714A" w:rsidRPr="003B714A" w:rsidRDefault="003B714A" w:rsidP="003B714A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bCs/>
          <w:color w:val="000000"/>
          <w:lang w:val="en-US"/>
        </w:rPr>
      </w:pPr>
      <w:r w:rsidRPr="003B714A">
        <w:rPr>
          <w:rFonts w:ascii="Times New Roman" w:hAnsi="Times New Roman" w:cs="Times New Roman"/>
          <w:bCs/>
          <w:color w:val="000000"/>
          <w:lang w:val="en-GB"/>
        </w:rPr>
        <w:tab/>
      </w:r>
      <w:r w:rsidRPr="003B714A">
        <w:rPr>
          <w:rFonts w:ascii="Times New Roman" w:hAnsi="Times New Roman" w:cs="Times New Roman"/>
          <w:bCs/>
          <w:color w:val="000000"/>
          <w:lang w:val="en-US"/>
        </w:rPr>
        <w:t xml:space="preserve">Blegdamsvej 9, Copenhagen 2100, Denmark </w:t>
      </w:r>
      <w:r w:rsidRPr="003B714A">
        <w:rPr>
          <w:rFonts w:ascii="Times New Roman" w:hAnsi="Times New Roman" w:cs="Times New Roman"/>
          <w:bCs/>
          <w:color w:val="000000"/>
          <w:lang w:val="en-US"/>
        </w:rPr>
        <w:tab/>
      </w:r>
    </w:p>
    <w:p w14:paraId="075687DE" w14:textId="77777777" w:rsidR="003B714A" w:rsidRPr="003B714A" w:rsidRDefault="003B714A" w:rsidP="003B714A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bCs/>
          <w:color w:val="000000"/>
          <w:lang w:val="en-US"/>
        </w:rPr>
      </w:pPr>
      <w:r w:rsidRPr="003B714A">
        <w:rPr>
          <w:rFonts w:ascii="Times New Roman" w:hAnsi="Times New Roman" w:cs="Times New Roman"/>
          <w:bCs/>
          <w:color w:val="000000"/>
          <w:lang w:val="en-US"/>
        </w:rPr>
        <w:tab/>
        <w:t xml:space="preserve">Tel:     +45 28694385 </w:t>
      </w:r>
    </w:p>
    <w:p w14:paraId="1DA70A52" w14:textId="77777777" w:rsidR="003B714A" w:rsidRPr="003B714A" w:rsidRDefault="003B714A" w:rsidP="003B714A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bCs/>
          <w:color w:val="000000"/>
          <w:lang w:val="en-US"/>
        </w:rPr>
      </w:pPr>
      <w:r w:rsidRPr="003B714A">
        <w:rPr>
          <w:rFonts w:ascii="Times New Roman" w:hAnsi="Times New Roman" w:cs="Times New Roman"/>
          <w:bCs/>
          <w:color w:val="000000"/>
          <w:lang w:val="en-US"/>
        </w:rPr>
        <w:tab/>
        <w:t>E-mail: slk@heart.dk</w:t>
      </w:r>
    </w:p>
    <w:p w14:paraId="2C43A7E2" w14:textId="77777777" w:rsidR="003B714A" w:rsidRPr="003B714A" w:rsidRDefault="003B714A" w:rsidP="003B714A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lang w:val="en-US"/>
        </w:rPr>
      </w:pPr>
      <w:r w:rsidRPr="003B714A">
        <w:rPr>
          <w:rFonts w:ascii="Times New Roman" w:hAnsi="Times New Roman" w:cs="Times New Roman"/>
          <w:b/>
          <w:color w:val="000000"/>
          <w:lang w:val="en-US"/>
        </w:rPr>
        <w:t>Keywords:</w:t>
      </w:r>
      <w:r w:rsidRPr="003B714A">
        <w:rPr>
          <w:rFonts w:ascii="Times New Roman" w:hAnsi="Times New Roman" w:cs="Times New Roman"/>
          <w:bCs/>
          <w:color w:val="000000"/>
          <w:lang w:val="en-US"/>
        </w:rPr>
        <w:tab/>
      </w:r>
      <w:r w:rsidRPr="003B714A">
        <w:rPr>
          <w:rFonts w:ascii="Times New Roman" w:hAnsi="Times New Roman" w:cs="Times New Roman"/>
          <w:lang w:val="en-US"/>
        </w:rPr>
        <w:t>Bromocriptine, ergot-derived dopamine agonist, heart valve disease, hyperprolactinemia</w:t>
      </w:r>
    </w:p>
    <w:p w14:paraId="1B5417D1" w14:textId="112D000C" w:rsidR="00C55F2C" w:rsidRPr="003B714A" w:rsidRDefault="003B714A" w:rsidP="003B714A">
      <w:pPr>
        <w:pStyle w:val="Overskrift2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S</w:t>
      </w:r>
      <w:r w:rsidR="00C71C25" w:rsidRPr="003B714A">
        <w:rPr>
          <w:rFonts w:ascii="Times New Roman" w:hAnsi="Times New Roman" w:cs="Times New Roman"/>
          <w:sz w:val="32"/>
          <w:szCs w:val="32"/>
          <w:lang w:val="en-US"/>
        </w:rPr>
        <w:t xml:space="preserve">upplementary </w:t>
      </w:r>
      <w:r>
        <w:rPr>
          <w:rFonts w:ascii="Times New Roman" w:hAnsi="Times New Roman" w:cs="Times New Roman"/>
          <w:sz w:val="32"/>
          <w:szCs w:val="32"/>
          <w:lang w:val="en-US"/>
        </w:rPr>
        <w:t>Appendix</w:t>
      </w:r>
    </w:p>
    <w:p w14:paraId="4211942D" w14:textId="77777777" w:rsidR="003B714A" w:rsidRPr="003B714A" w:rsidRDefault="003B714A" w:rsidP="003B714A">
      <w:pPr>
        <w:rPr>
          <w:lang w:val="en-US"/>
        </w:rPr>
      </w:pPr>
    </w:p>
    <w:p w14:paraId="04227AB5" w14:textId="77777777" w:rsidR="00C71C25" w:rsidRPr="003B714A" w:rsidRDefault="00C71C25" w:rsidP="00C71C25">
      <w:pPr>
        <w:rPr>
          <w:rFonts w:ascii="Times New Roman" w:hAnsi="Times New Roman" w:cs="Times New Roman"/>
          <w:lang w:val="en-US"/>
        </w:rPr>
      </w:pPr>
    </w:p>
    <w:p w14:paraId="39CA13B2" w14:textId="021975D9" w:rsidR="00CE1028" w:rsidRPr="00CE1028" w:rsidRDefault="003B714A" w:rsidP="00CE102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CE1028" w:rsidRPr="00CE1028">
        <w:rPr>
          <w:rFonts w:ascii="Times New Roman" w:hAnsi="Times New Roman" w:cs="Times New Roman"/>
          <w:lang w:val="en-US"/>
        </w:rPr>
        <w:t>Appendix</w:t>
      </w:r>
      <w:r>
        <w:rPr>
          <w:rFonts w:ascii="Times New Roman" w:hAnsi="Times New Roman" w:cs="Times New Roman"/>
          <w:lang w:val="en-US"/>
        </w:rPr>
        <w:t xml:space="preserve"> Table</w:t>
      </w:r>
      <w:r w:rsidR="00CE1028" w:rsidRPr="00CE1028">
        <w:rPr>
          <w:rFonts w:ascii="Times New Roman" w:hAnsi="Times New Roman" w:cs="Times New Roman"/>
          <w:lang w:val="en-US"/>
        </w:rPr>
        <w:t xml:space="preserve"> 1</w:t>
      </w:r>
      <w:r>
        <w:rPr>
          <w:rFonts w:ascii="Times New Roman" w:hAnsi="Times New Roman" w:cs="Times New Roman"/>
          <w:lang w:val="en-US"/>
        </w:rPr>
        <w:t>:</w:t>
      </w:r>
      <w:r w:rsidR="00CE1028" w:rsidRPr="00CE1028">
        <w:rPr>
          <w:rFonts w:ascii="Times New Roman" w:hAnsi="Times New Roman" w:cs="Times New Roman"/>
          <w:lang w:val="en-US"/>
        </w:rPr>
        <w:t xml:space="preserve"> </w:t>
      </w:r>
      <w:r w:rsidR="00CE1028" w:rsidRPr="00CE1028">
        <w:rPr>
          <w:rFonts w:ascii="Times New Roman" w:hAnsi="Times New Roman" w:cs="Times New Roman"/>
          <w:lang w:val="en-GB"/>
        </w:rPr>
        <w:t>ICD</w:t>
      </w:r>
      <w:r>
        <w:rPr>
          <w:rFonts w:ascii="Times New Roman" w:hAnsi="Times New Roman" w:cs="Times New Roman"/>
          <w:lang w:val="en-GB"/>
        </w:rPr>
        <w:t xml:space="preserve">-10 and -8 </w:t>
      </w:r>
      <w:r w:rsidR="00CE1028" w:rsidRPr="00CE1028">
        <w:rPr>
          <w:rFonts w:ascii="Times New Roman" w:hAnsi="Times New Roman" w:cs="Times New Roman"/>
          <w:lang w:val="en-GB"/>
        </w:rPr>
        <w:t xml:space="preserve">codes </w:t>
      </w:r>
      <w:r>
        <w:rPr>
          <w:rFonts w:ascii="Times New Roman" w:hAnsi="Times New Roman" w:cs="Times New Roman"/>
          <w:lang w:val="en-GB"/>
        </w:rPr>
        <w:t xml:space="preserve">used to identify in and outpatient diagnoses, and procedure codes according to the </w:t>
      </w:r>
      <w:r w:rsidRPr="003B714A">
        <w:rPr>
          <w:rFonts w:ascii="Times New Roman" w:hAnsi="Times New Roman" w:cs="Times New Roman"/>
          <w:lang w:val="en-GB"/>
        </w:rPr>
        <w:t>Nordic Medico-Statistical Committee</w:t>
      </w:r>
      <w:r>
        <w:rPr>
          <w:rFonts w:ascii="Times New Roman" w:hAnsi="Times New Roman" w:cs="Times New Roman"/>
          <w:lang w:val="en-GB"/>
        </w:rPr>
        <w:t xml:space="preserve"> nomenclature:</w:t>
      </w:r>
    </w:p>
    <w:p w14:paraId="1862785F" w14:textId="77777777" w:rsidR="00CE1028" w:rsidRPr="00CE1028" w:rsidRDefault="00CE1028" w:rsidP="00CE102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1028" w:rsidRPr="003B714A" w14:paraId="646ACE68" w14:textId="77777777" w:rsidTr="004950E1">
        <w:tc>
          <w:tcPr>
            <w:tcW w:w="9622" w:type="dxa"/>
          </w:tcPr>
          <w:p w14:paraId="6D2E6050" w14:textId="5BF0AF36" w:rsidR="00CE1028" w:rsidRDefault="00CE1028" w:rsidP="004950E1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>The Danish National Patient Register</w:t>
            </w:r>
            <w:r w:rsidR="003B714A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B97D7D8" w14:textId="77777777" w:rsidR="003B714A" w:rsidRDefault="003B714A" w:rsidP="004950E1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B7E8342" w14:textId="6B407061" w:rsidR="003B714A" w:rsidRPr="00CE1028" w:rsidRDefault="003B714A" w:rsidP="004950E1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Inclusion diagnoses:</w:t>
            </w:r>
          </w:p>
          <w:p w14:paraId="2731C9B6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>Hyperprolactinaemic disorders (BKHH, DN645A, E220, N62, E282, N644, E221, D352, D443)</w:t>
            </w:r>
          </w:p>
          <w:p w14:paraId="3C140D48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84E458A" w14:textId="7C1D0D6E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>Exclusion diagnoses</w:t>
            </w:r>
            <w:r w:rsidR="003B714A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1DCEBCCA" w14:textId="6EC9AB6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Rheumatic heart disease (DI05-DI09 (390-398))</w:t>
            </w:r>
          </w:p>
          <w:p w14:paraId="1F2D5C50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Rheumatic fever (DI00-DI02)</w:t>
            </w:r>
          </w:p>
          <w:p w14:paraId="2A3B351E" w14:textId="5148BEB9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Cardiomyopathies or </w:t>
            </w:r>
            <w:r w:rsidR="003B714A">
              <w:rPr>
                <w:rFonts w:ascii="Times New Roman" w:hAnsi="Times New Roman" w:cs="Times New Roman"/>
                <w:lang w:val="en-GB"/>
              </w:rPr>
              <w:t>C</w:t>
            </w:r>
            <w:r w:rsidRPr="00CE1028">
              <w:rPr>
                <w:rFonts w:ascii="Times New Roman" w:hAnsi="Times New Roman" w:cs="Times New Roman"/>
                <w:lang w:val="en-GB"/>
              </w:rPr>
              <w:t>hor</w:t>
            </w:r>
            <w:r w:rsidR="003B714A">
              <w:rPr>
                <w:rFonts w:ascii="Times New Roman" w:hAnsi="Times New Roman" w:cs="Times New Roman"/>
                <w:lang w:val="en-GB"/>
              </w:rPr>
              <w:t>d</w:t>
            </w:r>
            <w:r w:rsidRPr="00CE1028">
              <w:rPr>
                <w:rFonts w:ascii="Times New Roman" w:hAnsi="Times New Roman" w:cs="Times New Roman"/>
                <w:lang w:val="en-GB"/>
              </w:rPr>
              <w:t>a tendinae rupture (DI42, DI43, DI511 (425))</w:t>
            </w:r>
          </w:p>
          <w:p w14:paraId="3C718163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Non-rheumatic heart valve diseases (DI34-DI37 (424))</w:t>
            </w:r>
          </w:p>
          <w:p w14:paraId="697D835C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Congenital heart diseases (DQ23, DQ24 (74660-74669))</w:t>
            </w:r>
          </w:p>
          <w:p w14:paraId="0F255CCE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Endocarditis (DI33, DI38, DI39 (421))</w:t>
            </w:r>
          </w:p>
          <w:p w14:paraId="27661265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Parkinson’s disease (DG20-DG22 (34299, 06600))</w:t>
            </w:r>
          </w:p>
          <w:p w14:paraId="11DC7214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Heart failure (DI42, DI50, DJ819, DI110, DI130, DI132 (425, 428, 4270, 4271))</w:t>
            </w:r>
          </w:p>
          <w:p w14:paraId="51112462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9ADA982" w14:textId="7F40450D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>Outcomes</w:t>
            </w:r>
            <w:r w:rsidR="003B714A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364C94E7" w14:textId="6553C4B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714A">
              <w:rPr>
                <w:rFonts w:ascii="Times New Roman" w:hAnsi="Times New Roman" w:cs="Times New Roman"/>
              </w:rPr>
              <w:t xml:space="preserve">  </w:t>
            </w:r>
            <w:r w:rsidRPr="00CE1028">
              <w:rPr>
                <w:rFonts w:ascii="Times New Roman" w:hAnsi="Times New Roman" w:cs="Times New Roman"/>
              </w:rPr>
              <w:t>Heart valve disease</w:t>
            </w:r>
            <w:r w:rsidR="003B714A">
              <w:rPr>
                <w:rFonts w:ascii="Times New Roman" w:hAnsi="Times New Roman" w:cs="Times New Roman"/>
              </w:rPr>
              <w:t xml:space="preserve"> - diagnosis</w:t>
            </w:r>
            <w:r w:rsidRPr="00CE1028">
              <w:rPr>
                <w:rFonts w:ascii="Times New Roman" w:hAnsi="Times New Roman" w:cs="Times New Roman"/>
              </w:rPr>
              <w:t xml:space="preserve"> (DI34, DI35, DI36, DI37)</w:t>
            </w:r>
          </w:p>
          <w:p w14:paraId="32F92FFF" w14:textId="5947E4D0" w:rsidR="00CE1028" w:rsidRPr="003B714A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714A">
              <w:rPr>
                <w:rFonts w:ascii="Times New Roman" w:hAnsi="Times New Roman" w:cs="Times New Roman"/>
                <w:lang w:val="en-US"/>
              </w:rPr>
              <w:t xml:space="preserve">  Valvular heart surgery</w:t>
            </w:r>
            <w:r w:rsidR="003B714A" w:rsidRPr="003B714A">
              <w:rPr>
                <w:rFonts w:ascii="Times New Roman" w:hAnsi="Times New Roman" w:cs="Times New Roman"/>
                <w:lang w:val="en-US"/>
              </w:rPr>
              <w:t xml:space="preserve"> - procedure</w:t>
            </w:r>
            <w:r w:rsidRPr="003B714A">
              <w:rPr>
                <w:rFonts w:ascii="Times New Roman" w:hAnsi="Times New Roman" w:cs="Times New Roman"/>
                <w:lang w:val="en-US"/>
              </w:rPr>
              <w:t xml:space="preserve"> (KFGA, KFGC-E, KFGW, KFJE, KFJF, KFK, KFM)</w:t>
            </w:r>
          </w:p>
          <w:p w14:paraId="1CB30774" w14:textId="77777777" w:rsidR="00CE1028" w:rsidRPr="003B714A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71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B31C15D" w14:textId="5FA5F10B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>Comorbidities</w:t>
            </w:r>
            <w:r w:rsidR="003B714A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D3C68E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Ischemic heart disease (DI20-DI25 (410-414))</w:t>
            </w:r>
          </w:p>
          <w:p w14:paraId="7D751125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Acute myocardial infarction (DI21-DI22 (410))</w:t>
            </w:r>
          </w:p>
          <w:p w14:paraId="0F1FB74C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Atrial fibrillation (DI48 (42793, 42794))</w:t>
            </w:r>
          </w:p>
          <w:p w14:paraId="4EC7A604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Ischemic stroke (DI63-DI64 (430-434, 436))</w:t>
            </w:r>
          </w:p>
          <w:p w14:paraId="5C38C543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Transient Ischemic Attack (DG45 (435))</w:t>
            </w:r>
          </w:p>
          <w:p w14:paraId="08F48511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Embolism (DI74 (444))</w:t>
            </w:r>
          </w:p>
          <w:p w14:paraId="27A19BF8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Pulmonary embolism (DI26 (450))</w:t>
            </w:r>
          </w:p>
          <w:p w14:paraId="7DE934CF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lastRenderedPageBreak/>
              <w:t xml:space="preserve">  Deep vein thrombosis (DI801-DI803, DI808, DI809, DI821-DI823, DI828, DI829 (45100, 45108, 45109, 45190, 45199, 45300, 45302-45304, 45309))</w:t>
            </w:r>
          </w:p>
          <w:p w14:paraId="769BE07B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Atherosclerosis (DI70 (440))</w:t>
            </w:r>
          </w:p>
          <w:p w14:paraId="54FFD57B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Coagulopathy (DD66-DD69 (286))</w:t>
            </w:r>
          </w:p>
          <w:p w14:paraId="75ADA0D4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Bleeding (DI60-DI62, DN02, DR31, DR04, DD62, DH052A, DG951A, DS368D, DK298A, DK228F, DI864A, DK638B, DK638C, DK638F, DK868G, DI312, DH356, DH431, DH450, DS064-DS066, DJ942, DD500, DK250, DK252, DK254, DK256, DK260, DK262, DK264, DK266, DK270, DK272, DK274, DK276, DK280, DK282, DK284, DK286, DK290, DK661, DK921, DK922, DI850) </w:t>
            </w:r>
          </w:p>
          <w:p w14:paraId="20FFDA5B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CE1028">
              <w:rPr>
                <w:rFonts w:ascii="Times New Roman" w:hAnsi="Times New Roman" w:cs="Times New Roman"/>
              </w:rPr>
              <w:t>Diabetes (DE10-DE14 (250))</w:t>
            </w:r>
          </w:p>
          <w:p w14:paraId="126899EC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E1028">
              <w:rPr>
                <w:rFonts w:ascii="Times New Roman" w:hAnsi="Times New Roman" w:cs="Times New Roman"/>
              </w:rPr>
              <w:t xml:space="preserve">  Alcohol (DF10, DK70, DE52, DT51, DK860, DE244, DG312, DI426, DO354, DZ714, DG621, DG721, DK292, DL278A (291, 303, 57109, 57110, 57710))</w:t>
            </w:r>
          </w:p>
          <w:p w14:paraId="51E5A370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</w:rPr>
              <w:t xml:space="preserve">  </w:t>
            </w:r>
            <w:r w:rsidRPr="00CE1028">
              <w:rPr>
                <w:rFonts w:ascii="Times New Roman" w:hAnsi="Times New Roman" w:cs="Times New Roman"/>
                <w:lang w:val="en-GB"/>
              </w:rPr>
              <w:t>Chronic Obstructive Lung Disease (DJ42-DJ44 (490-492))</w:t>
            </w:r>
          </w:p>
          <w:p w14:paraId="71BBDC12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Malignancy (DC00-DC97 (140-209))</w:t>
            </w:r>
          </w:p>
          <w:p w14:paraId="4EF69D51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Abnormal liver function (DB15-DB19, DK70-DK77, DC22, DI982, DZ944, DD684C, DQ618A (571-573, 155, 070))</w:t>
            </w:r>
          </w:p>
          <w:p w14:paraId="65FE1327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E1028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CE1028">
              <w:rPr>
                <w:rFonts w:ascii="Times New Roman" w:hAnsi="Times New Roman" w:cs="Times New Roman"/>
              </w:rPr>
              <w:t>Chronic renal disease (DN02-DN08, DN11-DN12, DN14, DN18-DN19, DN26, DM321B, DN158-DN160, DN162, DN153, DN164, DN168, DQ612, DQ613, DQ615, DQ619, DE102, DE112, DE132, DE142, DI120, DM300, DM313, DM319, DT858, DT859, DZ992 (403, 404, 581-584))</w:t>
            </w:r>
          </w:p>
          <w:p w14:paraId="5F319A21" w14:textId="77777777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79619DB" w14:textId="2675D6C0" w:rsidR="00CE1028" w:rsidRPr="00CE1028" w:rsidRDefault="00CE1028" w:rsidP="004950E1">
            <w:pPr>
              <w:pStyle w:val="Listeafsni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07D628A" w14:textId="11BC5341" w:rsidR="00C71C25" w:rsidRDefault="00C71C25" w:rsidP="00C71C25">
      <w:pPr>
        <w:rPr>
          <w:rFonts w:ascii="Times New Roman" w:hAnsi="Times New Roman" w:cs="Times New Roman"/>
          <w:lang w:val="en-US"/>
        </w:rPr>
      </w:pPr>
    </w:p>
    <w:p w14:paraId="00D28D61" w14:textId="28866E86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484ACB92" w14:textId="78706A8D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0BB4A8E6" w14:textId="2CC034D5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64B78879" w14:textId="6FFB7387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1C8BFFA0" w14:textId="41DA6116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71CB592A" w14:textId="212887BC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2AEC0B4B" w14:textId="3C7A077A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307D94E2" w14:textId="5CC57977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1ED1C27E" w14:textId="701F23B4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75A9989D" w14:textId="0650B25B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60D6EF26" w14:textId="30A17772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3D7026CF" w14:textId="128D973D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5CEFAFF0" w14:textId="723D6D8A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39A041CB" w14:textId="5408C98F" w:rsidR="003B714A" w:rsidRDefault="003B714A" w:rsidP="00C71C25">
      <w:pPr>
        <w:rPr>
          <w:rFonts w:ascii="Times New Roman" w:hAnsi="Times New Roman" w:cs="Times New Roman"/>
          <w:lang w:val="en-US"/>
        </w:rPr>
      </w:pPr>
    </w:p>
    <w:p w14:paraId="7C230B2A" w14:textId="4D4AF33B" w:rsidR="003B714A" w:rsidRPr="00CE1028" w:rsidRDefault="003B714A" w:rsidP="003B714A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Supplementary appendix Table 2: ATC codes for evaluated pharmacotherapy</w:t>
      </w:r>
    </w:p>
    <w:p w14:paraId="70FEEF2E" w14:textId="4E8B89AF" w:rsidR="003B714A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Inclusion criteria</w:t>
      </w:r>
    </w:p>
    <w:p w14:paraId="5A2DEED1" w14:textId="1AF743FA" w:rsidR="003B714A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Bromocriptine (N04BC01)</w:t>
      </w:r>
    </w:p>
    <w:p w14:paraId="677034E1" w14:textId="4ACB36B7" w:rsidR="003B714A" w:rsidRPr="00CE1028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>Exclusion criteria</w:t>
      </w:r>
    </w:p>
    <w:p w14:paraId="56A987DC" w14:textId="77777777" w:rsidR="003B714A" w:rsidRPr="00CE1028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Fenfluramine (A08AA02)</w:t>
      </w:r>
    </w:p>
    <w:p w14:paraId="40CDE0E2" w14:textId="77777777" w:rsidR="003B714A" w:rsidRPr="00CE1028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Dexfenfluramine (A08AA04)</w:t>
      </w:r>
    </w:p>
    <w:p w14:paraId="35390F66" w14:textId="77777777" w:rsidR="003B714A" w:rsidRPr="00CE1028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Ergotamine (N02CA02)</w:t>
      </w:r>
    </w:p>
    <w:p w14:paraId="691098F7" w14:textId="77777777" w:rsidR="003B714A" w:rsidRPr="00CE1028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Levodopa (N04BA01-06)</w:t>
      </w:r>
    </w:p>
    <w:p w14:paraId="3CC91E90" w14:textId="77777777" w:rsidR="003B714A" w:rsidRPr="00CE1028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Cabergoline (G02CB03)</w:t>
      </w:r>
    </w:p>
    <w:p w14:paraId="0AA64432" w14:textId="77777777" w:rsidR="003B714A" w:rsidRPr="00CE1028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Quinagolide (G02CB04)</w:t>
      </w:r>
    </w:p>
    <w:p w14:paraId="2792E963" w14:textId="77777777" w:rsidR="003B714A" w:rsidRPr="00CE1028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</w:t>
      </w:r>
      <w:r w:rsidRPr="00CE1028">
        <w:rPr>
          <w:rFonts w:ascii="Times New Roman" w:hAnsi="Times New Roman" w:cs="Times New Roman"/>
          <w:color w:val="000000" w:themeColor="text1"/>
          <w:lang w:val="en-GB"/>
        </w:rPr>
        <w:t>Pergolide (N04BC02)</w:t>
      </w:r>
    </w:p>
    <w:p w14:paraId="4A104FC9" w14:textId="77777777" w:rsidR="003B714A" w:rsidRPr="00CE1028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ED19D2C" w14:textId="0D50E290" w:rsidR="003B714A" w:rsidRPr="00CE1028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>Baseline</w:t>
      </w:r>
      <w:r>
        <w:rPr>
          <w:rFonts w:ascii="Times New Roman" w:hAnsi="Times New Roman" w:cs="Times New Roman"/>
          <w:lang w:val="en-GB"/>
        </w:rPr>
        <w:t xml:space="preserve"> medication:</w:t>
      </w:r>
    </w:p>
    <w:p w14:paraId="7A8781F0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Beta-blockers (C07, C09BX)</w:t>
      </w:r>
    </w:p>
    <w:p w14:paraId="3B90D630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Calcium channel blockers (C08, C07F, C09BB, C09DB)</w:t>
      </w:r>
    </w:p>
    <w:p w14:paraId="3E75CEF9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RAS inhibitors (C09)</w:t>
      </w:r>
    </w:p>
    <w:p w14:paraId="4891F0A3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Vasodilators (C02DB, C02DD, C02DG)</w:t>
      </w:r>
    </w:p>
    <w:p w14:paraId="21C97050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Antiadrenergic drugs (C02A, C02B, C02C)</w:t>
      </w:r>
    </w:p>
    <w:p w14:paraId="47E67166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Thiazides (C03A, C07B, C07D, C09XA52, C03EA01)</w:t>
      </w:r>
    </w:p>
    <w:p w14:paraId="6E9922B4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Loop diuretics (C03C, C03EB01, C03EB02)</w:t>
      </w:r>
    </w:p>
    <w:p w14:paraId="03D54CA1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Spironolactone (C03DA01)</w:t>
      </w:r>
    </w:p>
    <w:p w14:paraId="28E96C12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Diuretics, combination (C07C, C08G, C03B, C09BA, C09DA)</w:t>
      </w:r>
    </w:p>
    <w:p w14:paraId="1DE3AF21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Digoxin (C01AA05)</w:t>
      </w:r>
    </w:p>
    <w:p w14:paraId="42C24E7E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Statins (C10AA)</w:t>
      </w:r>
    </w:p>
    <w:p w14:paraId="334A18E2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Antidiabetics (A10)</w:t>
      </w:r>
    </w:p>
    <w:p w14:paraId="3CA9592A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Aspirin (B01AC06)</w:t>
      </w:r>
    </w:p>
    <w:p w14:paraId="47CE698A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ADP inhibitors (B01AC04, B01AC22, B01AC24)</w:t>
      </w:r>
    </w:p>
    <w:p w14:paraId="54B39F55" w14:textId="77777777" w:rsidR="003B714A" w:rsidRPr="00CE1028" w:rsidRDefault="003B714A" w:rsidP="003B714A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E1028">
        <w:rPr>
          <w:rFonts w:ascii="Times New Roman" w:hAnsi="Times New Roman" w:cs="Times New Roman"/>
          <w:lang w:val="en-GB"/>
        </w:rPr>
        <w:t xml:space="preserve">  Anticoagulants (B01AA, B01AE, B01AF)</w:t>
      </w:r>
    </w:p>
    <w:p w14:paraId="7029515B" w14:textId="6F3D385B" w:rsidR="003B714A" w:rsidRPr="00CE1028" w:rsidRDefault="003B714A" w:rsidP="003B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CE1028">
        <w:rPr>
          <w:rFonts w:ascii="Times New Roman" w:hAnsi="Times New Roman" w:cs="Times New Roman"/>
          <w:lang w:val="en-GB"/>
        </w:rPr>
        <w:t xml:space="preserve">  Hypertension: </w:t>
      </w:r>
      <w:r>
        <w:rPr>
          <w:rFonts w:ascii="Times New Roman" w:hAnsi="Times New Roman" w:cs="Times New Roman"/>
          <w:lang w:val="en-GB"/>
        </w:rPr>
        <w:t>D</w:t>
      </w:r>
      <w:r w:rsidRPr="00CE1028">
        <w:rPr>
          <w:rFonts w:ascii="Times New Roman" w:hAnsi="Times New Roman" w:cs="Times New Roman"/>
          <w:lang w:val="en-GB"/>
        </w:rPr>
        <w:t>efined as the use of 2 or more of following drug agents: beta blockers, calcium channel blockers, RAS inhibitors, vasodilators, antiadrenergic drugs, thiazides, loop diuretics, spironolactone, diuretics in combination</w:t>
      </w:r>
    </w:p>
    <w:sectPr w:rsidR="003B714A" w:rsidRPr="00CE1028" w:rsidSect="0033490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25"/>
    <w:rsid w:val="001403E3"/>
    <w:rsid w:val="001B5139"/>
    <w:rsid w:val="001D6029"/>
    <w:rsid w:val="002B6E8A"/>
    <w:rsid w:val="00334906"/>
    <w:rsid w:val="0036468B"/>
    <w:rsid w:val="00383B10"/>
    <w:rsid w:val="003B714A"/>
    <w:rsid w:val="004113AB"/>
    <w:rsid w:val="00455A24"/>
    <w:rsid w:val="00551990"/>
    <w:rsid w:val="00551FF9"/>
    <w:rsid w:val="005D66F4"/>
    <w:rsid w:val="005F693D"/>
    <w:rsid w:val="006C28ED"/>
    <w:rsid w:val="00706CBA"/>
    <w:rsid w:val="00720632"/>
    <w:rsid w:val="007241B9"/>
    <w:rsid w:val="00757F10"/>
    <w:rsid w:val="00795246"/>
    <w:rsid w:val="008442BA"/>
    <w:rsid w:val="00AA4C23"/>
    <w:rsid w:val="00AC0E14"/>
    <w:rsid w:val="00C0114E"/>
    <w:rsid w:val="00C55F2C"/>
    <w:rsid w:val="00C71C25"/>
    <w:rsid w:val="00C720BB"/>
    <w:rsid w:val="00CC2005"/>
    <w:rsid w:val="00CD2316"/>
    <w:rsid w:val="00CE1028"/>
    <w:rsid w:val="00E27E4F"/>
    <w:rsid w:val="00E86070"/>
    <w:rsid w:val="00E93AC2"/>
    <w:rsid w:val="00F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4382"/>
  <w15:chartTrackingRefBased/>
  <w15:docId w15:val="{F1C74934-B55F-9D41-B8E9-74CA9640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C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71C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CE1028"/>
    <w:pPr>
      <w:ind w:left="720"/>
      <w:contextualSpacing/>
    </w:pPr>
  </w:style>
  <w:style w:type="table" w:styleId="Tabel-Gitter">
    <w:name w:val="Table Grid"/>
    <w:basedOn w:val="Tabel-Normal"/>
    <w:uiPriority w:val="39"/>
    <w:rsid w:val="00CE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rsid w:val="00CE1028"/>
  </w:style>
  <w:style w:type="paragraph" w:styleId="Titel">
    <w:name w:val="Title"/>
    <w:basedOn w:val="Normal"/>
    <w:next w:val="Normal"/>
    <w:link w:val="TitelTegn"/>
    <w:uiPriority w:val="10"/>
    <w:qFormat/>
    <w:rsid w:val="003B71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71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629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Frank Clausen</dc:creator>
  <cp:keywords/>
  <dc:description/>
  <cp:lastModifiedBy>Søren Lund Kristensen</cp:lastModifiedBy>
  <cp:revision>3</cp:revision>
  <dcterms:created xsi:type="dcterms:W3CDTF">2019-09-28T15:20:00Z</dcterms:created>
  <dcterms:modified xsi:type="dcterms:W3CDTF">2021-02-04T20:52:00Z</dcterms:modified>
</cp:coreProperties>
</file>