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BF" w:rsidRDefault="003D12BF" w:rsidP="003D12BF">
      <w:pPr>
        <w:spacing w:line="240" w:lineRule="auto"/>
        <w:ind w:leftChars="0" w:left="2" w:hanging="2"/>
        <w:rPr>
          <w:color w:val="000000"/>
          <w:szCs w:val="24"/>
        </w:rPr>
      </w:pPr>
      <w:r>
        <w:rPr>
          <w:color w:val="000000"/>
          <w:szCs w:val="24"/>
        </w:rPr>
        <w:t>Supplement Table 1. The association of treatment modalities and clinical outcomes.</w:t>
      </w:r>
    </w:p>
    <w:p w:rsidR="003D12BF" w:rsidRDefault="003D12BF" w:rsidP="003D12BF">
      <w:pPr>
        <w:spacing w:line="240" w:lineRule="auto"/>
        <w:ind w:leftChars="0" w:left="2" w:hanging="2"/>
        <w:rPr>
          <w:color w:val="000000"/>
          <w:szCs w:val="24"/>
        </w:rPr>
      </w:pPr>
    </w:p>
    <w:p w:rsidR="003D12BF" w:rsidRDefault="003D12BF" w:rsidP="003D12BF">
      <w:pPr>
        <w:spacing w:line="240" w:lineRule="auto"/>
        <w:ind w:leftChars="0" w:left="2" w:hanging="2"/>
        <w:rPr>
          <w:color w:val="000000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1296"/>
        <w:gridCol w:w="1659"/>
      </w:tblGrid>
      <w:tr w:rsidR="003D12BF" w:rsidTr="003D12BF">
        <w:tc>
          <w:tcPr>
            <w:tcW w:w="4977" w:type="dxa"/>
            <w:gridSpan w:val="3"/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F</w:t>
            </w:r>
            <w:r>
              <w:rPr>
                <w:color w:val="000000"/>
                <w:szCs w:val="24"/>
              </w:rPr>
              <w:t>actors</w:t>
            </w:r>
          </w:p>
        </w:tc>
        <w:tc>
          <w:tcPr>
            <w:tcW w:w="1659" w:type="dxa"/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 (</w:t>
            </w:r>
            <w:r>
              <w:t>Fisher’s)</w:t>
            </w:r>
          </w:p>
        </w:tc>
      </w:tr>
      <w:tr w:rsidR="003D12BF" w:rsidTr="003D12BF">
        <w:tc>
          <w:tcPr>
            <w:tcW w:w="6636" w:type="dxa"/>
            <w:gridSpan w:val="4"/>
            <w:tcBorders>
              <w:bottom w:val="single" w:sz="4" w:space="0" w:color="auto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Local control rate (n=24)</w:t>
            </w:r>
          </w:p>
        </w:tc>
      </w:tr>
      <w:tr w:rsidR="003D12BF" w:rsidTr="003D12BF">
        <w:tc>
          <w:tcPr>
            <w:tcW w:w="2122" w:type="dxa"/>
            <w:tcBorders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Surgical technique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Open</w:t>
            </w:r>
          </w:p>
        </w:tc>
        <w:tc>
          <w:tcPr>
            <w:tcW w:w="1296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</w:t>
            </w:r>
          </w:p>
        </w:tc>
        <w:tc>
          <w:tcPr>
            <w:tcW w:w="1659" w:type="dxa"/>
            <w:tcBorders>
              <w:left w:val="nil"/>
            </w:tcBorders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</w:p>
        </w:tc>
        <w:bookmarkStart w:id="0" w:name="_GoBack"/>
        <w:bookmarkEnd w:id="0"/>
      </w:tr>
      <w:tr w:rsidR="003D12BF" w:rsidTr="003D12BF">
        <w:tc>
          <w:tcPr>
            <w:tcW w:w="2122" w:type="dxa"/>
            <w:tcBorders>
              <w:right w:val="nil"/>
            </w:tcBorders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14/19</w:t>
            </w:r>
          </w:p>
        </w:tc>
        <w:tc>
          <w:tcPr>
            <w:tcW w:w="1296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0/5</w:t>
            </w:r>
          </w:p>
        </w:tc>
        <w:tc>
          <w:tcPr>
            <w:tcW w:w="1659" w:type="dxa"/>
            <w:tcBorders>
              <w:lef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0.006</w:t>
            </w:r>
          </w:p>
        </w:tc>
      </w:tr>
      <w:tr w:rsidR="003D12BF" w:rsidTr="003D12BF">
        <w:tc>
          <w:tcPr>
            <w:tcW w:w="2122" w:type="dxa"/>
            <w:tcBorders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Adjuvant RT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Yes</w:t>
            </w:r>
          </w:p>
        </w:tc>
        <w:tc>
          <w:tcPr>
            <w:tcW w:w="1296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</w:t>
            </w:r>
          </w:p>
        </w:tc>
        <w:tc>
          <w:tcPr>
            <w:tcW w:w="1659" w:type="dxa"/>
            <w:tcBorders>
              <w:left w:val="nil"/>
            </w:tcBorders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</w:p>
        </w:tc>
      </w:tr>
      <w:tr w:rsidR="003D12BF" w:rsidTr="003D12BF">
        <w:tc>
          <w:tcPr>
            <w:tcW w:w="2122" w:type="dxa"/>
            <w:tcBorders>
              <w:right w:val="nil"/>
            </w:tcBorders>
            <w:hideMark/>
          </w:tcPr>
          <w:p w:rsidR="003D12BF" w:rsidRDefault="003D12BF" w:rsidP="003D12BF">
            <w:pPr>
              <w:tabs>
                <w:tab w:val="center" w:pos="953"/>
              </w:tabs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</w:t>
            </w:r>
            <w:r>
              <w:rPr>
                <w:color w:val="000000"/>
                <w:szCs w:val="24"/>
              </w:rPr>
              <w:tab/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11/14</w:t>
            </w:r>
          </w:p>
        </w:tc>
        <w:tc>
          <w:tcPr>
            <w:tcW w:w="1296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3/10</w:t>
            </w:r>
          </w:p>
        </w:tc>
        <w:tc>
          <w:tcPr>
            <w:tcW w:w="1659" w:type="dxa"/>
            <w:tcBorders>
              <w:lef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0.035</w:t>
            </w:r>
          </w:p>
        </w:tc>
      </w:tr>
      <w:tr w:rsidR="003D12BF" w:rsidTr="003D12BF">
        <w:tc>
          <w:tcPr>
            <w:tcW w:w="6636" w:type="dxa"/>
            <w:gridSpan w:val="4"/>
            <w:tcBorders>
              <w:bottom w:val="single" w:sz="4" w:space="0" w:color="auto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WOMAC score &gt;90 (n=19)</w:t>
            </w:r>
          </w:p>
        </w:tc>
      </w:tr>
      <w:tr w:rsidR="003D12BF" w:rsidTr="003D12BF">
        <w:tc>
          <w:tcPr>
            <w:tcW w:w="2122" w:type="dxa"/>
            <w:tcBorders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Surgical technique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Open</w:t>
            </w:r>
          </w:p>
        </w:tc>
        <w:tc>
          <w:tcPr>
            <w:tcW w:w="1296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</w:t>
            </w:r>
          </w:p>
        </w:tc>
        <w:tc>
          <w:tcPr>
            <w:tcW w:w="1659" w:type="dxa"/>
            <w:tcBorders>
              <w:left w:val="nil"/>
            </w:tcBorders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</w:p>
        </w:tc>
      </w:tr>
      <w:tr w:rsidR="003D12BF" w:rsidTr="003D12BF">
        <w:tc>
          <w:tcPr>
            <w:tcW w:w="2122" w:type="dxa"/>
            <w:tcBorders>
              <w:right w:val="nil"/>
            </w:tcBorders>
          </w:tcPr>
          <w:p w:rsidR="003D12BF" w:rsidRDefault="003D12BF">
            <w:pPr>
              <w:spacing w:line="240" w:lineRule="auto"/>
              <w:ind w:leftChars="0" w:left="0" w:firstLineChars="100" w:firstLine="24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10/15</w:t>
            </w:r>
          </w:p>
        </w:tc>
        <w:tc>
          <w:tcPr>
            <w:tcW w:w="1296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1/4</w:t>
            </w:r>
          </w:p>
        </w:tc>
        <w:tc>
          <w:tcPr>
            <w:tcW w:w="1659" w:type="dxa"/>
            <w:tcBorders>
              <w:lef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0.262</w:t>
            </w:r>
          </w:p>
        </w:tc>
      </w:tr>
      <w:tr w:rsidR="003D12BF" w:rsidTr="003D12BF">
        <w:tc>
          <w:tcPr>
            <w:tcW w:w="2122" w:type="dxa"/>
            <w:tcBorders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Adjuvant RT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Yes</w:t>
            </w:r>
          </w:p>
        </w:tc>
        <w:tc>
          <w:tcPr>
            <w:tcW w:w="1296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</w:t>
            </w:r>
          </w:p>
        </w:tc>
        <w:tc>
          <w:tcPr>
            <w:tcW w:w="1659" w:type="dxa"/>
            <w:tcBorders>
              <w:left w:val="nil"/>
            </w:tcBorders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</w:p>
        </w:tc>
      </w:tr>
      <w:tr w:rsidR="003D12BF" w:rsidTr="003D12BF">
        <w:tc>
          <w:tcPr>
            <w:tcW w:w="2122" w:type="dxa"/>
            <w:tcBorders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8/13</w:t>
            </w:r>
          </w:p>
        </w:tc>
        <w:tc>
          <w:tcPr>
            <w:tcW w:w="1296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3/6</w:t>
            </w:r>
          </w:p>
        </w:tc>
        <w:tc>
          <w:tcPr>
            <w:tcW w:w="1659" w:type="dxa"/>
            <w:tcBorders>
              <w:lef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1.000</w:t>
            </w:r>
          </w:p>
        </w:tc>
      </w:tr>
      <w:tr w:rsidR="003D12BF" w:rsidTr="003D12BF">
        <w:tc>
          <w:tcPr>
            <w:tcW w:w="6636" w:type="dxa"/>
            <w:gridSpan w:val="4"/>
            <w:tcBorders>
              <w:bottom w:val="single" w:sz="4" w:space="0" w:color="auto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Stiffness score 7-8 (n=23)</w:t>
            </w:r>
          </w:p>
        </w:tc>
      </w:tr>
      <w:tr w:rsidR="003D12BF" w:rsidTr="003D12BF">
        <w:tc>
          <w:tcPr>
            <w:tcW w:w="2122" w:type="dxa"/>
            <w:tcBorders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Surgical technique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Open</w:t>
            </w:r>
          </w:p>
        </w:tc>
        <w:tc>
          <w:tcPr>
            <w:tcW w:w="1296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</w:t>
            </w:r>
          </w:p>
        </w:tc>
        <w:tc>
          <w:tcPr>
            <w:tcW w:w="1659" w:type="dxa"/>
            <w:tcBorders>
              <w:left w:val="nil"/>
            </w:tcBorders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</w:p>
        </w:tc>
      </w:tr>
      <w:tr w:rsidR="003D12BF" w:rsidTr="003D12BF">
        <w:tc>
          <w:tcPr>
            <w:tcW w:w="2122" w:type="dxa"/>
            <w:tcBorders>
              <w:right w:val="nil"/>
            </w:tcBorders>
          </w:tcPr>
          <w:p w:rsidR="003D12BF" w:rsidRDefault="003D12BF">
            <w:pPr>
              <w:spacing w:line="240" w:lineRule="auto"/>
              <w:ind w:leftChars="0" w:left="0" w:firstLineChars="100" w:firstLine="240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12/18</w:t>
            </w:r>
          </w:p>
        </w:tc>
        <w:tc>
          <w:tcPr>
            <w:tcW w:w="1296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2/5</w:t>
            </w:r>
          </w:p>
        </w:tc>
        <w:tc>
          <w:tcPr>
            <w:tcW w:w="1659" w:type="dxa"/>
            <w:tcBorders>
              <w:lef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0.343</w:t>
            </w:r>
          </w:p>
        </w:tc>
      </w:tr>
      <w:tr w:rsidR="003D12BF" w:rsidTr="003D12BF">
        <w:tc>
          <w:tcPr>
            <w:tcW w:w="2122" w:type="dxa"/>
            <w:tcBorders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Adjuvant RT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Yes</w:t>
            </w:r>
          </w:p>
        </w:tc>
        <w:tc>
          <w:tcPr>
            <w:tcW w:w="1296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</w:t>
            </w:r>
          </w:p>
        </w:tc>
        <w:tc>
          <w:tcPr>
            <w:tcW w:w="1659" w:type="dxa"/>
            <w:tcBorders>
              <w:left w:val="nil"/>
            </w:tcBorders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</w:p>
        </w:tc>
      </w:tr>
      <w:tr w:rsidR="003D12BF" w:rsidTr="003D12BF">
        <w:tc>
          <w:tcPr>
            <w:tcW w:w="2122" w:type="dxa"/>
            <w:tcBorders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8/14</w:t>
            </w:r>
          </w:p>
        </w:tc>
        <w:tc>
          <w:tcPr>
            <w:tcW w:w="1296" w:type="dxa"/>
            <w:tcBorders>
              <w:left w:val="nil"/>
              <w:righ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6/9</w:t>
            </w:r>
          </w:p>
        </w:tc>
        <w:tc>
          <w:tcPr>
            <w:tcW w:w="1659" w:type="dxa"/>
            <w:tcBorders>
              <w:left w:val="nil"/>
            </w:tcBorders>
            <w:hideMark/>
          </w:tcPr>
          <w:p w:rsidR="003D12BF" w:rsidRDefault="003D12BF">
            <w:pPr>
              <w:spacing w:line="240" w:lineRule="auto"/>
              <w:ind w:leftChars="0" w:left="0" w:firstLineChars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1.000</w:t>
            </w:r>
          </w:p>
        </w:tc>
      </w:tr>
    </w:tbl>
    <w:p w:rsidR="00A30A6A" w:rsidRPr="003D12BF" w:rsidRDefault="00A30A6A" w:rsidP="003D12BF">
      <w:pPr>
        <w:ind w:left="0" w:hanging="2"/>
      </w:pPr>
    </w:p>
    <w:sectPr w:rsidR="00A30A6A" w:rsidRPr="003D12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5B" w:rsidRDefault="009C655B" w:rsidP="00B10487">
      <w:pPr>
        <w:spacing w:line="240" w:lineRule="auto"/>
        <w:ind w:left="0" w:hanging="2"/>
      </w:pPr>
      <w:r>
        <w:separator/>
      </w:r>
    </w:p>
  </w:endnote>
  <w:endnote w:type="continuationSeparator" w:id="0">
    <w:p w:rsidR="009C655B" w:rsidRDefault="009C655B" w:rsidP="00B104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87" w:rsidRDefault="00B10487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87" w:rsidRDefault="00B10487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87" w:rsidRDefault="00B10487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5B" w:rsidRDefault="009C655B" w:rsidP="00B10487">
      <w:pPr>
        <w:spacing w:line="240" w:lineRule="auto"/>
        <w:ind w:left="0" w:hanging="2"/>
      </w:pPr>
      <w:r>
        <w:separator/>
      </w:r>
    </w:p>
  </w:footnote>
  <w:footnote w:type="continuationSeparator" w:id="0">
    <w:p w:rsidR="009C655B" w:rsidRDefault="009C655B" w:rsidP="00B104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87" w:rsidRDefault="00B10487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87" w:rsidRDefault="00B10487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87" w:rsidRDefault="00B10487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BC0"/>
    <w:multiLevelType w:val="hybridMultilevel"/>
    <w:tmpl w:val="9ED27B74"/>
    <w:lvl w:ilvl="0" w:tplc="D804C8AA">
      <w:start w:val="40"/>
      <w:numFmt w:val="bullet"/>
      <w:lvlText w:val=""/>
      <w:lvlJc w:val="left"/>
      <w:pPr>
        <w:ind w:left="358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" w15:restartNumberingAfterBreak="0">
    <w:nsid w:val="234842C6"/>
    <w:multiLevelType w:val="hybridMultilevel"/>
    <w:tmpl w:val="0CD4968A"/>
    <w:lvl w:ilvl="0" w:tplc="0770D31A">
      <w:start w:val="40"/>
      <w:numFmt w:val="bullet"/>
      <w:lvlText w:val=""/>
      <w:lvlJc w:val="left"/>
      <w:pPr>
        <w:ind w:left="358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" w15:restartNumberingAfterBreak="0">
    <w:nsid w:val="4BA1267A"/>
    <w:multiLevelType w:val="hybridMultilevel"/>
    <w:tmpl w:val="DEAE5212"/>
    <w:lvl w:ilvl="0" w:tplc="7FD44AF4">
      <w:start w:val="40"/>
      <w:numFmt w:val="bullet"/>
      <w:lvlText w:val=""/>
      <w:lvlJc w:val="left"/>
      <w:pPr>
        <w:ind w:left="358" w:hanging="360"/>
      </w:pPr>
      <w:rPr>
        <w:rFonts w:ascii="Wingdings" w:eastAsia="Calibri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B"/>
    <w:rsid w:val="000C11D4"/>
    <w:rsid w:val="001011DD"/>
    <w:rsid w:val="001C406D"/>
    <w:rsid w:val="00224A07"/>
    <w:rsid w:val="00265DBA"/>
    <w:rsid w:val="0028419E"/>
    <w:rsid w:val="003429C0"/>
    <w:rsid w:val="00364E78"/>
    <w:rsid w:val="00375A31"/>
    <w:rsid w:val="00394892"/>
    <w:rsid w:val="003D12BF"/>
    <w:rsid w:val="003E60D3"/>
    <w:rsid w:val="00565620"/>
    <w:rsid w:val="005A7D97"/>
    <w:rsid w:val="00624BB3"/>
    <w:rsid w:val="006F6C45"/>
    <w:rsid w:val="007137E0"/>
    <w:rsid w:val="0074713C"/>
    <w:rsid w:val="00781D91"/>
    <w:rsid w:val="007C3706"/>
    <w:rsid w:val="007E7E83"/>
    <w:rsid w:val="0085021B"/>
    <w:rsid w:val="008577E0"/>
    <w:rsid w:val="008612D5"/>
    <w:rsid w:val="0087373D"/>
    <w:rsid w:val="0088584E"/>
    <w:rsid w:val="00894111"/>
    <w:rsid w:val="00925AFB"/>
    <w:rsid w:val="009C655B"/>
    <w:rsid w:val="009E4D69"/>
    <w:rsid w:val="00A00C41"/>
    <w:rsid w:val="00A02164"/>
    <w:rsid w:val="00A30A6A"/>
    <w:rsid w:val="00A7422B"/>
    <w:rsid w:val="00A95871"/>
    <w:rsid w:val="00AC0D2C"/>
    <w:rsid w:val="00AC4BB6"/>
    <w:rsid w:val="00B10487"/>
    <w:rsid w:val="00B36D79"/>
    <w:rsid w:val="00B37EEA"/>
    <w:rsid w:val="00B60EA8"/>
    <w:rsid w:val="00BA4A18"/>
    <w:rsid w:val="00BB2154"/>
    <w:rsid w:val="00BE6D0B"/>
    <w:rsid w:val="00C02AB0"/>
    <w:rsid w:val="00C37BF6"/>
    <w:rsid w:val="00C9484A"/>
    <w:rsid w:val="00CE5828"/>
    <w:rsid w:val="00CF7C5C"/>
    <w:rsid w:val="00D257B9"/>
    <w:rsid w:val="00D525A4"/>
    <w:rsid w:val="00DA4069"/>
    <w:rsid w:val="00DF6FB6"/>
    <w:rsid w:val="00E36D5B"/>
    <w:rsid w:val="00EA0FCD"/>
    <w:rsid w:val="00EC2D32"/>
    <w:rsid w:val="00ED4AB4"/>
    <w:rsid w:val="00F354A9"/>
    <w:rsid w:val="00F43CC7"/>
    <w:rsid w:val="00F55BED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DF49A"/>
  <w15:docId w15:val="{2DEE04B6-55FA-4694-AFFE-F6468F09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941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vHprD/OBGkrQ8+HPAt2dpkhaA==">AMUW2mWVdVZ28cz1uTWN2s28ZsosPxsarBlRGKsc0M+zMDxPAgxViFAfhbKARnUqGlMvQZ4Eb2Evc4hqqLN4f9mgYGtUjLtOeRYJaGv0p357W8kt2SX5owg=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2557FF-21BF-46BB-9360-2E634EA7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asus</cp:lastModifiedBy>
  <cp:revision>91</cp:revision>
  <dcterms:created xsi:type="dcterms:W3CDTF">2019-10-13T01:53:00Z</dcterms:created>
  <dcterms:modified xsi:type="dcterms:W3CDTF">2019-11-03T11:45:00Z</dcterms:modified>
</cp:coreProperties>
</file>