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8F31" w14:textId="161352DF" w:rsidR="00A30180" w:rsidRDefault="00171121" w:rsidP="00A30180">
      <w:r w:rsidRPr="00B20763">
        <w:rPr>
          <w:b/>
          <w:bCs/>
        </w:rPr>
        <w:t xml:space="preserve">Supplemental Table </w:t>
      </w:r>
      <w:r>
        <w:rPr>
          <w:b/>
          <w:bCs/>
        </w:rPr>
        <w:t>6</w:t>
      </w:r>
      <w:r w:rsidRPr="00B20763">
        <w:rPr>
          <w:b/>
          <w:bCs/>
        </w:rPr>
        <w:t>.</w:t>
      </w:r>
      <w:r w:rsidRPr="00D04E32">
        <w:t xml:space="preserve"> </w:t>
      </w:r>
      <w:bookmarkStart w:id="0" w:name="_Hlk56111683"/>
      <w:r>
        <w:t xml:space="preserve">Unadjusted and adjusted </w:t>
      </w:r>
      <w:r w:rsidR="00772433">
        <w:t xml:space="preserve">linear </w:t>
      </w:r>
      <w:r>
        <w:t xml:space="preserve">associations of </w:t>
      </w:r>
      <w:r w:rsidRPr="00171121">
        <w:t>selected sociodemographic characteristics</w:t>
      </w:r>
      <w:r>
        <w:t xml:space="preserve"> with</w:t>
      </w:r>
      <w:r w:rsidRPr="00171121">
        <w:t xml:space="preserve"> </w:t>
      </w:r>
      <w:r>
        <w:t xml:space="preserve">age of </w:t>
      </w:r>
      <w:r w:rsidR="00490B22">
        <w:t xml:space="preserve">initial </w:t>
      </w:r>
      <w:r>
        <w:t xml:space="preserve">smoking, alcohol use, cannabis use, illicit drug use, and sexual activity </w:t>
      </w:r>
      <w:r w:rsidR="00490B22">
        <w:t>engagement</w:t>
      </w:r>
      <w:r w:rsidR="00772433">
        <w:t xml:space="preserve"> </w:t>
      </w:r>
      <w:r>
        <w:t>among females</w:t>
      </w:r>
      <w:bookmarkEnd w:id="0"/>
    </w:p>
    <w:tbl>
      <w:tblPr>
        <w:tblStyle w:val="Table"/>
        <w:tblW w:w="5590" w:type="pct"/>
        <w:tblInd w:w="-810" w:type="dxa"/>
        <w:tblLook w:val="07E0" w:firstRow="1" w:lastRow="1" w:firstColumn="1" w:lastColumn="1" w:noHBand="1" w:noVBand="1"/>
      </w:tblPr>
      <w:tblGrid>
        <w:gridCol w:w="2159"/>
        <w:gridCol w:w="1232"/>
        <w:gridCol w:w="1234"/>
        <w:gridCol w:w="1232"/>
        <w:gridCol w:w="1234"/>
        <w:gridCol w:w="1232"/>
        <w:gridCol w:w="1234"/>
        <w:gridCol w:w="1232"/>
        <w:gridCol w:w="1234"/>
        <w:gridCol w:w="1232"/>
        <w:gridCol w:w="1234"/>
      </w:tblGrid>
      <w:tr w:rsidR="00171121" w:rsidRPr="00907612" w14:paraId="61F2159C" w14:textId="77777777" w:rsidTr="00772433">
        <w:trPr>
          <w:trHeight w:val="20"/>
        </w:trPr>
        <w:tc>
          <w:tcPr>
            <w:tcW w:w="745" w:type="pct"/>
            <w:vAlign w:val="center"/>
          </w:tcPr>
          <w:p w14:paraId="7F8E0B9C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pct"/>
            <w:gridSpan w:val="2"/>
            <w:vAlign w:val="center"/>
          </w:tcPr>
          <w:p w14:paraId="17FA553D" w14:textId="031BAEC4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C2A56"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moking</w:t>
            </w:r>
          </w:p>
        </w:tc>
        <w:tc>
          <w:tcPr>
            <w:tcW w:w="851" w:type="pct"/>
            <w:gridSpan w:val="2"/>
            <w:vAlign w:val="center"/>
          </w:tcPr>
          <w:p w14:paraId="417C9DAB" w14:textId="05EB9A79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C2A56">
              <w:rPr>
                <w:sz w:val="12"/>
                <w:szCs w:val="12"/>
              </w:rPr>
              <w:t>Alc</w:t>
            </w:r>
            <w:r>
              <w:rPr>
                <w:sz w:val="12"/>
                <w:szCs w:val="12"/>
              </w:rPr>
              <w:t>ohol use</w:t>
            </w:r>
          </w:p>
        </w:tc>
        <w:tc>
          <w:tcPr>
            <w:tcW w:w="851" w:type="pct"/>
            <w:gridSpan w:val="2"/>
            <w:vAlign w:val="center"/>
          </w:tcPr>
          <w:p w14:paraId="3C212632" w14:textId="3465E53E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Cannabis use</w:t>
            </w:r>
          </w:p>
        </w:tc>
        <w:tc>
          <w:tcPr>
            <w:tcW w:w="851" w:type="pct"/>
            <w:gridSpan w:val="2"/>
            <w:vAlign w:val="center"/>
          </w:tcPr>
          <w:p w14:paraId="7D6DDEDD" w14:textId="108D4285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Illicit drug use</w:t>
            </w:r>
          </w:p>
        </w:tc>
        <w:tc>
          <w:tcPr>
            <w:tcW w:w="851" w:type="pct"/>
            <w:gridSpan w:val="2"/>
            <w:vAlign w:val="center"/>
          </w:tcPr>
          <w:p w14:paraId="0B449AC4" w14:textId="1423554F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Sexual activity</w:t>
            </w:r>
          </w:p>
        </w:tc>
      </w:tr>
      <w:tr w:rsidR="00772433" w:rsidRPr="00907612" w14:paraId="0FEE9B65" w14:textId="77777777" w:rsidTr="00772433">
        <w:trPr>
          <w:trHeight w:val="20"/>
        </w:trPr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14:paraId="1F33FBA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84A2AC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β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05810D3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β</w:t>
            </w:r>
            <w:r w:rsidRPr="00907612">
              <w:rPr>
                <w:sz w:val="12"/>
                <w:szCs w:val="12"/>
                <w:vertAlign w:val="subscript"/>
              </w:rPr>
              <w:t>adj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D8A442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β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C6522F3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β</w:t>
            </w:r>
            <w:r w:rsidRPr="00907612">
              <w:rPr>
                <w:sz w:val="12"/>
                <w:szCs w:val="12"/>
                <w:vertAlign w:val="subscript"/>
              </w:rPr>
              <w:t>adj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EFA802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β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B12EA4E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β</w:t>
            </w:r>
            <w:r w:rsidRPr="00907612">
              <w:rPr>
                <w:sz w:val="12"/>
                <w:szCs w:val="12"/>
                <w:vertAlign w:val="subscript"/>
              </w:rPr>
              <w:t>adj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FB36429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β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0167114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β</w:t>
            </w:r>
            <w:r w:rsidRPr="00907612">
              <w:rPr>
                <w:sz w:val="12"/>
                <w:szCs w:val="12"/>
                <w:vertAlign w:val="subscript"/>
              </w:rPr>
              <w:t>adj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7FCF39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β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E19D435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β</w:t>
            </w:r>
            <w:r w:rsidRPr="00907612">
              <w:rPr>
                <w:sz w:val="12"/>
                <w:szCs w:val="12"/>
                <w:vertAlign w:val="subscript"/>
              </w:rPr>
              <w:t>adj</w:t>
            </w:r>
          </w:p>
        </w:tc>
      </w:tr>
      <w:tr w:rsidR="00772433" w:rsidRPr="00907612" w14:paraId="6F4746B0" w14:textId="77777777" w:rsidTr="00772433">
        <w:trPr>
          <w:trHeight w:val="20"/>
        </w:trPr>
        <w:tc>
          <w:tcPr>
            <w:tcW w:w="745" w:type="pct"/>
            <w:tcBorders>
              <w:top w:val="single" w:sz="4" w:space="0" w:color="auto"/>
            </w:tcBorders>
            <w:vAlign w:val="center"/>
          </w:tcPr>
          <w:p w14:paraId="4FCC36A0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Maternal years of schooling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14:paraId="68587628" w14:textId="77777777" w:rsidR="00171121" w:rsidRPr="00907612" w:rsidRDefault="00171121" w:rsidP="00171121">
            <w:pPr>
              <w:pStyle w:val="Compact"/>
              <w:jc w:val="center"/>
              <w:rPr>
                <w:b/>
                <w:bCs/>
                <w:sz w:val="12"/>
                <w:szCs w:val="12"/>
              </w:rPr>
            </w:pPr>
            <w:r w:rsidRPr="00907612">
              <w:rPr>
                <w:b/>
                <w:bCs/>
                <w:sz w:val="12"/>
                <w:szCs w:val="12"/>
              </w:rPr>
              <w:t>-0.08 (-0.15, -0.01)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14:paraId="24B9DB29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 (-0.08, 0.09)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14:paraId="09198CB0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-0.07 (-0.16, 0.01)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14:paraId="3436F8C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-0.03 (-0.14, 0.08)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14:paraId="3BF2D704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-0.06 (-0.15, 0.03)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14:paraId="6E2F7D6E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-0.1 (-0.24, 0.04)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14:paraId="2EEBE205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0.01 (-0.11, 0.14)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14:paraId="2A4A9370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-0.03 (-0.2, 0.14)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14:paraId="0A06FD51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0.01 (-0.02, 0.05)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14:paraId="4930C6CB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0.02 (-0.03, 0.07)</w:t>
            </w:r>
          </w:p>
        </w:tc>
      </w:tr>
      <w:tr w:rsidR="00772433" w:rsidRPr="00907612" w14:paraId="6490BAAD" w14:textId="77777777" w:rsidTr="00772433">
        <w:trPr>
          <w:trHeight w:val="20"/>
        </w:trPr>
        <w:tc>
          <w:tcPr>
            <w:tcW w:w="745" w:type="pct"/>
            <w:vAlign w:val="center"/>
          </w:tcPr>
          <w:p w14:paraId="1C6FD230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Maternal age at birth</w:t>
            </w:r>
          </w:p>
        </w:tc>
        <w:tc>
          <w:tcPr>
            <w:tcW w:w="425" w:type="pct"/>
          </w:tcPr>
          <w:p w14:paraId="08DF45D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 (-0.03, 0.03)</w:t>
            </w:r>
          </w:p>
        </w:tc>
        <w:tc>
          <w:tcPr>
            <w:tcW w:w="425" w:type="pct"/>
          </w:tcPr>
          <w:p w14:paraId="7887311A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-0.01 (-0.05, 0.03)</w:t>
            </w:r>
          </w:p>
        </w:tc>
        <w:tc>
          <w:tcPr>
            <w:tcW w:w="425" w:type="pct"/>
          </w:tcPr>
          <w:p w14:paraId="7573B724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0.01 (-0.02, 0.05)</w:t>
            </w:r>
          </w:p>
        </w:tc>
        <w:tc>
          <w:tcPr>
            <w:tcW w:w="425" w:type="pct"/>
          </w:tcPr>
          <w:p w14:paraId="7345D44A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0.01 (-0.04, 0.05)</w:t>
            </w:r>
          </w:p>
        </w:tc>
        <w:tc>
          <w:tcPr>
            <w:tcW w:w="425" w:type="pct"/>
          </w:tcPr>
          <w:p w14:paraId="58EE109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 (-0.03, 0.04)</w:t>
            </w:r>
          </w:p>
        </w:tc>
        <w:tc>
          <w:tcPr>
            <w:tcW w:w="425" w:type="pct"/>
          </w:tcPr>
          <w:p w14:paraId="3FFF7ED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-0.02 (-0.07, 0.02)</w:t>
            </w:r>
          </w:p>
        </w:tc>
        <w:tc>
          <w:tcPr>
            <w:tcW w:w="425" w:type="pct"/>
          </w:tcPr>
          <w:p w14:paraId="47B20653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 (-0.06, 0.05)</w:t>
            </w:r>
          </w:p>
        </w:tc>
        <w:tc>
          <w:tcPr>
            <w:tcW w:w="425" w:type="pct"/>
          </w:tcPr>
          <w:p w14:paraId="13A98089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0.03 (-0.05, 0.12)</w:t>
            </w:r>
          </w:p>
        </w:tc>
        <w:tc>
          <w:tcPr>
            <w:tcW w:w="425" w:type="pct"/>
          </w:tcPr>
          <w:p w14:paraId="68B4CE33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0.01 (-0.01, 0.02)</w:t>
            </w:r>
          </w:p>
        </w:tc>
        <w:tc>
          <w:tcPr>
            <w:tcW w:w="425" w:type="pct"/>
          </w:tcPr>
          <w:p w14:paraId="7B5770D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0.01 (-0.02, 0.03)</w:t>
            </w:r>
          </w:p>
        </w:tc>
      </w:tr>
      <w:tr w:rsidR="00772433" w:rsidRPr="00907612" w14:paraId="4089BFB6" w14:textId="77777777" w:rsidTr="00772433">
        <w:trPr>
          <w:trHeight w:val="20"/>
        </w:trPr>
        <w:tc>
          <w:tcPr>
            <w:tcW w:w="745" w:type="pct"/>
            <w:vAlign w:val="center"/>
          </w:tcPr>
          <w:p w14:paraId="1F565F4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Marital status</w:t>
            </w:r>
          </w:p>
        </w:tc>
        <w:tc>
          <w:tcPr>
            <w:tcW w:w="425" w:type="pct"/>
          </w:tcPr>
          <w:p w14:paraId="4F921E3A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339E8571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637208E1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28CB8EDC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24344FB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05E2BF0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66C73513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034C0953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170E6C74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1F635392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</w:tr>
      <w:tr w:rsidR="00772433" w:rsidRPr="00907612" w14:paraId="61152DF5" w14:textId="77777777" w:rsidTr="00772433">
        <w:trPr>
          <w:trHeight w:val="20"/>
        </w:trPr>
        <w:tc>
          <w:tcPr>
            <w:tcW w:w="745" w:type="pct"/>
            <w:vAlign w:val="center"/>
          </w:tcPr>
          <w:p w14:paraId="7F8C8161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Single/separated/divorced</w:t>
            </w:r>
          </w:p>
        </w:tc>
        <w:tc>
          <w:tcPr>
            <w:tcW w:w="425" w:type="pct"/>
            <w:vAlign w:val="center"/>
          </w:tcPr>
          <w:p w14:paraId="4C4C6564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29DA909C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40EA7E00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7EF08ADB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6D0BF0FC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7E28F671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048359D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3E1A72A2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17AC8F6A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520691D3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</w:tr>
      <w:tr w:rsidR="00772433" w:rsidRPr="00907612" w14:paraId="0DD4FA56" w14:textId="77777777" w:rsidTr="00772433">
        <w:trPr>
          <w:trHeight w:val="20"/>
        </w:trPr>
        <w:tc>
          <w:tcPr>
            <w:tcW w:w="745" w:type="pct"/>
            <w:vAlign w:val="center"/>
          </w:tcPr>
          <w:p w14:paraId="0490F5D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Partnered</w:t>
            </w:r>
          </w:p>
        </w:tc>
        <w:tc>
          <w:tcPr>
            <w:tcW w:w="425" w:type="pct"/>
          </w:tcPr>
          <w:p w14:paraId="4833C073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-0.33 (-0.71, 0.06)</w:t>
            </w:r>
          </w:p>
        </w:tc>
        <w:tc>
          <w:tcPr>
            <w:tcW w:w="425" w:type="pct"/>
          </w:tcPr>
          <w:p w14:paraId="046ACDFA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 (-0.54, 0.55)</w:t>
            </w:r>
          </w:p>
        </w:tc>
        <w:tc>
          <w:tcPr>
            <w:tcW w:w="425" w:type="pct"/>
          </w:tcPr>
          <w:p w14:paraId="106CAD44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0.2 (-0.24, 0.64)</w:t>
            </w:r>
          </w:p>
        </w:tc>
        <w:tc>
          <w:tcPr>
            <w:tcW w:w="425" w:type="pct"/>
          </w:tcPr>
          <w:p w14:paraId="343FBB15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0.26 (-0.37, 0.9)</w:t>
            </w:r>
          </w:p>
        </w:tc>
        <w:tc>
          <w:tcPr>
            <w:tcW w:w="425" w:type="pct"/>
          </w:tcPr>
          <w:p w14:paraId="0BF8E302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0.03 (-0.37, 0.43)</w:t>
            </w:r>
          </w:p>
        </w:tc>
        <w:tc>
          <w:tcPr>
            <w:tcW w:w="425" w:type="pct"/>
          </w:tcPr>
          <w:p w14:paraId="6629770D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0.01 (-0.63, 0.64)</w:t>
            </w:r>
          </w:p>
        </w:tc>
        <w:tc>
          <w:tcPr>
            <w:tcW w:w="425" w:type="pct"/>
          </w:tcPr>
          <w:p w14:paraId="5FC917D2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-0.48 (-1.18, 0.22)</w:t>
            </w:r>
          </w:p>
        </w:tc>
        <w:tc>
          <w:tcPr>
            <w:tcW w:w="425" w:type="pct"/>
          </w:tcPr>
          <w:p w14:paraId="40A3B4EC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-1.16 (-2.32, 0.01)</w:t>
            </w:r>
          </w:p>
        </w:tc>
        <w:tc>
          <w:tcPr>
            <w:tcW w:w="425" w:type="pct"/>
          </w:tcPr>
          <w:p w14:paraId="63608F35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0.1 (-0.14, 0.33)</w:t>
            </w:r>
          </w:p>
        </w:tc>
        <w:tc>
          <w:tcPr>
            <w:tcW w:w="425" w:type="pct"/>
          </w:tcPr>
          <w:p w14:paraId="0A62DD6B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0.2 (-0.12, 0.52)</w:t>
            </w:r>
          </w:p>
        </w:tc>
      </w:tr>
      <w:tr w:rsidR="00772433" w:rsidRPr="00907612" w14:paraId="234B14BE" w14:textId="77777777" w:rsidTr="00772433">
        <w:trPr>
          <w:trHeight w:val="20"/>
        </w:trPr>
        <w:tc>
          <w:tcPr>
            <w:tcW w:w="745" w:type="pct"/>
            <w:vAlign w:val="center"/>
          </w:tcPr>
          <w:p w14:paraId="3E946C04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 xml:space="preserve">Asset </w:t>
            </w:r>
            <w:proofErr w:type="spellStart"/>
            <w:r w:rsidRPr="00907612">
              <w:rPr>
                <w:sz w:val="12"/>
                <w:szCs w:val="12"/>
              </w:rPr>
              <w:t>tertile</w:t>
            </w:r>
            <w:proofErr w:type="spellEnd"/>
            <w:r w:rsidRPr="00907612">
              <w:rPr>
                <w:sz w:val="12"/>
                <w:szCs w:val="12"/>
              </w:rPr>
              <w:t xml:space="preserve"> in early life</w:t>
            </w:r>
          </w:p>
        </w:tc>
        <w:tc>
          <w:tcPr>
            <w:tcW w:w="425" w:type="pct"/>
          </w:tcPr>
          <w:p w14:paraId="5F00A6D3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370CD08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01A8D01F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4444D92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204B873C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0C8FD47A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04D71155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49C0A885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7F0DCA75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4F1CEA0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</w:tr>
      <w:tr w:rsidR="00772433" w:rsidRPr="00907612" w14:paraId="38D31C91" w14:textId="77777777" w:rsidTr="00772433">
        <w:trPr>
          <w:trHeight w:val="20"/>
        </w:trPr>
        <w:tc>
          <w:tcPr>
            <w:tcW w:w="745" w:type="pct"/>
            <w:vAlign w:val="center"/>
          </w:tcPr>
          <w:p w14:paraId="12677CB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1</w:t>
            </w:r>
          </w:p>
        </w:tc>
        <w:tc>
          <w:tcPr>
            <w:tcW w:w="425" w:type="pct"/>
            <w:vAlign w:val="center"/>
          </w:tcPr>
          <w:p w14:paraId="27283B1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4D6FCD8D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552D7F2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4D73C85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6DD9B541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540B5DEC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531F025F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67AAD5F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1FDF74AC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5A8B9B5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</w:tr>
      <w:tr w:rsidR="00772433" w:rsidRPr="00907612" w14:paraId="24CDCC49" w14:textId="77777777" w:rsidTr="00772433">
        <w:trPr>
          <w:trHeight w:val="20"/>
        </w:trPr>
        <w:tc>
          <w:tcPr>
            <w:tcW w:w="745" w:type="pct"/>
            <w:vAlign w:val="center"/>
          </w:tcPr>
          <w:p w14:paraId="15FBB6DA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2</w:t>
            </w:r>
          </w:p>
        </w:tc>
        <w:tc>
          <w:tcPr>
            <w:tcW w:w="425" w:type="pct"/>
          </w:tcPr>
          <w:p w14:paraId="74A28A4E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-0.11 (-0.6, 0.38)</w:t>
            </w:r>
          </w:p>
        </w:tc>
        <w:tc>
          <w:tcPr>
            <w:tcW w:w="425" w:type="pct"/>
          </w:tcPr>
          <w:p w14:paraId="1AA0CC9F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0.13 (-0.42, 0.68)</w:t>
            </w:r>
          </w:p>
        </w:tc>
        <w:tc>
          <w:tcPr>
            <w:tcW w:w="425" w:type="pct"/>
          </w:tcPr>
          <w:p w14:paraId="25D6B40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-0.5 (-1.1, 0.1)</w:t>
            </w:r>
          </w:p>
        </w:tc>
        <w:tc>
          <w:tcPr>
            <w:tcW w:w="425" w:type="pct"/>
          </w:tcPr>
          <w:p w14:paraId="38C50FDD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-0.18 (-0.88, 0.53)</w:t>
            </w:r>
          </w:p>
        </w:tc>
        <w:tc>
          <w:tcPr>
            <w:tcW w:w="425" w:type="pct"/>
          </w:tcPr>
          <w:p w14:paraId="7AFE684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-0.23 (-0.83, 0.37)</w:t>
            </w:r>
          </w:p>
        </w:tc>
        <w:tc>
          <w:tcPr>
            <w:tcW w:w="425" w:type="pct"/>
          </w:tcPr>
          <w:p w14:paraId="0CF3413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-0.61 (-1.44, 0.21)</w:t>
            </w:r>
          </w:p>
        </w:tc>
        <w:tc>
          <w:tcPr>
            <w:tcW w:w="425" w:type="pct"/>
          </w:tcPr>
          <w:p w14:paraId="6B19912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0.67 (-0.34, 1.67)</w:t>
            </w:r>
          </w:p>
        </w:tc>
        <w:tc>
          <w:tcPr>
            <w:tcW w:w="425" w:type="pct"/>
          </w:tcPr>
          <w:p w14:paraId="4EE26B85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-0.02 (-1.3, 1.26)</w:t>
            </w:r>
          </w:p>
        </w:tc>
        <w:tc>
          <w:tcPr>
            <w:tcW w:w="425" w:type="pct"/>
          </w:tcPr>
          <w:p w14:paraId="5F43ABF3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-0.02 (-0.32, 0.28)</w:t>
            </w:r>
          </w:p>
        </w:tc>
        <w:tc>
          <w:tcPr>
            <w:tcW w:w="425" w:type="pct"/>
          </w:tcPr>
          <w:p w14:paraId="422872ED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0.11 (-0.23, 0.45)</w:t>
            </w:r>
          </w:p>
        </w:tc>
      </w:tr>
      <w:tr w:rsidR="00772433" w:rsidRPr="00907612" w14:paraId="212694B8" w14:textId="77777777" w:rsidTr="00772433">
        <w:trPr>
          <w:trHeight w:val="20"/>
        </w:trPr>
        <w:tc>
          <w:tcPr>
            <w:tcW w:w="745" w:type="pct"/>
            <w:vAlign w:val="center"/>
          </w:tcPr>
          <w:p w14:paraId="0622CC5D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3</w:t>
            </w:r>
          </w:p>
        </w:tc>
        <w:tc>
          <w:tcPr>
            <w:tcW w:w="425" w:type="pct"/>
          </w:tcPr>
          <w:p w14:paraId="0006B5F9" w14:textId="77777777" w:rsidR="00171121" w:rsidRPr="00907612" w:rsidRDefault="00171121" w:rsidP="00171121">
            <w:pPr>
              <w:pStyle w:val="Compact"/>
              <w:jc w:val="center"/>
              <w:rPr>
                <w:b/>
                <w:bCs/>
                <w:sz w:val="12"/>
                <w:szCs w:val="12"/>
              </w:rPr>
            </w:pPr>
            <w:r w:rsidRPr="00907612">
              <w:rPr>
                <w:b/>
                <w:bCs/>
                <w:sz w:val="12"/>
                <w:szCs w:val="12"/>
              </w:rPr>
              <w:t>-0.73 (-1.19, -0.28)</w:t>
            </w:r>
          </w:p>
        </w:tc>
        <w:tc>
          <w:tcPr>
            <w:tcW w:w="425" w:type="pct"/>
          </w:tcPr>
          <w:p w14:paraId="1C7FCF0D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-0.36 (-0.91, 0.2)</w:t>
            </w:r>
          </w:p>
        </w:tc>
        <w:tc>
          <w:tcPr>
            <w:tcW w:w="425" w:type="pct"/>
          </w:tcPr>
          <w:p w14:paraId="6E36E509" w14:textId="77777777" w:rsidR="00171121" w:rsidRPr="00907612" w:rsidRDefault="00171121" w:rsidP="00171121">
            <w:pPr>
              <w:pStyle w:val="Compact"/>
              <w:jc w:val="center"/>
              <w:rPr>
                <w:b/>
                <w:bCs/>
                <w:sz w:val="12"/>
                <w:szCs w:val="12"/>
              </w:rPr>
            </w:pPr>
            <w:r w:rsidRPr="00907612">
              <w:rPr>
                <w:b/>
                <w:bCs/>
                <w:sz w:val="12"/>
                <w:szCs w:val="12"/>
              </w:rPr>
              <w:t>-0.59 (-1.14, -0.05)</w:t>
            </w:r>
          </w:p>
        </w:tc>
        <w:tc>
          <w:tcPr>
            <w:tcW w:w="425" w:type="pct"/>
          </w:tcPr>
          <w:p w14:paraId="4AFD846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-0.31 (-0.98, 0.36)</w:t>
            </w:r>
          </w:p>
        </w:tc>
        <w:tc>
          <w:tcPr>
            <w:tcW w:w="425" w:type="pct"/>
          </w:tcPr>
          <w:p w14:paraId="7ACD4040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-0.22 (-0.72, 0.29)</w:t>
            </w:r>
          </w:p>
        </w:tc>
        <w:tc>
          <w:tcPr>
            <w:tcW w:w="425" w:type="pct"/>
          </w:tcPr>
          <w:p w14:paraId="2F26D97A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-0.68 (-1.54, 0.18)</w:t>
            </w:r>
          </w:p>
        </w:tc>
        <w:tc>
          <w:tcPr>
            <w:tcW w:w="425" w:type="pct"/>
          </w:tcPr>
          <w:p w14:paraId="0071EB7A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0.54 (-0.34, 1.42)</w:t>
            </w:r>
          </w:p>
        </w:tc>
        <w:tc>
          <w:tcPr>
            <w:tcW w:w="425" w:type="pct"/>
          </w:tcPr>
          <w:p w14:paraId="2D6345BE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0.18 (-0.99, 1.35)</w:t>
            </w:r>
          </w:p>
        </w:tc>
        <w:tc>
          <w:tcPr>
            <w:tcW w:w="425" w:type="pct"/>
          </w:tcPr>
          <w:p w14:paraId="54775A1F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-0.19 (-0.47, 0.09)</w:t>
            </w:r>
          </w:p>
        </w:tc>
        <w:tc>
          <w:tcPr>
            <w:tcW w:w="425" w:type="pct"/>
          </w:tcPr>
          <w:p w14:paraId="01C9434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-0.17 (-0.51, 0.17)</w:t>
            </w:r>
          </w:p>
        </w:tc>
      </w:tr>
      <w:tr w:rsidR="00772433" w:rsidRPr="00907612" w14:paraId="6626DEF3" w14:textId="77777777" w:rsidTr="00772433">
        <w:trPr>
          <w:trHeight w:val="20"/>
        </w:trPr>
        <w:tc>
          <w:tcPr>
            <w:tcW w:w="745" w:type="pct"/>
            <w:vAlign w:val="center"/>
          </w:tcPr>
          <w:p w14:paraId="60242AD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Early life assets imputation indicator</w:t>
            </w:r>
          </w:p>
        </w:tc>
        <w:tc>
          <w:tcPr>
            <w:tcW w:w="425" w:type="pct"/>
          </w:tcPr>
          <w:p w14:paraId="668C5C5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31BF2E1A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0E5873A4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72590609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5C496E9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0824A9A5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018CCC0D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117CCF8A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7C32992D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3C2B59F5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</w:tr>
      <w:tr w:rsidR="00772433" w:rsidRPr="00907612" w14:paraId="584F7959" w14:textId="77777777" w:rsidTr="00772433">
        <w:trPr>
          <w:trHeight w:val="20"/>
        </w:trPr>
        <w:tc>
          <w:tcPr>
            <w:tcW w:w="745" w:type="pct"/>
            <w:vAlign w:val="center"/>
          </w:tcPr>
          <w:p w14:paraId="7C43ED09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Not imputed</w:t>
            </w:r>
          </w:p>
        </w:tc>
        <w:tc>
          <w:tcPr>
            <w:tcW w:w="425" w:type="pct"/>
            <w:vAlign w:val="center"/>
          </w:tcPr>
          <w:p w14:paraId="54E96D8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1A1BA63E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31C555F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7A7FBC7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116E3C5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4D0D62B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1590FE85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7680E75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4A37E932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5DF9EEEA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</w:tr>
      <w:tr w:rsidR="00772433" w:rsidRPr="00907612" w14:paraId="7D204091" w14:textId="77777777" w:rsidTr="00772433">
        <w:trPr>
          <w:trHeight w:val="20"/>
        </w:trPr>
        <w:tc>
          <w:tcPr>
            <w:tcW w:w="745" w:type="pct"/>
            <w:vAlign w:val="center"/>
          </w:tcPr>
          <w:p w14:paraId="7BEF2C3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Imputed</w:t>
            </w:r>
          </w:p>
        </w:tc>
        <w:tc>
          <w:tcPr>
            <w:tcW w:w="425" w:type="pct"/>
          </w:tcPr>
          <w:p w14:paraId="21800E80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-0.1 (-0.6, 0.4)</w:t>
            </w:r>
          </w:p>
        </w:tc>
        <w:tc>
          <w:tcPr>
            <w:tcW w:w="425" w:type="pct"/>
          </w:tcPr>
          <w:p w14:paraId="48B91A25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-0.16 (-0.76, 0.43)</w:t>
            </w:r>
          </w:p>
        </w:tc>
        <w:tc>
          <w:tcPr>
            <w:tcW w:w="425" w:type="pct"/>
          </w:tcPr>
          <w:p w14:paraId="002CC88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-0.54 (-1.11, 0.04)</w:t>
            </w:r>
          </w:p>
        </w:tc>
        <w:tc>
          <w:tcPr>
            <w:tcW w:w="425" w:type="pct"/>
          </w:tcPr>
          <w:p w14:paraId="5115704E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-0.48 (-1.22, 0.26)</w:t>
            </w:r>
          </w:p>
        </w:tc>
        <w:tc>
          <w:tcPr>
            <w:tcW w:w="425" w:type="pct"/>
          </w:tcPr>
          <w:p w14:paraId="3E823FF2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-0.17 (-0.71, 0.38)</w:t>
            </w:r>
          </w:p>
        </w:tc>
        <w:tc>
          <w:tcPr>
            <w:tcW w:w="425" w:type="pct"/>
          </w:tcPr>
          <w:p w14:paraId="25DC0673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0.19 (-0.64, 1.03)</w:t>
            </w:r>
          </w:p>
        </w:tc>
        <w:tc>
          <w:tcPr>
            <w:tcW w:w="425" w:type="pct"/>
          </w:tcPr>
          <w:p w14:paraId="04F033F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0.17 (-0.66, 1)</w:t>
            </w:r>
          </w:p>
        </w:tc>
        <w:tc>
          <w:tcPr>
            <w:tcW w:w="425" w:type="pct"/>
          </w:tcPr>
          <w:p w14:paraId="0E06111A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0.79 (-0.4, 1.98)</w:t>
            </w:r>
          </w:p>
        </w:tc>
        <w:tc>
          <w:tcPr>
            <w:tcW w:w="425" w:type="pct"/>
          </w:tcPr>
          <w:p w14:paraId="19CAD6C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0.08 (-0.23, 0.39)</w:t>
            </w:r>
          </w:p>
        </w:tc>
        <w:tc>
          <w:tcPr>
            <w:tcW w:w="425" w:type="pct"/>
          </w:tcPr>
          <w:p w14:paraId="159E8350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0.1 (-0.28, 0.48)</w:t>
            </w:r>
          </w:p>
        </w:tc>
      </w:tr>
      <w:tr w:rsidR="00772433" w:rsidRPr="00907612" w14:paraId="0611A526" w14:textId="77777777" w:rsidTr="00772433">
        <w:trPr>
          <w:trHeight w:val="20"/>
        </w:trPr>
        <w:tc>
          <w:tcPr>
            <w:tcW w:w="745" w:type="pct"/>
            <w:vAlign w:val="center"/>
          </w:tcPr>
          <w:p w14:paraId="5959F6D5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 xml:space="preserve">Asset </w:t>
            </w:r>
            <w:proofErr w:type="spellStart"/>
            <w:r w:rsidRPr="00907612">
              <w:rPr>
                <w:sz w:val="12"/>
                <w:szCs w:val="12"/>
              </w:rPr>
              <w:t>tertile</w:t>
            </w:r>
            <w:proofErr w:type="spellEnd"/>
            <w:r w:rsidRPr="00907612">
              <w:rPr>
                <w:sz w:val="12"/>
                <w:szCs w:val="12"/>
              </w:rPr>
              <w:t xml:space="preserve"> at age 7</w:t>
            </w:r>
          </w:p>
        </w:tc>
        <w:tc>
          <w:tcPr>
            <w:tcW w:w="425" w:type="pct"/>
          </w:tcPr>
          <w:p w14:paraId="6B5F227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3BBA2E4F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708F68EF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48B989AB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10E32DE1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7663D28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6E904AF3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30983840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5AB2BF59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166399D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</w:tr>
      <w:tr w:rsidR="00772433" w:rsidRPr="00907612" w14:paraId="32D902B1" w14:textId="77777777" w:rsidTr="00772433">
        <w:trPr>
          <w:trHeight w:val="20"/>
        </w:trPr>
        <w:tc>
          <w:tcPr>
            <w:tcW w:w="745" w:type="pct"/>
            <w:vAlign w:val="center"/>
          </w:tcPr>
          <w:p w14:paraId="6DF966B0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1</w:t>
            </w:r>
          </w:p>
        </w:tc>
        <w:tc>
          <w:tcPr>
            <w:tcW w:w="425" w:type="pct"/>
            <w:vAlign w:val="center"/>
          </w:tcPr>
          <w:p w14:paraId="13E55D82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61410989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1717A749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01795F2F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28454260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04102E7A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7BD3B5E0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03F559BD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76804D32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331E7771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</w:tr>
      <w:tr w:rsidR="00772433" w:rsidRPr="00907612" w14:paraId="582619DA" w14:textId="77777777" w:rsidTr="00772433">
        <w:trPr>
          <w:trHeight w:val="20"/>
        </w:trPr>
        <w:tc>
          <w:tcPr>
            <w:tcW w:w="745" w:type="pct"/>
            <w:vAlign w:val="center"/>
          </w:tcPr>
          <w:p w14:paraId="4A491592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2</w:t>
            </w:r>
          </w:p>
        </w:tc>
        <w:tc>
          <w:tcPr>
            <w:tcW w:w="425" w:type="pct"/>
          </w:tcPr>
          <w:p w14:paraId="70CD50A3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-0.16 (-0.65, 0.32)</w:t>
            </w:r>
          </w:p>
        </w:tc>
        <w:tc>
          <w:tcPr>
            <w:tcW w:w="425" w:type="pct"/>
          </w:tcPr>
          <w:p w14:paraId="0F9B6BD0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-0.03 (-0.57, 0.52)</w:t>
            </w:r>
          </w:p>
        </w:tc>
        <w:tc>
          <w:tcPr>
            <w:tcW w:w="425" w:type="pct"/>
          </w:tcPr>
          <w:p w14:paraId="5883C1EF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-0.02 (-0.6, 0.57)</w:t>
            </w:r>
          </w:p>
        </w:tc>
        <w:tc>
          <w:tcPr>
            <w:tcW w:w="425" w:type="pct"/>
          </w:tcPr>
          <w:p w14:paraId="51B3D094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0.01 (-0.65, 0.67)</w:t>
            </w:r>
          </w:p>
        </w:tc>
        <w:tc>
          <w:tcPr>
            <w:tcW w:w="425" w:type="pct"/>
          </w:tcPr>
          <w:p w14:paraId="7A55A709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-0.2 (-0.83, 0.44)</w:t>
            </w:r>
          </w:p>
        </w:tc>
        <w:tc>
          <w:tcPr>
            <w:tcW w:w="425" w:type="pct"/>
          </w:tcPr>
          <w:p w14:paraId="42F60C5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-0.1 (-0.84, 0.63)</w:t>
            </w:r>
          </w:p>
        </w:tc>
        <w:tc>
          <w:tcPr>
            <w:tcW w:w="425" w:type="pct"/>
          </w:tcPr>
          <w:p w14:paraId="74443A0C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0.66 (-0.28, 1.59)</w:t>
            </w:r>
          </w:p>
        </w:tc>
        <w:tc>
          <w:tcPr>
            <w:tcW w:w="425" w:type="pct"/>
          </w:tcPr>
          <w:p w14:paraId="7873D365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0.51 (-0.64, 1.67)</w:t>
            </w:r>
          </w:p>
        </w:tc>
        <w:tc>
          <w:tcPr>
            <w:tcW w:w="425" w:type="pct"/>
          </w:tcPr>
          <w:p w14:paraId="0E81BF6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-0.01 (-0.31, 0.28)</w:t>
            </w:r>
          </w:p>
        </w:tc>
        <w:tc>
          <w:tcPr>
            <w:tcW w:w="425" w:type="pct"/>
          </w:tcPr>
          <w:p w14:paraId="2298BA0C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-0.04 (-0.37, 0.28)</w:t>
            </w:r>
          </w:p>
        </w:tc>
      </w:tr>
      <w:tr w:rsidR="00772433" w:rsidRPr="00907612" w14:paraId="43CEBF30" w14:textId="77777777" w:rsidTr="00772433">
        <w:trPr>
          <w:trHeight w:val="20"/>
        </w:trPr>
        <w:tc>
          <w:tcPr>
            <w:tcW w:w="745" w:type="pct"/>
            <w:vAlign w:val="center"/>
          </w:tcPr>
          <w:p w14:paraId="48BAA293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3</w:t>
            </w:r>
          </w:p>
        </w:tc>
        <w:tc>
          <w:tcPr>
            <w:tcW w:w="425" w:type="pct"/>
          </w:tcPr>
          <w:p w14:paraId="3AFBCE33" w14:textId="77777777" w:rsidR="00171121" w:rsidRPr="00907612" w:rsidRDefault="00171121" w:rsidP="00171121">
            <w:pPr>
              <w:pStyle w:val="Compact"/>
              <w:jc w:val="center"/>
              <w:rPr>
                <w:b/>
                <w:bCs/>
                <w:sz w:val="12"/>
                <w:szCs w:val="12"/>
              </w:rPr>
            </w:pPr>
            <w:r w:rsidRPr="00907612">
              <w:rPr>
                <w:b/>
                <w:bCs/>
                <w:sz w:val="12"/>
                <w:szCs w:val="12"/>
              </w:rPr>
              <w:t>-0.83 (-1.27, -0.39)</w:t>
            </w:r>
          </w:p>
        </w:tc>
        <w:tc>
          <w:tcPr>
            <w:tcW w:w="425" w:type="pct"/>
          </w:tcPr>
          <w:p w14:paraId="69224A79" w14:textId="77777777" w:rsidR="00171121" w:rsidRPr="00907612" w:rsidRDefault="00171121" w:rsidP="00171121">
            <w:pPr>
              <w:pStyle w:val="Compact"/>
              <w:jc w:val="center"/>
              <w:rPr>
                <w:b/>
                <w:bCs/>
                <w:sz w:val="12"/>
                <w:szCs w:val="12"/>
              </w:rPr>
            </w:pPr>
            <w:r w:rsidRPr="00907612">
              <w:rPr>
                <w:b/>
                <w:bCs/>
                <w:sz w:val="12"/>
                <w:szCs w:val="12"/>
              </w:rPr>
              <w:t>-0.69 (-1.24, -0.14)</w:t>
            </w:r>
          </w:p>
        </w:tc>
        <w:tc>
          <w:tcPr>
            <w:tcW w:w="425" w:type="pct"/>
          </w:tcPr>
          <w:p w14:paraId="638FFCE4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-0.47 (-1.01, 0.07)</w:t>
            </w:r>
          </w:p>
        </w:tc>
        <w:tc>
          <w:tcPr>
            <w:tcW w:w="425" w:type="pct"/>
          </w:tcPr>
          <w:p w14:paraId="25E5971D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-0.47 (-1.15, 0.22)</w:t>
            </w:r>
          </w:p>
        </w:tc>
        <w:tc>
          <w:tcPr>
            <w:tcW w:w="425" w:type="pct"/>
          </w:tcPr>
          <w:p w14:paraId="73E2F6AB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0.15 (-0.31, 0.61)</w:t>
            </w:r>
          </w:p>
        </w:tc>
        <w:tc>
          <w:tcPr>
            <w:tcW w:w="425" w:type="pct"/>
          </w:tcPr>
          <w:p w14:paraId="651DF4BB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0.76 (-0.02, 1.54)</w:t>
            </w:r>
          </w:p>
        </w:tc>
        <w:tc>
          <w:tcPr>
            <w:tcW w:w="425" w:type="pct"/>
          </w:tcPr>
          <w:p w14:paraId="49429874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0.79 (-0.02, 1.6)</w:t>
            </w:r>
          </w:p>
        </w:tc>
        <w:tc>
          <w:tcPr>
            <w:tcW w:w="425" w:type="pct"/>
          </w:tcPr>
          <w:p w14:paraId="1ADF70E9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0.94 (-0.22, 2.09)</w:t>
            </w:r>
          </w:p>
        </w:tc>
        <w:tc>
          <w:tcPr>
            <w:tcW w:w="425" w:type="pct"/>
          </w:tcPr>
          <w:p w14:paraId="08FB5B29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-0.06 (-0.34, 0.22)</w:t>
            </w:r>
          </w:p>
        </w:tc>
        <w:tc>
          <w:tcPr>
            <w:tcW w:w="425" w:type="pct"/>
          </w:tcPr>
          <w:p w14:paraId="2DE4F66F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-0.05 (-0.39, 0.29)</w:t>
            </w:r>
          </w:p>
        </w:tc>
      </w:tr>
      <w:tr w:rsidR="00772433" w:rsidRPr="00907612" w14:paraId="2F8EB77F" w14:textId="77777777" w:rsidTr="00772433">
        <w:trPr>
          <w:trHeight w:val="20"/>
        </w:trPr>
        <w:tc>
          <w:tcPr>
            <w:tcW w:w="745" w:type="pct"/>
            <w:vAlign w:val="center"/>
          </w:tcPr>
          <w:p w14:paraId="6D897D7C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Age 7 asset source</w:t>
            </w:r>
          </w:p>
        </w:tc>
        <w:tc>
          <w:tcPr>
            <w:tcW w:w="425" w:type="pct"/>
          </w:tcPr>
          <w:p w14:paraId="4E9FF13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68F5857F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2E0F5405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1D17197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1A388EF3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06D0B3E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0F92848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02F30032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3F5B26C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26EB6502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</w:tr>
      <w:tr w:rsidR="00772433" w:rsidRPr="00907612" w14:paraId="7A481FA6" w14:textId="77777777" w:rsidTr="00772433">
        <w:trPr>
          <w:trHeight w:val="20"/>
        </w:trPr>
        <w:tc>
          <w:tcPr>
            <w:tcW w:w="745" w:type="pct"/>
            <w:vAlign w:val="center"/>
          </w:tcPr>
          <w:p w14:paraId="11225EB4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Assets from age 7</w:t>
            </w:r>
          </w:p>
        </w:tc>
        <w:tc>
          <w:tcPr>
            <w:tcW w:w="425" w:type="pct"/>
            <w:vAlign w:val="center"/>
          </w:tcPr>
          <w:p w14:paraId="6E97D184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514DA2A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2A65912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157E264A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238FA34D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5878803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21DB7D2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7C5CD2FF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101789AF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7209BA9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</w:tr>
      <w:tr w:rsidR="00772433" w:rsidRPr="00907612" w14:paraId="78680223" w14:textId="77777777" w:rsidTr="00772433">
        <w:trPr>
          <w:trHeight w:val="20"/>
        </w:trPr>
        <w:tc>
          <w:tcPr>
            <w:tcW w:w="745" w:type="pct"/>
            <w:vAlign w:val="center"/>
          </w:tcPr>
          <w:p w14:paraId="3BF3199E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Assets from age 5</w:t>
            </w:r>
          </w:p>
        </w:tc>
        <w:tc>
          <w:tcPr>
            <w:tcW w:w="425" w:type="pct"/>
          </w:tcPr>
          <w:p w14:paraId="782A950B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0.05 (-0.83, 0.93)</w:t>
            </w:r>
          </w:p>
        </w:tc>
        <w:tc>
          <w:tcPr>
            <w:tcW w:w="425" w:type="pct"/>
          </w:tcPr>
          <w:p w14:paraId="14A4AE40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-0.45 (-1.41, 0.52)</w:t>
            </w:r>
          </w:p>
        </w:tc>
        <w:tc>
          <w:tcPr>
            <w:tcW w:w="425" w:type="pct"/>
          </w:tcPr>
          <w:p w14:paraId="0CBD8C6B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0.81 (-0.19, 1.81)</w:t>
            </w:r>
          </w:p>
        </w:tc>
        <w:tc>
          <w:tcPr>
            <w:tcW w:w="425" w:type="pct"/>
          </w:tcPr>
          <w:p w14:paraId="5EC09D11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1 (-0.15, 2.16)</w:t>
            </w:r>
          </w:p>
        </w:tc>
        <w:tc>
          <w:tcPr>
            <w:tcW w:w="425" w:type="pct"/>
          </w:tcPr>
          <w:p w14:paraId="1E5677DC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0.37 (-0.62, 1.35)</w:t>
            </w:r>
          </w:p>
        </w:tc>
        <w:tc>
          <w:tcPr>
            <w:tcW w:w="425" w:type="pct"/>
          </w:tcPr>
          <w:p w14:paraId="7640EEDD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0.75 (-0.45, 1.96)</w:t>
            </w:r>
          </w:p>
        </w:tc>
        <w:tc>
          <w:tcPr>
            <w:tcW w:w="425" w:type="pct"/>
          </w:tcPr>
          <w:p w14:paraId="34187A1D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0.8 (-0.68, 2.28)</w:t>
            </w:r>
          </w:p>
        </w:tc>
        <w:tc>
          <w:tcPr>
            <w:tcW w:w="425" w:type="pct"/>
          </w:tcPr>
          <w:p w14:paraId="2A117EAE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1.36 (-0.59, 3.31)</w:t>
            </w:r>
          </w:p>
        </w:tc>
        <w:tc>
          <w:tcPr>
            <w:tcW w:w="425" w:type="pct"/>
          </w:tcPr>
          <w:p w14:paraId="7C35B25F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0.42 (-0.13, 0.96)</w:t>
            </w:r>
          </w:p>
        </w:tc>
        <w:tc>
          <w:tcPr>
            <w:tcW w:w="425" w:type="pct"/>
          </w:tcPr>
          <w:p w14:paraId="3308EC8F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0.44 (-0.16, 1.05)</w:t>
            </w:r>
          </w:p>
        </w:tc>
      </w:tr>
      <w:tr w:rsidR="00772433" w:rsidRPr="00907612" w14:paraId="6F2DD93D" w14:textId="77777777" w:rsidTr="00772433">
        <w:trPr>
          <w:trHeight w:val="20"/>
        </w:trPr>
        <w:tc>
          <w:tcPr>
            <w:tcW w:w="745" w:type="pct"/>
            <w:vAlign w:val="center"/>
          </w:tcPr>
          <w:p w14:paraId="4926F0E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Child stress</w:t>
            </w:r>
          </w:p>
        </w:tc>
        <w:tc>
          <w:tcPr>
            <w:tcW w:w="425" w:type="pct"/>
          </w:tcPr>
          <w:p w14:paraId="75F48EE1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421A3A1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03332AA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5CF7CED0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29C5D75C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25E3AE14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2A99FDF3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70B00E1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2D199F1D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4AF9E0B2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</w:tr>
      <w:tr w:rsidR="00772433" w:rsidRPr="00907612" w14:paraId="0B1E72E2" w14:textId="77777777" w:rsidTr="00772433">
        <w:trPr>
          <w:trHeight w:val="20"/>
        </w:trPr>
        <w:tc>
          <w:tcPr>
            <w:tcW w:w="745" w:type="pct"/>
            <w:vAlign w:val="center"/>
          </w:tcPr>
          <w:p w14:paraId="4CF3EB6D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Never above median stressful events</w:t>
            </w:r>
          </w:p>
        </w:tc>
        <w:tc>
          <w:tcPr>
            <w:tcW w:w="425" w:type="pct"/>
            <w:vAlign w:val="center"/>
          </w:tcPr>
          <w:p w14:paraId="449B8E9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1EB9F01A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5E3CE69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61672431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4CE456DF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6EE59881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7918717D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39C6C684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19BA846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23764414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</w:tr>
      <w:tr w:rsidR="00772433" w:rsidRPr="00907612" w14:paraId="4FCD783F" w14:textId="77777777" w:rsidTr="00772433">
        <w:trPr>
          <w:trHeight w:val="20"/>
        </w:trPr>
        <w:tc>
          <w:tcPr>
            <w:tcW w:w="745" w:type="pct"/>
            <w:vAlign w:val="center"/>
          </w:tcPr>
          <w:p w14:paraId="2A2A03BF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Above median stressful events 1X</w:t>
            </w:r>
          </w:p>
        </w:tc>
        <w:tc>
          <w:tcPr>
            <w:tcW w:w="425" w:type="pct"/>
          </w:tcPr>
          <w:p w14:paraId="28DE8058" w14:textId="77777777" w:rsidR="00171121" w:rsidRPr="00907612" w:rsidRDefault="00171121" w:rsidP="00171121">
            <w:pPr>
              <w:pStyle w:val="Compact"/>
              <w:jc w:val="center"/>
              <w:rPr>
                <w:b/>
                <w:bCs/>
                <w:sz w:val="12"/>
                <w:szCs w:val="12"/>
              </w:rPr>
            </w:pPr>
            <w:r w:rsidRPr="00907612">
              <w:rPr>
                <w:b/>
                <w:bCs/>
                <w:sz w:val="12"/>
                <w:szCs w:val="12"/>
              </w:rPr>
              <w:t>0.6 (0.19, 1.02)</w:t>
            </w:r>
          </w:p>
        </w:tc>
        <w:tc>
          <w:tcPr>
            <w:tcW w:w="425" w:type="pct"/>
          </w:tcPr>
          <w:p w14:paraId="7AEE6E28" w14:textId="77777777" w:rsidR="00171121" w:rsidRPr="00907612" w:rsidRDefault="00171121" w:rsidP="00171121">
            <w:pPr>
              <w:pStyle w:val="Compact"/>
              <w:jc w:val="center"/>
              <w:rPr>
                <w:b/>
                <w:bCs/>
                <w:sz w:val="12"/>
                <w:szCs w:val="12"/>
              </w:rPr>
            </w:pPr>
            <w:r w:rsidRPr="00907612">
              <w:rPr>
                <w:b/>
                <w:bCs/>
                <w:sz w:val="12"/>
                <w:szCs w:val="12"/>
              </w:rPr>
              <w:t>0.89 (0.41, 1.37)</w:t>
            </w:r>
          </w:p>
        </w:tc>
        <w:tc>
          <w:tcPr>
            <w:tcW w:w="425" w:type="pct"/>
          </w:tcPr>
          <w:p w14:paraId="2804EB9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0.4 (-0.09, 0.89)</w:t>
            </w:r>
          </w:p>
        </w:tc>
        <w:tc>
          <w:tcPr>
            <w:tcW w:w="425" w:type="pct"/>
          </w:tcPr>
          <w:p w14:paraId="5FCEF1D2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0.39 (-0.21, 0.98)</w:t>
            </w:r>
          </w:p>
        </w:tc>
        <w:tc>
          <w:tcPr>
            <w:tcW w:w="425" w:type="pct"/>
          </w:tcPr>
          <w:p w14:paraId="211FE9B2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0.37 (-0.06, 0.79)</w:t>
            </w:r>
          </w:p>
        </w:tc>
        <w:tc>
          <w:tcPr>
            <w:tcW w:w="425" w:type="pct"/>
          </w:tcPr>
          <w:p w14:paraId="6055146C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0.29 (-0.32, 0.89)</w:t>
            </w:r>
          </w:p>
        </w:tc>
        <w:tc>
          <w:tcPr>
            <w:tcW w:w="425" w:type="pct"/>
          </w:tcPr>
          <w:p w14:paraId="3AFD6D5E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-0.34 (-1.12, 0.45)</w:t>
            </w:r>
          </w:p>
        </w:tc>
        <w:tc>
          <w:tcPr>
            <w:tcW w:w="425" w:type="pct"/>
          </w:tcPr>
          <w:p w14:paraId="27598BD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-0.31 (-1.33, 0.7)</w:t>
            </w:r>
          </w:p>
        </w:tc>
        <w:tc>
          <w:tcPr>
            <w:tcW w:w="425" w:type="pct"/>
          </w:tcPr>
          <w:p w14:paraId="31565EAB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0.19 (-0.06, 0.45)</w:t>
            </w:r>
          </w:p>
        </w:tc>
        <w:tc>
          <w:tcPr>
            <w:tcW w:w="425" w:type="pct"/>
          </w:tcPr>
          <w:p w14:paraId="597A9C5D" w14:textId="77777777" w:rsidR="00171121" w:rsidRPr="00907612" w:rsidRDefault="00171121" w:rsidP="00171121">
            <w:pPr>
              <w:pStyle w:val="Compact"/>
              <w:jc w:val="center"/>
              <w:rPr>
                <w:b/>
                <w:bCs/>
                <w:sz w:val="12"/>
                <w:szCs w:val="12"/>
              </w:rPr>
            </w:pPr>
            <w:r w:rsidRPr="00907612">
              <w:rPr>
                <w:b/>
                <w:bCs/>
                <w:sz w:val="12"/>
                <w:szCs w:val="12"/>
              </w:rPr>
              <w:t>0.34 (0.05, 0.64)</w:t>
            </w:r>
          </w:p>
        </w:tc>
      </w:tr>
      <w:tr w:rsidR="00772433" w:rsidRPr="00907612" w14:paraId="5ED73015" w14:textId="77777777" w:rsidTr="00772433">
        <w:trPr>
          <w:trHeight w:val="20"/>
        </w:trPr>
        <w:tc>
          <w:tcPr>
            <w:tcW w:w="745" w:type="pct"/>
            <w:vAlign w:val="center"/>
          </w:tcPr>
          <w:p w14:paraId="188AE84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Above median stressful events 2 or 3X</w:t>
            </w:r>
          </w:p>
        </w:tc>
        <w:tc>
          <w:tcPr>
            <w:tcW w:w="425" w:type="pct"/>
          </w:tcPr>
          <w:p w14:paraId="23FD81AD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0.02 (-0.47, 0.51)</w:t>
            </w:r>
          </w:p>
        </w:tc>
        <w:tc>
          <w:tcPr>
            <w:tcW w:w="425" w:type="pct"/>
          </w:tcPr>
          <w:p w14:paraId="4F647ED2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0.25 (-0.29, 0.8)</w:t>
            </w:r>
          </w:p>
        </w:tc>
        <w:tc>
          <w:tcPr>
            <w:tcW w:w="425" w:type="pct"/>
          </w:tcPr>
          <w:p w14:paraId="5D62283C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-0.27 (-0.85, 0.31)</w:t>
            </w:r>
          </w:p>
        </w:tc>
        <w:tc>
          <w:tcPr>
            <w:tcW w:w="425" w:type="pct"/>
          </w:tcPr>
          <w:p w14:paraId="19AE7FDC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-0.15 (-0.83, 0.53)</w:t>
            </w:r>
          </w:p>
        </w:tc>
        <w:tc>
          <w:tcPr>
            <w:tcW w:w="425" w:type="pct"/>
          </w:tcPr>
          <w:p w14:paraId="566BCA4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0.09 (-0.48, 0.65)</w:t>
            </w:r>
          </w:p>
        </w:tc>
        <w:tc>
          <w:tcPr>
            <w:tcW w:w="425" w:type="pct"/>
          </w:tcPr>
          <w:p w14:paraId="003BD7D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0.12 (-0.63, 0.88)</w:t>
            </w:r>
          </w:p>
        </w:tc>
        <w:tc>
          <w:tcPr>
            <w:tcW w:w="425" w:type="pct"/>
          </w:tcPr>
          <w:p w14:paraId="12D428FA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0.28 (-0.65, 1.21)</w:t>
            </w:r>
          </w:p>
        </w:tc>
        <w:tc>
          <w:tcPr>
            <w:tcW w:w="425" w:type="pct"/>
          </w:tcPr>
          <w:p w14:paraId="7034B870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-0.01 (-1.27, 1.26)</w:t>
            </w:r>
          </w:p>
        </w:tc>
        <w:tc>
          <w:tcPr>
            <w:tcW w:w="425" w:type="pct"/>
          </w:tcPr>
          <w:p w14:paraId="3194A30C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0.06 (-0.24, 0.37)</w:t>
            </w:r>
          </w:p>
        </w:tc>
        <w:tc>
          <w:tcPr>
            <w:tcW w:w="425" w:type="pct"/>
          </w:tcPr>
          <w:p w14:paraId="2E3FC0E0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0.17 (-0.17, 0.52)</w:t>
            </w:r>
          </w:p>
        </w:tc>
      </w:tr>
      <w:tr w:rsidR="00772433" w:rsidRPr="00907612" w14:paraId="17926FD4" w14:textId="77777777" w:rsidTr="00772433">
        <w:trPr>
          <w:trHeight w:val="20"/>
        </w:trPr>
        <w:tc>
          <w:tcPr>
            <w:tcW w:w="745" w:type="pct"/>
            <w:vAlign w:val="center"/>
          </w:tcPr>
          <w:p w14:paraId="005C8640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Number of stress measures</w:t>
            </w:r>
          </w:p>
        </w:tc>
        <w:tc>
          <w:tcPr>
            <w:tcW w:w="425" w:type="pct"/>
          </w:tcPr>
          <w:p w14:paraId="7896F8F3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52D968DB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7998750B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68CF1EE1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6CE08F8D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7DF0110D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7DCB113C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72613231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15CF645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</w:tcPr>
          <w:p w14:paraId="5048E553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</w:p>
        </w:tc>
      </w:tr>
      <w:tr w:rsidR="00772433" w:rsidRPr="00907612" w14:paraId="7CA35E5A" w14:textId="77777777" w:rsidTr="00772433">
        <w:trPr>
          <w:trHeight w:val="20"/>
        </w:trPr>
        <w:tc>
          <w:tcPr>
            <w:tcW w:w="745" w:type="pct"/>
            <w:vAlign w:val="center"/>
          </w:tcPr>
          <w:p w14:paraId="67D8E73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Attended 1 study visit</w:t>
            </w:r>
          </w:p>
        </w:tc>
        <w:tc>
          <w:tcPr>
            <w:tcW w:w="425" w:type="pct"/>
            <w:vAlign w:val="center"/>
          </w:tcPr>
          <w:p w14:paraId="072B0299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180F645A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2189901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35696918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27F1940A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79C900B2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2F2CAE4B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60273003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5A69C8D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  <w:tc>
          <w:tcPr>
            <w:tcW w:w="425" w:type="pct"/>
            <w:vAlign w:val="center"/>
          </w:tcPr>
          <w:p w14:paraId="274AD392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Ref</w:t>
            </w:r>
          </w:p>
        </w:tc>
      </w:tr>
      <w:tr w:rsidR="00772433" w:rsidRPr="00907612" w14:paraId="63056A31" w14:textId="77777777" w:rsidTr="00772433">
        <w:trPr>
          <w:trHeight w:val="20"/>
        </w:trPr>
        <w:tc>
          <w:tcPr>
            <w:tcW w:w="745" w:type="pct"/>
            <w:vAlign w:val="center"/>
          </w:tcPr>
          <w:p w14:paraId="2267AC7E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Attended 2 study visits</w:t>
            </w:r>
          </w:p>
        </w:tc>
        <w:tc>
          <w:tcPr>
            <w:tcW w:w="425" w:type="pct"/>
          </w:tcPr>
          <w:p w14:paraId="7E5112BF" w14:textId="77777777" w:rsidR="00171121" w:rsidRPr="00907612" w:rsidRDefault="00171121" w:rsidP="00171121">
            <w:pPr>
              <w:pStyle w:val="Compact"/>
              <w:jc w:val="center"/>
              <w:rPr>
                <w:b/>
                <w:bCs/>
                <w:sz w:val="12"/>
                <w:szCs w:val="12"/>
              </w:rPr>
            </w:pPr>
            <w:r w:rsidRPr="00907612">
              <w:rPr>
                <w:b/>
                <w:bCs/>
                <w:sz w:val="12"/>
                <w:szCs w:val="12"/>
              </w:rPr>
              <w:t>-0.52 (-1.02, -0.01)</w:t>
            </w:r>
          </w:p>
        </w:tc>
        <w:tc>
          <w:tcPr>
            <w:tcW w:w="425" w:type="pct"/>
          </w:tcPr>
          <w:p w14:paraId="0749135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-0.35 (-1.14, 0.45)</w:t>
            </w:r>
          </w:p>
        </w:tc>
        <w:tc>
          <w:tcPr>
            <w:tcW w:w="425" w:type="pct"/>
          </w:tcPr>
          <w:p w14:paraId="19779E1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-0.35 (-0.96, 0.25)</w:t>
            </w:r>
          </w:p>
        </w:tc>
        <w:tc>
          <w:tcPr>
            <w:tcW w:w="425" w:type="pct"/>
          </w:tcPr>
          <w:p w14:paraId="1CF895A6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0.44 (-0.57, 1.46)</w:t>
            </w:r>
          </w:p>
        </w:tc>
        <w:tc>
          <w:tcPr>
            <w:tcW w:w="425" w:type="pct"/>
          </w:tcPr>
          <w:p w14:paraId="0791CB1D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0.31 (-0.2, 0.81)</w:t>
            </w:r>
          </w:p>
        </w:tc>
        <w:tc>
          <w:tcPr>
            <w:tcW w:w="425" w:type="pct"/>
          </w:tcPr>
          <w:p w14:paraId="7F29C7C9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1.06 (0.03, 2.09)</w:t>
            </w:r>
          </w:p>
        </w:tc>
        <w:tc>
          <w:tcPr>
            <w:tcW w:w="425" w:type="pct"/>
          </w:tcPr>
          <w:p w14:paraId="00E26954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0.31 (-0.6, 1.21)</w:t>
            </w:r>
          </w:p>
        </w:tc>
        <w:tc>
          <w:tcPr>
            <w:tcW w:w="425" w:type="pct"/>
          </w:tcPr>
          <w:p w14:paraId="08EF6002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-0.1 (-1.93, 1.73)</w:t>
            </w:r>
          </w:p>
        </w:tc>
        <w:tc>
          <w:tcPr>
            <w:tcW w:w="425" w:type="pct"/>
          </w:tcPr>
          <w:p w14:paraId="6242F1CF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-0.17 (-0.49, 0.15)</w:t>
            </w:r>
          </w:p>
        </w:tc>
        <w:tc>
          <w:tcPr>
            <w:tcW w:w="425" w:type="pct"/>
          </w:tcPr>
          <w:p w14:paraId="3D4389AC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-0.08 (-0.59, 0.42)</w:t>
            </w:r>
          </w:p>
        </w:tc>
      </w:tr>
      <w:tr w:rsidR="00772433" w:rsidRPr="00907612" w14:paraId="7AAC06A8" w14:textId="77777777" w:rsidTr="00772433">
        <w:trPr>
          <w:trHeight w:val="20"/>
        </w:trPr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14:paraId="61C7CA6B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Attended 3 study visits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48AD44EF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-0.35 (-0.89, 0.18)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3A3A6B6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-0.39 (-1.25, 0.47)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6E371B71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-0.62 (-1.26, 0.02)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5324B3C3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0.25 (-0.85, 1.36)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4211277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0.17 (-0.38, 0.72)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2723E21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1.05 (-0.08, 2.19)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26A54860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0.26 (-0.74, 1.25)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2DD6514F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0.35 (-1.67, 2.38)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11FA13A7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-0.21 (-0.54, 0.13)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41D099E0" w14:textId="77777777" w:rsidR="00171121" w:rsidRPr="00907612" w:rsidRDefault="00171121" w:rsidP="00171121">
            <w:pPr>
              <w:pStyle w:val="Compact"/>
              <w:jc w:val="center"/>
              <w:rPr>
                <w:sz w:val="12"/>
                <w:szCs w:val="12"/>
              </w:rPr>
            </w:pPr>
            <w:r w:rsidRPr="00907612">
              <w:rPr>
                <w:sz w:val="12"/>
                <w:szCs w:val="12"/>
              </w:rPr>
              <w:t>-0.04 (-0.58, 0.51)</w:t>
            </w:r>
          </w:p>
        </w:tc>
      </w:tr>
    </w:tbl>
    <w:p w14:paraId="58CFAB85" w14:textId="2BC2586D" w:rsidR="00A30180" w:rsidRDefault="00A30180">
      <w:pPr>
        <w:rPr>
          <w:b/>
          <w:bCs/>
        </w:rPr>
      </w:pPr>
      <w:bookmarkStart w:id="1" w:name="_GoBack"/>
      <w:bookmarkEnd w:id="1"/>
    </w:p>
    <w:sectPr w:rsidR="00A30180" w:rsidSect="00B207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56EE6AE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8EFAA92"/>
    <w:multiLevelType w:val="multilevel"/>
    <w:tmpl w:val="930CC4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A454B4C"/>
    <w:multiLevelType w:val="multilevel"/>
    <w:tmpl w:val="62F01FA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3F5B4C6F"/>
    <w:multiLevelType w:val="hybridMultilevel"/>
    <w:tmpl w:val="0D222208"/>
    <w:lvl w:ilvl="0" w:tplc="89260AB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6157A"/>
    <w:multiLevelType w:val="hybridMultilevel"/>
    <w:tmpl w:val="485C81A2"/>
    <w:lvl w:ilvl="0" w:tplc="11B847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F1666"/>
    <w:multiLevelType w:val="multilevel"/>
    <w:tmpl w:val="444A203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952657"/>
    <w:multiLevelType w:val="hybridMultilevel"/>
    <w:tmpl w:val="195C3238"/>
    <w:lvl w:ilvl="0" w:tplc="CA32852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D6"/>
    <w:rsid w:val="00000284"/>
    <w:rsid w:val="00016EAE"/>
    <w:rsid w:val="00017BF2"/>
    <w:rsid w:val="000205A6"/>
    <w:rsid w:val="00034303"/>
    <w:rsid w:val="00043C9E"/>
    <w:rsid w:val="000444E1"/>
    <w:rsid w:val="0004457A"/>
    <w:rsid w:val="000525FA"/>
    <w:rsid w:val="00062BC7"/>
    <w:rsid w:val="0007781D"/>
    <w:rsid w:val="000812B5"/>
    <w:rsid w:val="00085A03"/>
    <w:rsid w:val="00085AD3"/>
    <w:rsid w:val="000901A2"/>
    <w:rsid w:val="00093E8A"/>
    <w:rsid w:val="000B42A2"/>
    <w:rsid w:val="000D3998"/>
    <w:rsid w:val="000E44BE"/>
    <w:rsid w:val="000F2A76"/>
    <w:rsid w:val="000F49F1"/>
    <w:rsid w:val="000F4B84"/>
    <w:rsid w:val="0010110B"/>
    <w:rsid w:val="00103E3D"/>
    <w:rsid w:val="00107963"/>
    <w:rsid w:val="00121309"/>
    <w:rsid w:val="001331C7"/>
    <w:rsid w:val="00145799"/>
    <w:rsid w:val="00154C6C"/>
    <w:rsid w:val="00155AFE"/>
    <w:rsid w:val="001654A9"/>
    <w:rsid w:val="00171121"/>
    <w:rsid w:val="00173C47"/>
    <w:rsid w:val="001979F9"/>
    <w:rsid w:val="001A15D1"/>
    <w:rsid w:val="001A1DCF"/>
    <w:rsid w:val="001A5F64"/>
    <w:rsid w:val="001B64E1"/>
    <w:rsid w:val="001C2B40"/>
    <w:rsid w:val="001F2014"/>
    <w:rsid w:val="002174F7"/>
    <w:rsid w:val="00225426"/>
    <w:rsid w:val="00232762"/>
    <w:rsid w:val="0023566E"/>
    <w:rsid w:val="00240F19"/>
    <w:rsid w:val="002437C5"/>
    <w:rsid w:val="00244C08"/>
    <w:rsid w:val="00257D08"/>
    <w:rsid w:val="00280290"/>
    <w:rsid w:val="00292420"/>
    <w:rsid w:val="002B7862"/>
    <w:rsid w:val="002C7445"/>
    <w:rsid w:val="002C7F7B"/>
    <w:rsid w:val="002E6721"/>
    <w:rsid w:val="002E6AE1"/>
    <w:rsid w:val="002F3866"/>
    <w:rsid w:val="002F7070"/>
    <w:rsid w:val="00302241"/>
    <w:rsid w:val="00305D3A"/>
    <w:rsid w:val="003067FD"/>
    <w:rsid w:val="00324339"/>
    <w:rsid w:val="0035044E"/>
    <w:rsid w:val="00370018"/>
    <w:rsid w:val="00374C12"/>
    <w:rsid w:val="0038703A"/>
    <w:rsid w:val="003912D6"/>
    <w:rsid w:val="003A013F"/>
    <w:rsid w:val="003A2D3B"/>
    <w:rsid w:val="003A47E5"/>
    <w:rsid w:val="003B1C5E"/>
    <w:rsid w:val="003C5FC8"/>
    <w:rsid w:val="003C702E"/>
    <w:rsid w:val="003E304C"/>
    <w:rsid w:val="003E5657"/>
    <w:rsid w:val="003F57FE"/>
    <w:rsid w:val="00432E81"/>
    <w:rsid w:val="0043479A"/>
    <w:rsid w:val="00447368"/>
    <w:rsid w:val="00454525"/>
    <w:rsid w:val="0046156F"/>
    <w:rsid w:val="00462172"/>
    <w:rsid w:val="0046485B"/>
    <w:rsid w:val="00465C11"/>
    <w:rsid w:val="00490B22"/>
    <w:rsid w:val="004A6CCB"/>
    <w:rsid w:val="004A79C7"/>
    <w:rsid w:val="004C3885"/>
    <w:rsid w:val="004D1961"/>
    <w:rsid w:val="004D3C96"/>
    <w:rsid w:val="004D4737"/>
    <w:rsid w:val="004D7719"/>
    <w:rsid w:val="004E0977"/>
    <w:rsid w:val="00507EF1"/>
    <w:rsid w:val="00514E85"/>
    <w:rsid w:val="005163BB"/>
    <w:rsid w:val="00522698"/>
    <w:rsid w:val="00526CDF"/>
    <w:rsid w:val="0052711D"/>
    <w:rsid w:val="00533E70"/>
    <w:rsid w:val="00534C16"/>
    <w:rsid w:val="00534E88"/>
    <w:rsid w:val="0053788A"/>
    <w:rsid w:val="0055630F"/>
    <w:rsid w:val="00556C8A"/>
    <w:rsid w:val="00561740"/>
    <w:rsid w:val="00576A66"/>
    <w:rsid w:val="00593955"/>
    <w:rsid w:val="00597E01"/>
    <w:rsid w:val="005A2BAF"/>
    <w:rsid w:val="005A457D"/>
    <w:rsid w:val="005A4E3F"/>
    <w:rsid w:val="005A73D5"/>
    <w:rsid w:val="005B01EC"/>
    <w:rsid w:val="005B3F33"/>
    <w:rsid w:val="005B47F8"/>
    <w:rsid w:val="005C0CB1"/>
    <w:rsid w:val="005D19DB"/>
    <w:rsid w:val="005D7B91"/>
    <w:rsid w:val="005F3251"/>
    <w:rsid w:val="006110D4"/>
    <w:rsid w:val="00620BE7"/>
    <w:rsid w:val="00632A4A"/>
    <w:rsid w:val="00640A3A"/>
    <w:rsid w:val="0064290F"/>
    <w:rsid w:val="00643CBB"/>
    <w:rsid w:val="00651BEB"/>
    <w:rsid w:val="006660A0"/>
    <w:rsid w:val="00670A78"/>
    <w:rsid w:val="00671ACC"/>
    <w:rsid w:val="006724A1"/>
    <w:rsid w:val="00687D65"/>
    <w:rsid w:val="006B1A2D"/>
    <w:rsid w:val="006C5144"/>
    <w:rsid w:val="006C6BFF"/>
    <w:rsid w:val="006C7B34"/>
    <w:rsid w:val="006D21E2"/>
    <w:rsid w:val="006D7FEC"/>
    <w:rsid w:val="006F35AB"/>
    <w:rsid w:val="006F604B"/>
    <w:rsid w:val="007068D9"/>
    <w:rsid w:val="0071123A"/>
    <w:rsid w:val="00731FC9"/>
    <w:rsid w:val="0073684F"/>
    <w:rsid w:val="00737E23"/>
    <w:rsid w:val="007404CA"/>
    <w:rsid w:val="00754844"/>
    <w:rsid w:val="00772433"/>
    <w:rsid w:val="00776D35"/>
    <w:rsid w:val="007928F8"/>
    <w:rsid w:val="00793518"/>
    <w:rsid w:val="00794D6E"/>
    <w:rsid w:val="007A6434"/>
    <w:rsid w:val="007B42F3"/>
    <w:rsid w:val="007C1406"/>
    <w:rsid w:val="007C52D2"/>
    <w:rsid w:val="007D7A8B"/>
    <w:rsid w:val="00806A5F"/>
    <w:rsid w:val="0081796C"/>
    <w:rsid w:val="008272A6"/>
    <w:rsid w:val="008357E0"/>
    <w:rsid w:val="00845B46"/>
    <w:rsid w:val="0085453B"/>
    <w:rsid w:val="00874E87"/>
    <w:rsid w:val="008C406A"/>
    <w:rsid w:val="008C7DD4"/>
    <w:rsid w:val="008E2B55"/>
    <w:rsid w:val="008E3586"/>
    <w:rsid w:val="008F6A79"/>
    <w:rsid w:val="00904F87"/>
    <w:rsid w:val="00912D80"/>
    <w:rsid w:val="00944E3A"/>
    <w:rsid w:val="00960865"/>
    <w:rsid w:val="00971EDE"/>
    <w:rsid w:val="009736C6"/>
    <w:rsid w:val="00974FF9"/>
    <w:rsid w:val="00975129"/>
    <w:rsid w:val="009760F2"/>
    <w:rsid w:val="009833DB"/>
    <w:rsid w:val="00984760"/>
    <w:rsid w:val="00995E65"/>
    <w:rsid w:val="009A36A5"/>
    <w:rsid w:val="009A3871"/>
    <w:rsid w:val="009A40AA"/>
    <w:rsid w:val="009A4FFF"/>
    <w:rsid w:val="009A5F4A"/>
    <w:rsid w:val="009B5D51"/>
    <w:rsid w:val="009D08E7"/>
    <w:rsid w:val="009D6A32"/>
    <w:rsid w:val="009E1B29"/>
    <w:rsid w:val="009E6307"/>
    <w:rsid w:val="00A00854"/>
    <w:rsid w:val="00A0667C"/>
    <w:rsid w:val="00A17F76"/>
    <w:rsid w:val="00A245C3"/>
    <w:rsid w:val="00A30180"/>
    <w:rsid w:val="00A31155"/>
    <w:rsid w:val="00A4135C"/>
    <w:rsid w:val="00A4477B"/>
    <w:rsid w:val="00A52B58"/>
    <w:rsid w:val="00A57388"/>
    <w:rsid w:val="00A57B16"/>
    <w:rsid w:val="00A7236B"/>
    <w:rsid w:val="00A72AFD"/>
    <w:rsid w:val="00A84431"/>
    <w:rsid w:val="00A96D5B"/>
    <w:rsid w:val="00AA1FBD"/>
    <w:rsid w:val="00AB2C20"/>
    <w:rsid w:val="00AB5DC1"/>
    <w:rsid w:val="00AC72DC"/>
    <w:rsid w:val="00AD3C2B"/>
    <w:rsid w:val="00AF6AF4"/>
    <w:rsid w:val="00B008F2"/>
    <w:rsid w:val="00B0178F"/>
    <w:rsid w:val="00B128F2"/>
    <w:rsid w:val="00B1754A"/>
    <w:rsid w:val="00B20763"/>
    <w:rsid w:val="00B66084"/>
    <w:rsid w:val="00B7712E"/>
    <w:rsid w:val="00B857EE"/>
    <w:rsid w:val="00B9271F"/>
    <w:rsid w:val="00BA343A"/>
    <w:rsid w:val="00BA3B45"/>
    <w:rsid w:val="00BB1759"/>
    <w:rsid w:val="00BB3999"/>
    <w:rsid w:val="00BD4578"/>
    <w:rsid w:val="00BD7CCE"/>
    <w:rsid w:val="00BF2B94"/>
    <w:rsid w:val="00C07796"/>
    <w:rsid w:val="00C125F1"/>
    <w:rsid w:val="00C25929"/>
    <w:rsid w:val="00C42B0A"/>
    <w:rsid w:val="00C618B4"/>
    <w:rsid w:val="00C66C04"/>
    <w:rsid w:val="00C7490E"/>
    <w:rsid w:val="00C81358"/>
    <w:rsid w:val="00C91008"/>
    <w:rsid w:val="00C94F61"/>
    <w:rsid w:val="00C96225"/>
    <w:rsid w:val="00CA2D10"/>
    <w:rsid w:val="00CA63BF"/>
    <w:rsid w:val="00CB13C4"/>
    <w:rsid w:val="00CB3D30"/>
    <w:rsid w:val="00CC2527"/>
    <w:rsid w:val="00CD2D55"/>
    <w:rsid w:val="00CD3646"/>
    <w:rsid w:val="00CD683E"/>
    <w:rsid w:val="00CE1FC8"/>
    <w:rsid w:val="00CE4BA2"/>
    <w:rsid w:val="00CF7F2F"/>
    <w:rsid w:val="00D03A17"/>
    <w:rsid w:val="00D04E32"/>
    <w:rsid w:val="00D10E4E"/>
    <w:rsid w:val="00D25280"/>
    <w:rsid w:val="00D25A40"/>
    <w:rsid w:val="00D37D33"/>
    <w:rsid w:val="00D427DF"/>
    <w:rsid w:val="00D46E7E"/>
    <w:rsid w:val="00D60227"/>
    <w:rsid w:val="00D757E3"/>
    <w:rsid w:val="00D90C4F"/>
    <w:rsid w:val="00D96676"/>
    <w:rsid w:val="00D96B27"/>
    <w:rsid w:val="00DA43A6"/>
    <w:rsid w:val="00DC3BBB"/>
    <w:rsid w:val="00DC3E1F"/>
    <w:rsid w:val="00DC7821"/>
    <w:rsid w:val="00DD0707"/>
    <w:rsid w:val="00DD32A3"/>
    <w:rsid w:val="00DF0410"/>
    <w:rsid w:val="00DF3A84"/>
    <w:rsid w:val="00DF471C"/>
    <w:rsid w:val="00DF4EBB"/>
    <w:rsid w:val="00E25BC7"/>
    <w:rsid w:val="00E266FA"/>
    <w:rsid w:val="00E304A7"/>
    <w:rsid w:val="00E33EC5"/>
    <w:rsid w:val="00E44016"/>
    <w:rsid w:val="00E51C27"/>
    <w:rsid w:val="00E74622"/>
    <w:rsid w:val="00E83966"/>
    <w:rsid w:val="00E855C2"/>
    <w:rsid w:val="00E93D2B"/>
    <w:rsid w:val="00EA2049"/>
    <w:rsid w:val="00EB19FE"/>
    <w:rsid w:val="00ED0B8C"/>
    <w:rsid w:val="00ED3C90"/>
    <w:rsid w:val="00ED6ACC"/>
    <w:rsid w:val="00EE446F"/>
    <w:rsid w:val="00F00D98"/>
    <w:rsid w:val="00F24CE2"/>
    <w:rsid w:val="00F340A2"/>
    <w:rsid w:val="00F40891"/>
    <w:rsid w:val="00F56A62"/>
    <w:rsid w:val="00F705CD"/>
    <w:rsid w:val="00F7285A"/>
    <w:rsid w:val="00F848C1"/>
    <w:rsid w:val="00FA10EF"/>
    <w:rsid w:val="00FA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B99E"/>
  <w15:chartTrackingRefBased/>
  <w15:docId w15:val="{1C017D2A-5CC1-43EA-9FCD-6146BAEC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D6"/>
  </w:style>
  <w:style w:type="paragraph" w:styleId="Heading1">
    <w:name w:val="heading 1"/>
    <w:basedOn w:val="Normal"/>
    <w:next w:val="BodyText"/>
    <w:link w:val="Heading1Char"/>
    <w:uiPriority w:val="9"/>
    <w:qFormat/>
    <w:rsid w:val="00912D8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912D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912D8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F705C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912D8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912D8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D6"/>
    <w:pPr>
      <w:ind w:left="720"/>
      <w:contextualSpacing/>
    </w:pPr>
  </w:style>
  <w:style w:type="table" w:styleId="TableGrid">
    <w:name w:val="Table Grid"/>
    <w:basedOn w:val="TableNormal"/>
    <w:uiPriority w:val="39"/>
    <w:rsid w:val="000E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705C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customStyle="1" w:styleId="Compact">
    <w:name w:val="Compact"/>
    <w:basedOn w:val="BodyText"/>
    <w:qFormat/>
    <w:rsid w:val="00F705CD"/>
    <w:pPr>
      <w:spacing w:before="36" w:after="36" w:line="240" w:lineRule="auto"/>
    </w:pPr>
    <w:rPr>
      <w:sz w:val="24"/>
      <w:szCs w:val="24"/>
    </w:rPr>
  </w:style>
  <w:style w:type="paragraph" w:customStyle="1" w:styleId="TableCaption">
    <w:name w:val="Table Caption"/>
    <w:basedOn w:val="Caption"/>
    <w:rsid w:val="00F705CD"/>
    <w:pPr>
      <w:keepNext/>
      <w:spacing w:after="120"/>
    </w:pPr>
    <w:rPr>
      <w:iCs w:val="0"/>
      <w:color w:val="auto"/>
      <w:sz w:val="24"/>
      <w:szCs w:val="24"/>
    </w:rPr>
  </w:style>
  <w:style w:type="paragraph" w:styleId="BodyText">
    <w:name w:val="Body Text"/>
    <w:basedOn w:val="Normal"/>
    <w:link w:val="BodyTextChar"/>
    <w:unhideWhenUsed/>
    <w:qFormat/>
    <w:rsid w:val="00F705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05CD"/>
  </w:style>
  <w:style w:type="paragraph" w:styleId="Caption">
    <w:name w:val="caption"/>
    <w:basedOn w:val="Normal"/>
    <w:next w:val="Normal"/>
    <w:link w:val="CaptionChar"/>
    <w:unhideWhenUsed/>
    <w:qFormat/>
    <w:rsid w:val="00F705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rstParagraph">
    <w:name w:val="First Paragraph"/>
    <w:basedOn w:val="BodyText"/>
    <w:next w:val="BodyText"/>
    <w:qFormat/>
    <w:rsid w:val="00DF3A84"/>
    <w:pPr>
      <w:spacing w:before="180" w:after="18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2D8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D80"/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12D80"/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12D80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12D8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Title">
    <w:name w:val="Title"/>
    <w:basedOn w:val="Normal"/>
    <w:next w:val="BodyText"/>
    <w:link w:val="TitleChar"/>
    <w:qFormat/>
    <w:rsid w:val="00912D80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12D80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paragraph" w:styleId="Subtitle">
    <w:name w:val="Subtitle"/>
    <w:basedOn w:val="Title"/>
    <w:next w:val="BodyText"/>
    <w:link w:val="SubtitleChar"/>
    <w:qFormat/>
    <w:rsid w:val="00912D80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912D80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</w:rPr>
  </w:style>
  <w:style w:type="paragraph" w:customStyle="1" w:styleId="Author">
    <w:name w:val="Author"/>
    <w:next w:val="BodyText"/>
    <w:qFormat/>
    <w:rsid w:val="00912D80"/>
    <w:pPr>
      <w:keepNext/>
      <w:keepLines/>
      <w:spacing w:after="200" w:line="240" w:lineRule="auto"/>
      <w:jc w:val="center"/>
    </w:pPr>
    <w:rPr>
      <w:sz w:val="24"/>
      <w:szCs w:val="24"/>
    </w:rPr>
  </w:style>
  <w:style w:type="paragraph" w:styleId="Date">
    <w:name w:val="Date"/>
    <w:next w:val="BodyText"/>
    <w:link w:val="DateChar"/>
    <w:qFormat/>
    <w:rsid w:val="00912D80"/>
    <w:pPr>
      <w:keepNext/>
      <w:keepLines/>
      <w:spacing w:after="200" w:line="240" w:lineRule="auto"/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912D80"/>
    <w:rPr>
      <w:sz w:val="24"/>
      <w:szCs w:val="24"/>
    </w:rPr>
  </w:style>
  <w:style w:type="paragraph" w:customStyle="1" w:styleId="Abstract">
    <w:name w:val="Abstract"/>
    <w:basedOn w:val="Normal"/>
    <w:next w:val="BodyText"/>
    <w:qFormat/>
    <w:rsid w:val="00912D80"/>
    <w:pPr>
      <w:keepNext/>
      <w:keepLines/>
      <w:spacing w:before="300" w:after="300" w:line="240" w:lineRule="auto"/>
    </w:pPr>
    <w:rPr>
      <w:sz w:val="20"/>
      <w:szCs w:val="20"/>
    </w:rPr>
  </w:style>
  <w:style w:type="paragraph" w:styleId="Bibliography">
    <w:name w:val="Bibliography"/>
    <w:basedOn w:val="Normal"/>
    <w:qFormat/>
    <w:rsid w:val="00912D80"/>
    <w:pPr>
      <w:spacing w:after="200" w:line="240" w:lineRule="auto"/>
    </w:pPr>
    <w:rPr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rsid w:val="00912D80"/>
    <w:pPr>
      <w:spacing w:before="100" w:after="100" w:line="240" w:lineRule="auto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912D80"/>
    <w:pPr>
      <w:spacing w:after="20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912D80"/>
    <w:rPr>
      <w:sz w:val="24"/>
      <w:szCs w:val="24"/>
    </w:rPr>
  </w:style>
  <w:style w:type="paragraph" w:customStyle="1" w:styleId="DefinitionTerm">
    <w:name w:val="Definition Term"/>
    <w:basedOn w:val="Normal"/>
    <w:next w:val="Definition"/>
    <w:rsid w:val="00912D80"/>
    <w:pPr>
      <w:keepNext/>
      <w:keepLines/>
      <w:spacing w:after="0" w:line="240" w:lineRule="auto"/>
    </w:pPr>
    <w:rPr>
      <w:b/>
      <w:sz w:val="24"/>
      <w:szCs w:val="24"/>
    </w:rPr>
  </w:style>
  <w:style w:type="paragraph" w:customStyle="1" w:styleId="Definition">
    <w:name w:val="Definition"/>
    <w:basedOn w:val="Normal"/>
    <w:rsid w:val="00912D80"/>
    <w:pPr>
      <w:spacing w:after="200" w:line="240" w:lineRule="auto"/>
    </w:pPr>
    <w:rPr>
      <w:sz w:val="24"/>
      <w:szCs w:val="24"/>
    </w:rPr>
  </w:style>
  <w:style w:type="paragraph" w:customStyle="1" w:styleId="ImageCaption">
    <w:name w:val="Image Caption"/>
    <w:basedOn w:val="Caption"/>
    <w:rsid w:val="00912D80"/>
    <w:pPr>
      <w:spacing w:after="120"/>
    </w:pPr>
    <w:rPr>
      <w:iCs w:val="0"/>
      <w:color w:val="auto"/>
      <w:sz w:val="24"/>
      <w:szCs w:val="24"/>
    </w:rPr>
  </w:style>
  <w:style w:type="paragraph" w:customStyle="1" w:styleId="Figure">
    <w:name w:val="Figure"/>
    <w:basedOn w:val="Normal"/>
    <w:rsid w:val="00912D80"/>
    <w:pPr>
      <w:spacing w:after="200" w:line="240" w:lineRule="auto"/>
    </w:pPr>
    <w:rPr>
      <w:sz w:val="24"/>
      <w:szCs w:val="24"/>
    </w:rPr>
  </w:style>
  <w:style w:type="paragraph" w:customStyle="1" w:styleId="FigurewithCaption">
    <w:name w:val="Figure with Caption"/>
    <w:basedOn w:val="Figure"/>
    <w:rsid w:val="00912D80"/>
    <w:pPr>
      <w:keepNext/>
    </w:pPr>
  </w:style>
  <w:style w:type="character" w:customStyle="1" w:styleId="CaptionChar">
    <w:name w:val="Caption Char"/>
    <w:basedOn w:val="DefaultParagraphFont"/>
    <w:link w:val="Caption"/>
    <w:rsid w:val="00912D80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CaptionChar"/>
    <w:link w:val="SourceCode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styleId="FootnoteReference">
    <w:name w:val="footnote reference"/>
    <w:basedOn w:val="CaptionChar"/>
    <w:rsid w:val="00912D80"/>
    <w:rPr>
      <w:i/>
      <w:iCs/>
      <w:color w:val="44546A" w:themeColor="text2"/>
      <w:sz w:val="18"/>
      <w:szCs w:val="18"/>
      <w:vertAlign w:val="superscript"/>
    </w:rPr>
  </w:style>
  <w:style w:type="character" w:styleId="Hyperlink">
    <w:name w:val="Hyperlink"/>
    <w:basedOn w:val="CaptionChar"/>
    <w:rsid w:val="00912D80"/>
    <w:rPr>
      <w:i/>
      <w:iCs/>
      <w:color w:val="4472C4" w:themeColor="accent1"/>
      <w:sz w:val="18"/>
      <w:szCs w:val="18"/>
    </w:rPr>
  </w:style>
  <w:style w:type="paragraph" w:styleId="TOCHeading">
    <w:name w:val="TOC Heading"/>
    <w:basedOn w:val="Heading1"/>
    <w:next w:val="BodyText"/>
    <w:uiPriority w:val="39"/>
    <w:unhideWhenUsed/>
    <w:qFormat/>
    <w:rsid w:val="00912D80"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rsid w:val="00912D80"/>
    <w:pPr>
      <w:shd w:val="clear" w:color="auto" w:fill="F8F8F8"/>
      <w:wordWrap w:val="0"/>
      <w:spacing w:after="200" w:line="240" w:lineRule="auto"/>
    </w:pPr>
    <w:rPr>
      <w:rFonts w:ascii="Consolas" w:hAnsi="Consolas"/>
      <w:i/>
      <w:iCs/>
      <w:color w:val="44546A" w:themeColor="text2"/>
      <w:sz w:val="18"/>
      <w:szCs w:val="18"/>
    </w:rPr>
  </w:style>
  <w:style w:type="character" w:customStyle="1" w:styleId="KeywordTok">
    <w:name w:val="KeywordTok"/>
    <w:basedOn w:val="VerbatimChar"/>
    <w:rsid w:val="00912D80"/>
    <w:rPr>
      <w:rFonts w:ascii="Consolas" w:hAnsi="Consolas"/>
      <w:b/>
      <w:i/>
      <w:iCs/>
      <w:color w:val="204A87"/>
      <w:sz w:val="18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912D80"/>
    <w:rPr>
      <w:rFonts w:ascii="Consolas" w:hAnsi="Consolas"/>
      <w:i/>
      <w:iCs/>
      <w:color w:val="204A87"/>
      <w:sz w:val="18"/>
      <w:szCs w:val="18"/>
      <w:shd w:val="clear" w:color="auto" w:fill="F8F8F8"/>
    </w:rPr>
  </w:style>
  <w:style w:type="character" w:customStyle="1" w:styleId="DecValTok">
    <w:name w:val="DecValTok"/>
    <w:basedOn w:val="VerbatimChar"/>
    <w:rsid w:val="00912D80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BaseNTok">
    <w:name w:val="BaseNTok"/>
    <w:basedOn w:val="VerbatimChar"/>
    <w:rsid w:val="00912D80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FloatTok">
    <w:name w:val="FloatTok"/>
    <w:basedOn w:val="VerbatimChar"/>
    <w:rsid w:val="00912D80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912D80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CharTok">
    <w:name w:val="CharTok"/>
    <w:basedOn w:val="VerbatimChar"/>
    <w:rsid w:val="00912D80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912D80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StringTok">
    <w:name w:val="StringTok"/>
    <w:basedOn w:val="VerbatimChar"/>
    <w:rsid w:val="00912D80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912D80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912D80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ImportTok">
    <w:name w:val="Import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912D80"/>
    <w:rPr>
      <w:rFonts w:ascii="Consolas" w:hAnsi="Consolas"/>
      <w:i w:val="0"/>
      <w:iCs/>
      <w:color w:val="8F5902"/>
      <w:sz w:val="18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OtherTok">
    <w:name w:val="OtherTok"/>
    <w:basedOn w:val="VerbatimChar"/>
    <w:rsid w:val="00912D80"/>
    <w:rPr>
      <w:rFonts w:ascii="Consolas" w:hAnsi="Consolas"/>
      <w:i/>
      <w:iCs/>
      <w:color w:val="8F5902"/>
      <w:sz w:val="18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912D80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912D80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912D80"/>
    <w:rPr>
      <w:rFonts w:ascii="Consolas" w:hAnsi="Consolas"/>
      <w:b/>
      <w:i/>
      <w:iCs/>
      <w:color w:val="204A87"/>
      <w:sz w:val="18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912D80"/>
    <w:rPr>
      <w:rFonts w:ascii="Consolas" w:hAnsi="Consolas"/>
      <w:b/>
      <w:i/>
      <w:iCs/>
      <w:color w:val="CE5C00"/>
      <w:sz w:val="18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912D80"/>
    <w:rPr>
      <w:rFonts w:ascii="Consolas" w:hAnsi="Consolas"/>
      <w:i w:val="0"/>
      <w:iCs/>
      <w:color w:val="8F5902"/>
      <w:sz w:val="18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912D80"/>
    <w:rPr>
      <w:rFonts w:ascii="Consolas" w:hAnsi="Consolas"/>
      <w:i/>
      <w:iCs/>
      <w:color w:val="C4A000"/>
      <w:sz w:val="18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AlertTok">
    <w:name w:val="AlertTok"/>
    <w:basedOn w:val="VerbatimChar"/>
    <w:rsid w:val="00912D80"/>
    <w:rPr>
      <w:rFonts w:ascii="Consolas" w:hAnsi="Consolas"/>
      <w:i/>
      <w:iCs/>
      <w:color w:val="EF2929"/>
      <w:sz w:val="18"/>
      <w:szCs w:val="18"/>
      <w:shd w:val="clear" w:color="auto" w:fill="F8F8F8"/>
    </w:rPr>
  </w:style>
  <w:style w:type="character" w:customStyle="1" w:styleId="ErrorTok">
    <w:name w:val="ErrorTok"/>
    <w:basedOn w:val="VerbatimChar"/>
    <w:rsid w:val="00912D80"/>
    <w:rPr>
      <w:rFonts w:ascii="Consolas" w:hAnsi="Consolas"/>
      <w:b/>
      <w:i/>
      <w:iCs/>
      <w:color w:val="A40000"/>
      <w:sz w:val="18"/>
      <w:szCs w:val="18"/>
      <w:shd w:val="clear" w:color="auto" w:fill="F8F8F8"/>
    </w:rPr>
  </w:style>
  <w:style w:type="character" w:customStyle="1" w:styleId="NormalTok">
    <w:name w:val="Normal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table" w:styleId="TableGridLight">
    <w:name w:val="Grid Table Light"/>
    <w:basedOn w:val="TableNormal"/>
    <w:uiPriority w:val="40"/>
    <w:rsid w:val="00306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F2"/>
    <w:rPr>
      <w:rFonts w:ascii="Segoe UI" w:hAnsi="Segoe UI" w:cs="Segoe UI"/>
      <w:sz w:val="18"/>
      <w:szCs w:val="18"/>
    </w:rPr>
  </w:style>
  <w:style w:type="table" w:customStyle="1" w:styleId="Table">
    <w:name w:val="Table"/>
    <w:semiHidden/>
    <w:qFormat/>
    <w:rsid w:val="008272A6"/>
    <w:pPr>
      <w:spacing w:after="20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7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Alysse Kowalski</dc:creator>
  <cp:keywords/>
  <dc:description/>
  <cp:lastModifiedBy>Stein, Aryeh D</cp:lastModifiedBy>
  <cp:revision>3</cp:revision>
  <cp:lastPrinted>2020-01-28T00:56:00Z</cp:lastPrinted>
  <dcterms:created xsi:type="dcterms:W3CDTF">2020-11-13T03:31:00Z</dcterms:created>
  <dcterms:modified xsi:type="dcterms:W3CDTF">2020-12-20T05:23:00Z</dcterms:modified>
</cp:coreProperties>
</file>