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A2C7" w14:textId="24A54AC8" w:rsidR="006F56E1" w:rsidRPr="003B3271" w:rsidRDefault="006F56E1" w:rsidP="006F56E1">
      <w:pPr>
        <w:spacing w:line="360" w:lineRule="auto"/>
        <w:ind w:firstLine="420"/>
        <w:jc w:val="center"/>
        <w:rPr>
          <w:bCs/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T</w:t>
      </w:r>
      <w:r w:rsidRPr="003B3271">
        <w:rPr>
          <w:b/>
          <w:sz w:val="21"/>
          <w:szCs w:val="21"/>
          <w:lang w:val="en-GB"/>
        </w:rPr>
        <w:t>able S1</w:t>
      </w:r>
      <w:r w:rsidRPr="003B3271">
        <w:rPr>
          <w:bCs/>
          <w:sz w:val="21"/>
          <w:szCs w:val="21"/>
          <w:lang w:val="en-GB"/>
        </w:rPr>
        <w:t xml:space="preserve"> Composition and nutrient levels of basal diets (air-dry basis) %</w:t>
      </w:r>
    </w:p>
    <w:tbl>
      <w:tblPr>
        <w:tblpPr w:leftFromText="180" w:rightFromText="180" w:vertAnchor="page" w:horzAnchor="margin" w:tblpXSpec="center" w:tblpY="1960"/>
        <w:tblW w:w="3685" w:type="pct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2479"/>
      </w:tblGrid>
      <w:tr w:rsidR="006F56E1" w:rsidRPr="00D5052A" w14:paraId="01F6CEEC" w14:textId="77777777" w:rsidTr="00CA74FE">
        <w:trPr>
          <w:trHeight w:val="57"/>
        </w:trPr>
        <w:tc>
          <w:tcPr>
            <w:tcW w:w="2975" w:type="pct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786F47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Item</w:t>
            </w:r>
          </w:p>
        </w:tc>
        <w:tc>
          <w:tcPr>
            <w:tcW w:w="2025" w:type="pct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51DF79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300" w:firstLine="630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Content</w:t>
            </w:r>
          </w:p>
        </w:tc>
      </w:tr>
      <w:tr w:rsidR="006F56E1" w:rsidRPr="00D5052A" w14:paraId="2DB77B19" w14:textId="77777777" w:rsidTr="00CA74FE">
        <w:trPr>
          <w:trHeight w:val="57"/>
        </w:trPr>
        <w:tc>
          <w:tcPr>
            <w:tcW w:w="297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6CDC6B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2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50E6EB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kern w:val="2"/>
                <w:sz w:val="21"/>
                <w:szCs w:val="21"/>
              </w:rPr>
              <w:t>1 to 3 weeks</w:t>
            </w:r>
          </w:p>
        </w:tc>
      </w:tr>
      <w:tr w:rsidR="006F56E1" w:rsidRPr="00D5052A" w14:paraId="3AF885FF" w14:textId="77777777" w:rsidTr="00CA74FE">
        <w:trPr>
          <w:trHeight w:val="36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FA2A9F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Ingredients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420CFA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F56E1" w:rsidRPr="00D5052A" w14:paraId="5CD87292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3963CC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kern w:val="2"/>
                <w:sz w:val="21"/>
                <w:szCs w:val="21"/>
              </w:rPr>
              <w:t>Corn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B689FD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61.38</w:t>
            </w:r>
          </w:p>
        </w:tc>
      </w:tr>
      <w:tr w:rsidR="006F56E1" w:rsidRPr="00D5052A" w14:paraId="37412B68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B025B3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kern w:val="2"/>
                <w:sz w:val="21"/>
                <w:szCs w:val="21"/>
              </w:rPr>
              <w:t>Soybean meal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A33BFC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31.00</w:t>
            </w:r>
          </w:p>
        </w:tc>
      </w:tr>
      <w:tr w:rsidR="006F56E1" w:rsidRPr="00D5052A" w14:paraId="6B22857A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2B0E18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Fish meal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C89C57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2.00</w:t>
            </w:r>
          </w:p>
        </w:tc>
      </w:tr>
      <w:tr w:rsidR="006F56E1" w:rsidRPr="00D5052A" w14:paraId="4A3E4DBB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678B4A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kern w:val="2"/>
                <w:sz w:val="21"/>
                <w:szCs w:val="21"/>
              </w:rPr>
              <w:t>Soybean oil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5753FF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2.00</w:t>
            </w:r>
          </w:p>
        </w:tc>
      </w:tr>
      <w:tr w:rsidR="006F56E1" w:rsidRPr="00D5052A" w14:paraId="29D2AD35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38CE95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kern w:val="2"/>
                <w:sz w:val="21"/>
                <w:szCs w:val="21"/>
              </w:rPr>
              <w:t>Limestone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5A0731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1.50</w:t>
            </w:r>
          </w:p>
        </w:tc>
      </w:tr>
      <w:tr w:rsidR="006F56E1" w:rsidRPr="00D5052A" w14:paraId="4E6E8108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4B8BE5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kern w:val="2"/>
                <w:sz w:val="21"/>
                <w:szCs w:val="21"/>
              </w:rPr>
              <w:t>CaHPO</w:t>
            </w:r>
            <w:r w:rsidRPr="003B3271">
              <w:rPr>
                <w:rFonts w:eastAsia="宋体"/>
                <w:color w:val="000000"/>
                <w:kern w:val="2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428829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1.30</w:t>
            </w:r>
          </w:p>
        </w:tc>
      </w:tr>
      <w:tr w:rsidR="006F56E1" w:rsidRPr="00D5052A" w14:paraId="7DBAE839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58FEBB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i/>
                <w:color w:val="000000"/>
                <w:kern w:val="2"/>
                <w:sz w:val="21"/>
                <w:szCs w:val="21"/>
              </w:rPr>
              <w:t>DL-</w:t>
            </w:r>
            <w:r w:rsidRPr="003B3271">
              <w:rPr>
                <w:rFonts w:eastAsia="宋体"/>
                <w:color w:val="000000"/>
                <w:kern w:val="2"/>
                <w:sz w:val="21"/>
                <w:szCs w:val="21"/>
              </w:rPr>
              <w:t>Met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30F1D8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0.22</w:t>
            </w:r>
          </w:p>
        </w:tc>
      </w:tr>
      <w:tr w:rsidR="006F56E1" w:rsidRPr="00D5052A" w14:paraId="2D188167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6BCB92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kern w:val="2"/>
                <w:sz w:val="21"/>
                <w:szCs w:val="21"/>
              </w:rPr>
              <w:t>NaCl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6D5310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0.30</w:t>
            </w:r>
          </w:p>
        </w:tc>
      </w:tr>
      <w:tr w:rsidR="006F56E1" w:rsidRPr="00D5052A" w14:paraId="50EA8D40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29182C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kern w:val="2"/>
                <w:sz w:val="21"/>
                <w:szCs w:val="21"/>
              </w:rPr>
              <w:t>Premix</w:t>
            </w:r>
            <w:r w:rsidRPr="003B3271">
              <w:rPr>
                <w:rFonts w:eastAsia="宋体"/>
                <w:color w:val="000000"/>
                <w:kern w:val="2"/>
                <w:sz w:val="21"/>
                <w:szCs w:val="21"/>
                <w:vertAlign w:val="superscript"/>
              </w:rPr>
              <w:t>1</w:t>
            </w:r>
            <w:r w:rsidRPr="003B3271">
              <w:rPr>
                <w:rFonts w:eastAsia="宋体" w:hint="eastAsia"/>
                <w:color w:val="000000"/>
                <w:kern w:val="2"/>
                <w:sz w:val="21"/>
                <w:szCs w:val="21"/>
                <w:vertAlign w:val="superscript"/>
              </w:rPr>
              <w:t>）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911BF6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0.20</w:t>
            </w:r>
          </w:p>
        </w:tc>
      </w:tr>
      <w:tr w:rsidR="006F56E1" w:rsidRPr="00D5052A" w14:paraId="734FB5B1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39A4C5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kern w:val="2"/>
                <w:sz w:val="21"/>
                <w:szCs w:val="21"/>
              </w:rPr>
              <w:t>Choline chloride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72EF36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0.10</w:t>
            </w:r>
          </w:p>
        </w:tc>
      </w:tr>
      <w:tr w:rsidR="006F56E1" w:rsidRPr="00D5052A" w14:paraId="46EFA1D0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FA47A7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9BB15A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100.00</w:t>
            </w:r>
          </w:p>
        </w:tc>
      </w:tr>
      <w:tr w:rsidR="006F56E1" w:rsidRPr="00D5052A" w14:paraId="5AAE40C3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1F736A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kern w:val="2"/>
                <w:sz w:val="21"/>
                <w:szCs w:val="21"/>
              </w:rPr>
              <w:t>Nutrient levels</w:t>
            </w:r>
            <w:r w:rsidRPr="003B3271">
              <w:rPr>
                <w:rFonts w:eastAsia="宋体"/>
                <w:color w:val="000000"/>
                <w:kern w:val="2"/>
                <w:sz w:val="21"/>
                <w:szCs w:val="21"/>
                <w:vertAlign w:val="superscript"/>
                <w:lang w:val="en-CA"/>
              </w:rPr>
              <w:t>2</w:t>
            </w:r>
            <w:r w:rsidRPr="003B3271">
              <w:rPr>
                <w:rFonts w:eastAsia="宋体" w:hint="eastAsia"/>
                <w:color w:val="000000"/>
                <w:kern w:val="2"/>
                <w:sz w:val="21"/>
                <w:szCs w:val="21"/>
                <w:vertAlign w:val="superscript"/>
                <w:lang w:val="en-CA"/>
              </w:rPr>
              <w:t>）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9B94F5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F56E1" w:rsidRPr="00D5052A" w14:paraId="6801AD7A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F756CC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kern w:val="2"/>
                <w:sz w:val="21"/>
                <w:szCs w:val="21"/>
              </w:rPr>
              <w:t>ME/(MJ/kg)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C9C7C5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12.47</w:t>
            </w:r>
          </w:p>
        </w:tc>
      </w:tr>
      <w:tr w:rsidR="006F56E1" w:rsidRPr="00D5052A" w14:paraId="0647A7F3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690427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CP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D1160D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20.55</w:t>
            </w:r>
          </w:p>
        </w:tc>
      </w:tr>
      <w:tr w:rsidR="006F56E1" w:rsidRPr="00D5052A" w14:paraId="4CCBF2BC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02C3BD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CF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1BCE73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4.59</w:t>
            </w:r>
          </w:p>
        </w:tc>
      </w:tr>
      <w:tr w:rsidR="006F56E1" w:rsidRPr="00D5052A" w14:paraId="7AC808F2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2BF1C9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Ca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E77D8A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0.95</w:t>
            </w:r>
          </w:p>
        </w:tc>
      </w:tr>
      <w:tr w:rsidR="006F56E1" w:rsidRPr="00D5052A" w14:paraId="4740031C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0C28D1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kern w:val="2"/>
                <w:sz w:val="21"/>
                <w:szCs w:val="21"/>
              </w:rPr>
              <w:t>AP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86D256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0.46</w:t>
            </w:r>
          </w:p>
        </w:tc>
      </w:tr>
      <w:tr w:rsidR="006F56E1" w:rsidRPr="00D5052A" w14:paraId="63782C43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C42927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Lys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6BB128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1.10</w:t>
            </w:r>
          </w:p>
        </w:tc>
      </w:tr>
      <w:tr w:rsidR="006F56E1" w:rsidRPr="00D5052A" w14:paraId="1572011D" w14:textId="77777777" w:rsidTr="00CA74FE">
        <w:trPr>
          <w:trHeight w:val="57"/>
        </w:trPr>
        <w:tc>
          <w:tcPr>
            <w:tcW w:w="29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46F34A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kern w:val="2"/>
                <w:sz w:val="21"/>
                <w:szCs w:val="21"/>
              </w:rPr>
              <w:t>Met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F01569" w14:textId="77777777" w:rsidR="006F56E1" w:rsidRPr="003B3271" w:rsidRDefault="006F56E1" w:rsidP="00CA74FE">
            <w:pPr>
              <w:widowControl w:val="0"/>
              <w:spacing w:before="60" w:after="60"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3B3271">
              <w:rPr>
                <w:rFonts w:eastAsia="宋体"/>
                <w:color w:val="000000"/>
                <w:sz w:val="21"/>
                <w:szCs w:val="21"/>
              </w:rPr>
              <w:t>0.55</w:t>
            </w:r>
          </w:p>
        </w:tc>
      </w:tr>
    </w:tbl>
    <w:p w14:paraId="51A17034" w14:textId="77777777" w:rsidR="006F56E1" w:rsidRPr="003B3271" w:rsidRDefault="006F56E1" w:rsidP="006F56E1">
      <w:pPr>
        <w:widowControl w:val="0"/>
        <w:ind w:firstLineChars="0" w:firstLine="0"/>
        <w:rPr>
          <w:rFonts w:eastAsia="宋体"/>
          <w:color w:val="000000"/>
          <w:kern w:val="21"/>
          <w:sz w:val="21"/>
          <w:szCs w:val="21"/>
          <w:vertAlign w:val="superscript"/>
          <w:lang w:val="en-GB"/>
        </w:rPr>
      </w:pPr>
    </w:p>
    <w:p w14:paraId="395A68D9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5C7528D8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15ACC269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1FAAE4C1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7A1672D6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4A407AD2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26B4A687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7B655385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79420448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74AB3ECE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68956064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459FCA66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1E247E61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7911021D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1C8AF930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1A867A96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34197F4B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51353FEE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02E26595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425FA99F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6AFAFDD8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39E94A72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45D9BE5F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4D691CE0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  <w:vertAlign w:val="superscript"/>
        </w:rPr>
      </w:pPr>
    </w:p>
    <w:p w14:paraId="54859976" w14:textId="77777777" w:rsidR="006F56E1" w:rsidRPr="003B3271" w:rsidRDefault="006F56E1" w:rsidP="006F56E1">
      <w:pPr>
        <w:widowControl w:val="0"/>
        <w:ind w:firstLine="420"/>
        <w:rPr>
          <w:rFonts w:eastAsia="宋体"/>
          <w:color w:val="000000"/>
          <w:kern w:val="21"/>
          <w:sz w:val="21"/>
          <w:szCs w:val="21"/>
        </w:rPr>
      </w:pPr>
      <w:r w:rsidRPr="003B3271">
        <w:rPr>
          <w:rFonts w:eastAsia="宋体"/>
          <w:color w:val="000000"/>
          <w:kern w:val="21"/>
          <w:sz w:val="21"/>
          <w:szCs w:val="21"/>
          <w:vertAlign w:val="superscript"/>
        </w:rPr>
        <w:t>1)</w:t>
      </w:r>
      <w:r w:rsidRPr="003B3271">
        <w:rPr>
          <w:rFonts w:eastAsia="宋体"/>
          <w:color w:val="000000"/>
          <w:kern w:val="21"/>
          <w:sz w:val="21"/>
          <w:szCs w:val="21"/>
        </w:rPr>
        <w:t>The premix provided the following per kg of diets: VA 8000 IU, VB</w:t>
      </w:r>
      <w:r w:rsidRPr="003B3271">
        <w:rPr>
          <w:rFonts w:eastAsia="宋体"/>
          <w:color w:val="000000"/>
          <w:kern w:val="21"/>
          <w:sz w:val="21"/>
          <w:szCs w:val="21"/>
          <w:vertAlign w:val="subscript"/>
        </w:rPr>
        <w:t>1</w:t>
      </w:r>
      <w:r w:rsidRPr="003B3271">
        <w:rPr>
          <w:rFonts w:eastAsia="宋体"/>
          <w:color w:val="000000"/>
          <w:kern w:val="21"/>
          <w:sz w:val="21"/>
          <w:szCs w:val="21"/>
        </w:rPr>
        <w:t xml:space="preserve"> 4.2 mg, VB</w:t>
      </w:r>
      <w:r w:rsidRPr="003B3271">
        <w:rPr>
          <w:rFonts w:eastAsia="宋体"/>
          <w:color w:val="000000"/>
          <w:kern w:val="21"/>
          <w:sz w:val="21"/>
          <w:szCs w:val="21"/>
          <w:vertAlign w:val="subscript"/>
        </w:rPr>
        <w:t>2</w:t>
      </w:r>
      <w:r w:rsidRPr="003B3271">
        <w:rPr>
          <w:rFonts w:eastAsia="宋体"/>
          <w:color w:val="000000"/>
          <w:kern w:val="21"/>
          <w:sz w:val="21"/>
          <w:szCs w:val="21"/>
        </w:rPr>
        <w:t xml:space="preserve"> 4 mg, VB</w:t>
      </w:r>
      <w:r w:rsidRPr="003B3271">
        <w:rPr>
          <w:rFonts w:eastAsia="宋体"/>
          <w:color w:val="000000"/>
          <w:kern w:val="21"/>
          <w:sz w:val="21"/>
          <w:szCs w:val="21"/>
          <w:vertAlign w:val="subscript"/>
        </w:rPr>
        <w:t>6</w:t>
      </w:r>
      <w:r w:rsidRPr="003B3271">
        <w:rPr>
          <w:rFonts w:eastAsia="宋体"/>
          <w:color w:val="000000"/>
          <w:kern w:val="21"/>
          <w:sz w:val="21"/>
          <w:szCs w:val="21"/>
        </w:rPr>
        <w:t xml:space="preserve"> 4.5 mg, VB</w:t>
      </w:r>
      <w:r w:rsidRPr="003B3271">
        <w:rPr>
          <w:rFonts w:eastAsia="宋体"/>
          <w:color w:val="000000"/>
          <w:kern w:val="21"/>
          <w:sz w:val="21"/>
          <w:szCs w:val="21"/>
          <w:vertAlign w:val="subscript"/>
        </w:rPr>
        <w:t>12</w:t>
      </w:r>
      <w:r w:rsidRPr="003B3271">
        <w:rPr>
          <w:rFonts w:eastAsia="宋体"/>
          <w:color w:val="000000"/>
          <w:kern w:val="21"/>
          <w:sz w:val="21"/>
          <w:szCs w:val="21"/>
        </w:rPr>
        <w:t xml:space="preserve"> 0.02 mg, VD</w:t>
      </w:r>
      <w:r w:rsidRPr="003B3271">
        <w:rPr>
          <w:rFonts w:eastAsia="宋体"/>
          <w:color w:val="000000"/>
          <w:kern w:val="21"/>
          <w:sz w:val="21"/>
          <w:szCs w:val="21"/>
          <w:vertAlign w:val="subscript"/>
        </w:rPr>
        <w:t>3</w:t>
      </w:r>
      <w:r w:rsidRPr="003B3271">
        <w:rPr>
          <w:rFonts w:eastAsia="宋体"/>
          <w:color w:val="000000"/>
          <w:kern w:val="21"/>
          <w:sz w:val="21"/>
          <w:szCs w:val="21"/>
        </w:rPr>
        <w:t xml:space="preserve"> 3000 IU, VE 20 IU, VK</w:t>
      </w:r>
      <w:r w:rsidRPr="003B3271">
        <w:rPr>
          <w:rFonts w:eastAsia="宋体"/>
          <w:color w:val="000000"/>
          <w:kern w:val="21"/>
          <w:sz w:val="21"/>
          <w:szCs w:val="21"/>
          <w:vertAlign w:val="subscript"/>
        </w:rPr>
        <w:t>3</w:t>
      </w:r>
      <w:r w:rsidRPr="003B3271">
        <w:rPr>
          <w:rFonts w:eastAsia="宋体"/>
          <w:color w:val="000000"/>
          <w:kern w:val="21"/>
          <w:sz w:val="21"/>
          <w:szCs w:val="21"/>
        </w:rPr>
        <w:t xml:space="preserve"> 2 mg, </w:t>
      </w:r>
      <w:r w:rsidRPr="003B3271">
        <w:rPr>
          <w:rFonts w:eastAsia="宋体"/>
          <w:color w:val="000000"/>
          <w:kern w:val="21"/>
          <w:sz w:val="21"/>
          <w:szCs w:val="21"/>
          <w:lang w:val="en-CA"/>
        </w:rPr>
        <w:t>biotin</w:t>
      </w:r>
      <w:r w:rsidRPr="003B3271">
        <w:rPr>
          <w:rFonts w:eastAsia="宋体"/>
          <w:color w:val="000000"/>
          <w:kern w:val="21"/>
          <w:sz w:val="21"/>
          <w:szCs w:val="21"/>
        </w:rPr>
        <w:t xml:space="preserve"> 0.15 mg, folic acid 1.0 mg,</w:t>
      </w:r>
      <w:r w:rsidRPr="003B3271">
        <w:rPr>
          <w:rFonts w:eastAsia="宋体"/>
          <w:i/>
          <w:color w:val="000000"/>
          <w:kern w:val="21"/>
          <w:sz w:val="21"/>
          <w:szCs w:val="21"/>
          <w:lang w:val="en-CA"/>
        </w:rPr>
        <w:t xml:space="preserve"> D</w:t>
      </w:r>
      <w:r w:rsidRPr="003B3271">
        <w:rPr>
          <w:rFonts w:eastAsia="宋体"/>
          <w:color w:val="000000"/>
          <w:kern w:val="21"/>
          <w:sz w:val="21"/>
          <w:szCs w:val="21"/>
          <w:lang w:val="en-CA"/>
        </w:rPr>
        <w:t>-pantothenic acid</w:t>
      </w:r>
      <w:r w:rsidRPr="003B3271">
        <w:rPr>
          <w:rFonts w:eastAsia="宋体"/>
          <w:color w:val="000000"/>
          <w:kern w:val="21"/>
          <w:sz w:val="21"/>
          <w:szCs w:val="21"/>
        </w:rPr>
        <w:t xml:space="preserve"> 11 mg, </w:t>
      </w:r>
      <w:r w:rsidRPr="003B3271">
        <w:rPr>
          <w:rFonts w:eastAsia="宋体"/>
          <w:color w:val="000000"/>
          <w:kern w:val="21"/>
          <w:sz w:val="21"/>
          <w:szCs w:val="21"/>
          <w:lang w:val="en-CA"/>
        </w:rPr>
        <w:t>nicotinic acid</w:t>
      </w:r>
      <w:r w:rsidRPr="003B3271">
        <w:rPr>
          <w:rFonts w:eastAsia="宋体"/>
          <w:color w:val="000000"/>
          <w:kern w:val="21"/>
          <w:sz w:val="21"/>
          <w:szCs w:val="21"/>
        </w:rPr>
        <w:t xml:space="preserve"> 10 mg, Cu (as copper sulfate) 10 mg</w:t>
      </w:r>
      <w:r w:rsidRPr="003B3271">
        <w:rPr>
          <w:rFonts w:eastAsia="宋体" w:hint="eastAsia"/>
          <w:color w:val="000000"/>
          <w:kern w:val="21"/>
          <w:sz w:val="21"/>
          <w:szCs w:val="21"/>
        </w:rPr>
        <w:t>，</w:t>
      </w:r>
      <w:r w:rsidRPr="003B3271">
        <w:rPr>
          <w:rFonts w:eastAsia="宋体"/>
          <w:color w:val="000000"/>
          <w:kern w:val="21"/>
          <w:sz w:val="21"/>
          <w:szCs w:val="21"/>
        </w:rPr>
        <w:t xml:space="preserve">Fe </w:t>
      </w:r>
      <w:r w:rsidRPr="003B3271">
        <w:rPr>
          <w:rFonts w:eastAsia="宋体"/>
          <w:color w:val="000000"/>
          <w:kern w:val="21"/>
          <w:sz w:val="21"/>
          <w:szCs w:val="21"/>
          <w:lang w:val="en-CA"/>
        </w:rPr>
        <w:t>(</w:t>
      </w:r>
      <w:r w:rsidRPr="003B3271">
        <w:rPr>
          <w:rFonts w:eastAsia="宋体"/>
          <w:color w:val="000000"/>
          <w:kern w:val="21"/>
          <w:sz w:val="21"/>
          <w:szCs w:val="21"/>
        </w:rPr>
        <w:t>as ferrous sulfate) 80 mg, Mn (as manganese sulfate) 80 mg, Zn (as zinc sulfate) 75 mg, I (as potassium iodide) 0.40 mg, Se (as sodium selenite) 0.30 mg.</w:t>
      </w:r>
    </w:p>
    <w:p w14:paraId="245D26C6" w14:textId="77777777" w:rsidR="006F56E1" w:rsidRPr="003B3271" w:rsidRDefault="006F56E1" w:rsidP="006F56E1">
      <w:pPr>
        <w:ind w:firstLine="420"/>
        <w:rPr>
          <w:bCs/>
          <w:sz w:val="21"/>
          <w:szCs w:val="21"/>
          <w:lang w:val="en-GB"/>
        </w:rPr>
      </w:pPr>
      <w:r w:rsidRPr="003B3271">
        <w:rPr>
          <w:rFonts w:eastAsia="宋体"/>
          <w:color w:val="000000"/>
          <w:kern w:val="21"/>
          <w:sz w:val="21"/>
          <w:szCs w:val="21"/>
          <w:vertAlign w:val="superscript"/>
        </w:rPr>
        <w:t>2)</w:t>
      </w:r>
      <w:r w:rsidRPr="003B3271">
        <w:rPr>
          <w:bCs/>
          <w:sz w:val="21"/>
          <w:szCs w:val="21"/>
          <w:lang w:val="en-GB"/>
        </w:rPr>
        <w:t>The nutrient levels were calculated values.</w:t>
      </w:r>
    </w:p>
    <w:p w14:paraId="2B1863BB" w14:textId="0E8B606E" w:rsidR="006F56E1" w:rsidRDefault="006F56E1" w:rsidP="006F56E1">
      <w:pPr>
        <w:ind w:firstLine="480"/>
      </w:pPr>
    </w:p>
    <w:p w14:paraId="13FF0360" w14:textId="3931422E" w:rsidR="006F56E1" w:rsidRDefault="006F56E1" w:rsidP="006F56E1">
      <w:pPr>
        <w:ind w:firstLine="480"/>
      </w:pPr>
    </w:p>
    <w:p w14:paraId="31C4C36A" w14:textId="47109201" w:rsidR="006F56E1" w:rsidRPr="006F56E1" w:rsidRDefault="006F56E1" w:rsidP="006F56E1">
      <w:pPr>
        <w:ind w:firstLine="420"/>
        <w:jc w:val="center"/>
        <w:rPr>
          <w:sz w:val="21"/>
          <w:szCs w:val="21"/>
        </w:rPr>
      </w:pPr>
      <w:r w:rsidRPr="006F56E1">
        <w:rPr>
          <w:rFonts w:hint="eastAsia"/>
          <w:b/>
          <w:bCs/>
          <w:sz w:val="21"/>
          <w:szCs w:val="21"/>
        </w:rPr>
        <w:lastRenderedPageBreak/>
        <w:t>T</w:t>
      </w:r>
      <w:r w:rsidRPr="006F56E1">
        <w:rPr>
          <w:b/>
          <w:bCs/>
          <w:sz w:val="21"/>
          <w:szCs w:val="21"/>
        </w:rPr>
        <w:t xml:space="preserve">able S2 </w:t>
      </w:r>
      <w:r w:rsidRPr="006F56E1">
        <w:rPr>
          <w:sz w:val="21"/>
          <w:szCs w:val="21"/>
        </w:rPr>
        <w:t>Gene primers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357"/>
        <w:gridCol w:w="3526"/>
        <w:gridCol w:w="1235"/>
        <w:gridCol w:w="2188"/>
      </w:tblGrid>
      <w:tr w:rsidR="006F56E1" w:rsidRPr="006F56E1" w14:paraId="6B2AAE1B" w14:textId="77777777" w:rsidTr="00E532F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AD2E4" w14:textId="77777777" w:rsidR="006F56E1" w:rsidRPr="006F56E1" w:rsidRDefault="006F56E1" w:rsidP="00CA74FE">
            <w:pPr>
              <w:ind w:firstLine="420"/>
              <w:jc w:val="center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93749" w14:textId="77777777" w:rsidR="006F56E1" w:rsidRPr="006F56E1" w:rsidRDefault="006F56E1" w:rsidP="00CA74FE">
            <w:pPr>
              <w:ind w:firstLine="420"/>
              <w:jc w:val="center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Primer sequence (5’-3’)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AF025" w14:textId="77777777" w:rsidR="006F56E1" w:rsidRPr="006F56E1" w:rsidRDefault="006F56E1" w:rsidP="00CA74FE">
            <w:pPr>
              <w:ind w:firstLine="420"/>
              <w:jc w:val="center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Product</w:t>
            </w:r>
          </w:p>
          <w:p w14:paraId="76AB8265" w14:textId="77777777" w:rsidR="006F56E1" w:rsidRPr="006F56E1" w:rsidRDefault="006F56E1" w:rsidP="00CA74FE">
            <w:pPr>
              <w:ind w:firstLine="420"/>
              <w:jc w:val="center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size (bp)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B65D6B" w14:textId="77777777" w:rsidR="006F56E1" w:rsidRPr="006F56E1" w:rsidRDefault="006F56E1" w:rsidP="00CA74FE">
            <w:pPr>
              <w:ind w:firstLine="420"/>
              <w:jc w:val="center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GenBank accession No.</w:t>
            </w:r>
          </w:p>
        </w:tc>
      </w:tr>
      <w:tr w:rsidR="006F56E1" w:rsidRPr="006F56E1" w14:paraId="5876347B" w14:textId="77777777" w:rsidTr="00E532F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6632A6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i/>
                <w:sz w:val="21"/>
                <w:szCs w:val="21"/>
              </w:rPr>
            </w:pPr>
            <w:r w:rsidRPr="006F56E1">
              <w:rPr>
                <w:i/>
                <w:sz w:val="21"/>
                <w:szCs w:val="21"/>
              </w:rPr>
              <w:t>IL-1β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EB1F96C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 xml:space="preserve">Forward: </w:t>
            </w:r>
            <w:r w:rsidRPr="006F56E1">
              <w:rPr>
                <w:sz w:val="21"/>
                <w:szCs w:val="21"/>
              </w:rPr>
              <w:tab/>
              <w:t>GCCTGCAGAAGAAGCCTCG</w:t>
            </w:r>
          </w:p>
          <w:p w14:paraId="3CBA8C63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Reverse: GACGGGCTCAAAAACCTCCT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A87805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14:paraId="691151A6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color w:val="000000" w:themeColor="text1"/>
                <w:sz w:val="21"/>
                <w:szCs w:val="21"/>
              </w:rPr>
            </w:pPr>
            <w:r w:rsidRPr="006F56E1">
              <w:rPr>
                <w:color w:val="000000" w:themeColor="text1"/>
                <w:sz w:val="21"/>
                <w:szCs w:val="21"/>
              </w:rPr>
              <w:t>NM_204524.2</w:t>
            </w:r>
          </w:p>
        </w:tc>
      </w:tr>
      <w:tr w:rsidR="006F56E1" w:rsidRPr="006F56E1" w14:paraId="35D1865A" w14:textId="77777777" w:rsidTr="00E532F5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9C83118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i/>
                <w:sz w:val="21"/>
                <w:szCs w:val="21"/>
              </w:rPr>
            </w:pPr>
            <w:r w:rsidRPr="006F56E1">
              <w:rPr>
                <w:i/>
                <w:sz w:val="21"/>
                <w:szCs w:val="21"/>
              </w:rPr>
              <w:t>IL-4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0103A77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 xml:space="preserve">Forward: AGCCAGCACTGCCACAAGAAC  </w:t>
            </w:r>
          </w:p>
          <w:p w14:paraId="299FAB6B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Reverse: GTGGAAGAAGGTACGTAGGTCTGC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D7FE695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149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EBDE39A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color w:val="000000" w:themeColor="text1"/>
                <w:sz w:val="21"/>
                <w:szCs w:val="21"/>
              </w:rPr>
            </w:pPr>
            <w:r w:rsidRPr="006F56E1">
              <w:rPr>
                <w:color w:val="000000" w:themeColor="text1"/>
                <w:sz w:val="21"/>
                <w:szCs w:val="21"/>
              </w:rPr>
              <w:t>NM_001007079.2</w:t>
            </w:r>
          </w:p>
        </w:tc>
      </w:tr>
      <w:tr w:rsidR="006F56E1" w:rsidRPr="006F56E1" w14:paraId="7BE67511" w14:textId="77777777" w:rsidTr="00E532F5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21C0AC1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i/>
                <w:sz w:val="21"/>
                <w:szCs w:val="21"/>
              </w:rPr>
            </w:pPr>
            <w:r w:rsidRPr="006F56E1">
              <w:rPr>
                <w:i/>
                <w:sz w:val="21"/>
                <w:szCs w:val="21"/>
              </w:rPr>
              <w:t>IL-6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8D562B5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 xml:space="preserve">Forward: </w:t>
            </w:r>
            <w:r w:rsidRPr="006F56E1">
              <w:rPr>
                <w:color w:val="222222"/>
                <w:sz w:val="21"/>
                <w:szCs w:val="21"/>
                <w:shd w:val="clear" w:color="auto" w:fill="FFFFFF"/>
              </w:rPr>
              <w:t>CTCGTCCGGAACAACCTCAA</w:t>
            </w:r>
          </w:p>
          <w:p w14:paraId="3D38965E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 xml:space="preserve">Reverse: </w:t>
            </w:r>
            <w:r w:rsidRPr="006F56E1">
              <w:rPr>
                <w:color w:val="222222"/>
                <w:sz w:val="21"/>
                <w:szCs w:val="21"/>
                <w:shd w:val="clear" w:color="auto" w:fill="FFFFFF"/>
              </w:rPr>
              <w:t>GGAGAGCTTCGTCAGGCATT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EED5B1B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  <w:r w:rsidRPr="006F56E1">
              <w:rPr>
                <w:color w:val="222222"/>
                <w:sz w:val="21"/>
                <w:szCs w:val="21"/>
                <w:shd w:val="clear" w:color="auto" w:fill="FFFFFF"/>
              </w:rPr>
              <w:t>96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32CCF52C" w14:textId="77777777" w:rsidR="006F56E1" w:rsidRPr="006F56E1" w:rsidRDefault="00E532F5" w:rsidP="00CA74FE">
            <w:pPr>
              <w:spacing w:line="360" w:lineRule="auto"/>
              <w:ind w:firstLine="480"/>
              <w:jc w:val="center"/>
              <w:rPr>
                <w:color w:val="000000" w:themeColor="text1"/>
                <w:sz w:val="21"/>
                <w:szCs w:val="21"/>
              </w:rPr>
            </w:pPr>
            <w:hyperlink r:id="rId4" w:tgtFrame="new_entrez" w:history="1">
              <w:r w:rsidR="006F56E1" w:rsidRPr="006F56E1">
                <w:rPr>
                  <w:rStyle w:val="a4"/>
                  <w:color w:val="000000" w:themeColor="text1"/>
                  <w:sz w:val="21"/>
                  <w:szCs w:val="21"/>
                  <w:shd w:val="clear" w:color="auto" w:fill="FFFFFF"/>
                </w:rPr>
                <w:t>NM_204628.2</w:t>
              </w:r>
            </w:hyperlink>
            <w:r w:rsidR="006F56E1" w:rsidRPr="006F56E1">
              <w:rPr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6F56E1" w:rsidRPr="006F56E1" w14:paraId="173A0745" w14:textId="77777777" w:rsidTr="00E532F5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3261672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i/>
                <w:sz w:val="21"/>
                <w:szCs w:val="21"/>
              </w:rPr>
            </w:pPr>
            <w:r w:rsidRPr="006F56E1">
              <w:rPr>
                <w:i/>
                <w:sz w:val="21"/>
                <w:szCs w:val="21"/>
              </w:rPr>
              <w:t>IL-10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737E442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color w:val="222222"/>
                <w:sz w:val="21"/>
                <w:szCs w:val="21"/>
                <w:shd w:val="clear" w:color="auto" w:fill="FFFFFF"/>
              </w:rPr>
            </w:pPr>
            <w:r w:rsidRPr="006F56E1">
              <w:rPr>
                <w:sz w:val="21"/>
                <w:szCs w:val="21"/>
              </w:rPr>
              <w:t xml:space="preserve">Forward: </w:t>
            </w:r>
            <w:r w:rsidRPr="006F56E1">
              <w:rPr>
                <w:color w:val="222222"/>
                <w:sz w:val="21"/>
                <w:szCs w:val="21"/>
                <w:shd w:val="clear" w:color="auto" w:fill="FFFFFF"/>
              </w:rPr>
              <w:t>GAGATGCTGCGCTTCTACAC</w:t>
            </w:r>
          </w:p>
          <w:p w14:paraId="363CB7CE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 xml:space="preserve">Reverse: </w:t>
            </w:r>
            <w:r w:rsidRPr="006F56E1">
              <w:rPr>
                <w:color w:val="222222"/>
                <w:sz w:val="21"/>
                <w:szCs w:val="21"/>
                <w:shd w:val="clear" w:color="auto" w:fill="FFFFFF"/>
              </w:rPr>
              <w:t>CCATGGCTTTGTAGATCCCGT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642F2E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  <w:r w:rsidRPr="006F56E1">
              <w:rPr>
                <w:color w:val="222222"/>
                <w:sz w:val="21"/>
                <w:szCs w:val="21"/>
                <w:shd w:val="clear" w:color="auto" w:fill="FFFFFF"/>
              </w:rPr>
              <w:t>223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872CD47" w14:textId="77777777" w:rsidR="006F56E1" w:rsidRPr="006F56E1" w:rsidRDefault="00E532F5" w:rsidP="00CA74FE">
            <w:pPr>
              <w:spacing w:line="360" w:lineRule="auto"/>
              <w:ind w:firstLine="480"/>
              <w:jc w:val="center"/>
              <w:rPr>
                <w:color w:val="000000" w:themeColor="text1"/>
                <w:sz w:val="21"/>
                <w:szCs w:val="21"/>
              </w:rPr>
            </w:pPr>
            <w:hyperlink r:id="rId5" w:tgtFrame="new_entrez" w:history="1">
              <w:r w:rsidR="006F56E1" w:rsidRPr="006F56E1">
                <w:rPr>
                  <w:rStyle w:val="a4"/>
                  <w:color w:val="000000" w:themeColor="text1"/>
                  <w:sz w:val="21"/>
                  <w:szCs w:val="21"/>
                  <w:shd w:val="clear" w:color="auto" w:fill="FFFFFF"/>
                </w:rPr>
                <w:t>NM_001004414.3</w:t>
              </w:r>
            </w:hyperlink>
            <w:r w:rsidR="006F56E1" w:rsidRPr="006F56E1">
              <w:rPr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6F56E1" w:rsidRPr="006F56E1" w14:paraId="7BEE4635" w14:textId="77777777" w:rsidTr="00E532F5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83599D1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i/>
                <w:sz w:val="21"/>
                <w:szCs w:val="21"/>
              </w:rPr>
            </w:pPr>
            <w:r w:rsidRPr="006F56E1">
              <w:rPr>
                <w:i/>
                <w:sz w:val="21"/>
                <w:szCs w:val="21"/>
              </w:rPr>
              <w:t>IL-12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B5A9FCC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Forward: TGTCTCACCTGCTATTTGCCTTAC Reverse: GGATATGCTTGTTTCCACCA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EB129C7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136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D9C9ADF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color w:val="000000" w:themeColor="text1"/>
                <w:sz w:val="21"/>
                <w:szCs w:val="21"/>
              </w:rPr>
            </w:pPr>
            <w:r w:rsidRPr="006F56E1">
              <w:rPr>
                <w:color w:val="000000" w:themeColor="text1"/>
                <w:sz w:val="21"/>
                <w:szCs w:val="21"/>
              </w:rPr>
              <w:t>NM_001030592.2</w:t>
            </w:r>
          </w:p>
        </w:tc>
      </w:tr>
      <w:tr w:rsidR="006F56E1" w:rsidRPr="006F56E1" w14:paraId="11BDD489" w14:textId="77777777" w:rsidTr="00E532F5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F08605A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i/>
                <w:sz w:val="21"/>
                <w:szCs w:val="21"/>
              </w:rPr>
            </w:pPr>
            <w:r w:rsidRPr="006F56E1">
              <w:rPr>
                <w:i/>
                <w:sz w:val="21"/>
                <w:szCs w:val="21"/>
              </w:rPr>
              <w:t>IL-18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F655BB2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 xml:space="preserve">Forward: </w:t>
            </w:r>
            <w:r w:rsidRPr="006F56E1">
              <w:rPr>
                <w:color w:val="222222"/>
                <w:sz w:val="21"/>
                <w:szCs w:val="21"/>
                <w:shd w:val="clear" w:color="auto" w:fill="FFFFFF"/>
              </w:rPr>
              <w:t>ATGAGCCCTGCATTCTGCC</w:t>
            </w:r>
          </w:p>
          <w:p w14:paraId="6E7BB75E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 xml:space="preserve">Reverse: </w:t>
            </w:r>
            <w:r w:rsidRPr="006F56E1">
              <w:rPr>
                <w:color w:val="222222"/>
                <w:sz w:val="21"/>
                <w:szCs w:val="21"/>
                <w:shd w:val="clear" w:color="auto" w:fill="FFFFFF"/>
              </w:rPr>
              <w:t>CTAAGCCGTACTGCACACAC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B368D28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  <w:r w:rsidRPr="006F56E1">
              <w:rPr>
                <w:color w:val="222222"/>
                <w:sz w:val="21"/>
                <w:szCs w:val="21"/>
                <w:shd w:val="clear" w:color="auto" w:fill="FFFFFF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6D202B0" w14:textId="77777777" w:rsidR="006F56E1" w:rsidRPr="006F56E1" w:rsidRDefault="00E532F5" w:rsidP="00CA74FE">
            <w:pPr>
              <w:spacing w:line="360" w:lineRule="auto"/>
              <w:ind w:firstLine="480"/>
              <w:jc w:val="center"/>
              <w:rPr>
                <w:color w:val="000000" w:themeColor="text1"/>
                <w:sz w:val="21"/>
                <w:szCs w:val="21"/>
              </w:rPr>
            </w:pPr>
            <w:hyperlink r:id="rId6" w:tgtFrame="new_entrez" w:history="1">
              <w:r w:rsidR="006F56E1" w:rsidRPr="006F56E1">
                <w:rPr>
                  <w:rStyle w:val="a4"/>
                  <w:color w:val="000000" w:themeColor="text1"/>
                  <w:sz w:val="21"/>
                  <w:szCs w:val="21"/>
                  <w:shd w:val="clear" w:color="auto" w:fill="FFFFFF"/>
                </w:rPr>
                <w:t>NM_204608.3</w:t>
              </w:r>
            </w:hyperlink>
            <w:r w:rsidR="006F56E1" w:rsidRPr="006F56E1">
              <w:rPr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6F56E1" w:rsidRPr="006F56E1" w14:paraId="7B0D4602" w14:textId="77777777" w:rsidTr="00E532F5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A8F40E5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i/>
                <w:sz w:val="21"/>
                <w:szCs w:val="21"/>
              </w:rPr>
            </w:pPr>
            <w:r w:rsidRPr="006F56E1">
              <w:rPr>
                <w:i/>
                <w:sz w:val="21"/>
                <w:szCs w:val="21"/>
              </w:rPr>
              <w:lastRenderedPageBreak/>
              <w:t>IL-22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4B962B7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Forward:</w:t>
            </w:r>
            <w:r w:rsidRPr="006F56E1">
              <w:rPr>
                <w:color w:val="222222"/>
                <w:sz w:val="21"/>
                <w:szCs w:val="21"/>
                <w:shd w:val="clear" w:color="auto" w:fill="FFFFFF"/>
              </w:rPr>
              <w:t xml:space="preserve"> TGCTTGTACTGATGCCCCAA</w:t>
            </w:r>
          </w:p>
          <w:p w14:paraId="770CD1EE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 xml:space="preserve">Reverse: </w:t>
            </w:r>
            <w:r w:rsidRPr="006F56E1">
              <w:rPr>
                <w:color w:val="222222"/>
                <w:sz w:val="21"/>
                <w:szCs w:val="21"/>
                <w:shd w:val="clear" w:color="auto" w:fill="FFFFFF"/>
              </w:rPr>
              <w:t>ATATCCATCTGTGCCCGCTT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1DE944B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226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2EBCC67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color w:val="000000" w:themeColor="text1"/>
                <w:sz w:val="21"/>
                <w:szCs w:val="21"/>
              </w:rPr>
            </w:pPr>
            <w:r w:rsidRPr="006F56E1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NM_001398447.1</w:t>
            </w:r>
          </w:p>
        </w:tc>
      </w:tr>
      <w:tr w:rsidR="006F56E1" w:rsidRPr="006F56E1" w14:paraId="48B47F53" w14:textId="77777777" w:rsidTr="00E532F5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743BC94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i/>
                <w:sz w:val="21"/>
                <w:szCs w:val="21"/>
              </w:rPr>
            </w:pPr>
            <w:r w:rsidRPr="006F56E1">
              <w:rPr>
                <w:i/>
                <w:sz w:val="21"/>
                <w:szCs w:val="21"/>
              </w:rPr>
              <w:t>TNF-α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CA64B5E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 xml:space="preserve">Forward: </w:t>
            </w:r>
            <w:r w:rsidRPr="006F56E1">
              <w:rPr>
                <w:color w:val="222222"/>
                <w:sz w:val="21"/>
                <w:szCs w:val="21"/>
                <w:shd w:val="clear" w:color="auto" w:fill="FFFFFF"/>
              </w:rPr>
              <w:t>TCTGAGGTTTCCGAAGTTATCAAG</w:t>
            </w:r>
            <w:r w:rsidRPr="006F56E1">
              <w:rPr>
                <w:sz w:val="21"/>
                <w:szCs w:val="21"/>
              </w:rPr>
              <w:t xml:space="preserve"> Reverse: </w:t>
            </w:r>
            <w:r w:rsidRPr="006F56E1">
              <w:rPr>
                <w:color w:val="222222"/>
                <w:sz w:val="21"/>
                <w:szCs w:val="21"/>
                <w:shd w:val="clear" w:color="auto" w:fill="FFFFFF"/>
              </w:rPr>
              <w:t>AGGTAGCAGCCAACTAGAGAG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2A60134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103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589209A" w14:textId="77777777" w:rsidR="006F56E1" w:rsidRPr="006F56E1" w:rsidRDefault="00E532F5" w:rsidP="00CA74FE">
            <w:pPr>
              <w:spacing w:line="360" w:lineRule="auto"/>
              <w:ind w:firstLine="480"/>
              <w:jc w:val="center"/>
              <w:rPr>
                <w:color w:val="000000" w:themeColor="text1"/>
                <w:sz w:val="21"/>
                <w:szCs w:val="21"/>
              </w:rPr>
            </w:pPr>
            <w:hyperlink r:id="rId7" w:tgtFrame="new_entrez" w:history="1">
              <w:r w:rsidR="006F56E1" w:rsidRPr="006F56E1">
                <w:rPr>
                  <w:rStyle w:val="a4"/>
                  <w:color w:val="000000" w:themeColor="text1"/>
                  <w:sz w:val="21"/>
                  <w:szCs w:val="21"/>
                  <w:shd w:val="clear" w:color="auto" w:fill="FFFFFF"/>
                </w:rPr>
                <w:t>XM_040698394.1</w:t>
              </w:r>
            </w:hyperlink>
          </w:p>
        </w:tc>
      </w:tr>
      <w:tr w:rsidR="006F56E1" w:rsidRPr="006F56E1" w14:paraId="03705311" w14:textId="77777777" w:rsidTr="00E532F5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8562A7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i/>
                <w:sz w:val="21"/>
                <w:szCs w:val="21"/>
              </w:rPr>
            </w:pPr>
            <w:r w:rsidRPr="006F56E1">
              <w:rPr>
                <w:i/>
                <w:sz w:val="21"/>
                <w:szCs w:val="21"/>
              </w:rPr>
              <w:t>IFN-γ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B266FCB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 xml:space="preserve">Forward: ACCTTCCTGATGGCGTGAAG </w:t>
            </w:r>
          </w:p>
          <w:p w14:paraId="1C9B9165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Reverse: TCTCAAGTCGTTCATCGGGAG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7259095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186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7286325" w14:textId="77777777" w:rsidR="006F56E1" w:rsidRPr="006F56E1" w:rsidRDefault="00E532F5" w:rsidP="00CA74FE">
            <w:pPr>
              <w:spacing w:line="360" w:lineRule="auto"/>
              <w:ind w:firstLine="480"/>
              <w:jc w:val="center"/>
              <w:rPr>
                <w:color w:val="000000" w:themeColor="text1"/>
                <w:sz w:val="21"/>
                <w:szCs w:val="21"/>
              </w:rPr>
            </w:pPr>
            <w:hyperlink r:id="rId8" w:tgtFrame="new_entrez" w:history="1">
              <w:r w:rsidR="006F56E1" w:rsidRPr="006F56E1">
                <w:rPr>
                  <w:rStyle w:val="a4"/>
                  <w:color w:val="000000" w:themeColor="text1"/>
                  <w:sz w:val="21"/>
                  <w:szCs w:val="21"/>
                  <w:shd w:val="clear" w:color="auto" w:fill="FFFFFF"/>
                </w:rPr>
                <w:t>NM_205149.1</w:t>
              </w:r>
            </w:hyperlink>
          </w:p>
        </w:tc>
      </w:tr>
      <w:tr w:rsidR="006F56E1" w:rsidRPr="006F56E1" w14:paraId="7B363846" w14:textId="77777777" w:rsidTr="00E532F5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72F77BD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i/>
                <w:sz w:val="21"/>
                <w:szCs w:val="21"/>
              </w:rPr>
            </w:pPr>
            <w:r w:rsidRPr="006F56E1">
              <w:rPr>
                <w:i/>
                <w:sz w:val="21"/>
                <w:szCs w:val="21"/>
              </w:rPr>
              <w:t>Caspase-3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31148DB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Forward: CTGCGTACCCTCAGCTCACT</w:t>
            </w:r>
          </w:p>
          <w:p w14:paraId="0924C012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Reverse: ACCTGATGGATCGCCATTGTA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1E92317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284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7F41E2B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color w:val="000000" w:themeColor="text1"/>
                <w:sz w:val="21"/>
                <w:szCs w:val="21"/>
              </w:rPr>
            </w:pPr>
            <w:r w:rsidRPr="006F56E1">
              <w:rPr>
                <w:color w:val="000000" w:themeColor="text1"/>
                <w:sz w:val="21"/>
                <w:szCs w:val="21"/>
              </w:rPr>
              <w:t>NM_204725.2</w:t>
            </w:r>
          </w:p>
        </w:tc>
      </w:tr>
      <w:tr w:rsidR="006F56E1" w:rsidRPr="006F56E1" w14:paraId="3D9CE232" w14:textId="77777777" w:rsidTr="00E532F5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A19E1C5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i/>
                <w:sz w:val="21"/>
                <w:szCs w:val="21"/>
              </w:rPr>
            </w:pPr>
            <w:r w:rsidRPr="006F56E1">
              <w:rPr>
                <w:i/>
                <w:sz w:val="21"/>
                <w:szCs w:val="21"/>
              </w:rPr>
              <w:t>Caspase-9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DF724A5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Forward: TGACAAGAGCGACCACAGAC</w:t>
            </w:r>
          </w:p>
          <w:p w14:paraId="0D45C53B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Reverse: ATGGGAGAGGATGACCACGA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8AC2281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EB47FF0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color w:val="000000" w:themeColor="text1"/>
                <w:sz w:val="21"/>
                <w:szCs w:val="21"/>
              </w:rPr>
            </w:pPr>
            <w:r w:rsidRPr="006F56E1">
              <w:rPr>
                <w:color w:val="000000" w:themeColor="text1"/>
                <w:sz w:val="21"/>
                <w:szCs w:val="21"/>
              </w:rPr>
              <w:t>XM_424580.7</w:t>
            </w:r>
          </w:p>
        </w:tc>
      </w:tr>
      <w:tr w:rsidR="006F56E1" w:rsidRPr="006F56E1" w14:paraId="24C4E82C" w14:textId="77777777" w:rsidTr="00E532F5">
        <w:trPr>
          <w:trHeight w:val="20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9E60FF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i/>
                <w:sz w:val="21"/>
                <w:szCs w:val="21"/>
              </w:rPr>
            </w:pPr>
            <w:r w:rsidRPr="006F56E1">
              <w:rPr>
                <w:i/>
                <w:sz w:val="21"/>
                <w:szCs w:val="21"/>
              </w:rPr>
              <w:t>GAPDH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FBDF64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 xml:space="preserve">Forward: GGGCACGCCATCACTATCTT </w:t>
            </w:r>
          </w:p>
          <w:p w14:paraId="0DB5E77B" w14:textId="77777777" w:rsidR="006F56E1" w:rsidRPr="006F56E1" w:rsidRDefault="006F56E1" w:rsidP="00CA74FE">
            <w:pPr>
              <w:spacing w:line="360" w:lineRule="auto"/>
              <w:ind w:firstLine="420"/>
              <w:jc w:val="left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Reverse: TAACACGCTTAGCACCACCC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7E1F98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  <w:r w:rsidRPr="006F56E1">
              <w:rPr>
                <w:sz w:val="21"/>
                <w:szCs w:val="21"/>
              </w:rPr>
              <w:t>148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F8ECFC0" w14:textId="77777777" w:rsidR="006F56E1" w:rsidRPr="006F56E1" w:rsidRDefault="006F56E1" w:rsidP="00CA74FE">
            <w:pPr>
              <w:spacing w:line="360" w:lineRule="auto"/>
              <w:ind w:firstLine="420"/>
              <w:jc w:val="center"/>
              <w:rPr>
                <w:color w:val="000000" w:themeColor="text1"/>
                <w:sz w:val="21"/>
                <w:szCs w:val="21"/>
              </w:rPr>
            </w:pPr>
            <w:r w:rsidRPr="006F56E1">
              <w:rPr>
                <w:color w:val="000000" w:themeColor="text1"/>
                <w:sz w:val="21"/>
                <w:szCs w:val="21"/>
              </w:rPr>
              <w:t>NM-204305.1</w:t>
            </w:r>
          </w:p>
        </w:tc>
      </w:tr>
    </w:tbl>
    <w:p w14:paraId="310B975C" w14:textId="77777777" w:rsidR="006F56E1" w:rsidRDefault="006F56E1" w:rsidP="006F56E1">
      <w:pPr>
        <w:ind w:firstLine="480"/>
      </w:pPr>
    </w:p>
    <w:p w14:paraId="0D9E86BB" w14:textId="5166AC66" w:rsidR="006F56E1" w:rsidRDefault="006F56E1" w:rsidP="006F56E1">
      <w:pPr>
        <w:ind w:firstLine="480"/>
        <w:rPr>
          <w:lang w:val="en-GB"/>
        </w:rPr>
      </w:pPr>
    </w:p>
    <w:p w14:paraId="6AF0B166" w14:textId="2ED288EC" w:rsidR="006F56E1" w:rsidRDefault="006F56E1" w:rsidP="006F56E1">
      <w:pPr>
        <w:ind w:firstLine="480"/>
        <w:rPr>
          <w:lang w:val="en-GB"/>
        </w:rPr>
      </w:pPr>
    </w:p>
    <w:p w14:paraId="5DDB8ABE" w14:textId="4A668007" w:rsidR="006F56E1" w:rsidRDefault="006F56E1" w:rsidP="006F56E1">
      <w:pPr>
        <w:ind w:firstLine="480"/>
        <w:rPr>
          <w:lang w:val="en-GB"/>
        </w:rPr>
      </w:pPr>
    </w:p>
    <w:p w14:paraId="594A60B0" w14:textId="156C191B" w:rsidR="006F56E1" w:rsidRDefault="006F56E1" w:rsidP="006F56E1">
      <w:pPr>
        <w:ind w:firstLine="480"/>
        <w:rPr>
          <w:lang w:val="en-GB"/>
        </w:rPr>
      </w:pPr>
    </w:p>
    <w:p w14:paraId="6F0BDA20" w14:textId="34BBFC1B" w:rsidR="006F56E1" w:rsidRDefault="006F56E1" w:rsidP="006F56E1">
      <w:pPr>
        <w:ind w:firstLine="480"/>
        <w:rPr>
          <w:lang w:val="en-GB"/>
        </w:rPr>
      </w:pPr>
    </w:p>
    <w:p w14:paraId="2AC362AA" w14:textId="5047E290" w:rsidR="006F56E1" w:rsidRDefault="006F56E1" w:rsidP="006F56E1">
      <w:pPr>
        <w:ind w:firstLine="480"/>
        <w:rPr>
          <w:lang w:val="en-GB"/>
        </w:rPr>
      </w:pPr>
      <w:r>
        <w:rPr>
          <w:noProof/>
          <w:lang w:val="en-GB"/>
        </w:rPr>
        <w:lastRenderedPageBreak/>
        <w:drawing>
          <wp:anchor distT="0" distB="0" distL="114300" distR="114300" simplePos="0" relativeHeight="251658240" behindDoc="0" locked="0" layoutInCell="1" allowOverlap="1" wp14:anchorId="70CBA166" wp14:editId="188B78FA">
            <wp:simplePos x="0" y="0"/>
            <wp:positionH relativeFrom="column">
              <wp:posOffset>304800</wp:posOffset>
            </wp:positionH>
            <wp:positionV relativeFrom="paragraph">
              <wp:posOffset>314325</wp:posOffset>
            </wp:positionV>
            <wp:extent cx="5274310" cy="155511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03156" w14:textId="01E76396" w:rsidR="006F56E1" w:rsidRPr="006F56E1" w:rsidRDefault="006F56E1" w:rsidP="006F56E1">
      <w:pPr>
        <w:pStyle w:val="a5"/>
        <w:ind w:firstLine="280"/>
        <w:rPr>
          <w:rFonts w:ascii="Times New Roman" w:hAnsi="Times New Roman" w:cs="Times New Roman"/>
          <w:sz w:val="21"/>
          <w:szCs w:val="21"/>
        </w:rPr>
      </w:pPr>
      <w:r w:rsidRPr="006F56E1">
        <w:rPr>
          <w:rFonts w:ascii="Times New Roman" w:hAnsi="Times New Roman" w:cs="Times New Roman"/>
          <w:b/>
          <w:bCs/>
          <w:sz w:val="21"/>
          <w:szCs w:val="21"/>
          <w:lang w:val="en-GB"/>
        </w:rPr>
        <w:t xml:space="preserve">Figure S1 </w:t>
      </w:r>
      <w:r w:rsidRPr="006F56E1">
        <w:rPr>
          <w:rFonts w:ascii="Times New Roman" w:hAnsi="Times New Roman" w:cs="Times New Roman"/>
          <w:sz w:val="21"/>
          <w:szCs w:val="21"/>
        </w:rPr>
        <w:t xml:space="preserve">Multiple reaction monitoring (MRM) analysis of </w:t>
      </w:r>
      <w:r>
        <w:rPr>
          <w:rFonts w:ascii="Times New Roman" w:hAnsi="Times New Roman" w:cs="Times New Roman"/>
          <w:sz w:val="21"/>
          <w:szCs w:val="21"/>
        </w:rPr>
        <w:t>jejunal</w:t>
      </w:r>
      <w:r w:rsidRPr="006F56E1">
        <w:rPr>
          <w:rFonts w:ascii="Times New Roman" w:hAnsi="Times New Roman" w:cs="Times New Roman"/>
          <w:sz w:val="21"/>
          <w:szCs w:val="21"/>
        </w:rPr>
        <w:t xml:space="preserve"> proteins. </w:t>
      </w:r>
    </w:p>
    <w:p w14:paraId="16079C14" w14:textId="572184E9" w:rsidR="006F56E1" w:rsidRPr="006F56E1" w:rsidRDefault="006F56E1" w:rsidP="006F56E1">
      <w:pPr>
        <w:ind w:firstLine="480"/>
      </w:pPr>
    </w:p>
    <w:sectPr w:rsidR="006F56E1" w:rsidRPr="006F5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E1"/>
    <w:rsid w:val="004A0D06"/>
    <w:rsid w:val="006F56E1"/>
    <w:rsid w:val="00D36230"/>
    <w:rsid w:val="00E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3336"/>
  <w15:chartTrackingRefBased/>
  <w15:docId w15:val="{834505BA-466A-7141-8B1C-45445061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E1"/>
    <w:pPr>
      <w:spacing w:line="400" w:lineRule="exact"/>
      <w:ind w:firstLineChars="200" w:firstLine="200"/>
      <w:jc w:val="both"/>
    </w:pPr>
    <w:rPr>
      <w:rFonts w:ascii="Times New Roman" w:hAnsi="Times New Roman" w:cs="Times New Roman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F56E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F56E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56E1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entrez/viewer.fcgi?db=nucleotide&amp;id=3138509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entrez/viewer.fcgi?db=nucleotide&amp;id=20243961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entrez/viewer.fcgi?db=nucleotide&amp;id=20993524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bi.nlm.nih.gov/entrez/viewer.fcgi?db=nucleotide&amp;id=-213540798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cbi.nlm.nih.gov/entrez/viewer.fcgi?db=nucleotide&amp;id=2118951463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dcterms:created xsi:type="dcterms:W3CDTF">2022-05-19T12:23:00Z</dcterms:created>
  <dcterms:modified xsi:type="dcterms:W3CDTF">2022-05-19T12:24:00Z</dcterms:modified>
</cp:coreProperties>
</file>