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7" w:rsidRPr="00D94EAC" w:rsidRDefault="00E923D7" w:rsidP="00E923D7">
      <w:pPr>
        <w:widowControl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Table S</w:t>
      </w:r>
      <w:r>
        <w:rPr>
          <w:rFonts w:ascii="Times New Roman" w:hAnsi="Times New Roman" w:hint="eastAsia"/>
          <w:b/>
          <w:bCs/>
          <w:sz w:val="22"/>
        </w:rPr>
        <w:t xml:space="preserve">3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 w:hint="eastAsia"/>
          <w:sz w:val="22"/>
        </w:rPr>
        <w:t xml:space="preserve"> gene id</w:t>
      </w:r>
      <w:r>
        <w:rPr>
          <w:rFonts w:ascii="Times New Roman" w:hAnsi="Times New Roman"/>
          <w:sz w:val="22"/>
        </w:rPr>
        <w:t xml:space="preserve"> of </w:t>
      </w:r>
      <w:proofErr w:type="spellStart"/>
      <w:r>
        <w:rPr>
          <w:rFonts w:ascii="Times New Roman" w:hAnsi="Times New Roman"/>
          <w:sz w:val="22"/>
        </w:rPr>
        <w:t>GAoxs</w:t>
      </w:r>
      <w:proofErr w:type="spellEnd"/>
      <w:r>
        <w:rPr>
          <w:rFonts w:ascii="Times New Roman" w:hAnsi="Times New Roman"/>
          <w:sz w:val="22"/>
        </w:rPr>
        <w:t xml:space="preserve"> used in this study.</w:t>
      </w:r>
    </w:p>
    <w:tbl>
      <w:tblPr>
        <w:tblW w:w="909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753"/>
        <w:gridCol w:w="2794"/>
        <w:gridCol w:w="1734"/>
      </w:tblGrid>
      <w:tr w:rsidR="00E923D7" w:rsidRPr="000442A6" w:rsidTr="00990CBB">
        <w:trPr>
          <w:trHeight w:val="294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442A6">
              <w:rPr>
                <w:rFonts w:ascii="Times New Roman" w:hAnsi="Times New Roman" w:cs="Times New Roman"/>
                <w:b/>
                <w:bCs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Gene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442A6">
              <w:rPr>
                <w:rFonts w:ascii="Times New Roman" w:hAnsi="Times New Roman" w:cs="Times New Roman"/>
                <w:b/>
                <w:bCs/>
                <w:szCs w:val="21"/>
              </w:rPr>
              <w:t>Amino acid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OLE_LINK5"/>
            <w:r w:rsidRPr="000442A6">
              <w:rPr>
                <w:rFonts w:ascii="Times New Roman" w:hAnsi="Times New Roman" w:cs="Times New Roman"/>
                <w:szCs w:val="21"/>
              </w:rPr>
              <w:t>AT1G78440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329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AT1G30040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341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AT2G34555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335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AT1G47990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321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AT1G02400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329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4"/>
            <w:r w:rsidRPr="000442A6">
              <w:rPr>
                <w:rFonts w:ascii="Times New Roman" w:hAnsi="Times New Roman" w:cs="Times New Roman"/>
                <w:szCs w:val="21"/>
              </w:rPr>
              <w:t>AT1G50960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336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AT4G21200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338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AT5G58660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352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AtGA2ox10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AT3G47190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331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Prupe.1G111900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337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  <w:shd w:val="clear" w:color="auto" w:fill="FFFFFF"/>
              </w:rPr>
              <w:t>Prupe.1G344000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344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  <w:shd w:val="clear" w:color="auto" w:fill="FFFFFF"/>
              </w:rPr>
              <w:t>Prupe.3G006700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351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  <w:shd w:val="clear" w:color="auto" w:fill="FFFFFF"/>
              </w:rPr>
              <w:t>Prupe.4G026300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348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  <w:shd w:val="clear" w:color="auto" w:fill="FFFFFF"/>
              </w:rPr>
              <w:t>Prupe.4G080700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341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  <w:shd w:val="clear" w:color="auto" w:fill="FFFFFF"/>
              </w:rPr>
              <w:t>Prupe.4G150200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333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PpGA2ox7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Prupe.4G204600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328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PpGA2ox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Prunus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25BB">
              <w:rPr>
                <w:rFonts w:ascii="Times New Roman" w:hAnsi="Times New Roman" w:cs="Times New Roman"/>
                <w:szCs w:val="21"/>
              </w:rPr>
              <w:t>Prupe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FF25BB">
              <w:rPr>
                <w:rFonts w:ascii="Times New Roman" w:hAnsi="Times New Roman" w:cs="Times New Roman"/>
                <w:szCs w:val="21"/>
              </w:rPr>
              <w:t>6G055300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334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Zm00001d037565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366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ZmGA2ox1</w:t>
            </w:r>
            <w:r>
              <w:rPr>
                <w:rFonts w:ascii="Times New Roman" w:hAnsi="Times New Roman" w:cs="Times New Roman" w:hint="eastAsia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eastAsia="宋体" w:hAnsi="Times New Roman" w:cs="Times New Roman"/>
                <w:color w:val="2E2E2E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Zm00001d024175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370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Zm00001d040737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349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Zm00001d043411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331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</w:t>
            </w:r>
            <w:r>
              <w:rPr>
                <w:rFonts w:ascii="Times New Roman" w:hAnsi="Times New Roman" w:cs="Times New Roman" w:hint="eastAsia"/>
                <w:szCs w:val="21"/>
              </w:rPr>
              <w:t>3-</w:t>
            </w:r>
            <w:r w:rsidRPr="000442A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Zm00001d012712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338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eastAsia="宋体" w:hAnsi="Times New Roman" w:cs="Times New Roman"/>
                <w:color w:val="2E2E2E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Zm00001d038695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340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Zm00001d018617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354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eastAsia="宋体" w:hAnsi="Times New Roman" w:cs="Times New Roman"/>
                <w:color w:val="2E2E2E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Zm00001d002999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362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Zm00001d039394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331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ZmGA2ox</w:t>
            </w:r>
            <w:r>
              <w:rPr>
                <w:rFonts w:ascii="Times New Roman" w:hAnsi="Times New Roman" w:cs="Times New Roman" w:hint="eastAsia"/>
                <w:szCs w:val="21"/>
              </w:rPr>
              <w:t>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color w:val="2E2E2E"/>
                <w:szCs w:val="21"/>
              </w:rPr>
            </w:pPr>
            <w:r w:rsidRPr="00FE0BAC">
              <w:rPr>
                <w:rFonts w:ascii="Times New Roman" w:hAnsi="Times New Roman" w:cs="Times New Roman"/>
                <w:color w:val="2E2E2E"/>
                <w:szCs w:val="21"/>
              </w:rPr>
              <w:t>Zm00001d008909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0BAC">
              <w:rPr>
                <w:rFonts w:ascii="Times New Roman" w:hAnsi="Times New Roman" w:cs="Times New Roman"/>
                <w:szCs w:val="21"/>
              </w:rPr>
              <w:t>336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eastAsia="宋体" w:hAnsi="Times New Roman" w:cs="Times New Roman"/>
                <w:color w:val="2E2E2E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Zm00001d038996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373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Zm00001d017294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361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ZmGA2ox10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Zea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mays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eastAsia="宋体" w:hAnsi="Times New Roman" w:cs="Times New Roman"/>
                <w:color w:val="2E2E2E"/>
                <w:szCs w:val="21"/>
              </w:rPr>
            </w:pPr>
            <w:r w:rsidRPr="000442A6">
              <w:rPr>
                <w:rFonts w:ascii="Times New Roman" w:hAnsi="Times New Roman" w:cs="Times New Roman"/>
                <w:color w:val="2E2E2E"/>
                <w:szCs w:val="21"/>
              </w:rPr>
              <w:t>Zm00001d037724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333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VIT_10s0003g03490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275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VIT_19s0140g00120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323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VvGA2ox3</w:t>
            </w: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VIT_19s0140g00140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332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VIT_05s0077g00520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399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VIT_07s0005g01920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333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VIT_01s0010g01650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340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VIT_10s0116g00410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344</w:t>
            </w:r>
          </w:p>
        </w:tc>
      </w:tr>
      <w:tr w:rsidR="00E923D7" w:rsidRPr="000442A6" w:rsidTr="00990CBB">
        <w:trPr>
          <w:trHeight w:val="2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VvGA2ox8</w:t>
            </w: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VIT_19S0177G0002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223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VIT_19s0177g00030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367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VIT_06s0004g06790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337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VIT_03s0017g00620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352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VIT_03s0063g01150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342</w:t>
            </w:r>
          </w:p>
        </w:tc>
      </w:tr>
      <w:tr w:rsidR="00E923D7" w:rsidRPr="000442A6" w:rsidTr="00990CBB">
        <w:trPr>
          <w:trHeight w:val="200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szCs w:val="21"/>
              </w:rPr>
            </w:pPr>
            <w:r w:rsidRPr="000442A6">
              <w:rPr>
                <w:rFonts w:ascii="Times New Roman" w:hAnsi="Times New Roman" w:cs="Times New Roman"/>
                <w:szCs w:val="21"/>
              </w:rPr>
              <w:lastRenderedPageBreak/>
              <w:t>VvGA2ox</w:t>
            </w: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23D7" w:rsidRPr="000442A6" w:rsidRDefault="00E923D7" w:rsidP="00990CBB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0442A6">
              <w:rPr>
                <w:rFonts w:ascii="Times New Roman" w:hAnsi="Times New Roman" w:cs="Times New Roman"/>
                <w:i/>
                <w:iCs/>
                <w:szCs w:val="21"/>
              </w:rPr>
              <w:t>vinifera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23D7" w:rsidRPr="00C47731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7731">
              <w:rPr>
                <w:rFonts w:ascii="Times New Roman" w:hAnsi="Times New Roman" w:cs="Times New Roman"/>
                <w:szCs w:val="21"/>
              </w:rPr>
              <w:t>VIT_03s0063g01260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23D7" w:rsidRPr="000442A6" w:rsidRDefault="00E923D7" w:rsidP="00990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342</w:t>
            </w:r>
          </w:p>
        </w:tc>
      </w:tr>
    </w:tbl>
    <w:p w:rsidR="0007201D" w:rsidRDefault="00E923D7" w:rsidP="00E923D7">
      <w:pPr>
        <w:widowControl/>
        <w:jc w:val="left"/>
      </w:pPr>
      <w:bookmarkStart w:id="2" w:name="_GoBack"/>
      <w:bookmarkEnd w:id="2"/>
    </w:p>
    <w:sectPr w:rsidR="0007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7"/>
    <w:rsid w:val="00452D60"/>
    <w:rsid w:val="00D568FE"/>
    <w:rsid w:val="00E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柠檬黄</dc:creator>
  <cp:lastModifiedBy>柠檬黄</cp:lastModifiedBy>
  <cp:revision>1</cp:revision>
  <dcterms:created xsi:type="dcterms:W3CDTF">2021-12-24T07:14:00Z</dcterms:created>
  <dcterms:modified xsi:type="dcterms:W3CDTF">2021-12-24T07:15:00Z</dcterms:modified>
</cp:coreProperties>
</file>