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XSpec="center" w:tblpY="2005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5050"/>
        <w:gridCol w:w="5050"/>
      </w:tblGrid>
      <w:tr w:rsidR="008B7E4A" w:rsidRPr="00A27C04" w14:paraId="06F9BCD2" w14:textId="77777777" w:rsidTr="00130F90">
        <w:trPr>
          <w:trHeight w:val="20"/>
        </w:trPr>
        <w:tc>
          <w:tcPr>
            <w:tcW w:w="1010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22ED62" w14:textId="77777777" w:rsidR="008B7E4A" w:rsidRPr="00A27C04" w:rsidRDefault="008B7E4A" w:rsidP="00130F90">
            <w:pPr>
              <w:jc w:val="center"/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b/>
                <w:bCs/>
                <w:lang w:val="en-US"/>
              </w:rPr>
              <w:t>Variables</w:t>
            </w:r>
          </w:p>
        </w:tc>
      </w:tr>
      <w:tr w:rsidR="008B7E4A" w:rsidRPr="00A27C04" w14:paraId="264D6113" w14:textId="77777777" w:rsidTr="00130F90">
        <w:trPr>
          <w:trHeight w:val="20"/>
        </w:trPr>
        <w:tc>
          <w:tcPr>
            <w:tcW w:w="5050" w:type="dxa"/>
            <w:tcBorders>
              <w:top w:val="single" w:sz="4" w:space="0" w:color="auto"/>
            </w:tcBorders>
            <w:hideMark/>
          </w:tcPr>
          <w:p w14:paraId="35CD6D47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Congenital heart disease</w:t>
            </w:r>
          </w:p>
        </w:tc>
        <w:tc>
          <w:tcPr>
            <w:tcW w:w="5050" w:type="dxa"/>
            <w:tcBorders>
              <w:top w:val="single" w:sz="4" w:space="0" w:color="auto"/>
            </w:tcBorders>
            <w:hideMark/>
          </w:tcPr>
          <w:p w14:paraId="24E5FDFC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Migraine</w:t>
            </w:r>
          </w:p>
        </w:tc>
      </w:tr>
      <w:tr w:rsidR="008B7E4A" w:rsidRPr="00A27C04" w14:paraId="23D32E8F" w14:textId="77777777" w:rsidTr="00130F90">
        <w:trPr>
          <w:trHeight w:val="20"/>
        </w:trPr>
        <w:tc>
          <w:tcPr>
            <w:tcW w:w="5050" w:type="dxa"/>
            <w:hideMark/>
          </w:tcPr>
          <w:p w14:paraId="0191D60C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Coronary heart disease</w:t>
            </w:r>
          </w:p>
        </w:tc>
        <w:tc>
          <w:tcPr>
            <w:tcW w:w="5050" w:type="dxa"/>
            <w:hideMark/>
          </w:tcPr>
          <w:p w14:paraId="52CD2A0E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Cancer</w:t>
            </w:r>
          </w:p>
        </w:tc>
      </w:tr>
      <w:tr w:rsidR="008B7E4A" w:rsidRPr="00A27C04" w14:paraId="15BC1458" w14:textId="77777777" w:rsidTr="00130F90">
        <w:trPr>
          <w:trHeight w:val="20"/>
        </w:trPr>
        <w:tc>
          <w:tcPr>
            <w:tcW w:w="5050" w:type="dxa"/>
            <w:hideMark/>
          </w:tcPr>
          <w:p w14:paraId="77ADF039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Heart Attack</w:t>
            </w:r>
          </w:p>
        </w:tc>
        <w:tc>
          <w:tcPr>
            <w:tcW w:w="5050" w:type="dxa"/>
            <w:hideMark/>
          </w:tcPr>
          <w:p w14:paraId="66E5B776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 xml:space="preserve">Gout </w:t>
            </w:r>
          </w:p>
        </w:tc>
      </w:tr>
      <w:tr w:rsidR="008B7E4A" w:rsidRPr="00A27C04" w14:paraId="0C1B433A" w14:textId="77777777" w:rsidTr="00130F90">
        <w:trPr>
          <w:trHeight w:val="20"/>
        </w:trPr>
        <w:tc>
          <w:tcPr>
            <w:tcW w:w="5050" w:type="dxa"/>
            <w:hideMark/>
          </w:tcPr>
          <w:p w14:paraId="6B652BB7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Angina</w:t>
            </w:r>
          </w:p>
        </w:tc>
        <w:tc>
          <w:tcPr>
            <w:tcW w:w="5050" w:type="dxa"/>
            <w:hideMark/>
          </w:tcPr>
          <w:p w14:paraId="234AEAB7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Paget's disease</w:t>
            </w:r>
          </w:p>
        </w:tc>
      </w:tr>
      <w:tr w:rsidR="008B7E4A" w:rsidRPr="00A27C04" w14:paraId="76866769" w14:textId="77777777" w:rsidTr="00130F90">
        <w:trPr>
          <w:trHeight w:val="20"/>
        </w:trPr>
        <w:tc>
          <w:tcPr>
            <w:tcW w:w="5050" w:type="dxa"/>
            <w:hideMark/>
          </w:tcPr>
          <w:p w14:paraId="0CEECC42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DVT</w:t>
            </w:r>
          </w:p>
        </w:tc>
        <w:tc>
          <w:tcPr>
            <w:tcW w:w="5050" w:type="dxa"/>
            <w:hideMark/>
          </w:tcPr>
          <w:p w14:paraId="401EBEB1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Bunions</w:t>
            </w:r>
          </w:p>
        </w:tc>
      </w:tr>
      <w:tr w:rsidR="008B7E4A" w:rsidRPr="00A27C04" w14:paraId="3E598D9F" w14:textId="77777777" w:rsidTr="00130F90">
        <w:trPr>
          <w:trHeight w:val="20"/>
        </w:trPr>
        <w:tc>
          <w:tcPr>
            <w:tcW w:w="5050" w:type="dxa"/>
            <w:hideMark/>
          </w:tcPr>
          <w:p w14:paraId="1D3A228E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VV</w:t>
            </w:r>
          </w:p>
        </w:tc>
        <w:tc>
          <w:tcPr>
            <w:tcW w:w="5050" w:type="dxa"/>
            <w:hideMark/>
          </w:tcPr>
          <w:p w14:paraId="5A4C5B5B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Medial epicondylitis</w:t>
            </w:r>
          </w:p>
        </w:tc>
      </w:tr>
      <w:tr w:rsidR="008B7E4A" w:rsidRPr="00A27C04" w14:paraId="65A5DBC1" w14:textId="77777777" w:rsidTr="00130F90">
        <w:trPr>
          <w:trHeight w:val="20"/>
        </w:trPr>
        <w:tc>
          <w:tcPr>
            <w:tcW w:w="5050" w:type="dxa"/>
            <w:hideMark/>
          </w:tcPr>
          <w:p w14:paraId="0C9AE541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proofErr w:type="spellStart"/>
            <w:r w:rsidRPr="00A27C04">
              <w:rPr>
                <w:rFonts w:ascii="Times New Roman" w:hAnsi="Times New Roman" w:cs="Times New Roman"/>
                <w:lang w:val="en-US"/>
              </w:rPr>
              <w:t>Hayfever</w:t>
            </w:r>
            <w:proofErr w:type="spellEnd"/>
          </w:p>
        </w:tc>
        <w:tc>
          <w:tcPr>
            <w:tcW w:w="5050" w:type="dxa"/>
            <w:hideMark/>
          </w:tcPr>
          <w:p w14:paraId="2D59B5F2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Lateral epicondylitis</w:t>
            </w:r>
          </w:p>
        </w:tc>
      </w:tr>
      <w:tr w:rsidR="008B7E4A" w:rsidRPr="00A27C04" w14:paraId="0997D543" w14:textId="77777777" w:rsidTr="00130F90">
        <w:trPr>
          <w:trHeight w:val="20"/>
        </w:trPr>
        <w:tc>
          <w:tcPr>
            <w:tcW w:w="5050" w:type="dxa"/>
            <w:hideMark/>
          </w:tcPr>
          <w:p w14:paraId="26EC68F6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Eczema</w:t>
            </w:r>
          </w:p>
        </w:tc>
        <w:tc>
          <w:tcPr>
            <w:tcW w:w="5050" w:type="dxa"/>
            <w:hideMark/>
          </w:tcPr>
          <w:p w14:paraId="568363C8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Acne</w:t>
            </w:r>
          </w:p>
        </w:tc>
      </w:tr>
      <w:tr w:rsidR="008B7E4A" w:rsidRPr="00A27C04" w14:paraId="290992EB" w14:textId="77777777" w:rsidTr="00130F90">
        <w:trPr>
          <w:trHeight w:val="20"/>
        </w:trPr>
        <w:tc>
          <w:tcPr>
            <w:tcW w:w="5050" w:type="dxa"/>
            <w:hideMark/>
          </w:tcPr>
          <w:p w14:paraId="20DD2A82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Sinusitis</w:t>
            </w:r>
          </w:p>
        </w:tc>
        <w:tc>
          <w:tcPr>
            <w:tcW w:w="5050" w:type="dxa"/>
            <w:hideMark/>
          </w:tcPr>
          <w:p w14:paraId="5FB4756C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Viral warts</w:t>
            </w:r>
          </w:p>
        </w:tc>
      </w:tr>
      <w:tr w:rsidR="008B7E4A" w:rsidRPr="00A27C04" w14:paraId="4E11BDF9" w14:textId="77777777" w:rsidTr="00130F90">
        <w:trPr>
          <w:trHeight w:val="20"/>
        </w:trPr>
        <w:tc>
          <w:tcPr>
            <w:tcW w:w="5050" w:type="dxa"/>
            <w:hideMark/>
          </w:tcPr>
          <w:p w14:paraId="6F55FD50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Heartburn</w:t>
            </w:r>
          </w:p>
        </w:tc>
        <w:tc>
          <w:tcPr>
            <w:tcW w:w="5050" w:type="dxa"/>
            <w:hideMark/>
          </w:tcPr>
          <w:p w14:paraId="50E3CBE4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Cold Sores</w:t>
            </w:r>
          </w:p>
        </w:tc>
      </w:tr>
      <w:tr w:rsidR="008B7E4A" w:rsidRPr="00A27C04" w14:paraId="0CACD688" w14:textId="77777777" w:rsidTr="00130F90">
        <w:trPr>
          <w:trHeight w:val="20"/>
        </w:trPr>
        <w:tc>
          <w:tcPr>
            <w:tcW w:w="5050" w:type="dxa"/>
            <w:hideMark/>
          </w:tcPr>
          <w:p w14:paraId="19B1D2A0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proofErr w:type="spellStart"/>
            <w:r w:rsidRPr="00A27C04">
              <w:rPr>
                <w:rFonts w:ascii="Times New Roman" w:hAnsi="Times New Roman" w:cs="Times New Roman"/>
                <w:lang w:val="en-US"/>
              </w:rPr>
              <w:t>Crohns</w:t>
            </w:r>
            <w:proofErr w:type="spellEnd"/>
            <w:r w:rsidRPr="00A27C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50" w:type="dxa"/>
            <w:hideMark/>
          </w:tcPr>
          <w:p w14:paraId="55E9FD72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Hearing Loss</w:t>
            </w:r>
          </w:p>
        </w:tc>
      </w:tr>
      <w:tr w:rsidR="008B7E4A" w:rsidRPr="00A27C04" w14:paraId="1C380835" w14:textId="77777777" w:rsidTr="00130F90">
        <w:trPr>
          <w:trHeight w:val="20"/>
        </w:trPr>
        <w:tc>
          <w:tcPr>
            <w:tcW w:w="5050" w:type="dxa"/>
            <w:hideMark/>
          </w:tcPr>
          <w:p w14:paraId="5DAEEA42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Irritable Bowel Syndrome</w:t>
            </w:r>
          </w:p>
        </w:tc>
        <w:tc>
          <w:tcPr>
            <w:tcW w:w="5050" w:type="dxa"/>
            <w:hideMark/>
          </w:tcPr>
          <w:p w14:paraId="1A5DD16D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 xml:space="preserve">Tinnitus </w:t>
            </w:r>
          </w:p>
        </w:tc>
      </w:tr>
      <w:tr w:rsidR="008B7E4A" w:rsidRPr="00A27C04" w14:paraId="6F50B30A" w14:textId="77777777" w:rsidTr="00130F90">
        <w:trPr>
          <w:trHeight w:val="20"/>
        </w:trPr>
        <w:tc>
          <w:tcPr>
            <w:tcW w:w="5050" w:type="dxa"/>
            <w:hideMark/>
          </w:tcPr>
          <w:p w14:paraId="2C9FA947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 xml:space="preserve">Diabetes </w:t>
            </w:r>
          </w:p>
        </w:tc>
        <w:tc>
          <w:tcPr>
            <w:tcW w:w="5050" w:type="dxa"/>
            <w:hideMark/>
          </w:tcPr>
          <w:p w14:paraId="042DE256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Glaucoma</w:t>
            </w:r>
          </w:p>
        </w:tc>
      </w:tr>
      <w:tr w:rsidR="008B7E4A" w:rsidRPr="00A27C04" w14:paraId="3AB9055A" w14:textId="77777777" w:rsidTr="00130F90">
        <w:trPr>
          <w:trHeight w:val="20"/>
        </w:trPr>
        <w:tc>
          <w:tcPr>
            <w:tcW w:w="5050" w:type="dxa"/>
            <w:hideMark/>
          </w:tcPr>
          <w:p w14:paraId="05F17083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Dyslexia</w:t>
            </w:r>
          </w:p>
        </w:tc>
        <w:tc>
          <w:tcPr>
            <w:tcW w:w="5050" w:type="dxa"/>
            <w:hideMark/>
          </w:tcPr>
          <w:p w14:paraId="1A75F808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 xml:space="preserve">Cataract </w:t>
            </w:r>
          </w:p>
        </w:tc>
      </w:tr>
      <w:tr w:rsidR="008B7E4A" w:rsidRPr="00A27C04" w14:paraId="7805E65E" w14:textId="77777777" w:rsidTr="00130F90">
        <w:trPr>
          <w:trHeight w:val="20"/>
        </w:trPr>
        <w:tc>
          <w:tcPr>
            <w:tcW w:w="5050" w:type="dxa"/>
            <w:hideMark/>
          </w:tcPr>
          <w:p w14:paraId="670F1B3E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Clinical Depression</w:t>
            </w:r>
          </w:p>
        </w:tc>
        <w:tc>
          <w:tcPr>
            <w:tcW w:w="5050" w:type="dxa"/>
            <w:hideMark/>
          </w:tcPr>
          <w:p w14:paraId="499519A7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Myopia</w:t>
            </w:r>
          </w:p>
        </w:tc>
      </w:tr>
      <w:tr w:rsidR="008B7E4A" w:rsidRPr="00A27C04" w14:paraId="2E074E2F" w14:textId="77777777" w:rsidTr="00130F90">
        <w:trPr>
          <w:trHeight w:val="20"/>
        </w:trPr>
        <w:tc>
          <w:tcPr>
            <w:tcW w:w="5050" w:type="dxa"/>
            <w:hideMark/>
          </w:tcPr>
          <w:p w14:paraId="1563A806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Anxiety</w:t>
            </w:r>
          </w:p>
        </w:tc>
        <w:tc>
          <w:tcPr>
            <w:tcW w:w="5050" w:type="dxa"/>
            <w:hideMark/>
          </w:tcPr>
          <w:p w14:paraId="2B31BC08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Age-related macular degeneration</w:t>
            </w:r>
          </w:p>
        </w:tc>
      </w:tr>
      <w:tr w:rsidR="008B7E4A" w:rsidRPr="00A27C04" w14:paraId="420C02BE" w14:textId="77777777" w:rsidTr="00130F90">
        <w:trPr>
          <w:trHeight w:val="20"/>
        </w:trPr>
        <w:tc>
          <w:tcPr>
            <w:tcW w:w="5050" w:type="dxa"/>
            <w:hideMark/>
          </w:tcPr>
          <w:p w14:paraId="694F1B4B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Epilepsy</w:t>
            </w:r>
          </w:p>
        </w:tc>
        <w:tc>
          <w:tcPr>
            <w:tcW w:w="5050" w:type="dxa"/>
            <w:hideMark/>
          </w:tcPr>
          <w:p w14:paraId="1AD6EB42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 xml:space="preserve">Urinary Incontinence </w:t>
            </w:r>
          </w:p>
        </w:tc>
      </w:tr>
      <w:tr w:rsidR="008B7E4A" w:rsidRPr="00A27C04" w14:paraId="27730D1F" w14:textId="77777777" w:rsidTr="00130F90">
        <w:trPr>
          <w:trHeight w:val="20"/>
        </w:trPr>
        <w:tc>
          <w:tcPr>
            <w:tcW w:w="5050" w:type="dxa"/>
            <w:hideMark/>
          </w:tcPr>
          <w:p w14:paraId="61D1FC9A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Stroke</w:t>
            </w:r>
          </w:p>
        </w:tc>
        <w:tc>
          <w:tcPr>
            <w:tcW w:w="5050" w:type="dxa"/>
            <w:hideMark/>
          </w:tcPr>
          <w:p w14:paraId="4FD48805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Polycystic ovarian syndrome</w:t>
            </w:r>
          </w:p>
        </w:tc>
      </w:tr>
      <w:tr w:rsidR="008B7E4A" w:rsidRPr="00A27C04" w14:paraId="2ACB72E8" w14:textId="77777777" w:rsidTr="00130F90">
        <w:trPr>
          <w:trHeight w:val="20"/>
        </w:trPr>
        <w:tc>
          <w:tcPr>
            <w:tcW w:w="5050" w:type="dxa"/>
            <w:hideMark/>
          </w:tcPr>
          <w:p w14:paraId="03CB27EC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Motion Sickness</w:t>
            </w:r>
          </w:p>
        </w:tc>
        <w:tc>
          <w:tcPr>
            <w:tcW w:w="5050" w:type="dxa"/>
            <w:hideMark/>
          </w:tcPr>
          <w:p w14:paraId="23C72B0E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 xml:space="preserve">Frozen Shoulder </w:t>
            </w:r>
          </w:p>
        </w:tc>
      </w:tr>
      <w:tr w:rsidR="008B7E4A" w:rsidRPr="00A27C04" w14:paraId="43158949" w14:textId="77777777" w:rsidTr="00130F90">
        <w:trPr>
          <w:trHeight w:val="20"/>
        </w:trPr>
        <w:tc>
          <w:tcPr>
            <w:tcW w:w="5050" w:type="dxa"/>
            <w:hideMark/>
          </w:tcPr>
          <w:p w14:paraId="5A03F84F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Carpal Tunnel</w:t>
            </w:r>
          </w:p>
        </w:tc>
        <w:tc>
          <w:tcPr>
            <w:tcW w:w="5050" w:type="dxa"/>
            <w:hideMark/>
          </w:tcPr>
          <w:p w14:paraId="6559DA38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Osteoporosis</w:t>
            </w:r>
          </w:p>
        </w:tc>
      </w:tr>
      <w:tr w:rsidR="008B7E4A" w:rsidRPr="00A27C04" w14:paraId="60D71871" w14:textId="77777777" w:rsidTr="00130F90">
        <w:trPr>
          <w:trHeight w:val="20"/>
        </w:trPr>
        <w:tc>
          <w:tcPr>
            <w:tcW w:w="5050" w:type="dxa"/>
            <w:tcBorders>
              <w:bottom w:val="single" w:sz="4" w:space="0" w:color="auto"/>
            </w:tcBorders>
            <w:hideMark/>
          </w:tcPr>
          <w:p w14:paraId="2C40816C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  <w:r w:rsidRPr="00A27C04">
              <w:rPr>
                <w:rFonts w:ascii="Times New Roman" w:hAnsi="Times New Roman" w:cs="Times New Roman"/>
                <w:lang w:val="en-US"/>
              </w:rPr>
              <w:t>Asthma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hideMark/>
          </w:tcPr>
          <w:p w14:paraId="41B1E626" w14:textId="77777777" w:rsidR="008B7E4A" w:rsidRPr="00A27C04" w:rsidRDefault="008B7E4A" w:rsidP="00130F90">
            <w:pPr>
              <w:rPr>
                <w:rFonts w:ascii="Times New Roman" w:hAnsi="Times New Roman" w:cs="Times New Roman"/>
              </w:rPr>
            </w:pPr>
          </w:p>
        </w:tc>
      </w:tr>
    </w:tbl>
    <w:p w14:paraId="36D1A2AF" w14:textId="77777777" w:rsidR="008B7E4A" w:rsidRPr="00383144" w:rsidRDefault="008B7E4A" w:rsidP="008B7E4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Table 1:</w:t>
      </w:r>
      <w:r>
        <w:rPr>
          <w:rFonts w:ascii="Times New Roman" w:hAnsi="Times New Roman" w:cs="Times New Roman"/>
        </w:rPr>
        <w:t xml:space="preserve"> Co-morbidities from general questionnaire </w:t>
      </w:r>
    </w:p>
    <w:p w14:paraId="235AE22D" w14:textId="77777777" w:rsidR="008B7E4A" w:rsidRDefault="008B7E4A" w:rsidP="008B7E4A">
      <w:pPr>
        <w:rPr>
          <w:rFonts w:ascii="Times New Roman" w:hAnsi="Times New Roman" w:cs="Times New Roman"/>
          <w:b/>
          <w:bCs/>
          <w:color w:val="000000" w:themeColor="text1"/>
          <w:kern w:val="24"/>
          <w:lang w:val="en-US"/>
        </w:rPr>
      </w:pPr>
    </w:p>
    <w:p w14:paraId="70A3A093" w14:textId="77777777" w:rsidR="008B7E4A" w:rsidRDefault="008B7E4A" w:rsidP="008B7E4A">
      <w:pPr>
        <w:rPr>
          <w:rFonts w:ascii="Times New Roman" w:hAnsi="Times New Roman" w:cs="Times New Roman"/>
          <w:b/>
          <w:bCs/>
          <w:color w:val="000000" w:themeColor="text1"/>
          <w:kern w:val="24"/>
          <w:lang w:val="en-US"/>
        </w:rPr>
      </w:pPr>
    </w:p>
    <w:p w14:paraId="50542B80" w14:textId="77777777" w:rsidR="008B7E4A" w:rsidRDefault="008B7E4A" w:rsidP="008B7E4A">
      <w:pPr>
        <w:rPr>
          <w:rFonts w:ascii="Times New Roman" w:hAnsi="Times New Roman" w:cs="Times New Roman"/>
          <w:b/>
          <w:bCs/>
          <w:color w:val="000000" w:themeColor="text1"/>
          <w:kern w:val="24"/>
          <w:lang w:val="en-US"/>
        </w:rPr>
      </w:pPr>
    </w:p>
    <w:p w14:paraId="4815B055" w14:textId="77777777" w:rsidR="008B7E4A" w:rsidRDefault="008B7E4A" w:rsidP="008B7E4A">
      <w:pPr>
        <w:rPr>
          <w:rFonts w:ascii="Times New Roman" w:hAnsi="Times New Roman" w:cs="Times New Roman"/>
          <w:b/>
          <w:bCs/>
          <w:color w:val="000000" w:themeColor="text1"/>
          <w:kern w:val="24"/>
          <w:lang w:val="en-US"/>
        </w:rPr>
      </w:pPr>
    </w:p>
    <w:p w14:paraId="031A76C3" w14:textId="77777777" w:rsidR="008B7E4A" w:rsidRDefault="008B7E4A" w:rsidP="008B7E4A">
      <w:pPr>
        <w:rPr>
          <w:rFonts w:ascii="Times New Roman" w:hAnsi="Times New Roman" w:cs="Times New Roman"/>
          <w:b/>
          <w:bCs/>
          <w:color w:val="000000" w:themeColor="text1"/>
          <w:kern w:val="24"/>
          <w:lang w:val="en-US"/>
        </w:rPr>
      </w:pPr>
    </w:p>
    <w:p w14:paraId="294ACE10" w14:textId="77777777" w:rsidR="008B7E4A" w:rsidRDefault="008B7E4A" w:rsidP="008B7E4A">
      <w:pPr>
        <w:rPr>
          <w:rFonts w:ascii="Times New Roman" w:hAnsi="Times New Roman" w:cs="Times New Roman"/>
          <w:b/>
          <w:bCs/>
          <w:color w:val="000000" w:themeColor="text1"/>
          <w:kern w:val="24"/>
          <w:lang w:val="en-US"/>
        </w:rPr>
      </w:pPr>
    </w:p>
    <w:p w14:paraId="2AD7CA88" w14:textId="35D010A2" w:rsidR="00006A62" w:rsidRDefault="00006A62"/>
    <w:p w14:paraId="0A1AF903" w14:textId="47CF999E" w:rsidR="008B7E4A" w:rsidRDefault="008B7E4A"/>
    <w:p w14:paraId="02451EB7" w14:textId="30B7FD91" w:rsidR="008B7E4A" w:rsidRDefault="008B7E4A"/>
    <w:p w14:paraId="1D87682A" w14:textId="6EB3DE7C" w:rsidR="008B7E4A" w:rsidRDefault="008B7E4A"/>
    <w:p w14:paraId="056B22FA" w14:textId="7A2981E5" w:rsidR="008B7E4A" w:rsidRDefault="008B7E4A"/>
    <w:p w14:paraId="25692D6C" w14:textId="4F004C32" w:rsidR="008B7E4A" w:rsidRDefault="008B7E4A"/>
    <w:p w14:paraId="5977EA56" w14:textId="6865CCB7" w:rsidR="008B7E4A" w:rsidRDefault="008B7E4A"/>
    <w:p w14:paraId="246B82C4" w14:textId="4B845D76" w:rsidR="008B7E4A" w:rsidRDefault="008B7E4A"/>
    <w:p w14:paraId="300263EA" w14:textId="66BFDEFF" w:rsidR="008B7E4A" w:rsidRDefault="008B7E4A"/>
    <w:p w14:paraId="69DAD86B" w14:textId="0BAD5D69" w:rsidR="008B7E4A" w:rsidRDefault="008B7E4A"/>
    <w:p w14:paraId="14E54523" w14:textId="3A9A07D6" w:rsidR="008B7E4A" w:rsidRDefault="008B7E4A"/>
    <w:p w14:paraId="422B7874" w14:textId="18B8E092" w:rsidR="008B7E4A" w:rsidRDefault="008B7E4A"/>
    <w:p w14:paraId="078C0022" w14:textId="20EDC995" w:rsidR="008B7E4A" w:rsidRDefault="008B7E4A"/>
    <w:p w14:paraId="5D5B1991" w14:textId="0AF0B19C" w:rsidR="008B7E4A" w:rsidRDefault="008B7E4A"/>
    <w:p w14:paraId="4EDA70A8" w14:textId="2D20C5B5" w:rsidR="008B7E4A" w:rsidRDefault="008B7E4A"/>
    <w:p w14:paraId="3EC8848C" w14:textId="77777777" w:rsidR="008B7E4A" w:rsidRDefault="008B7E4A" w:rsidP="008B7E4A">
      <w:pPr>
        <w:rPr>
          <w:rFonts w:ascii="Times New Roman" w:hAnsi="Times New Roman" w:cs="Times New Roman"/>
          <w:color w:val="000000" w:themeColor="text1"/>
          <w:kern w:val="24"/>
          <w:lang w:val="en-US"/>
        </w:rPr>
      </w:pPr>
      <w:r w:rsidRPr="009C5F93">
        <w:rPr>
          <w:rFonts w:ascii="Times New Roman" w:hAnsi="Times New Roman" w:cs="Times New Roman"/>
          <w:b/>
          <w:bCs/>
          <w:color w:val="000000" w:themeColor="text1"/>
          <w:kern w:val="24"/>
          <w:lang w:val="en-US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lang w:val="en-US"/>
        </w:rPr>
        <w:t>2</w:t>
      </w:r>
      <w:r w:rsidRPr="006B45C4">
        <w:rPr>
          <w:rFonts w:ascii="Times New Roman" w:hAnsi="Times New Roman" w:cs="Times New Roman"/>
          <w:color w:val="000000" w:themeColor="text1"/>
          <w:kern w:val="24"/>
          <w:lang w:val="en-US"/>
        </w:rPr>
        <w:t xml:space="preserve">: Factors found not significant </w:t>
      </w:r>
      <w:r>
        <w:rPr>
          <w:rFonts w:ascii="Times New Roman" w:hAnsi="Times New Roman" w:cs="Times New Roman"/>
          <w:color w:val="000000" w:themeColor="text1"/>
          <w:kern w:val="24"/>
          <w:lang w:val="en-US"/>
        </w:rPr>
        <w:t>for</w:t>
      </w:r>
      <w:r w:rsidRPr="006B45C4">
        <w:rPr>
          <w:rFonts w:ascii="Times New Roman" w:hAnsi="Times New Roman" w:cs="Times New Roman"/>
          <w:color w:val="000000" w:themeColor="text1"/>
          <w:kern w:val="24"/>
          <w:lang w:val="en-US"/>
        </w:rPr>
        <w:t xml:space="preserve"> revision status (p &gt;0.05).   </w:t>
      </w:r>
    </w:p>
    <w:tbl>
      <w:tblPr>
        <w:tblStyle w:val="TableGridLight"/>
        <w:tblpPr w:leftFromText="180" w:rightFromText="180" w:vertAnchor="text" w:horzAnchor="margin" w:tblpY="92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762"/>
        <w:gridCol w:w="4706"/>
        <w:gridCol w:w="56"/>
      </w:tblGrid>
      <w:tr w:rsidR="008B7E4A" w:rsidRPr="00383144" w14:paraId="4E17DDD4" w14:textId="77777777" w:rsidTr="00130F90">
        <w:trPr>
          <w:gridAfter w:val="1"/>
          <w:wAfter w:w="56" w:type="dxa"/>
          <w:trHeight w:val="202"/>
        </w:trPr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91D151" w14:textId="77777777" w:rsidR="008B7E4A" w:rsidRPr="00383144" w:rsidRDefault="008B7E4A" w:rsidP="00130F9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lang w:val="en-US"/>
              </w:rPr>
              <w:t>Variables</w:t>
            </w:r>
          </w:p>
        </w:tc>
      </w:tr>
      <w:tr w:rsidR="008B7E4A" w:rsidRPr="00383144" w14:paraId="2E39ED45" w14:textId="77777777" w:rsidTr="00130F90">
        <w:trPr>
          <w:trHeight w:val="20"/>
        </w:trPr>
        <w:tc>
          <w:tcPr>
            <w:tcW w:w="4762" w:type="dxa"/>
            <w:hideMark/>
          </w:tcPr>
          <w:p w14:paraId="04A5D9D9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Age first developed finger nodes</w:t>
            </w:r>
          </w:p>
        </w:tc>
        <w:tc>
          <w:tcPr>
            <w:tcW w:w="4762" w:type="dxa"/>
            <w:gridSpan w:val="2"/>
            <w:hideMark/>
          </w:tcPr>
          <w:p w14:paraId="69A3066A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Back pain in past 3 months</w:t>
            </w:r>
          </w:p>
        </w:tc>
      </w:tr>
      <w:tr w:rsidR="008B7E4A" w:rsidRPr="00383144" w14:paraId="505F8F3F" w14:textId="77777777" w:rsidTr="00130F90">
        <w:trPr>
          <w:trHeight w:val="20"/>
        </w:trPr>
        <w:tc>
          <w:tcPr>
            <w:tcW w:w="4762" w:type="dxa"/>
            <w:hideMark/>
          </w:tcPr>
          <w:p w14:paraId="7F5044F5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Number of finger nodes L-hand</w:t>
            </w:r>
          </w:p>
        </w:tc>
        <w:tc>
          <w:tcPr>
            <w:tcW w:w="4762" w:type="dxa"/>
            <w:gridSpan w:val="2"/>
            <w:hideMark/>
          </w:tcPr>
          <w:p w14:paraId="4572637D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Body pain (lasting &gt;24 hours) in past 3 months</w:t>
            </w:r>
          </w:p>
        </w:tc>
      </w:tr>
      <w:tr w:rsidR="008B7E4A" w:rsidRPr="00383144" w14:paraId="2A49810A" w14:textId="77777777" w:rsidTr="00130F90">
        <w:trPr>
          <w:trHeight w:val="20"/>
        </w:trPr>
        <w:tc>
          <w:tcPr>
            <w:tcW w:w="4762" w:type="dxa"/>
            <w:hideMark/>
          </w:tcPr>
          <w:p w14:paraId="7D073FBF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Number of finger node R-hand</w:t>
            </w:r>
          </w:p>
        </w:tc>
        <w:tc>
          <w:tcPr>
            <w:tcW w:w="4762" w:type="dxa"/>
            <w:gridSpan w:val="2"/>
            <w:hideMark/>
          </w:tcPr>
          <w:p w14:paraId="1A2576C1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Finger nodes</w:t>
            </w:r>
          </w:p>
        </w:tc>
      </w:tr>
      <w:tr w:rsidR="008B7E4A" w:rsidRPr="00383144" w14:paraId="42E610E0" w14:textId="77777777" w:rsidTr="00130F90">
        <w:trPr>
          <w:trHeight w:val="20"/>
        </w:trPr>
        <w:tc>
          <w:tcPr>
            <w:tcW w:w="4762" w:type="dxa"/>
            <w:hideMark/>
          </w:tcPr>
          <w:p w14:paraId="60E81594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Age first developed finger pain</w:t>
            </w:r>
          </w:p>
        </w:tc>
        <w:tc>
          <w:tcPr>
            <w:tcW w:w="4762" w:type="dxa"/>
            <w:gridSpan w:val="2"/>
            <w:hideMark/>
          </w:tcPr>
          <w:p w14:paraId="4290AA67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Writing hand </w:t>
            </w:r>
          </w:p>
        </w:tc>
      </w:tr>
      <w:tr w:rsidR="008B7E4A" w:rsidRPr="00383144" w14:paraId="34388319" w14:textId="77777777" w:rsidTr="00130F90">
        <w:trPr>
          <w:trHeight w:val="20"/>
        </w:trPr>
        <w:tc>
          <w:tcPr>
            <w:tcW w:w="4762" w:type="dxa"/>
            <w:hideMark/>
          </w:tcPr>
          <w:p w14:paraId="0F224AF4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Age</w:t>
            </w:r>
          </w:p>
        </w:tc>
        <w:tc>
          <w:tcPr>
            <w:tcW w:w="4762" w:type="dxa"/>
            <w:gridSpan w:val="2"/>
            <w:hideMark/>
          </w:tcPr>
          <w:p w14:paraId="31A2237F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Finger pain for 1 month </w:t>
            </w:r>
          </w:p>
        </w:tc>
      </w:tr>
      <w:tr w:rsidR="008B7E4A" w:rsidRPr="00383144" w14:paraId="1DCE0D5A" w14:textId="77777777" w:rsidTr="00130F90">
        <w:trPr>
          <w:trHeight w:val="20"/>
        </w:trPr>
        <w:tc>
          <w:tcPr>
            <w:tcW w:w="4762" w:type="dxa"/>
            <w:hideMark/>
          </w:tcPr>
          <w:p w14:paraId="770A2641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BMI</w:t>
            </w:r>
          </w:p>
        </w:tc>
        <w:tc>
          <w:tcPr>
            <w:tcW w:w="4762" w:type="dxa"/>
            <w:gridSpan w:val="2"/>
            <w:hideMark/>
          </w:tcPr>
          <w:p w14:paraId="5B6A7317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Thumb pain</w:t>
            </w:r>
          </w:p>
        </w:tc>
      </w:tr>
      <w:tr w:rsidR="008B7E4A" w:rsidRPr="00383144" w14:paraId="13283BC4" w14:textId="77777777" w:rsidTr="00130F90">
        <w:trPr>
          <w:trHeight w:val="20"/>
        </w:trPr>
        <w:tc>
          <w:tcPr>
            <w:tcW w:w="4762" w:type="dxa"/>
            <w:hideMark/>
          </w:tcPr>
          <w:p w14:paraId="04E300ED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Menarche age</w:t>
            </w:r>
          </w:p>
        </w:tc>
        <w:tc>
          <w:tcPr>
            <w:tcW w:w="4762" w:type="dxa"/>
            <w:gridSpan w:val="2"/>
            <w:hideMark/>
          </w:tcPr>
          <w:p w14:paraId="13A745AA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Mother OA</w:t>
            </w:r>
          </w:p>
        </w:tc>
      </w:tr>
      <w:tr w:rsidR="008B7E4A" w:rsidRPr="00383144" w14:paraId="5532FC14" w14:textId="77777777" w:rsidTr="00130F90">
        <w:trPr>
          <w:trHeight w:val="20"/>
        </w:trPr>
        <w:tc>
          <w:tcPr>
            <w:tcW w:w="4762" w:type="dxa"/>
            <w:hideMark/>
          </w:tcPr>
          <w:p w14:paraId="098979BD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Menopause age</w:t>
            </w:r>
          </w:p>
        </w:tc>
        <w:tc>
          <w:tcPr>
            <w:tcW w:w="4762" w:type="dxa"/>
            <w:gridSpan w:val="2"/>
            <w:hideMark/>
          </w:tcPr>
          <w:p w14:paraId="7A100F97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Mother TJR</w:t>
            </w:r>
          </w:p>
        </w:tc>
      </w:tr>
      <w:tr w:rsidR="008B7E4A" w:rsidRPr="00383144" w14:paraId="731780E5" w14:textId="77777777" w:rsidTr="00130F90">
        <w:trPr>
          <w:trHeight w:val="20"/>
        </w:trPr>
        <w:tc>
          <w:tcPr>
            <w:tcW w:w="4762" w:type="dxa"/>
            <w:hideMark/>
          </w:tcPr>
          <w:p w14:paraId="1FFD7E95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Hysterectomy age</w:t>
            </w:r>
          </w:p>
        </w:tc>
        <w:tc>
          <w:tcPr>
            <w:tcW w:w="4762" w:type="dxa"/>
            <w:gridSpan w:val="2"/>
            <w:hideMark/>
          </w:tcPr>
          <w:p w14:paraId="5AEDE282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Father OA</w:t>
            </w:r>
          </w:p>
        </w:tc>
      </w:tr>
      <w:tr w:rsidR="008B7E4A" w:rsidRPr="00383144" w14:paraId="4C5D3F31" w14:textId="77777777" w:rsidTr="00130F90">
        <w:trPr>
          <w:trHeight w:val="20"/>
        </w:trPr>
        <w:tc>
          <w:tcPr>
            <w:tcW w:w="4762" w:type="dxa"/>
            <w:hideMark/>
          </w:tcPr>
          <w:p w14:paraId="67B8D211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Sex </w:t>
            </w:r>
          </w:p>
        </w:tc>
        <w:tc>
          <w:tcPr>
            <w:tcW w:w="4762" w:type="dxa"/>
            <w:gridSpan w:val="2"/>
            <w:hideMark/>
          </w:tcPr>
          <w:p w14:paraId="385FC033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Father TJR</w:t>
            </w:r>
          </w:p>
        </w:tc>
      </w:tr>
      <w:tr w:rsidR="008B7E4A" w:rsidRPr="00383144" w14:paraId="207A55AB" w14:textId="77777777" w:rsidTr="00130F90">
        <w:trPr>
          <w:trHeight w:val="20"/>
        </w:trPr>
        <w:tc>
          <w:tcPr>
            <w:tcW w:w="4762" w:type="dxa"/>
            <w:hideMark/>
          </w:tcPr>
          <w:p w14:paraId="304E0C66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Smoker </w:t>
            </w:r>
          </w:p>
        </w:tc>
        <w:tc>
          <w:tcPr>
            <w:tcW w:w="4762" w:type="dxa"/>
            <w:gridSpan w:val="2"/>
            <w:hideMark/>
          </w:tcPr>
          <w:p w14:paraId="3D3E777A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Sibling OA</w:t>
            </w:r>
          </w:p>
        </w:tc>
      </w:tr>
      <w:tr w:rsidR="008B7E4A" w:rsidRPr="00383144" w14:paraId="7C54C11F" w14:textId="77777777" w:rsidTr="00130F90">
        <w:trPr>
          <w:trHeight w:val="20"/>
        </w:trPr>
        <w:tc>
          <w:tcPr>
            <w:tcW w:w="4762" w:type="dxa"/>
            <w:hideMark/>
          </w:tcPr>
          <w:p w14:paraId="10354C81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Oral contraceptive pill </w:t>
            </w:r>
          </w:p>
        </w:tc>
        <w:tc>
          <w:tcPr>
            <w:tcW w:w="4762" w:type="dxa"/>
            <w:gridSpan w:val="2"/>
            <w:hideMark/>
          </w:tcPr>
          <w:p w14:paraId="67C499FF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Sibling TJR</w:t>
            </w:r>
          </w:p>
        </w:tc>
      </w:tr>
      <w:tr w:rsidR="008B7E4A" w:rsidRPr="00383144" w14:paraId="41AC41AD" w14:textId="77777777" w:rsidTr="00130F90">
        <w:trPr>
          <w:trHeight w:val="20"/>
        </w:trPr>
        <w:tc>
          <w:tcPr>
            <w:tcW w:w="4762" w:type="dxa"/>
            <w:hideMark/>
          </w:tcPr>
          <w:p w14:paraId="5A81BB45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Hormone replacement therapy </w:t>
            </w:r>
          </w:p>
        </w:tc>
        <w:tc>
          <w:tcPr>
            <w:tcW w:w="4762" w:type="dxa"/>
            <w:gridSpan w:val="2"/>
            <w:hideMark/>
          </w:tcPr>
          <w:p w14:paraId="3DFA2D65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Recurrent headaches </w:t>
            </w:r>
          </w:p>
        </w:tc>
      </w:tr>
      <w:tr w:rsidR="008B7E4A" w:rsidRPr="00383144" w14:paraId="36762186" w14:textId="77777777" w:rsidTr="00130F90">
        <w:trPr>
          <w:trHeight w:val="20"/>
        </w:trPr>
        <w:tc>
          <w:tcPr>
            <w:tcW w:w="4762" w:type="dxa"/>
            <w:hideMark/>
          </w:tcPr>
          <w:p w14:paraId="0860565A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Sit &gt;2hr per average day at work</w:t>
            </w:r>
          </w:p>
        </w:tc>
        <w:tc>
          <w:tcPr>
            <w:tcW w:w="4762" w:type="dxa"/>
            <w:gridSpan w:val="2"/>
            <w:hideMark/>
          </w:tcPr>
          <w:p w14:paraId="72DD7FA0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Frozen shoulder </w:t>
            </w:r>
          </w:p>
        </w:tc>
      </w:tr>
      <w:tr w:rsidR="008B7E4A" w:rsidRPr="00383144" w14:paraId="709963A2" w14:textId="77777777" w:rsidTr="00130F90">
        <w:trPr>
          <w:trHeight w:val="20"/>
        </w:trPr>
        <w:tc>
          <w:tcPr>
            <w:tcW w:w="4762" w:type="dxa"/>
            <w:hideMark/>
          </w:tcPr>
          <w:p w14:paraId="6CF0EA05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Stand/Walk &gt;2hr per average day at work</w:t>
            </w:r>
          </w:p>
        </w:tc>
        <w:tc>
          <w:tcPr>
            <w:tcW w:w="4762" w:type="dxa"/>
            <w:gridSpan w:val="2"/>
            <w:hideMark/>
          </w:tcPr>
          <w:p w14:paraId="714EA192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Osteoporosis</w:t>
            </w:r>
          </w:p>
        </w:tc>
      </w:tr>
      <w:tr w:rsidR="008B7E4A" w:rsidRPr="00383144" w14:paraId="4BA65B2C" w14:textId="77777777" w:rsidTr="00130F90">
        <w:trPr>
          <w:trHeight w:val="20"/>
        </w:trPr>
        <w:tc>
          <w:tcPr>
            <w:tcW w:w="4762" w:type="dxa"/>
            <w:hideMark/>
          </w:tcPr>
          <w:p w14:paraId="479038F5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Knee &gt;1hr per average day at work</w:t>
            </w:r>
          </w:p>
        </w:tc>
        <w:tc>
          <w:tcPr>
            <w:tcW w:w="4762" w:type="dxa"/>
            <w:gridSpan w:val="2"/>
            <w:hideMark/>
          </w:tcPr>
          <w:p w14:paraId="02E5F9A2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Carpal tunnel</w:t>
            </w:r>
          </w:p>
        </w:tc>
      </w:tr>
      <w:tr w:rsidR="008B7E4A" w:rsidRPr="00383144" w14:paraId="15E539FF" w14:textId="77777777" w:rsidTr="00130F90">
        <w:trPr>
          <w:trHeight w:val="20"/>
        </w:trPr>
        <w:tc>
          <w:tcPr>
            <w:tcW w:w="4762" w:type="dxa"/>
            <w:hideMark/>
          </w:tcPr>
          <w:p w14:paraId="48047DFA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Squat &gt;1hr per average day at  work</w:t>
            </w:r>
          </w:p>
        </w:tc>
        <w:tc>
          <w:tcPr>
            <w:tcW w:w="4762" w:type="dxa"/>
            <w:gridSpan w:val="2"/>
            <w:hideMark/>
          </w:tcPr>
          <w:p w14:paraId="6F61CC3D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High cholesterol </w:t>
            </w:r>
          </w:p>
        </w:tc>
      </w:tr>
      <w:tr w:rsidR="008B7E4A" w:rsidRPr="00383144" w14:paraId="0ACD57F7" w14:textId="77777777" w:rsidTr="00130F90">
        <w:trPr>
          <w:trHeight w:val="20"/>
        </w:trPr>
        <w:tc>
          <w:tcPr>
            <w:tcW w:w="4762" w:type="dxa"/>
            <w:hideMark/>
          </w:tcPr>
          <w:p w14:paraId="15EEAC9A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Drive &gt;4hr per average day at work</w:t>
            </w:r>
          </w:p>
        </w:tc>
        <w:tc>
          <w:tcPr>
            <w:tcW w:w="4762" w:type="dxa"/>
            <w:gridSpan w:val="2"/>
            <w:hideMark/>
          </w:tcPr>
          <w:p w14:paraId="006055EF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Cardiovascular disease</w:t>
            </w:r>
          </w:p>
        </w:tc>
      </w:tr>
      <w:tr w:rsidR="008B7E4A" w:rsidRPr="00383144" w14:paraId="54E32533" w14:textId="77777777" w:rsidTr="00130F90">
        <w:trPr>
          <w:trHeight w:val="20"/>
        </w:trPr>
        <w:tc>
          <w:tcPr>
            <w:tcW w:w="4762" w:type="dxa"/>
            <w:hideMark/>
          </w:tcPr>
          <w:p w14:paraId="02B463AC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Walk &gt;2 miles per average day at work</w:t>
            </w:r>
          </w:p>
        </w:tc>
        <w:tc>
          <w:tcPr>
            <w:tcW w:w="4762" w:type="dxa"/>
            <w:gridSpan w:val="2"/>
            <w:hideMark/>
          </w:tcPr>
          <w:p w14:paraId="5D605D2B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Asthma</w:t>
            </w:r>
          </w:p>
        </w:tc>
      </w:tr>
      <w:tr w:rsidR="008B7E4A" w:rsidRPr="00383144" w14:paraId="68CB16DE" w14:textId="77777777" w:rsidTr="00130F90">
        <w:trPr>
          <w:trHeight w:val="20"/>
        </w:trPr>
        <w:tc>
          <w:tcPr>
            <w:tcW w:w="4762" w:type="dxa"/>
            <w:hideMark/>
          </w:tcPr>
          <w:p w14:paraId="2916F2AA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Eczema</w:t>
            </w:r>
          </w:p>
        </w:tc>
        <w:tc>
          <w:tcPr>
            <w:tcW w:w="4762" w:type="dxa"/>
            <w:gridSpan w:val="2"/>
            <w:hideMark/>
          </w:tcPr>
          <w:p w14:paraId="70683521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Hypertension during pregnancy </w:t>
            </w:r>
          </w:p>
        </w:tc>
      </w:tr>
      <w:tr w:rsidR="008B7E4A" w:rsidRPr="00383144" w14:paraId="2F1E80CE" w14:textId="77777777" w:rsidTr="00130F90">
        <w:trPr>
          <w:trHeight w:val="20"/>
        </w:trPr>
        <w:tc>
          <w:tcPr>
            <w:tcW w:w="4762" w:type="dxa"/>
            <w:hideMark/>
          </w:tcPr>
          <w:p w14:paraId="5239216F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Sinusitis</w:t>
            </w:r>
          </w:p>
        </w:tc>
        <w:tc>
          <w:tcPr>
            <w:tcW w:w="4762" w:type="dxa"/>
            <w:gridSpan w:val="2"/>
            <w:hideMark/>
          </w:tcPr>
          <w:p w14:paraId="74C4708B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Multi-site musculoskeletal pain</w:t>
            </w:r>
          </w:p>
        </w:tc>
      </w:tr>
      <w:tr w:rsidR="008B7E4A" w:rsidRPr="00383144" w14:paraId="1FC0CA72" w14:textId="77777777" w:rsidTr="00130F90">
        <w:trPr>
          <w:trHeight w:val="20"/>
        </w:trPr>
        <w:tc>
          <w:tcPr>
            <w:tcW w:w="4762" w:type="dxa"/>
            <w:hideMark/>
          </w:tcPr>
          <w:p w14:paraId="40401F80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Heartburn</w:t>
            </w:r>
          </w:p>
        </w:tc>
        <w:tc>
          <w:tcPr>
            <w:tcW w:w="4762" w:type="dxa"/>
            <w:gridSpan w:val="2"/>
            <w:hideMark/>
          </w:tcPr>
          <w:p w14:paraId="770541F8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Surgeon F6 Vs Other Surgeons (Excluding E5)</w:t>
            </w:r>
          </w:p>
        </w:tc>
      </w:tr>
      <w:tr w:rsidR="008B7E4A" w:rsidRPr="00383144" w14:paraId="5D14127D" w14:textId="77777777" w:rsidTr="00130F90">
        <w:trPr>
          <w:trHeight w:val="20"/>
        </w:trPr>
        <w:tc>
          <w:tcPr>
            <w:tcW w:w="4762" w:type="dxa"/>
            <w:hideMark/>
          </w:tcPr>
          <w:p w14:paraId="42233AED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Irritable bowel syndrome</w:t>
            </w:r>
          </w:p>
        </w:tc>
        <w:tc>
          <w:tcPr>
            <w:tcW w:w="4762" w:type="dxa"/>
            <w:gridSpan w:val="2"/>
            <w:hideMark/>
          </w:tcPr>
          <w:p w14:paraId="5C9862D3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Hybrid hip prosthesis VS others  </w:t>
            </w:r>
          </w:p>
        </w:tc>
      </w:tr>
      <w:tr w:rsidR="008B7E4A" w:rsidRPr="00383144" w14:paraId="7BDE080F" w14:textId="77777777" w:rsidTr="00130F90">
        <w:trPr>
          <w:trHeight w:val="20"/>
        </w:trPr>
        <w:tc>
          <w:tcPr>
            <w:tcW w:w="4762" w:type="dxa"/>
            <w:hideMark/>
          </w:tcPr>
          <w:p w14:paraId="66163D71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Diabetes </w:t>
            </w:r>
          </w:p>
        </w:tc>
        <w:tc>
          <w:tcPr>
            <w:tcW w:w="4762" w:type="dxa"/>
            <w:gridSpan w:val="2"/>
            <w:hideMark/>
          </w:tcPr>
          <w:p w14:paraId="7E4017CD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CS/CR hip prosthesis VS others </w:t>
            </w:r>
          </w:p>
        </w:tc>
      </w:tr>
      <w:tr w:rsidR="008B7E4A" w:rsidRPr="00383144" w14:paraId="1548166D" w14:textId="77777777" w:rsidTr="00130F90">
        <w:trPr>
          <w:trHeight w:val="20"/>
        </w:trPr>
        <w:tc>
          <w:tcPr>
            <w:tcW w:w="4762" w:type="dxa"/>
            <w:hideMark/>
          </w:tcPr>
          <w:p w14:paraId="0FE81991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Clinical depression</w:t>
            </w:r>
          </w:p>
        </w:tc>
        <w:tc>
          <w:tcPr>
            <w:tcW w:w="4762" w:type="dxa"/>
            <w:gridSpan w:val="2"/>
            <w:hideMark/>
          </w:tcPr>
          <w:p w14:paraId="56299BBA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Myopia</w:t>
            </w:r>
          </w:p>
        </w:tc>
      </w:tr>
      <w:tr w:rsidR="008B7E4A" w:rsidRPr="00383144" w14:paraId="4A710391" w14:textId="77777777" w:rsidTr="00130F90">
        <w:trPr>
          <w:trHeight w:val="20"/>
        </w:trPr>
        <w:tc>
          <w:tcPr>
            <w:tcW w:w="4762" w:type="dxa"/>
            <w:hideMark/>
          </w:tcPr>
          <w:p w14:paraId="0990FDA3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Anxiety</w:t>
            </w:r>
          </w:p>
        </w:tc>
        <w:tc>
          <w:tcPr>
            <w:tcW w:w="4762" w:type="dxa"/>
            <w:gridSpan w:val="2"/>
            <w:hideMark/>
          </w:tcPr>
          <w:p w14:paraId="1A5F05DF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Urinary incontinence </w:t>
            </w:r>
          </w:p>
        </w:tc>
      </w:tr>
      <w:tr w:rsidR="008B7E4A" w:rsidRPr="00383144" w14:paraId="39668775" w14:textId="77777777" w:rsidTr="00130F90">
        <w:trPr>
          <w:trHeight w:val="20"/>
        </w:trPr>
        <w:tc>
          <w:tcPr>
            <w:tcW w:w="4762" w:type="dxa"/>
            <w:hideMark/>
          </w:tcPr>
          <w:p w14:paraId="6CA2BD6C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Motion sickness</w:t>
            </w:r>
          </w:p>
        </w:tc>
        <w:tc>
          <w:tcPr>
            <w:tcW w:w="4762" w:type="dxa"/>
            <w:gridSpan w:val="2"/>
            <w:hideMark/>
          </w:tcPr>
          <w:p w14:paraId="3A49B9B7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Phlegm during winter</w:t>
            </w:r>
          </w:p>
        </w:tc>
      </w:tr>
      <w:tr w:rsidR="008B7E4A" w:rsidRPr="00383144" w14:paraId="1866750D" w14:textId="77777777" w:rsidTr="00130F90">
        <w:trPr>
          <w:trHeight w:val="20"/>
        </w:trPr>
        <w:tc>
          <w:tcPr>
            <w:tcW w:w="4762" w:type="dxa"/>
            <w:hideMark/>
          </w:tcPr>
          <w:p w14:paraId="2D677583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Migraine</w:t>
            </w:r>
          </w:p>
        </w:tc>
        <w:tc>
          <w:tcPr>
            <w:tcW w:w="4762" w:type="dxa"/>
            <w:gridSpan w:val="2"/>
            <w:hideMark/>
          </w:tcPr>
          <w:p w14:paraId="7513EC8B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Phlegm most days for at least 3 months </w:t>
            </w:r>
          </w:p>
        </w:tc>
      </w:tr>
      <w:tr w:rsidR="008B7E4A" w:rsidRPr="00383144" w14:paraId="3450200F" w14:textId="77777777" w:rsidTr="00130F90">
        <w:trPr>
          <w:trHeight w:val="20"/>
        </w:trPr>
        <w:tc>
          <w:tcPr>
            <w:tcW w:w="4762" w:type="dxa"/>
            <w:hideMark/>
          </w:tcPr>
          <w:p w14:paraId="2DA54492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Cancer</w:t>
            </w:r>
          </w:p>
        </w:tc>
        <w:tc>
          <w:tcPr>
            <w:tcW w:w="4762" w:type="dxa"/>
            <w:gridSpan w:val="2"/>
            <w:hideMark/>
          </w:tcPr>
          <w:p w14:paraId="38446E81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Acid regurgitation</w:t>
            </w:r>
          </w:p>
        </w:tc>
      </w:tr>
      <w:tr w:rsidR="008B7E4A" w:rsidRPr="00383144" w14:paraId="5C4B268B" w14:textId="77777777" w:rsidTr="00130F90">
        <w:trPr>
          <w:trHeight w:val="20"/>
        </w:trPr>
        <w:tc>
          <w:tcPr>
            <w:tcW w:w="4762" w:type="dxa"/>
            <w:hideMark/>
          </w:tcPr>
          <w:p w14:paraId="00EAA716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Gout </w:t>
            </w:r>
          </w:p>
        </w:tc>
        <w:tc>
          <w:tcPr>
            <w:tcW w:w="4762" w:type="dxa"/>
            <w:gridSpan w:val="2"/>
            <w:hideMark/>
          </w:tcPr>
          <w:p w14:paraId="45189CFB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Broken bone after turning 16 years old </w:t>
            </w:r>
          </w:p>
        </w:tc>
      </w:tr>
      <w:tr w:rsidR="008B7E4A" w:rsidRPr="00383144" w14:paraId="000B9D86" w14:textId="77777777" w:rsidTr="00130F90">
        <w:trPr>
          <w:trHeight w:val="20"/>
        </w:trPr>
        <w:tc>
          <w:tcPr>
            <w:tcW w:w="4762" w:type="dxa"/>
            <w:hideMark/>
          </w:tcPr>
          <w:p w14:paraId="4A12943D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Bunions</w:t>
            </w:r>
          </w:p>
        </w:tc>
        <w:tc>
          <w:tcPr>
            <w:tcW w:w="4762" w:type="dxa"/>
            <w:gridSpan w:val="2"/>
            <w:hideMark/>
          </w:tcPr>
          <w:p w14:paraId="45CDB7A9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Tinnitus </w:t>
            </w:r>
          </w:p>
        </w:tc>
      </w:tr>
      <w:tr w:rsidR="008B7E4A" w:rsidRPr="00383144" w14:paraId="13A9A56B" w14:textId="77777777" w:rsidTr="00130F90">
        <w:trPr>
          <w:trHeight w:val="20"/>
        </w:trPr>
        <w:tc>
          <w:tcPr>
            <w:tcW w:w="4762" w:type="dxa"/>
            <w:hideMark/>
          </w:tcPr>
          <w:p w14:paraId="58A6C9F6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Golfers elbow</w:t>
            </w:r>
          </w:p>
        </w:tc>
        <w:tc>
          <w:tcPr>
            <w:tcW w:w="4762" w:type="dxa"/>
            <w:gridSpan w:val="2"/>
            <w:hideMark/>
          </w:tcPr>
          <w:p w14:paraId="119EC99F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 xml:space="preserve">Cataract </w:t>
            </w:r>
          </w:p>
        </w:tc>
      </w:tr>
      <w:tr w:rsidR="008B7E4A" w:rsidRPr="00383144" w14:paraId="747CE4FE" w14:textId="77777777" w:rsidTr="00130F90">
        <w:trPr>
          <w:trHeight w:val="20"/>
        </w:trPr>
        <w:tc>
          <w:tcPr>
            <w:tcW w:w="4762" w:type="dxa"/>
            <w:tcBorders>
              <w:bottom w:val="single" w:sz="4" w:space="0" w:color="auto"/>
            </w:tcBorders>
            <w:hideMark/>
          </w:tcPr>
          <w:p w14:paraId="6E3BA660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  <w:lang w:val="en-US"/>
              </w:rPr>
              <w:t>Hearing loss</w:t>
            </w: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  <w:hideMark/>
          </w:tcPr>
          <w:p w14:paraId="016AAD09" w14:textId="77777777" w:rsidR="008B7E4A" w:rsidRPr="00383144" w:rsidRDefault="008B7E4A" w:rsidP="00130F90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383144">
              <w:rPr>
                <w:rFonts w:ascii="Times New Roman" w:hAnsi="Times New Roman" w:cs="Times New Roman"/>
                <w:color w:val="000000" w:themeColor="text1"/>
                <w:kern w:val="24"/>
              </w:rPr>
              <w:t> </w:t>
            </w:r>
          </w:p>
        </w:tc>
      </w:tr>
    </w:tbl>
    <w:p w14:paraId="7669E35A" w14:textId="77777777" w:rsidR="008B7E4A" w:rsidRDefault="008B7E4A" w:rsidP="008B7E4A">
      <w:pPr>
        <w:rPr>
          <w:rFonts w:ascii="Times New Roman" w:hAnsi="Times New Roman" w:cs="Times New Roman"/>
          <w:color w:val="000000" w:themeColor="text1"/>
          <w:kern w:val="24"/>
          <w:lang w:val="en-US"/>
        </w:rPr>
      </w:pPr>
    </w:p>
    <w:p w14:paraId="5743DB78" w14:textId="77777777" w:rsidR="008B7E4A" w:rsidRDefault="008B7E4A" w:rsidP="008B7E4A">
      <w:pPr>
        <w:rPr>
          <w:rFonts w:ascii="Times New Roman" w:hAnsi="Times New Roman" w:cs="Times New Roman"/>
          <w:color w:val="000000" w:themeColor="text1"/>
          <w:kern w:val="24"/>
          <w:lang w:val="en-US"/>
        </w:rPr>
      </w:pPr>
    </w:p>
    <w:p w14:paraId="61477A76" w14:textId="77777777" w:rsidR="008B7E4A" w:rsidRDefault="008B7E4A" w:rsidP="008B7E4A">
      <w:pPr>
        <w:rPr>
          <w:rFonts w:ascii="Times New Roman" w:hAnsi="Times New Roman" w:cs="Times New Roman"/>
          <w:color w:val="000000" w:themeColor="text1"/>
          <w:kern w:val="24"/>
          <w:lang w:val="en-US"/>
        </w:rPr>
      </w:pPr>
    </w:p>
    <w:p w14:paraId="0E31E1FA" w14:textId="77777777" w:rsidR="008B7E4A" w:rsidRDefault="008B7E4A" w:rsidP="008B7E4A">
      <w:pPr>
        <w:rPr>
          <w:rFonts w:ascii="Times New Roman" w:hAnsi="Times New Roman" w:cs="Times New Roman"/>
          <w:color w:val="000000" w:themeColor="text1"/>
          <w:kern w:val="24"/>
          <w:lang w:val="en-US"/>
        </w:rPr>
      </w:pPr>
    </w:p>
    <w:p w14:paraId="2AB6F6E2" w14:textId="77777777" w:rsidR="008B7E4A" w:rsidRDefault="008B7E4A" w:rsidP="008B7E4A">
      <w:pPr>
        <w:rPr>
          <w:rFonts w:ascii="Times New Roman" w:hAnsi="Times New Roman" w:cs="Times New Roman"/>
          <w:color w:val="000000" w:themeColor="text1"/>
          <w:kern w:val="24"/>
          <w:lang w:val="en-US"/>
        </w:rPr>
      </w:pPr>
    </w:p>
    <w:p w14:paraId="482A0562" w14:textId="77777777" w:rsidR="008B7E4A" w:rsidRDefault="008B7E4A" w:rsidP="008B7E4A">
      <w:pPr>
        <w:rPr>
          <w:rFonts w:ascii="Times New Roman" w:hAnsi="Times New Roman" w:cs="Times New Roman"/>
          <w:color w:val="000000" w:themeColor="text1"/>
          <w:kern w:val="24"/>
          <w:lang w:val="en-US"/>
        </w:rPr>
      </w:pPr>
    </w:p>
    <w:p w14:paraId="0F1D4CCF" w14:textId="77777777" w:rsidR="008B7E4A" w:rsidRDefault="008B7E4A" w:rsidP="008B7E4A">
      <w:pPr>
        <w:rPr>
          <w:rFonts w:ascii="Times New Roman" w:hAnsi="Times New Roman" w:cs="Times New Roman"/>
          <w:color w:val="000000" w:themeColor="text1"/>
          <w:kern w:val="24"/>
          <w:lang w:val="en-US"/>
        </w:rPr>
      </w:pPr>
    </w:p>
    <w:p w14:paraId="5D4D8113" w14:textId="77777777" w:rsidR="008B7E4A" w:rsidRDefault="008B7E4A"/>
    <w:sectPr w:rsidR="008B7E4A" w:rsidSect="006019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4A"/>
    <w:rsid w:val="00006A62"/>
    <w:rsid w:val="003E5EA2"/>
    <w:rsid w:val="006019E1"/>
    <w:rsid w:val="008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50833"/>
  <w15:chartTrackingRefBased/>
  <w15:docId w15:val="{C120F699-B3AA-D940-B58D-B251BBF1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4A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EA2"/>
    <w:pPr>
      <w:keepNext/>
      <w:keepLines/>
      <w:spacing w:before="24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kern w:val="2"/>
      <w:sz w:val="4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EA2"/>
    <w:pPr>
      <w:keepNext/>
      <w:keepLines/>
      <w:spacing w:before="4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kern w:val="2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EA2"/>
    <w:pPr>
      <w:keepNext/>
      <w:keepLines/>
      <w:spacing w:before="40" w:line="480" w:lineRule="auto"/>
      <w:ind w:left="720"/>
      <w:outlineLvl w:val="2"/>
    </w:pPr>
    <w:rPr>
      <w:rFonts w:ascii="Times New Roman" w:eastAsiaTheme="majorEastAsia" w:hAnsi="Times New Roman" w:cstheme="majorBidi"/>
      <w:i/>
      <w:color w:val="000000" w:themeColor="text1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EA2"/>
    <w:rPr>
      <w:rFonts w:ascii="Times New Roman" w:eastAsiaTheme="majorEastAsia" w:hAnsi="Times New Roman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5EA2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EA2"/>
    <w:rPr>
      <w:rFonts w:ascii="Times New Roman" w:eastAsiaTheme="majorEastAsia" w:hAnsi="Times New Roman" w:cstheme="majorBidi"/>
      <w:i/>
      <w:color w:val="000000" w:themeColor="text1"/>
    </w:rPr>
  </w:style>
  <w:style w:type="table" w:styleId="TableGridLight">
    <w:name w:val="Grid Table Light"/>
    <w:basedOn w:val="TableNormal"/>
    <w:uiPriority w:val="40"/>
    <w:rsid w:val="008B7E4A"/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gill</dc:creator>
  <cp:keywords/>
  <dc:description/>
  <cp:lastModifiedBy>robert gill</cp:lastModifiedBy>
  <cp:revision>1</cp:revision>
  <dcterms:created xsi:type="dcterms:W3CDTF">2022-05-13T13:28:00Z</dcterms:created>
  <dcterms:modified xsi:type="dcterms:W3CDTF">2022-05-13T13:30:00Z</dcterms:modified>
</cp:coreProperties>
</file>