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53"/>
        <w:gridCol w:w="641"/>
        <w:gridCol w:w="10602"/>
        <w:gridCol w:w="2304"/>
      </w:tblGrid>
      <w:tr w:rsidR="00FB3483" w:rsidRPr="00280109" w14:paraId="034B5AFC" w14:textId="77777777" w:rsidTr="00F71DB5">
        <w:trPr>
          <w:trHeight w:val="65"/>
          <w:tblHeader/>
        </w:trPr>
        <w:tc>
          <w:tcPr>
            <w:tcW w:w="165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280109" w:rsidRDefault="00FB3483" w:rsidP="00550BF1">
            <w:pPr>
              <w:pStyle w:val="Default"/>
              <w:rPr>
                <w:rFonts w:asciiTheme="minorHAnsi" w:hAnsiTheme="minorHAnsi" w:cstheme="minorHAnsi"/>
                <w:color w:val="FFFFFF"/>
                <w:sz w:val="22"/>
                <w:szCs w:val="22"/>
              </w:rPr>
            </w:pPr>
            <w:r w:rsidRPr="00280109">
              <w:rPr>
                <w:rFonts w:asciiTheme="minorHAnsi" w:hAnsiTheme="minorHAnsi" w:cstheme="minorHAnsi"/>
                <w:b/>
                <w:bCs/>
                <w:color w:val="FFFFFF"/>
                <w:sz w:val="22"/>
                <w:szCs w:val="22"/>
              </w:rPr>
              <w:t>Section</w:t>
            </w:r>
            <w:r w:rsidR="00077B44" w:rsidRPr="00280109">
              <w:rPr>
                <w:rFonts w:asciiTheme="minorHAnsi" w:hAnsiTheme="minorHAnsi" w:cstheme="minorHAnsi"/>
                <w:b/>
                <w:bCs/>
                <w:color w:val="FFFFFF"/>
                <w:sz w:val="22"/>
                <w:szCs w:val="22"/>
              </w:rPr>
              <w:t xml:space="preserve"> and T</w:t>
            </w:r>
            <w:r w:rsidRPr="00280109">
              <w:rPr>
                <w:rFonts w:asciiTheme="minorHAnsi" w:hAnsiTheme="minorHAnsi" w:cstheme="minorHAnsi"/>
                <w:b/>
                <w:bCs/>
                <w:color w:val="FFFFFF"/>
                <w:sz w:val="22"/>
                <w:szCs w:val="22"/>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280109" w:rsidRDefault="00077B44" w:rsidP="00A215D2">
            <w:pPr>
              <w:pStyle w:val="Default"/>
              <w:rPr>
                <w:rFonts w:asciiTheme="minorHAnsi" w:hAnsiTheme="minorHAnsi" w:cstheme="minorHAnsi"/>
                <w:b/>
                <w:bCs/>
                <w:color w:val="FFFFFF"/>
                <w:sz w:val="22"/>
                <w:szCs w:val="22"/>
              </w:rPr>
            </w:pPr>
            <w:r w:rsidRPr="00280109">
              <w:rPr>
                <w:rFonts w:asciiTheme="minorHAnsi" w:hAnsiTheme="minorHAnsi" w:cstheme="minorHAnsi"/>
                <w:b/>
                <w:bCs/>
                <w:color w:val="FFFFFF"/>
                <w:sz w:val="22"/>
                <w:szCs w:val="22"/>
              </w:rPr>
              <w:t xml:space="preserve">Item </w:t>
            </w:r>
            <w:r w:rsidR="00FB3483" w:rsidRPr="00280109">
              <w:rPr>
                <w:rFonts w:asciiTheme="minorHAnsi" w:hAnsiTheme="minorHAnsi" w:cstheme="minorHAnsi"/>
                <w:b/>
                <w:bCs/>
                <w:color w:val="FFFFFF"/>
                <w:sz w:val="22"/>
                <w:szCs w:val="22"/>
              </w:rPr>
              <w:t>#</w:t>
            </w:r>
          </w:p>
        </w:tc>
        <w:tc>
          <w:tcPr>
            <w:tcW w:w="1065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280109" w:rsidRDefault="00FB3483" w:rsidP="00550BF1">
            <w:pPr>
              <w:pStyle w:val="Default"/>
              <w:rPr>
                <w:rFonts w:asciiTheme="minorHAnsi" w:hAnsiTheme="minorHAnsi" w:cstheme="minorHAnsi"/>
                <w:color w:val="FFFFFF"/>
                <w:sz w:val="22"/>
                <w:szCs w:val="22"/>
              </w:rPr>
            </w:pPr>
            <w:r w:rsidRPr="00280109">
              <w:rPr>
                <w:rFonts w:asciiTheme="minorHAnsi" w:hAnsiTheme="minorHAnsi" w:cstheme="minorHAnsi"/>
                <w:b/>
                <w:bCs/>
                <w:color w:val="FFFFFF"/>
                <w:sz w:val="22"/>
                <w:szCs w:val="22"/>
              </w:rPr>
              <w:t xml:space="preserve">Checklist item </w:t>
            </w:r>
          </w:p>
        </w:tc>
        <w:tc>
          <w:tcPr>
            <w:tcW w:w="23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280109" w:rsidRDefault="0018323E">
            <w:pPr>
              <w:pStyle w:val="Default"/>
              <w:rPr>
                <w:rFonts w:asciiTheme="minorHAnsi" w:hAnsiTheme="minorHAnsi" w:cstheme="minorHAnsi"/>
                <w:color w:val="FFFFFF"/>
                <w:sz w:val="22"/>
                <w:szCs w:val="22"/>
              </w:rPr>
            </w:pPr>
            <w:r w:rsidRPr="00280109">
              <w:rPr>
                <w:rFonts w:asciiTheme="minorHAnsi" w:hAnsiTheme="minorHAnsi" w:cstheme="minorHAnsi"/>
                <w:b/>
                <w:bCs/>
                <w:color w:val="FFFFFF"/>
                <w:sz w:val="22"/>
                <w:szCs w:val="22"/>
              </w:rPr>
              <w:t>Location where item is reported</w:t>
            </w:r>
            <w:r w:rsidR="00FB3483" w:rsidRPr="00280109">
              <w:rPr>
                <w:rFonts w:asciiTheme="minorHAnsi" w:hAnsiTheme="minorHAnsi" w:cstheme="minorHAnsi"/>
                <w:b/>
                <w:bCs/>
                <w:color w:val="FFFFFF"/>
                <w:sz w:val="22"/>
                <w:szCs w:val="22"/>
              </w:rPr>
              <w:t xml:space="preserve"> </w:t>
            </w:r>
          </w:p>
        </w:tc>
      </w:tr>
      <w:tr w:rsidR="00FB3483" w:rsidRPr="00280109" w14:paraId="693A08DF"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280109" w:rsidRDefault="00FB3483" w:rsidP="00947707">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TITLE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280109" w:rsidRDefault="00FB3483">
            <w:pPr>
              <w:pStyle w:val="Default"/>
              <w:jc w:val="right"/>
              <w:rPr>
                <w:rFonts w:asciiTheme="minorHAnsi" w:hAnsiTheme="minorHAnsi" w:cstheme="minorHAnsi"/>
                <w:color w:val="auto"/>
                <w:sz w:val="22"/>
                <w:szCs w:val="22"/>
              </w:rPr>
            </w:pPr>
          </w:p>
        </w:tc>
      </w:tr>
      <w:tr w:rsidR="00FB3483" w:rsidRPr="00280109" w14:paraId="389042E4" w14:textId="77777777" w:rsidTr="00F71DB5">
        <w:trPr>
          <w:trHeight w:val="48"/>
        </w:trPr>
        <w:tc>
          <w:tcPr>
            <w:tcW w:w="1654" w:type="dxa"/>
            <w:tcBorders>
              <w:top w:val="single" w:sz="5" w:space="0" w:color="000000"/>
              <w:left w:val="single" w:sz="5" w:space="0" w:color="000000"/>
              <w:bottom w:val="double" w:sz="2" w:space="0" w:color="FFFFCC"/>
              <w:right w:val="single" w:sz="5" w:space="0" w:color="000000"/>
            </w:tcBorders>
          </w:tcPr>
          <w:p w14:paraId="7273498C"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w:t>
            </w:r>
          </w:p>
        </w:tc>
        <w:tc>
          <w:tcPr>
            <w:tcW w:w="10653" w:type="dxa"/>
            <w:tcBorders>
              <w:top w:val="single" w:sz="5" w:space="0" w:color="000000"/>
              <w:left w:val="single" w:sz="5" w:space="0" w:color="000000"/>
              <w:bottom w:val="double" w:sz="5" w:space="0" w:color="000000"/>
              <w:right w:val="single" w:sz="5" w:space="0" w:color="000000"/>
            </w:tcBorders>
          </w:tcPr>
          <w:p w14:paraId="6E5E223C" w14:textId="3707D33E"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Identify the report as a systematic review.</w:t>
            </w:r>
          </w:p>
        </w:tc>
        <w:tc>
          <w:tcPr>
            <w:tcW w:w="2306" w:type="dxa"/>
            <w:tcBorders>
              <w:top w:val="single" w:sz="5" w:space="0" w:color="000000"/>
              <w:left w:val="single" w:sz="5" w:space="0" w:color="000000"/>
              <w:bottom w:val="double" w:sz="5" w:space="0" w:color="000000"/>
              <w:right w:val="single" w:sz="5" w:space="0" w:color="000000"/>
            </w:tcBorders>
          </w:tcPr>
          <w:p w14:paraId="2C544964" w14:textId="0DFA03BB" w:rsidR="00FB3483" w:rsidRPr="00280109" w:rsidRDefault="00D66302"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Title</w:t>
            </w:r>
          </w:p>
        </w:tc>
      </w:tr>
      <w:tr w:rsidR="00FB3483" w:rsidRPr="00280109" w14:paraId="341419BF"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280109" w:rsidRDefault="00FB3483" w:rsidP="00947707">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ABSTRACT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280109" w:rsidRDefault="00FB3483">
            <w:pPr>
              <w:pStyle w:val="Default"/>
              <w:jc w:val="right"/>
              <w:rPr>
                <w:rFonts w:asciiTheme="minorHAnsi" w:hAnsiTheme="minorHAnsi" w:cstheme="minorHAnsi"/>
                <w:color w:val="auto"/>
                <w:sz w:val="22"/>
                <w:szCs w:val="22"/>
              </w:rPr>
            </w:pPr>
          </w:p>
        </w:tc>
      </w:tr>
      <w:tr w:rsidR="00FB3483" w:rsidRPr="00280109" w14:paraId="62930444" w14:textId="77777777" w:rsidTr="00F71DB5">
        <w:trPr>
          <w:trHeight w:val="48"/>
        </w:trPr>
        <w:tc>
          <w:tcPr>
            <w:tcW w:w="1654" w:type="dxa"/>
            <w:tcBorders>
              <w:top w:val="single" w:sz="5" w:space="0" w:color="000000"/>
              <w:left w:val="single" w:sz="5" w:space="0" w:color="000000"/>
              <w:bottom w:val="double" w:sz="2" w:space="0" w:color="FFFFCC"/>
              <w:right w:val="single" w:sz="5" w:space="0" w:color="000000"/>
            </w:tcBorders>
          </w:tcPr>
          <w:p w14:paraId="022C7641" w14:textId="536F366B"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Abstract</w:t>
            </w:r>
            <w:r w:rsidR="00FB3483" w:rsidRPr="00280109">
              <w:rPr>
                <w:rFonts w:asciiTheme="minorHAnsi" w:hAnsiTheme="minorHAnsi" w:cstheme="minorHAnsi"/>
                <w:sz w:val="22"/>
                <w:szCs w:val="22"/>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w:t>
            </w:r>
          </w:p>
        </w:tc>
        <w:tc>
          <w:tcPr>
            <w:tcW w:w="10653" w:type="dxa"/>
            <w:tcBorders>
              <w:top w:val="single" w:sz="5" w:space="0" w:color="000000"/>
              <w:left w:val="single" w:sz="5" w:space="0" w:color="000000"/>
              <w:bottom w:val="double" w:sz="5" w:space="0" w:color="000000"/>
              <w:right w:val="single" w:sz="5" w:space="0" w:color="000000"/>
            </w:tcBorders>
          </w:tcPr>
          <w:p w14:paraId="5712AD67" w14:textId="5AEC08D0"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See the PRISMA 2020 for Abstracts checklist</w:t>
            </w:r>
            <w:r w:rsidR="00726794" w:rsidRPr="00280109">
              <w:rPr>
                <w:rFonts w:asciiTheme="minorHAnsi" w:hAnsiTheme="minorHAnsi" w:cstheme="minorHAnsi"/>
                <w:sz w:val="22"/>
                <w:szCs w:val="22"/>
              </w:rPr>
              <w:t>.</w:t>
            </w:r>
          </w:p>
        </w:tc>
        <w:tc>
          <w:tcPr>
            <w:tcW w:w="2306" w:type="dxa"/>
            <w:tcBorders>
              <w:top w:val="single" w:sz="5" w:space="0" w:color="000000"/>
              <w:left w:val="single" w:sz="5" w:space="0" w:color="000000"/>
              <w:bottom w:val="double" w:sz="5" w:space="0" w:color="000000"/>
              <w:right w:val="single" w:sz="5" w:space="0" w:color="000000"/>
            </w:tcBorders>
          </w:tcPr>
          <w:p w14:paraId="029328DB" w14:textId="3672924B" w:rsidR="00FB3483" w:rsidRPr="00280109" w:rsidRDefault="00D764C1"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Abstract</w:t>
            </w:r>
          </w:p>
        </w:tc>
      </w:tr>
      <w:tr w:rsidR="00FB3483" w:rsidRPr="00280109" w14:paraId="51385559"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280109" w:rsidRDefault="00FB3483" w:rsidP="00947707">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INTRODUCTION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280109" w:rsidRDefault="00FB3483">
            <w:pPr>
              <w:pStyle w:val="Default"/>
              <w:jc w:val="right"/>
              <w:rPr>
                <w:rFonts w:asciiTheme="minorHAnsi" w:hAnsiTheme="minorHAnsi" w:cstheme="minorHAnsi"/>
                <w:color w:val="auto"/>
                <w:sz w:val="22"/>
                <w:szCs w:val="22"/>
              </w:rPr>
            </w:pPr>
          </w:p>
        </w:tc>
      </w:tr>
      <w:tr w:rsidR="00FB3483" w:rsidRPr="00280109" w14:paraId="1613F84F"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792F204E"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3</w:t>
            </w:r>
          </w:p>
        </w:tc>
        <w:tc>
          <w:tcPr>
            <w:tcW w:w="10653" w:type="dxa"/>
            <w:tcBorders>
              <w:top w:val="single" w:sz="5" w:space="0" w:color="000000"/>
              <w:left w:val="single" w:sz="5" w:space="0" w:color="000000"/>
              <w:bottom w:val="single" w:sz="5" w:space="0" w:color="000000"/>
              <w:right w:val="single" w:sz="5" w:space="0" w:color="000000"/>
            </w:tcBorders>
          </w:tcPr>
          <w:p w14:paraId="6ADA1255" w14:textId="4C8D4274"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the rationale for the review in the context of existing knowledge.</w:t>
            </w:r>
          </w:p>
        </w:tc>
        <w:tc>
          <w:tcPr>
            <w:tcW w:w="2306" w:type="dxa"/>
            <w:tcBorders>
              <w:top w:val="single" w:sz="5" w:space="0" w:color="000000"/>
              <w:left w:val="single" w:sz="5" w:space="0" w:color="000000"/>
              <w:bottom w:val="single" w:sz="5" w:space="0" w:color="000000"/>
              <w:right w:val="single" w:sz="5" w:space="0" w:color="000000"/>
            </w:tcBorders>
          </w:tcPr>
          <w:p w14:paraId="4AFE3A6B" w14:textId="74FE1FD4" w:rsidR="00D764C1" w:rsidRPr="00280109" w:rsidRDefault="00F575BA" w:rsidP="00F71DB5">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Background, para</w:t>
            </w:r>
            <w:r w:rsidR="00F71DB5" w:rsidRPr="00280109">
              <w:rPr>
                <w:rFonts w:asciiTheme="minorHAnsi" w:hAnsiTheme="minorHAnsi" w:cstheme="minorHAnsi"/>
                <w:color w:val="auto"/>
                <w:sz w:val="22"/>
                <w:szCs w:val="22"/>
              </w:rPr>
              <w:t>graph</w:t>
            </w:r>
            <w:r w:rsidRPr="00280109">
              <w:rPr>
                <w:rFonts w:asciiTheme="minorHAnsi" w:hAnsiTheme="minorHAnsi" w:cstheme="minorHAnsi"/>
                <w:color w:val="auto"/>
                <w:sz w:val="22"/>
                <w:szCs w:val="22"/>
              </w:rPr>
              <w:t xml:space="preserve"> 2</w:t>
            </w:r>
          </w:p>
        </w:tc>
      </w:tr>
      <w:tr w:rsidR="00FB3483" w:rsidRPr="00280109" w14:paraId="126BB502" w14:textId="77777777" w:rsidTr="00F71DB5">
        <w:trPr>
          <w:trHeight w:val="48"/>
        </w:trPr>
        <w:tc>
          <w:tcPr>
            <w:tcW w:w="1654" w:type="dxa"/>
            <w:tcBorders>
              <w:top w:val="single" w:sz="5" w:space="0" w:color="000000"/>
              <w:left w:val="single" w:sz="5" w:space="0" w:color="000000"/>
              <w:bottom w:val="double" w:sz="2" w:space="0" w:color="FFFFCC"/>
              <w:right w:val="single" w:sz="5" w:space="0" w:color="000000"/>
            </w:tcBorders>
          </w:tcPr>
          <w:p w14:paraId="1729B596"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4</w:t>
            </w:r>
          </w:p>
        </w:tc>
        <w:tc>
          <w:tcPr>
            <w:tcW w:w="10653" w:type="dxa"/>
            <w:tcBorders>
              <w:top w:val="single" w:sz="5" w:space="0" w:color="000000"/>
              <w:left w:val="single" w:sz="5" w:space="0" w:color="000000"/>
              <w:bottom w:val="double" w:sz="5" w:space="0" w:color="000000"/>
              <w:right w:val="single" w:sz="5" w:space="0" w:color="000000"/>
            </w:tcBorders>
          </w:tcPr>
          <w:p w14:paraId="34103CE3" w14:textId="75121864"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Provide an explicit statement of the objective(s) or question(s) the review addresses.</w:t>
            </w:r>
          </w:p>
        </w:tc>
        <w:tc>
          <w:tcPr>
            <w:tcW w:w="2306" w:type="dxa"/>
            <w:tcBorders>
              <w:top w:val="single" w:sz="5" w:space="0" w:color="000000"/>
              <w:left w:val="single" w:sz="5" w:space="0" w:color="000000"/>
              <w:bottom w:val="double" w:sz="5" w:space="0" w:color="000000"/>
              <w:right w:val="single" w:sz="5" w:space="0" w:color="000000"/>
            </w:tcBorders>
          </w:tcPr>
          <w:p w14:paraId="6DFCB2FE" w14:textId="32E95E90" w:rsidR="00FB3483" w:rsidRPr="00280109" w:rsidRDefault="00F575BA" w:rsidP="00D764C1">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Background, para</w:t>
            </w:r>
            <w:r w:rsidR="00F71DB5" w:rsidRPr="00280109">
              <w:rPr>
                <w:rFonts w:asciiTheme="minorHAnsi" w:hAnsiTheme="minorHAnsi" w:cstheme="minorHAnsi"/>
                <w:color w:val="auto"/>
                <w:sz w:val="22"/>
                <w:szCs w:val="22"/>
              </w:rPr>
              <w:t>graph</w:t>
            </w:r>
            <w:r w:rsidRPr="00280109">
              <w:rPr>
                <w:rFonts w:asciiTheme="minorHAnsi" w:hAnsiTheme="minorHAnsi" w:cstheme="minorHAnsi"/>
                <w:color w:val="auto"/>
                <w:sz w:val="22"/>
                <w:szCs w:val="22"/>
              </w:rPr>
              <w:t xml:space="preserve"> 3</w:t>
            </w:r>
          </w:p>
        </w:tc>
      </w:tr>
      <w:tr w:rsidR="00FB3483" w:rsidRPr="00280109" w14:paraId="324F24F7"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280109" w:rsidRDefault="00FB3483" w:rsidP="00947707">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METHODS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280109" w:rsidRDefault="00FB3483">
            <w:pPr>
              <w:pStyle w:val="Default"/>
              <w:jc w:val="right"/>
              <w:rPr>
                <w:rFonts w:asciiTheme="minorHAnsi" w:hAnsiTheme="minorHAnsi" w:cstheme="minorHAnsi"/>
                <w:color w:val="auto"/>
                <w:sz w:val="22"/>
                <w:szCs w:val="22"/>
              </w:rPr>
            </w:pPr>
          </w:p>
        </w:tc>
      </w:tr>
      <w:tr w:rsidR="00FB3483" w:rsidRPr="00280109" w14:paraId="0A3C979C"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233B4F24"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280109" w:rsidRDefault="00E66E3A"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5</w:t>
            </w:r>
          </w:p>
        </w:tc>
        <w:tc>
          <w:tcPr>
            <w:tcW w:w="10653" w:type="dxa"/>
            <w:tcBorders>
              <w:top w:val="single" w:sz="5" w:space="0" w:color="000000"/>
              <w:left w:val="single" w:sz="5" w:space="0" w:color="000000"/>
              <w:bottom w:val="single" w:sz="5" w:space="0" w:color="000000"/>
              <w:right w:val="single" w:sz="5" w:space="0" w:color="000000"/>
            </w:tcBorders>
          </w:tcPr>
          <w:p w14:paraId="044876D7" w14:textId="7F0A7709"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the inclusion and exclusion criteria for the review and how studies were grouped for the syntheses.</w:t>
            </w:r>
          </w:p>
        </w:tc>
        <w:tc>
          <w:tcPr>
            <w:tcW w:w="2306" w:type="dxa"/>
            <w:tcBorders>
              <w:top w:val="single" w:sz="5" w:space="0" w:color="000000"/>
              <w:left w:val="single" w:sz="5" w:space="0" w:color="000000"/>
              <w:bottom w:val="single" w:sz="5" w:space="0" w:color="000000"/>
              <w:right w:val="single" w:sz="5" w:space="0" w:color="000000"/>
            </w:tcBorders>
          </w:tcPr>
          <w:p w14:paraId="6B03C229" w14:textId="18DB191C" w:rsidR="00FB3483" w:rsidRPr="00280109" w:rsidRDefault="001F5CB0"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Study designs </w:t>
            </w:r>
            <w:r w:rsidR="00F71DB5" w:rsidRPr="00280109">
              <w:rPr>
                <w:rFonts w:asciiTheme="minorHAnsi" w:hAnsiTheme="minorHAnsi" w:cstheme="minorHAnsi"/>
                <w:color w:val="auto"/>
                <w:sz w:val="22"/>
                <w:szCs w:val="22"/>
              </w:rPr>
              <w:t xml:space="preserve">and eligibility criteria </w:t>
            </w:r>
            <w:r w:rsidRPr="00280109">
              <w:rPr>
                <w:rFonts w:asciiTheme="minorHAnsi" w:hAnsiTheme="minorHAnsi" w:cstheme="minorHAnsi"/>
                <w:color w:val="auto"/>
                <w:sz w:val="22"/>
                <w:szCs w:val="22"/>
              </w:rPr>
              <w:t>section</w:t>
            </w:r>
            <w:r w:rsidR="00F71DB5" w:rsidRPr="00280109">
              <w:rPr>
                <w:rFonts w:asciiTheme="minorHAnsi" w:hAnsiTheme="minorHAnsi" w:cstheme="minorHAnsi"/>
                <w:color w:val="auto"/>
                <w:sz w:val="22"/>
                <w:szCs w:val="22"/>
              </w:rPr>
              <w:t xml:space="preserve"> &amp; references to protocol</w:t>
            </w:r>
          </w:p>
        </w:tc>
      </w:tr>
      <w:tr w:rsidR="00FB3483" w:rsidRPr="00280109" w14:paraId="16FE4FE0" w14:textId="77777777" w:rsidTr="00F71DB5">
        <w:trPr>
          <w:trHeight w:val="191"/>
        </w:trPr>
        <w:tc>
          <w:tcPr>
            <w:tcW w:w="1654" w:type="dxa"/>
            <w:tcBorders>
              <w:top w:val="single" w:sz="5" w:space="0" w:color="000000"/>
              <w:left w:val="single" w:sz="5" w:space="0" w:color="000000"/>
              <w:bottom w:val="single" w:sz="5" w:space="0" w:color="000000"/>
              <w:right w:val="single" w:sz="5" w:space="0" w:color="000000"/>
            </w:tcBorders>
          </w:tcPr>
          <w:p w14:paraId="5190E0C3"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280109" w:rsidRDefault="00E66E3A"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6</w:t>
            </w:r>
          </w:p>
        </w:tc>
        <w:tc>
          <w:tcPr>
            <w:tcW w:w="10653" w:type="dxa"/>
            <w:tcBorders>
              <w:top w:val="single" w:sz="5" w:space="0" w:color="000000"/>
              <w:left w:val="single" w:sz="5" w:space="0" w:color="000000"/>
              <w:bottom w:val="single" w:sz="5" w:space="0" w:color="000000"/>
              <w:right w:val="single" w:sz="5" w:space="0" w:color="000000"/>
            </w:tcBorders>
          </w:tcPr>
          <w:p w14:paraId="57B9F4B4" w14:textId="24260A2B"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all databases, registers, websites, organisations, reference lists and other sources searched or consulted to identify studies. Specify the date when each source was last searched or consulted.</w:t>
            </w:r>
          </w:p>
        </w:tc>
        <w:tc>
          <w:tcPr>
            <w:tcW w:w="2306" w:type="dxa"/>
            <w:tcBorders>
              <w:top w:val="single" w:sz="5" w:space="0" w:color="000000"/>
              <w:left w:val="single" w:sz="5" w:space="0" w:color="000000"/>
              <w:bottom w:val="single" w:sz="5" w:space="0" w:color="000000"/>
              <w:right w:val="single" w:sz="5" w:space="0" w:color="000000"/>
            </w:tcBorders>
          </w:tcPr>
          <w:p w14:paraId="13ED706A" w14:textId="13196909" w:rsidR="00FB3483" w:rsidRPr="00280109" w:rsidRDefault="00BD23DE"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Search strategy and study selection section</w:t>
            </w:r>
          </w:p>
        </w:tc>
      </w:tr>
      <w:tr w:rsidR="00FB3483" w:rsidRPr="00280109" w14:paraId="442A4EF4"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354B1526" w14:textId="56E89E5C"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Search </w:t>
            </w:r>
            <w:r w:rsidR="00E66E3A" w:rsidRPr="00280109">
              <w:rPr>
                <w:rFonts w:asciiTheme="minorHAnsi" w:hAnsiTheme="minorHAnsi" w:cstheme="minorHAnsi"/>
                <w:sz w:val="22"/>
                <w:szCs w:val="22"/>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280109" w:rsidRDefault="00E66E3A"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7</w:t>
            </w:r>
          </w:p>
        </w:tc>
        <w:tc>
          <w:tcPr>
            <w:tcW w:w="10653" w:type="dxa"/>
            <w:tcBorders>
              <w:top w:val="single" w:sz="5" w:space="0" w:color="000000"/>
              <w:left w:val="single" w:sz="5" w:space="0" w:color="000000"/>
              <w:bottom w:val="single" w:sz="5" w:space="0" w:color="000000"/>
              <w:right w:val="single" w:sz="5" w:space="0" w:color="000000"/>
            </w:tcBorders>
          </w:tcPr>
          <w:p w14:paraId="21DED44A" w14:textId="64C8696E"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the full search strategies for all databases, registers and websites, including any filters and limits used.</w:t>
            </w:r>
          </w:p>
        </w:tc>
        <w:tc>
          <w:tcPr>
            <w:tcW w:w="2306" w:type="dxa"/>
            <w:tcBorders>
              <w:top w:val="single" w:sz="5" w:space="0" w:color="000000"/>
              <w:left w:val="single" w:sz="5" w:space="0" w:color="000000"/>
              <w:bottom w:val="single" w:sz="5" w:space="0" w:color="000000"/>
              <w:right w:val="single" w:sz="5" w:space="0" w:color="000000"/>
            </w:tcBorders>
          </w:tcPr>
          <w:p w14:paraId="7C82E223" w14:textId="5A651E50" w:rsidR="00FB3483" w:rsidRPr="00280109" w:rsidRDefault="00BD23DE"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Appendix 2</w:t>
            </w:r>
          </w:p>
        </w:tc>
      </w:tr>
      <w:tr w:rsidR="00FB3483" w:rsidRPr="00280109" w14:paraId="1CB7C6BF"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2623B265" w14:textId="694A5CF5"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Selection </w:t>
            </w:r>
            <w:r w:rsidR="00E66E3A" w:rsidRPr="00280109">
              <w:rPr>
                <w:rFonts w:asciiTheme="minorHAnsi" w:hAnsiTheme="minorHAnsi" w:cstheme="minorHAnsi"/>
                <w:sz w:val="22"/>
                <w:szCs w:val="22"/>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280109" w:rsidRDefault="00E66E3A"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8</w:t>
            </w:r>
          </w:p>
        </w:tc>
        <w:tc>
          <w:tcPr>
            <w:tcW w:w="10653" w:type="dxa"/>
            <w:tcBorders>
              <w:top w:val="single" w:sz="5" w:space="0" w:color="000000"/>
              <w:left w:val="single" w:sz="5" w:space="0" w:color="000000"/>
              <w:bottom w:val="single" w:sz="5" w:space="0" w:color="000000"/>
              <w:right w:val="single" w:sz="5" w:space="0" w:color="000000"/>
            </w:tcBorders>
          </w:tcPr>
          <w:p w14:paraId="3410B901" w14:textId="638A42EA"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306" w:type="dxa"/>
            <w:tcBorders>
              <w:top w:val="single" w:sz="5" w:space="0" w:color="000000"/>
              <w:left w:val="single" w:sz="5" w:space="0" w:color="000000"/>
              <w:bottom w:val="single" w:sz="5" w:space="0" w:color="000000"/>
              <w:right w:val="single" w:sz="5" w:space="0" w:color="000000"/>
            </w:tcBorders>
          </w:tcPr>
          <w:p w14:paraId="00962FE3" w14:textId="6C134E58" w:rsidR="00FB3483" w:rsidRPr="00280109" w:rsidRDefault="009309A9"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Search strategy and study selection section</w:t>
            </w:r>
          </w:p>
        </w:tc>
      </w:tr>
      <w:tr w:rsidR="00FB3483" w:rsidRPr="00280109" w14:paraId="28607B6E" w14:textId="77777777" w:rsidTr="00F71DB5">
        <w:trPr>
          <w:trHeight w:val="152"/>
        </w:trPr>
        <w:tc>
          <w:tcPr>
            <w:tcW w:w="1654" w:type="dxa"/>
            <w:tcBorders>
              <w:top w:val="single" w:sz="5" w:space="0" w:color="000000"/>
              <w:left w:val="single" w:sz="5" w:space="0" w:color="000000"/>
              <w:bottom w:val="single" w:sz="5" w:space="0" w:color="000000"/>
              <w:right w:val="single" w:sz="5" w:space="0" w:color="000000"/>
            </w:tcBorders>
          </w:tcPr>
          <w:p w14:paraId="51505877" w14:textId="77777777" w:rsidR="00FB3483" w:rsidRPr="00280109" w:rsidRDefault="00FB3483"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280109" w:rsidRDefault="00E66E3A"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9</w:t>
            </w:r>
          </w:p>
        </w:tc>
        <w:tc>
          <w:tcPr>
            <w:tcW w:w="10653" w:type="dxa"/>
            <w:tcBorders>
              <w:top w:val="single" w:sz="5" w:space="0" w:color="000000"/>
              <w:left w:val="single" w:sz="5" w:space="0" w:color="000000"/>
              <w:bottom w:val="single" w:sz="5" w:space="0" w:color="000000"/>
              <w:right w:val="single" w:sz="5" w:space="0" w:color="000000"/>
            </w:tcBorders>
          </w:tcPr>
          <w:p w14:paraId="55FB2B23" w14:textId="68B28670"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306" w:type="dxa"/>
            <w:tcBorders>
              <w:top w:val="single" w:sz="5" w:space="0" w:color="000000"/>
              <w:left w:val="single" w:sz="5" w:space="0" w:color="000000"/>
              <w:bottom w:val="single" w:sz="5" w:space="0" w:color="000000"/>
              <w:right w:val="single" w:sz="5" w:space="0" w:color="000000"/>
            </w:tcBorders>
          </w:tcPr>
          <w:p w14:paraId="1FB2C5F1" w14:textId="67F88044" w:rsidR="00FB3483" w:rsidRPr="00280109" w:rsidRDefault="00BC12A4"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Data extraction and appraisal of studies</w:t>
            </w:r>
            <w:r w:rsidR="00F71DB5" w:rsidRPr="00280109">
              <w:rPr>
                <w:rFonts w:asciiTheme="minorHAnsi" w:hAnsiTheme="minorHAnsi" w:cstheme="minorHAnsi"/>
                <w:color w:val="auto"/>
                <w:sz w:val="22"/>
                <w:szCs w:val="22"/>
              </w:rPr>
              <w:t>, references to protocol</w:t>
            </w:r>
          </w:p>
        </w:tc>
      </w:tr>
      <w:tr w:rsidR="00930A31" w:rsidRPr="00280109" w14:paraId="4DC352A3"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186BEC60" w14:textId="77777777"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10a</w:t>
            </w:r>
          </w:p>
        </w:tc>
        <w:tc>
          <w:tcPr>
            <w:tcW w:w="10653" w:type="dxa"/>
            <w:tcBorders>
              <w:top w:val="single" w:sz="5" w:space="0" w:color="000000"/>
              <w:left w:val="single" w:sz="5" w:space="0" w:color="000000"/>
              <w:bottom w:val="single" w:sz="5" w:space="0" w:color="000000"/>
              <w:right w:val="single" w:sz="5" w:space="0" w:color="000000"/>
            </w:tcBorders>
          </w:tcPr>
          <w:p w14:paraId="6A77D279" w14:textId="4A068AB0"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306" w:type="dxa"/>
            <w:tcBorders>
              <w:top w:val="single" w:sz="5" w:space="0" w:color="000000"/>
              <w:left w:val="single" w:sz="5" w:space="0" w:color="000000"/>
              <w:bottom w:val="single" w:sz="5" w:space="0" w:color="000000"/>
              <w:right w:val="single" w:sz="5" w:space="0" w:color="000000"/>
            </w:tcBorders>
          </w:tcPr>
          <w:p w14:paraId="11D25995" w14:textId="675781C8" w:rsidR="00930A31" w:rsidRPr="00280109" w:rsidRDefault="00963E5E"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Study design and eligibility criteria section</w:t>
            </w:r>
            <w:r w:rsidR="00F71DB5" w:rsidRPr="00280109">
              <w:rPr>
                <w:rFonts w:asciiTheme="minorHAnsi" w:hAnsiTheme="minorHAnsi" w:cstheme="minorHAnsi"/>
                <w:color w:val="auto"/>
                <w:sz w:val="22"/>
                <w:szCs w:val="22"/>
              </w:rPr>
              <w:t>, references to protocol</w:t>
            </w:r>
          </w:p>
        </w:tc>
      </w:tr>
      <w:tr w:rsidR="00930A31" w:rsidRPr="00280109" w14:paraId="35FABA56" w14:textId="77777777" w:rsidTr="00F71DB5">
        <w:trPr>
          <w:trHeight w:val="48"/>
        </w:trPr>
        <w:tc>
          <w:tcPr>
            <w:tcW w:w="1654" w:type="dxa"/>
            <w:vMerge/>
            <w:tcBorders>
              <w:left w:val="single" w:sz="5" w:space="0" w:color="000000"/>
              <w:bottom w:val="single" w:sz="5" w:space="0" w:color="000000"/>
              <w:right w:val="single" w:sz="5" w:space="0" w:color="000000"/>
            </w:tcBorders>
          </w:tcPr>
          <w:p w14:paraId="7E21F8B5"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10b</w:t>
            </w:r>
          </w:p>
        </w:tc>
        <w:tc>
          <w:tcPr>
            <w:tcW w:w="10653" w:type="dxa"/>
            <w:tcBorders>
              <w:top w:val="single" w:sz="5" w:space="0" w:color="000000"/>
              <w:left w:val="single" w:sz="5" w:space="0" w:color="000000"/>
              <w:bottom w:val="single" w:sz="5" w:space="0" w:color="000000"/>
              <w:right w:val="single" w:sz="5" w:space="0" w:color="000000"/>
            </w:tcBorders>
          </w:tcPr>
          <w:p w14:paraId="101A3B3D" w14:textId="5D6CA8A7"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List and define all other variables for which data were sought (e.g. participant and intervention characteristics, funding sources). Describe any assumptions made about any missing or unclear information.</w:t>
            </w:r>
          </w:p>
        </w:tc>
        <w:tc>
          <w:tcPr>
            <w:tcW w:w="2306" w:type="dxa"/>
            <w:tcBorders>
              <w:top w:val="single" w:sz="5" w:space="0" w:color="000000"/>
              <w:left w:val="single" w:sz="5" w:space="0" w:color="000000"/>
              <w:bottom w:val="single" w:sz="5" w:space="0" w:color="000000"/>
              <w:right w:val="single" w:sz="5" w:space="0" w:color="000000"/>
            </w:tcBorders>
          </w:tcPr>
          <w:p w14:paraId="595F3ED8" w14:textId="2985D5FB" w:rsidR="00930A31" w:rsidRPr="00280109" w:rsidRDefault="00963E5E" w:rsidP="001009C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Data extraction and appraisal of studies section; data </w:t>
            </w:r>
            <w:r w:rsidRPr="00280109">
              <w:rPr>
                <w:rFonts w:asciiTheme="minorHAnsi" w:hAnsiTheme="minorHAnsi" w:cstheme="minorHAnsi"/>
                <w:color w:val="auto"/>
                <w:sz w:val="22"/>
                <w:szCs w:val="22"/>
              </w:rPr>
              <w:lastRenderedPageBreak/>
              <w:t>extraction template on OSF</w:t>
            </w:r>
          </w:p>
        </w:tc>
      </w:tr>
      <w:tr w:rsidR="00FB3483" w:rsidRPr="00280109" w14:paraId="0276A1D2"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5946292E" w14:textId="79CF78F7"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lastRenderedPageBreak/>
              <w:t>Study r</w:t>
            </w:r>
            <w:r w:rsidR="00FB3483" w:rsidRPr="00280109">
              <w:rPr>
                <w:rFonts w:asciiTheme="minorHAnsi" w:hAnsiTheme="minorHAnsi" w:cstheme="minorHAnsi"/>
                <w:sz w:val="22"/>
                <w:szCs w:val="22"/>
              </w:rPr>
              <w:t xml:space="preserve">isk of bias </w:t>
            </w:r>
            <w:r w:rsidRPr="00280109">
              <w:rPr>
                <w:rFonts w:asciiTheme="minorHAnsi" w:hAnsiTheme="minorHAnsi" w:cstheme="minorHAnsi"/>
                <w:sz w:val="22"/>
                <w:szCs w:val="22"/>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w:t>
            </w:r>
            <w:r w:rsidR="00E66E3A" w:rsidRPr="00280109">
              <w:rPr>
                <w:rFonts w:asciiTheme="minorHAnsi" w:hAnsiTheme="minorHAnsi" w:cstheme="minorHAnsi"/>
                <w:sz w:val="22"/>
                <w:szCs w:val="22"/>
              </w:rPr>
              <w:t>1</w:t>
            </w:r>
          </w:p>
        </w:tc>
        <w:tc>
          <w:tcPr>
            <w:tcW w:w="10653" w:type="dxa"/>
            <w:tcBorders>
              <w:top w:val="single" w:sz="5" w:space="0" w:color="000000"/>
              <w:left w:val="single" w:sz="5" w:space="0" w:color="000000"/>
              <w:bottom w:val="single" w:sz="5" w:space="0" w:color="000000"/>
              <w:right w:val="single" w:sz="5" w:space="0" w:color="000000"/>
            </w:tcBorders>
          </w:tcPr>
          <w:p w14:paraId="5C7277A8" w14:textId="5E2C98CC"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306" w:type="dxa"/>
            <w:tcBorders>
              <w:top w:val="single" w:sz="5" w:space="0" w:color="000000"/>
              <w:left w:val="single" w:sz="5" w:space="0" w:color="000000"/>
              <w:bottom w:val="single" w:sz="5" w:space="0" w:color="000000"/>
              <w:right w:val="single" w:sz="5" w:space="0" w:color="000000"/>
            </w:tcBorders>
          </w:tcPr>
          <w:p w14:paraId="2E65623E" w14:textId="56772635" w:rsidR="00FB3483" w:rsidRPr="00280109" w:rsidRDefault="00C51C7B" w:rsidP="001009C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Data extraction and appraisal of studies</w:t>
            </w:r>
            <w:r w:rsidR="001009C8" w:rsidRPr="00280109">
              <w:rPr>
                <w:rFonts w:asciiTheme="minorHAnsi" w:hAnsiTheme="minorHAnsi" w:cstheme="minorHAnsi"/>
                <w:color w:val="auto"/>
                <w:sz w:val="22"/>
                <w:szCs w:val="22"/>
              </w:rPr>
              <w:t xml:space="preserve"> section</w:t>
            </w:r>
          </w:p>
        </w:tc>
      </w:tr>
      <w:tr w:rsidR="00FB3483" w:rsidRPr="00280109" w14:paraId="578BE62F"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1C2A98BC" w14:textId="2A6A2863"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Effect</w:t>
            </w:r>
            <w:r w:rsidR="00FB3483" w:rsidRPr="00280109">
              <w:rPr>
                <w:rFonts w:asciiTheme="minorHAnsi" w:hAnsiTheme="minorHAnsi" w:cstheme="minorHAnsi"/>
                <w:sz w:val="22"/>
                <w:szCs w:val="22"/>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280109" w:rsidRDefault="00FB3483"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w:t>
            </w:r>
            <w:r w:rsidR="00E66E3A" w:rsidRPr="00280109">
              <w:rPr>
                <w:rFonts w:asciiTheme="minorHAnsi" w:hAnsiTheme="minorHAnsi" w:cstheme="minorHAnsi"/>
                <w:sz w:val="22"/>
                <w:szCs w:val="22"/>
              </w:rPr>
              <w:t>2</w:t>
            </w:r>
          </w:p>
        </w:tc>
        <w:tc>
          <w:tcPr>
            <w:tcW w:w="10653" w:type="dxa"/>
            <w:tcBorders>
              <w:top w:val="single" w:sz="5" w:space="0" w:color="000000"/>
              <w:left w:val="single" w:sz="5" w:space="0" w:color="000000"/>
              <w:bottom w:val="single" w:sz="5" w:space="0" w:color="000000"/>
              <w:right w:val="single" w:sz="5" w:space="0" w:color="000000"/>
            </w:tcBorders>
          </w:tcPr>
          <w:p w14:paraId="014B552B" w14:textId="1294C37E" w:rsidR="00FB3483" w:rsidRPr="00280109" w:rsidRDefault="00E66E3A"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Specify for each outcome the effect measure(s) (e.g. risk ratio, mean difference) used in the synthesis or presentation of results.</w:t>
            </w:r>
          </w:p>
        </w:tc>
        <w:tc>
          <w:tcPr>
            <w:tcW w:w="2306" w:type="dxa"/>
            <w:tcBorders>
              <w:top w:val="single" w:sz="5" w:space="0" w:color="000000"/>
              <w:left w:val="single" w:sz="5" w:space="0" w:color="000000"/>
              <w:bottom w:val="single" w:sz="5" w:space="0" w:color="000000"/>
              <w:right w:val="single" w:sz="5" w:space="0" w:color="000000"/>
            </w:tcBorders>
          </w:tcPr>
          <w:p w14:paraId="420F1455" w14:textId="250F09F2" w:rsidR="00FB3483" w:rsidRPr="00280109" w:rsidRDefault="00C51C7B"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 Narrative synthesis</w:t>
            </w:r>
          </w:p>
        </w:tc>
      </w:tr>
      <w:tr w:rsidR="00930A31" w:rsidRPr="00280109" w14:paraId="3AC3457E"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2D0A6E32" w14:textId="36F47485"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13a</w:t>
            </w:r>
          </w:p>
        </w:tc>
        <w:tc>
          <w:tcPr>
            <w:tcW w:w="10653" w:type="dxa"/>
            <w:tcBorders>
              <w:top w:val="single" w:sz="5" w:space="0" w:color="000000"/>
              <w:left w:val="single" w:sz="5" w:space="0" w:color="000000"/>
              <w:bottom w:val="single" w:sz="5" w:space="0" w:color="000000"/>
              <w:right w:val="single" w:sz="5" w:space="0" w:color="000000"/>
            </w:tcBorders>
          </w:tcPr>
          <w:p w14:paraId="1521797E" w14:textId="652F21E7"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the processes used to decide which studies were eligible for each synthesis (e.g. tabulating the study intervention characteristics and comparing against the planned groups for each synthesis (item #5)).</w:t>
            </w:r>
          </w:p>
        </w:tc>
        <w:tc>
          <w:tcPr>
            <w:tcW w:w="2306" w:type="dxa"/>
            <w:tcBorders>
              <w:top w:val="single" w:sz="5" w:space="0" w:color="000000"/>
              <w:left w:val="single" w:sz="5" w:space="0" w:color="000000"/>
              <w:bottom w:val="single" w:sz="5" w:space="0" w:color="000000"/>
              <w:right w:val="single" w:sz="5" w:space="0" w:color="000000"/>
            </w:tcBorders>
          </w:tcPr>
          <w:p w14:paraId="403E8D65" w14:textId="30382CD7" w:rsidR="00930A31" w:rsidRPr="00280109" w:rsidRDefault="00076589" w:rsidP="0007658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Analysis and synthesis of findings section, </w:t>
            </w:r>
            <w:r w:rsidR="001009C8" w:rsidRPr="00280109">
              <w:rPr>
                <w:rFonts w:asciiTheme="minorHAnsi" w:hAnsiTheme="minorHAnsi" w:cstheme="minorHAnsi"/>
                <w:color w:val="auto"/>
                <w:sz w:val="22"/>
                <w:szCs w:val="22"/>
              </w:rPr>
              <w:t>Not applicable (</w:t>
            </w:r>
            <w:r w:rsidR="007C5AF9" w:rsidRPr="00280109">
              <w:rPr>
                <w:rFonts w:asciiTheme="minorHAnsi" w:hAnsiTheme="minorHAnsi" w:cstheme="minorHAnsi"/>
                <w:color w:val="auto"/>
                <w:sz w:val="22"/>
                <w:szCs w:val="22"/>
              </w:rPr>
              <w:t>inadequate n for quant</w:t>
            </w:r>
            <w:r w:rsidR="001009C8" w:rsidRPr="00280109">
              <w:rPr>
                <w:rFonts w:asciiTheme="minorHAnsi" w:hAnsiTheme="minorHAnsi" w:cstheme="minorHAnsi"/>
                <w:color w:val="auto"/>
                <w:sz w:val="22"/>
                <w:szCs w:val="22"/>
              </w:rPr>
              <w:t xml:space="preserve"> synthesis) </w:t>
            </w:r>
          </w:p>
        </w:tc>
      </w:tr>
      <w:tr w:rsidR="00930A31" w:rsidRPr="00280109" w14:paraId="1778E3B8" w14:textId="77777777" w:rsidTr="00F71DB5">
        <w:trPr>
          <w:trHeight w:val="48"/>
        </w:trPr>
        <w:tc>
          <w:tcPr>
            <w:tcW w:w="1654" w:type="dxa"/>
            <w:vMerge/>
            <w:tcBorders>
              <w:left w:val="single" w:sz="5" w:space="0" w:color="000000"/>
              <w:right w:val="single" w:sz="5" w:space="0" w:color="000000"/>
            </w:tcBorders>
          </w:tcPr>
          <w:p w14:paraId="23FF4436"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13b</w:t>
            </w:r>
          </w:p>
        </w:tc>
        <w:tc>
          <w:tcPr>
            <w:tcW w:w="10653" w:type="dxa"/>
            <w:tcBorders>
              <w:top w:val="single" w:sz="5" w:space="0" w:color="000000"/>
              <w:left w:val="single" w:sz="5" w:space="0" w:color="000000"/>
              <w:bottom w:val="single" w:sz="5" w:space="0" w:color="000000"/>
              <w:right w:val="single" w:sz="5" w:space="0" w:color="000000"/>
            </w:tcBorders>
          </w:tcPr>
          <w:p w14:paraId="009F1C82" w14:textId="267D10AC"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required to prepare the data for presentation or synthesis, such as handling of missing summary statistics, or data conversions.</w:t>
            </w:r>
          </w:p>
        </w:tc>
        <w:tc>
          <w:tcPr>
            <w:tcW w:w="2306" w:type="dxa"/>
            <w:tcBorders>
              <w:top w:val="single" w:sz="5" w:space="0" w:color="000000"/>
              <w:left w:val="single" w:sz="5" w:space="0" w:color="000000"/>
              <w:bottom w:val="single" w:sz="5" w:space="0" w:color="000000"/>
              <w:right w:val="single" w:sz="5" w:space="0" w:color="000000"/>
            </w:tcBorders>
          </w:tcPr>
          <w:p w14:paraId="2DC245E9" w14:textId="77777777" w:rsidR="00076589" w:rsidRPr="00280109" w:rsidRDefault="00076589" w:rsidP="0007658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Analysis and synthesis of findings</w:t>
            </w:r>
          </w:p>
          <w:p w14:paraId="73156963" w14:textId="3FF82578" w:rsidR="00930A31" w:rsidRPr="00280109" w:rsidRDefault="00930A31" w:rsidP="00076589">
            <w:pPr>
              <w:pStyle w:val="Default"/>
              <w:spacing w:before="40" w:after="40"/>
              <w:rPr>
                <w:rFonts w:asciiTheme="minorHAnsi" w:hAnsiTheme="minorHAnsi" w:cstheme="minorHAnsi"/>
                <w:color w:val="auto"/>
                <w:sz w:val="22"/>
                <w:szCs w:val="22"/>
              </w:rPr>
            </w:pPr>
          </w:p>
        </w:tc>
      </w:tr>
      <w:tr w:rsidR="00930A31" w:rsidRPr="00280109" w14:paraId="4FF6FFA4" w14:textId="77777777" w:rsidTr="00F71DB5">
        <w:trPr>
          <w:trHeight w:val="48"/>
        </w:trPr>
        <w:tc>
          <w:tcPr>
            <w:tcW w:w="1654" w:type="dxa"/>
            <w:vMerge/>
            <w:tcBorders>
              <w:left w:val="single" w:sz="5" w:space="0" w:color="000000"/>
              <w:right w:val="single" w:sz="5" w:space="0" w:color="000000"/>
            </w:tcBorders>
          </w:tcPr>
          <w:p w14:paraId="0AC6B0CC"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13c</w:t>
            </w:r>
          </w:p>
        </w:tc>
        <w:tc>
          <w:tcPr>
            <w:tcW w:w="10653" w:type="dxa"/>
            <w:tcBorders>
              <w:top w:val="single" w:sz="5" w:space="0" w:color="000000"/>
              <w:left w:val="single" w:sz="5" w:space="0" w:color="000000"/>
              <w:bottom w:val="single" w:sz="5" w:space="0" w:color="000000"/>
              <w:right w:val="single" w:sz="5" w:space="0" w:color="000000"/>
            </w:tcBorders>
          </w:tcPr>
          <w:p w14:paraId="5C7C87FD" w14:textId="654C0247"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used to tabulate or visually display results of individual studies and syntheses.</w:t>
            </w:r>
          </w:p>
        </w:tc>
        <w:tc>
          <w:tcPr>
            <w:tcW w:w="2306" w:type="dxa"/>
            <w:tcBorders>
              <w:top w:val="single" w:sz="5" w:space="0" w:color="000000"/>
              <w:left w:val="single" w:sz="5" w:space="0" w:color="000000"/>
              <w:bottom w:val="single" w:sz="5" w:space="0" w:color="000000"/>
              <w:right w:val="single" w:sz="5" w:space="0" w:color="000000"/>
            </w:tcBorders>
          </w:tcPr>
          <w:p w14:paraId="3079E946" w14:textId="18D5532E" w:rsidR="00930A31" w:rsidRPr="00280109" w:rsidRDefault="00076589" w:rsidP="0007658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Descriptive tables/figures. Appendix3_JBI Critical Appraisal</w:t>
            </w:r>
          </w:p>
        </w:tc>
      </w:tr>
      <w:tr w:rsidR="00930A31" w:rsidRPr="00280109" w14:paraId="45A10003" w14:textId="77777777" w:rsidTr="00F71DB5">
        <w:trPr>
          <w:trHeight w:val="48"/>
        </w:trPr>
        <w:tc>
          <w:tcPr>
            <w:tcW w:w="1654" w:type="dxa"/>
            <w:vMerge/>
            <w:tcBorders>
              <w:left w:val="single" w:sz="5" w:space="0" w:color="000000"/>
              <w:right w:val="single" w:sz="5" w:space="0" w:color="000000"/>
            </w:tcBorders>
          </w:tcPr>
          <w:p w14:paraId="78DE9F90"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13d</w:t>
            </w:r>
          </w:p>
        </w:tc>
        <w:tc>
          <w:tcPr>
            <w:tcW w:w="10653" w:type="dxa"/>
            <w:tcBorders>
              <w:top w:val="single" w:sz="5" w:space="0" w:color="000000"/>
              <w:left w:val="single" w:sz="5" w:space="0" w:color="000000"/>
              <w:bottom w:val="single" w:sz="5" w:space="0" w:color="000000"/>
              <w:right w:val="single" w:sz="5" w:space="0" w:color="000000"/>
            </w:tcBorders>
          </w:tcPr>
          <w:p w14:paraId="788EDA76" w14:textId="30FB4AF5"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used to synthesize results and provide a rationale for the choice(s). If meta-analysis was performed, describe the model(s), method(s) to identify the presence and extent of statistical heterogeneity, and software package(s) used.</w:t>
            </w:r>
          </w:p>
        </w:tc>
        <w:tc>
          <w:tcPr>
            <w:tcW w:w="2306" w:type="dxa"/>
            <w:tcBorders>
              <w:top w:val="single" w:sz="5" w:space="0" w:color="000000"/>
              <w:left w:val="single" w:sz="5" w:space="0" w:color="000000"/>
              <w:bottom w:val="single" w:sz="5" w:space="0" w:color="000000"/>
              <w:right w:val="single" w:sz="5" w:space="0" w:color="000000"/>
            </w:tcBorders>
          </w:tcPr>
          <w:p w14:paraId="1B5FCF50" w14:textId="1B89928D" w:rsidR="00930A31" w:rsidRPr="00280109" w:rsidRDefault="00C51C7B"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JBI approach details in </w:t>
            </w:r>
            <w:r w:rsidR="00076589" w:rsidRPr="00280109">
              <w:rPr>
                <w:rFonts w:asciiTheme="minorHAnsi" w:hAnsiTheme="minorHAnsi" w:cstheme="minorHAnsi"/>
                <w:color w:val="auto"/>
                <w:sz w:val="22"/>
                <w:szCs w:val="22"/>
              </w:rPr>
              <w:t>Analysis and synthesis of findings section</w:t>
            </w:r>
          </w:p>
        </w:tc>
      </w:tr>
      <w:tr w:rsidR="00930A31" w:rsidRPr="00280109" w14:paraId="678F791C" w14:textId="77777777" w:rsidTr="00F71DB5">
        <w:trPr>
          <w:trHeight w:val="48"/>
        </w:trPr>
        <w:tc>
          <w:tcPr>
            <w:tcW w:w="1654" w:type="dxa"/>
            <w:vMerge/>
            <w:tcBorders>
              <w:left w:val="single" w:sz="5" w:space="0" w:color="000000"/>
              <w:right w:val="single" w:sz="5" w:space="0" w:color="000000"/>
            </w:tcBorders>
          </w:tcPr>
          <w:p w14:paraId="61CA026E"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13e</w:t>
            </w:r>
          </w:p>
        </w:tc>
        <w:tc>
          <w:tcPr>
            <w:tcW w:w="10653" w:type="dxa"/>
            <w:tcBorders>
              <w:top w:val="single" w:sz="5" w:space="0" w:color="000000"/>
              <w:left w:val="single" w:sz="5" w:space="0" w:color="000000"/>
              <w:bottom w:val="single" w:sz="5" w:space="0" w:color="000000"/>
              <w:right w:val="single" w:sz="5" w:space="0" w:color="000000"/>
            </w:tcBorders>
          </w:tcPr>
          <w:p w14:paraId="39C60ECA" w14:textId="06AEF1E8"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used to explore possible causes of heterogeneity among study results (e.g. subgroup analysis, meta-regression).</w:t>
            </w:r>
          </w:p>
        </w:tc>
        <w:tc>
          <w:tcPr>
            <w:tcW w:w="2306" w:type="dxa"/>
            <w:tcBorders>
              <w:top w:val="single" w:sz="5" w:space="0" w:color="000000"/>
              <w:left w:val="single" w:sz="5" w:space="0" w:color="000000"/>
              <w:bottom w:val="single" w:sz="5" w:space="0" w:color="000000"/>
              <w:right w:val="single" w:sz="5" w:space="0" w:color="000000"/>
            </w:tcBorders>
          </w:tcPr>
          <w:p w14:paraId="7E3237B1" w14:textId="7D7BD576" w:rsidR="00930A31" w:rsidRPr="00280109" w:rsidRDefault="00C51C7B"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Not applicable, inadequate n for quant</w:t>
            </w:r>
          </w:p>
        </w:tc>
      </w:tr>
      <w:tr w:rsidR="00930A31" w:rsidRPr="00280109" w14:paraId="0EF9DC20" w14:textId="77777777" w:rsidTr="00F71DB5">
        <w:trPr>
          <w:trHeight w:val="50"/>
        </w:trPr>
        <w:tc>
          <w:tcPr>
            <w:tcW w:w="1654" w:type="dxa"/>
            <w:vMerge/>
            <w:tcBorders>
              <w:left w:val="single" w:sz="5" w:space="0" w:color="000000"/>
              <w:bottom w:val="single" w:sz="5" w:space="0" w:color="000000"/>
              <w:right w:val="single" w:sz="5" w:space="0" w:color="000000"/>
            </w:tcBorders>
          </w:tcPr>
          <w:p w14:paraId="40E60726" w14:textId="77777777" w:rsidR="00930A31" w:rsidRPr="00280109" w:rsidRDefault="00930A31" w:rsidP="005979B8">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280109" w:rsidRDefault="00930A31" w:rsidP="003B79FF">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13f</w:t>
            </w:r>
          </w:p>
        </w:tc>
        <w:tc>
          <w:tcPr>
            <w:tcW w:w="10653" w:type="dxa"/>
            <w:tcBorders>
              <w:top w:val="single" w:sz="5" w:space="0" w:color="000000"/>
              <w:left w:val="single" w:sz="5" w:space="0" w:color="000000"/>
              <w:bottom w:val="single" w:sz="5" w:space="0" w:color="000000"/>
              <w:right w:val="single" w:sz="5" w:space="0" w:color="000000"/>
            </w:tcBorders>
          </w:tcPr>
          <w:p w14:paraId="32B204F5" w14:textId="3F39BF44" w:rsidR="00930A31" w:rsidRPr="00280109" w:rsidRDefault="00930A31" w:rsidP="005979B8">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sensitivity analyses conducted to assess robustness of the synthesized results.</w:t>
            </w:r>
          </w:p>
        </w:tc>
        <w:tc>
          <w:tcPr>
            <w:tcW w:w="2306" w:type="dxa"/>
            <w:tcBorders>
              <w:top w:val="single" w:sz="5" w:space="0" w:color="000000"/>
              <w:left w:val="single" w:sz="5" w:space="0" w:color="000000"/>
              <w:bottom w:val="single" w:sz="5" w:space="0" w:color="000000"/>
              <w:right w:val="single" w:sz="5" w:space="0" w:color="000000"/>
            </w:tcBorders>
          </w:tcPr>
          <w:p w14:paraId="7275097C" w14:textId="01B72291" w:rsidR="00930A31" w:rsidRPr="00280109" w:rsidRDefault="00C51C7B" w:rsidP="005979B8">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Not applicable, inadequate n for quant</w:t>
            </w:r>
          </w:p>
        </w:tc>
      </w:tr>
      <w:tr w:rsidR="007C5AF9" w:rsidRPr="00280109" w14:paraId="2C372E04"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606E8AEA" w14:textId="635A36C3"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14</w:t>
            </w:r>
          </w:p>
        </w:tc>
        <w:tc>
          <w:tcPr>
            <w:tcW w:w="10653" w:type="dxa"/>
            <w:tcBorders>
              <w:top w:val="single" w:sz="5" w:space="0" w:color="000000"/>
              <w:left w:val="single" w:sz="5" w:space="0" w:color="000000"/>
              <w:bottom w:val="single" w:sz="5" w:space="0" w:color="000000"/>
              <w:right w:val="single" w:sz="5" w:space="0" w:color="000000"/>
            </w:tcBorders>
          </w:tcPr>
          <w:p w14:paraId="6353979A" w14:textId="24884350"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used to assess risk of bias due to missing results in a synthesis (arising from reporting biases).</w:t>
            </w:r>
          </w:p>
        </w:tc>
        <w:tc>
          <w:tcPr>
            <w:tcW w:w="2306" w:type="dxa"/>
            <w:tcBorders>
              <w:top w:val="single" w:sz="5" w:space="0" w:color="000000"/>
              <w:left w:val="single" w:sz="5" w:space="0" w:color="000000"/>
              <w:bottom w:val="single" w:sz="5" w:space="0" w:color="000000"/>
              <w:right w:val="single" w:sz="5" w:space="0" w:color="000000"/>
            </w:tcBorders>
          </w:tcPr>
          <w:p w14:paraId="18EBE183" w14:textId="2B2457DB" w:rsidR="007C5AF9" w:rsidRPr="00280109" w:rsidRDefault="00076589"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None</w:t>
            </w:r>
          </w:p>
        </w:tc>
      </w:tr>
      <w:tr w:rsidR="007C5AF9" w:rsidRPr="00280109" w14:paraId="56CA3C3F"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5329A6D8" w14:textId="39626184"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15</w:t>
            </w:r>
          </w:p>
        </w:tc>
        <w:tc>
          <w:tcPr>
            <w:tcW w:w="10653" w:type="dxa"/>
            <w:tcBorders>
              <w:top w:val="single" w:sz="5" w:space="0" w:color="000000"/>
              <w:left w:val="single" w:sz="5" w:space="0" w:color="000000"/>
              <w:bottom w:val="single" w:sz="5" w:space="0" w:color="000000"/>
              <w:right w:val="single" w:sz="5" w:space="0" w:color="000000"/>
            </w:tcBorders>
          </w:tcPr>
          <w:p w14:paraId="1861BBFE" w14:textId="7922E625"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any methods used to assess certainty (or confidence) in the body of evidence for an outcome.</w:t>
            </w:r>
          </w:p>
        </w:tc>
        <w:tc>
          <w:tcPr>
            <w:tcW w:w="2306" w:type="dxa"/>
            <w:tcBorders>
              <w:top w:val="single" w:sz="5" w:space="0" w:color="000000"/>
              <w:left w:val="single" w:sz="5" w:space="0" w:color="000000"/>
              <w:bottom w:val="single" w:sz="5" w:space="0" w:color="000000"/>
              <w:right w:val="single" w:sz="5" w:space="0" w:color="000000"/>
            </w:tcBorders>
          </w:tcPr>
          <w:p w14:paraId="7875B5BE" w14:textId="5A1D22F5" w:rsidR="007C5AF9" w:rsidRPr="00280109" w:rsidRDefault="007C5AF9"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JBI critical appraisal tools used</w:t>
            </w:r>
          </w:p>
        </w:tc>
      </w:tr>
      <w:tr w:rsidR="007C5AF9" w:rsidRPr="00280109" w14:paraId="1ABEFF8A"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7C5AF9" w:rsidRPr="00280109" w:rsidRDefault="007C5AF9" w:rsidP="007C5AF9">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RESULTS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7C5AF9" w:rsidRPr="00280109" w:rsidRDefault="007C5AF9" w:rsidP="007C5AF9">
            <w:pPr>
              <w:pStyle w:val="Default"/>
              <w:jc w:val="center"/>
              <w:rPr>
                <w:rFonts w:asciiTheme="minorHAnsi" w:hAnsiTheme="minorHAnsi" w:cstheme="minorHAnsi"/>
                <w:color w:val="auto"/>
                <w:sz w:val="22"/>
                <w:szCs w:val="22"/>
              </w:rPr>
            </w:pPr>
          </w:p>
        </w:tc>
      </w:tr>
      <w:tr w:rsidR="007C5AF9" w:rsidRPr="00280109" w14:paraId="783BADEB"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2C5E0E20" w14:textId="77777777"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lastRenderedPageBreak/>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16a</w:t>
            </w:r>
          </w:p>
        </w:tc>
        <w:tc>
          <w:tcPr>
            <w:tcW w:w="10653" w:type="dxa"/>
            <w:tcBorders>
              <w:top w:val="single" w:sz="5" w:space="0" w:color="000000"/>
              <w:left w:val="single" w:sz="5" w:space="0" w:color="000000"/>
              <w:bottom w:val="single" w:sz="5" w:space="0" w:color="000000"/>
              <w:right w:val="single" w:sz="5" w:space="0" w:color="000000"/>
            </w:tcBorders>
          </w:tcPr>
          <w:p w14:paraId="465FDF79" w14:textId="56BBD9C6"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the results of the search and selection process, from the number of records identified in the search to the number of studies included in the review, ideally using a flow diagram.</w:t>
            </w:r>
          </w:p>
        </w:tc>
        <w:tc>
          <w:tcPr>
            <w:tcW w:w="2306" w:type="dxa"/>
            <w:tcBorders>
              <w:top w:val="single" w:sz="5" w:space="0" w:color="000000"/>
              <w:left w:val="single" w:sz="5" w:space="0" w:color="000000"/>
              <w:bottom w:val="single" w:sz="5" w:space="0" w:color="000000"/>
              <w:right w:val="single" w:sz="5" w:space="0" w:color="000000"/>
            </w:tcBorders>
          </w:tcPr>
          <w:p w14:paraId="670CFC65" w14:textId="5C999BF0" w:rsidR="007C5AF9" w:rsidRPr="00280109" w:rsidRDefault="007C5AF9" w:rsidP="00076589">
            <w:pPr>
              <w:rPr>
                <w:rFonts w:asciiTheme="minorHAnsi" w:hAnsiTheme="minorHAnsi" w:cstheme="minorHAnsi"/>
                <w:sz w:val="22"/>
                <w:szCs w:val="22"/>
              </w:rPr>
            </w:pPr>
            <w:r w:rsidRPr="00280109">
              <w:rPr>
                <w:rFonts w:asciiTheme="minorHAnsi" w:hAnsiTheme="minorHAnsi" w:cstheme="minorHAnsi"/>
                <w:sz w:val="22"/>
                <w:szCs w:val="22"/>
              </w:rPr>
              <w:t>Search results</w:t>
            </w:r>
            <w:r w:rsidR="00076589" w:rsidRPr="00280109">
              <w:rPr>
                <w:rFonts w:asciiTheme="minorHAnsi" w:hAnsiTheme="minorHAnsi" w:cstheme="minorHAnsi"/>
                <w:sz w:val="22"/>
                <w:szCs w:val="22"/>
              </w:rPr>
              <w:t xml:space="preserve"> s</w:t>
            </w:r>
            <w:r w:rsidRPr="00280109">
              <w:rPr>
                <w:rFonts w:asciiTheme="minorHAnsi" w:hAnsiTheme="minorHAnsi" w:cstheme="minorHAnsi"/>
                <w:sz w:val="22"/>
                <w:szCs w:val="22"/>
              </w:rPr>
              <w:t>ection; PRISMA flow diagram</w:t>
            </w:r>
          </w:p>
        </w:tc>
      </w:tr>
      <w:tr w:rsidR="007C5AF9" w:rsidRPr="00280109" w14:paraId="1BA22A88" w14:textId="77777777" w:rsidTr="00F71DB5">
        <w:trPr>
          <w:trHeight w:val="48"/>
        </w:trPr>
        <w:tc>
          <w:tcPr>
            <w:tcW w:w="1654" w:type="dxa"/>
            <w:vMerge/>
            <w:tcBorders>
              <w:left w:val="single" w:sz="5" w:space="0" w:color="000000"/>
              <w:bottom w:val="single" w:sz="5" w:space="0" w:color="000000"/>
              <w:right w:val="single" w:sz="5" w:space="0" w:color="000000"/>
            </w:tcBorders>
          </w:tcPr>
          <w:p w14:paraId="73401FBA"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16b</w:t>
            </w:r>
          </w:p>
        </w:tc>
        <w:tc>
          <w:tcPr>
            <w:tcW w:w="10653" w:type="dxa"/>
            <w:tcBorders>
              <w:top w:val="single" w:sz="5" w:space="0" w:color="000000"/>
              <w:left w:val="single" w:sz="5" w:space="0" w:color="000000"/>
              <w:bottom w:val="single" w:sz="5" w:space="0" w:color="000000"/>
              <w:right w:val="single" w:sz="5" w:space="0" w:color="000000"/>
            </w:tcBorders>
          </w:tcPr>
          <w:p w14:paraId="7C33FBE2" w14:textId="79A1D60F"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Cite studies that might appear to meet the inclusion criteria, but which were excluded, and explain why they were excluded.</w:t>
            </w:r>
          </w:p>
        </w:tc>
        <w:tc>
          <w:tcPr>
            <w:tcW w:w="2306" w:type="dxa"/>
            <w:tcBorders>
              <w:top w:val="single" w:sz="5" w:space="0" w:color="000000"/>
              <w:left w:val="single" w:sz="5" w:space="0" w:color="000000"/>
              <w:bottom w:val="single" w:sz="5" w:space="0" w:color="000000"/>
              <w:right w:val="single" w:sz="5" w:space="0" w:color="000000"/>
            </w:tcBorders>
          </w:tcPr>
          <w:p w14:paraId="715316E4" w14:textId="57042F74" w:rsidR="007C5AF9" w:rsidRPr="00280109" w:rsidRDefault="00076589"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The search strategy output and reasons for inclusion/exclusion files are available on OSF. [1]</w:t>
            </w:r>
          </w:p>
        </w:tc>
      </w:tr>
      <w:tr w:rsidR="007C5AF9" w:rsidRPr="00280109" w14:paraId="5BCDF56D" w14:textId="77777777" w:rsidTr="00F71DB5">
        <w:trPr>
          <w:trHeight w:val="103"/>
        </w:trPr>
        <w:tc>
          <w:tcPr>
            <w:tcW w:w="1654" w:type="dxa"/>
            <w:tcBorders>
              <w:top w:val="single" w:sz="5" w:space="0" w:color="000000"/>
              <w:left w:val="single" w:sz="5" w:space="0" w:color="000000"/>
              <w:bottom w:val="single" w:sz="5" w:space="0" w:color="000000"/>
              <w:right w:val="single" w:sz="5" w:space="0" w:color="000000"/>
            </w:tcBorders>
          </w:tcPr>
          <w:p w14:paraId="248BFA8C" w14:textId="77777777"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17</w:t>
            </w:r>
          </w:p>
        </w:tc>
        <w:tc>
          <w:tcPr>
            <w:tcW w:w="10653" w:type="dxa"/>
            <w:tcBorders>
              <w:top w:val="single" w:sz="5" w:space="0" w:color="000000"/>
              <w:left w:val="single" w:sz="5" w:space="0" w:color="000000"/>
              <w:bottom w:val="single" w:sz="5" w:space="0" w:color="000000"/>
              <w:right w:val="single" w:sz="5" w:space="0" w:color="000000"/>
            </w:tcBorders>
          </w:tcPr>
          <w:p w14:paraId="07DC5B50" w14:textId="077C21D3"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Cite each included study and present its characteristics.</w:t>
            </w:r>
          </w:p>
        </w:tc>
        <w:tc>
          <w:tcPr>
            <w:tcW w:w="2306" w:type="dxa"/>
            <w:tcBorders>
              <w:top w:val="single" w:sz="5" w:space="0" w:color="000000"/>
              <w:left w:val="single" w:sz="5" w:space="0" w:color="000000"/>
              <w:bottom w:val="single" w:sz="5" w:space="0" w:color="000000"/>
              <w:right w:val="single" w:sz="5" w:space="0" w:color="000000"/>
            </w:tcBorders>
          </w:tcPr>
          <w:p w14:paraId="2BA7B4C0" w14:textId="1EF85096" w:rsidR="007C5AF9" w:rsidRPr="00280109" w:rsidRDefault="007C5AF9"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Characteristics of included studies</w:t>
            </w:r>
            <w:r w:rsidR="00076589" w:rsidRPr="00280109">
              <w:rPr>
                <w:rFonts w:asciiTheme="minorHAnsi" w:hAnsiTheme="minorHAnsi" w:cstheme="minorHAnsi"/>
                <w:color w:val="auto"/>
                <w:sz w:val="22"/>
                <w:szCs w:val="22"/>
              </w:rPr>
              <w:t xml:space="preserve"> section</w:t>
            </w:r>
            <w:r w:rsidRPr="00280109">
              <w:rPr>
                <w:rFonts w:asciiTheme="minorHAnsi" w:hAnsiTheme="minorHAnsi" w:cstheme="minorHAnsi"/>
                <w:color w:val="auto"/>
                <w:sz w:val="22"/>
                <w:szCs w:val="22"/>
              </w:rPr>
              <w:t>; Tables 1, 2 and 3</w:t>
            </w:r>
          </w:p>
        </w:tc>
      </w:tr>
      <w:tr w:rsidR="007C5AF9" w:rsidRPr="00280109" w14:paraId="79DAC67A"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074D41F9" w14:textId="546444ED"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18</w:t>
            </w:r>
          </w:p>
        </w:tc>
        <w:tc>
          <w:tcPr>
            <w:tcW w:w="10653" w:type="dxa"/>
            <w:tcBorders>
              <w:top w:val="single" w:sz="5" w:space="0" w:color="000000"/>
              <w:left w:val="single" w:sz="5" w:space="0" w:color="000000"/>
              <w:bottom w:val="single" w:sz="5" w:space="0" w:color="000000"/>
              <w:right w:val="single" w:sz="5" w:space="0" w:color="000000"/>
            </w:tcBorders>
          </w:tcPr>
          <w:p w14:paraId="2E1F0F3A" w14:textId="4804131C"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assessments of risk of bias for each included study.</w:t>
            </w:r>
          </w:p>
        </w:tc>
        <w:tc>
          <w:tcPr>
            <w:tcW w:w="2306" w:type="dxa"/>
            <w:tcBorders>
              <w:top w:val="single" w:sz="5" w:space="0" w:color="000000"/>
              <w:left w:val="single" w:sz="5" w:space="0" w:color="000000"/>
              <w:bottom w:val="single" w:sz="5" w:space="0" w:color="000000"/>
              <w:right w:val="single" w:sz="5" w:space="0" w:color="000000"/>
            </w:tcBorders>
          </w:tcPr>
          <w:p w14:paraId="7897FD3B" w14:textId="2AFFD024" w:rsidR="007C5AF9" w:rsidRPr="00280109" w:rsidRDefault="003E006A" w:rsidP="00F862C2">
            <w:pPr>
              <w:rPr>
                <w:rFonts w:asciiTheme="minorHAnsi" w:hAnsiTheme="minorHAnsi" w:cstheme="minorHAnsi"/>
                <w:sz w:val="22"/>
                <w:szCs w:val="22"/>
              </w:rPr>
            </w:pPr>
            <w:r w:rsidRPr="00280109">
              <w:rPr>
                <w:rFonts w:asciiTheme="minorHAnsi" w:hAnsiTheme="minorHAnsi" w:cstheme="minorHAnsi"/>
                <w:sz w:val="22"/>
                <w:szCs w:val="22"/>
              </w:rPr>
              <w:t>Appendix 3</w:t>
            </w:r>
            <w:r w:rsidR="00F862C2" w:rsidRPr="00280109">
              <w:rPr>
                <w:rFonts w:asciiTheme="minorHAnsi" w:hAnsiTheme="minorHAnsi" w:cstheme="minorHAnsi"/>
                <w:sz w:val="22"/>
                <w:szCs w:val="22"/>
              </w:rPr>
              <w:t xml:space="preserve"> and Quality appraisal section</w:t>
            </w:r>
          </w:p>
        </w:tc>
      </w:tr>
      <w:tr w:rsidR="007C5AF9" w:rsidRPr="00280109" w14:paraId="3D378A42"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58FD34DF" w14:textId="77777777"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19</w:t>
            </w:r>
          </w:p>
        </w:tc>
        <w:tc>
          <w:tcPr>
            <w:tcW w:w="10653" w:type="dxa"/>
            <w:tcBorders>
              <w:top w:val="single" w:sz="5" w:space="0" w:color="000000"/>
              <w:left w:val="single" w:sz="5" w:space="0" w:color="000000"/>
              <w:bottom w:val="single" w:sz="5" w:space="0" w:color="000000"/>
              <w:right w:val="single" w:sz="5" w:space="0" w:color="000000"/>
            </w:tcBorders>
          </w:tcPr>
          <w:p w14:paraId="77D5105C" w14:textId="05AB9C40"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For all outcomes, present, for each study: (a) summary statistics for each group (where appropriate) and (b) an effect estimate and its precision (e.g. confidence/credible interval), ideally using structured tables or plots.</w:t>
            </w:r>
          </w:p>
        </w:tc>
        <w:tc>
          <w:tcPr>
            <w:tcW w:w="2306" w:type="dxa"/>
            <w:tcBorders>
              <w:top w:val="single" w:sz="5" w:space="0" w:color="000000"/>
              <w:left w:val="single" w:sz="5" w:space="0" w:color="000000"/>
              <w:bottom w:val="single" w:sz="5" w:space="0" w:color="000000"/>
              <w:right w:val="single" w:sz="5" w:space="0" w:color="000000"/>
            </w:tcBorders>
          </w:tcPr>
          <w:p w14:paraId="43E181A6" w14:textId="70C81C36" w:rsidR="007C5AF9" w:rsidRPr="00280109" w:rsidRDefault="002D4EE1" w:rsidP="002D4EE1">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Quantitative p</w:t>
            </w:r>
            <w:r w:rsidR="003E006A" w:rsidRPr="00280109">
              <w:rPr>
                <w:rFonts w:asciiTheme="minorHAnsi" w:hAnsiTheme="minorHAnsi" w:cstheme="minorHAnsi"/>
                <w:color w:val="auto"/>
                <w:sz w:val="22"/>
                <w:szCs w:val="22"/>
              </w:rPr>
              <w:t xml:space="preserve">ooling not possible. </w:t>
            </w:r>
            <w:r w:rsidR="00F862C2" w:rsidRPr="00280109">
              <w:rPr>
                <w:rFonts w:asciiTheme="minorHAnsi" w:hAnsiTheme="minorHAnsi" w:cstheme="minorHAnsi"/>
                <w:color w:val="auto"/>
                <w:sz w:val="22"/>
                <w:szCs w:val="22"/>
              </w:rPr>
              <w:t>Summary is in</w:t>
            </w:r>
            <w:r w:rsidRPr="00280109">
              <w:rPr>
                <w:rFonts w:asciiTheme="minorHAnsi" w:hAnsiTheme="minorHAnsi" w:cstheme="minorHAnsi"/>
                <w:color w:val="auto"/>
                <w:sz w:val="22"/>
                <w:szCs w:val="22"/>
              </w:rPr>
              <w:t xml:space="preserve"> Table 4 and quantitative analysis section. </w:t>
            </w:r>
          </w:p>
        </w:tc>
      </w:tr>
      <w:tr w:rsidR="007C5AF9" w:rsidRPr="00280109" w14:paraId="58431A59"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16BFCE5C" w14:textId="5CEB4FB4"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20a</w:t>
            </w:r>
          </w:p>
        </w:tc>
        <w:tc>
          <w:tcPr>
            <w:tcW w:w="10653" w:type="dxa"/>
            <w:tcBorders>
              <w:top w:val="single" w:sz="5" w:space="0" w:color="000000"/>
              <w:left w:val="single" w:sz="5" w:space="0" w:color="000000"/>
              <w:bottom w:val="single" w:sz="5" w:space="0" w:color="000000"/>
              <w:right w:val="single" w:sz="5" w:space="0" w:color="000000"/>
            </w:tcBorders>
          </w:tcPr>
          <w:p w14:paraId="0E913473" w14:textId="161B441E"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For each synthesis, briefly summarise the characteristics and risk of bias among contributing studies.</w:t>
            </w:r>
          </w:p>
        </w:tc>
        <w:tc>
          <w:tcPr>
            <w:tcW w:w="2306" w:type="dxa"/>
            <w:tcBorders>
              <w:top w:val="single" w:sz="5" w:space="0" w:color="000000"/>
              <w:left w:val="single" w:sz="5" w:space="0" w:color="000000"/>
              <w:bottom w:val="single" w:sz="5" w:space="0" w:color="000000"/>
              <w:right w:val="single" w:sz="5" w:space="0" w:color="000000"/>
            </w:tcBorders>
          </w:tcPr>
          <w:p w14:paraId="7395E36F" w14:textId="67741003" w:rsidR="007C5AF9" w:rsidRPr="00280109" w:rsidRDefault="00F862C2" w:rsidP="00F862C2">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Appendix 3 and </w:t>
            </w:r>
            <w:r w:rsidRPr="00280109">
              <w:rPr>
                <w:rFonts w:asciiTheme="minorHAnsi" w:hAnsiTheme="minorHAnsi" w:cstheme="minorHAnsi"/>
                <w:sz w:val="22"/>
                <w:szCs w:val="22"/>
              </w:rPr>
              <w:t xml:space="preserve">Quality appraisal </w:t>
            </w:r>
            <w:r w:rsidRPr="00280109">
              <w:rPr>
                <w:rFonts w:asciiTheme="minorHAnsi" w:hAnsiTheme="minorHAnsi" w:cstheme="minorHAnsi"/>
                <w:color w:val="auto"/>
                <w:sz w:val="22"/>
                <w:szCs w:val="22"/>
              </w:rPr>
              <w:t xml:space="preserve">section; reporting issues touched upon in quant and </w:t>
            </w:r>
            <w:proofErr w:type="spellStart"/>
            <w:r w:rsidRPr="00280109">
              <w:rPr>
                <w:rFonts w:asciiTheme="minorHAnsi" w:hAnsiTheme="minorHAnsi" w:cstheme="minorHAnsi"/>
                <w:color w:val="auto"/>
                <w:sz w:val="22"/>
                <w:szCs w:val="22"/>
              </w:rPr>
              <w:t>qual</w:t>
            </w:r>
            <w:proofErr w:type="spellEnd"/>
            <w:r w:rsidRPr="00280109">
              <w:rPr>
                <w:rFonts w:asciiTheme="minorHAnsi" w:hAnsiTheme="minorHAnsi" w:cstheme="minorHAnsi"/>
                <w:color w:val="auto"/>
                <w:sz w:val="22"/>
                <w:szCs w:val="22"/>
              </w:rPr>
              <w:t xml:space="preserve"> analysis sections</w:t>
            </w:r>
          </w:p>
        </w:tc>
      </w:tr>
      <w:tr w:rsidR="007C5AF9" w:rsidRPr="00280109" w14:paraId="29B5C9A7" w14:textId="77777777" w:rsidTr="00F71DB5">
        <w:trPr>
          <w:trHeight w:val="203"/>
        </w:trPr>
        <w:tc>
          <w:tcPr>
            <w:tcW w:w="1654" w:type="dxa"/>
            <w:vMerge/>
            <w:tcBorders>
              <w:left w:val="single" w:sz="5" w:space="0" w:color="000000"/>
              <w:right w:val="single" w:sz="5" w:space="0" w:color="000000"/>
            </w:tcBorders>
          </w:tcPr>
          <w:p w14:paraId="4760E726"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20b</w:t>
            </w:r>
          </w:p>
        </w:tc>
        <w:tc>
          <w:tcPr>
            <w:tcW w:w="10653" w:type="dxa"/>
            <w:tcBorders>
              <w:top w:val="single" w:sz="5" w:space="0" w:color="000000"/>
              <w:left w:val="single" w:sz="5" w:space="0" w:color="000000"/>
              <w:bottom w:val="single" w:sz="5" w:space="0" w:color="000000"/>
              <w:right w:val="single" w:sz="5" w:space="0" w:color="000000"/>
            </w:tcBorders>
          </w:tcPr>
          <w:p w14:paraId="214F5C2A" w14:textId="2D2E093F"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306" w:type="dxa"/>
            <w:tcBorders>
              <w:top w:val="single" w:sz="5" w:space="0" w:color="000000"/>
              <w:left w:val="single" w:sz="5" w:space="0" w:color="000000"/>
              <w:bottom w:val="single" w:sz="5" w:space="0" w:color="000000"/>
              <w:right w:val="single" w:sz="5" w:space="0" w:color="000000"/>
            </w:tcBorders>
          </w:tcPr>
          <w:p w14:paraId="7C8F8A33" w14:textId="5A629B7C"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w:t>
            </w:r>
          </w:p>
        </w:tc>
      </w:tr>
      <w:tr w:rsidR="007C5AF9" w:rsidRPr="00280109" w14:paraId="4D409E67" w14:textId="77777777" w:rsidTr="00F71DB5">
        <w:trPr>
          <w:trHeight w:val="48"/>
        </w:trPr>
        <w:tc>
          <w:tcPr>
            <w:tcW w:w="1654" w:type="dxa"/>
            <w:vMerge/>
            <w:tcBorders>
              <w:left w:val="single" w:sz="5" w:space="0" w:color="000000"/>
              <w:right w:val="single" w:sz="5" w:space="0" w:color="000000"/>
            </w:tcBorders>
          </w:tcPr>
          <w:p w14:paraId="1B863B38"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20c</w:t>
            </w:r>
          </w:p>
        </w:tc>
        <w:tc>
          <w:tcPr>
            <w:tcW w:w="10653" w:type="dxa"/>
            <w:tcBorders>
              <w:top w:val="single" w:sz="5" w:space="0" w:color="000000"/>
              <w:left w:val="single" w:sz="5" w:space="0" w:color="000000"/>
              <w:bottom w:val="single" w:sz="5" w:space="0" w:color="000000"/>
              <w:right w:val="single" w:sz="5" w:space="0" w:color="000000"/>
            </w:tcBorders>
          </w:tcPr>
          <w:p w14:paraId="52AB047D" w14:textId="1605117D"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results of all investigations of possible causes of heterogeneity among study results.</w:t>
            </w:r>
          </w:p>
        </w:tc>
        <w:tc>
          <w:tcPr>
            <w:tcW w:w="2306" w:type="dxa"/>
            <w:tcBorders>
              <w:top w:val="single" w:sz="5" w:space="0" w:color="000000"/>
              <w:left w:val="single" w:sz="5" w:space="0" w:color="000000"/>
              <w:bottom w:val="single" w:sz="5" w:space="0" w:color="000000"/>
              <w:right w:val="single" w:sz="5" w:space="0" w:color="000000"/>
            </w:tcBorders>
          </w:tcPr>
          <w:p w14:paraId="05D8123F" w14:textId="24823BF4" w:rsidR="007C5AF9" w:rsidRPr="00280109" w:rsidRDefault="00D97641"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w:t>
            </w:r>
          </w:p>
        </w:tc>
      </w:tr>
      <w:tr w:rsidR="007C5AF9" w:rsidRPr="00280109" w14:paraId="71188ED2" w14:textId="77777777" w:rsidTr="00F71DB5">
        <w:trPr>
          <w:trHeight w:val="48"/>
        </w:trPr>
        <w:tc>
          <w:tcPr>
            <w:tcW w:w="1654" w:type="dxa"/>
            <w:vMerge/>
            <w:tcBorders>
              <w:left w:val="single" w:sz="5" w:space="0" w:color="000000"/>
              <w:bottom w:val="single" w:sz="5" w:space="0" w:color="000000"/>
              <w:right w:val="single" w:sz="5" w:space="0" w:color="000000"/>
            </w:tcBorders>
          </w:tcPr>
          <w:p w14:paraId="456A0208"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20d</w:t>
            </w:r>
          </w:p>
        </w:tc>
        <w:tc>
          <w:tcPr>
            <w:tcW w:w="10653" w:type="dxa"/>
            <w:tcBorders>
              <w:top w:val="single" w:sz="5" w:space="0" w:color="000000"/>
              <w:left w:val="single" w:sz="5" w:space="0" w:color="000000"/>
              <w:bottom w:val="single" w:sz="5" w:space="0" w:color="000000"/>
              <w:right w:val="single" w:sz="5" w:space="0" w:color="000000"/>
            </w:tcBorders>
          </w:tcPr>
          <w:p w14:paraId="45824D6A" w14:textId="257810DB"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results of all sensitivity analyses conducted to assess the robustness of the synthesized results.</w:t>
            </w:r>
          </w:p>
        </w:tc>
        <w:tc>
          <w:tcPr>
            <w:tcW w:w="2306" w:type="dxa"/>
            <w:tcBorders>
              <w:top w:val="single" w:sz="5" w:space="0" w:color="000000"/>
              <w:left w:val="single" w:sz="5" w:space="0" w:color="000000"/>
              <w:bottom w:val="single" w:sz="5" w:space="0" w:color="000000"/>
              <w:right w:val="single" w:sz="5" w:space="0" w:color="000000"/>
            </w:tcBorders>
          </w:tcPr>
          <w:p w14:paraId="32E0B1FA" w14:textId="12BD9136" w:rsidR="007C5AF9" w:rsidRPr="00280109" w:rsidRDefault="00D97641" w:rsidP="00D97641">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 R</w:t>
            </w:r>
            <w:r w:rsidR="002D4EE1" w:rsidRPr="00280109">
              <w:rPr>
                <w:rFonts w:asciiTheme="minorHAnsi" w:hAnsiTheme="minorHAnsi" w:cstheme="minorHAnsi"/>
                <w:color w:val="auto"/>
                <w:sz w:val="22"/>
                <w:szCs w:val="22"/>
              </w:rPr>
              <w:t>esults presented by group where possible</w:t>
            </w:r>
          </w:p>
        </w:tc>
      </w:tr>
      <w:tr w:rsidR="007C5AF9" w:rsidRPr="00280109" w14:paraId="24A249B2"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2156C072" w14:textId="08CC6306"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21</w:t>
            </w:r>
          </w:p>
        </w:tc>
        <w:tc>
          <w:tcPr>
            <w:tcW w:w="10653" w:type="dxa"/>
            <w:tcBorders>
              <w:top w:val="single" w:sz="5" w:space="0" w:color="000000"/>
              <w:left w:val="single" w:sz="5" w:space="0" w:color="000000"/>
              <w:bottom w:val="single" w:sz="5" w:space="0" w:color="000000"/>
              <w:right w:val="single" w:sz="5" w:space="0" w:color="000000"/>
            </w:tcBorders>
          </w:tcPr>
          <w:p w14:paraId="5A87793F" w14:textId="33C34697"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assessments of risk of bias due to missing results (arising from reporting biases) for each synthesis assessed.</w:t>
            </w:r>
          </w:p>
        </w:tc>
        <w:tc>
          <w:tcPr>
            <w:tcW w:w="2306" w:type="dxa"/>
            <w:tcBorders>
              <w:top w:val="single" w:sz="5" w:space="0" w:color="000000"/>
              <w:left w:val="single" w:sz="5" w:space="0" w:color="000000"/>
              <w:bottom w:val="single" w:sz="5" w:space="0" w:color="000000"/>
              <w:right w:val="single" w:sz="5" w:space="0" w:color="000000"/>
            </w:tcBorders>
          </w:tcPr>
          <w:p w14:paraId="1A435861" w14:textId="030435C7"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w:t>
            </w:r>
            <w:r w:rsidR="00074CE7" w:rsidRPr="00280109">
              <w:rPr>
                <w:rFonts w:asciiTheme="minorHAnsi" w:hAnsiTheme="minorHAnsi" w:cstheme="minorHAnsi"/>
                <w:color w:val="auto"/>
                <w:sz w:val="22"/>
                <w:szCs w:val="22"/>
              </w:rPr>
              <w:t xml:space="preserve">. Reporting issues mentioned in discussion. </w:t>
            </w:r>
          </w:p>
        </w:tc>
      </w:tr>
      <w:tr w:rsidR="007C5AF9" w:rsidRPr="00280109" w14:paraId="0FF31967"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4E8D53DB" w14:textId="7D33808C"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22</w:t>
            </w:r>
          </w:p>
        </w:tc>
        <w:tc>
          <w:tcPr>
            <w:tcW w:w="10653" w:type="dxa"/>
            <w:tcBorders>
              <w:top w:val="single" w:sz="5" w:space="0" w:color="000000"/>
              <w:left w:val="single" w:sz="5" w:space="0" w:color="000000"/>
              <w:bottom w:val="single" w:sz="5" w:space="0" w:color="000000"/>
              <w:right w:val="single" w:sz="5" w:space="0" w:color="000000"/>
            </w:tcBorders>
          </w:tcPr>
          <w:p w14:paraId="31892DC8" w14:textId="55B859A0"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Present assessments of certainty (or confidence) in the body of evidence for each outcome assessed.</w:t>
            </w:r>
          </w:p>
        </w:tc>
        <w:tc>
          <w:tcPr>
            <w:tcW w:w="2306" w:type="dxa"/>
            <w:tcBorders>
              <w:top w:val="single" w:sz="5" w:space="0" w:color="000000"/>
              <w:left w:val="single" w:sz="5" w:space="0" w:color="000000"/>
              <w:bottom w:val="single" w:sz="5" w:space="0" w:color="000000"/>
              <w:right w:val="single" w:sz="5" w:space="0" w:color="000000"/>
            </w:tcBorders>
          </w:tcPr>
          <w:p w14:paraId="76AE189C" w14:textId="6580D5E7"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NA</w:t>
            </w:r>
          </w:p>
        </w:tc>
      </w:tr>
      <w:tr w:rsidR="007C5AF9" w:rsidRPr="00280109" w14:paraId="6CE3625C"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C5AF9" w:rsidRPr="00280109" w:rsidRDefault="007C5AF9" w:rsidP="007C5AF9">
            <w:pPr>
              <w:pStyle w:val="Default"/>
              <w:rPr>
                <w:rFonts w:asciiTheme="minorHAnsi" w:hAnsiTheme="minorHAnsi" w:cstheme="minorHAnsi"/>
                <w:sz w:val="22"/>
                <w:szCs w:val="22"/>
              </w:rPr>
            </w:pPr>
            <w:r w:rsidRPr="00280109">
              <w:rPr>
                <w:rFonts w:asciiTheme="minorHAnsi" w:hAnsiTheme="minorHAnsi" w:cstheme="minorHAnsi"/>
                <w:b/>
                <w:bCs/>
                <w:sz w:val="22"/>
                <w:szCs w:val="22"/>
              </w:rPr>
              <w:t xml:space="preserve">DISCUSSION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C5AF9" w:rsidRPr="00280109" w:rsidRDefault="007C5AF9" w:rsidP="007C5AF9">
            <w:pPr>
              <w:pStyle w:val="Default"/>
              <w:jc w:val="center"/>
              <w:rPr>
                <w:rFonts w:asciiTheme="minorHAnsi" w:hAnsiTheme="minorHAnsi" w:cstheme="minorHAnsi"/>
                <w:color w:val="auto"/>
                <w:sz w:val="22"/>
                <w:szCs w:val="22"/>
              </w:rPr>
            </w:pPr>
          </w:p>
        </w:tc>
      </w:tr>
      <w:tr w:rsidR="007C5AF9" w:rsidRPr="00280109" w14:paraId="44C0D626"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6A415BD4" w14:textId="64024B01"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23a</w:t>
            </w:r>
          </w:p>
        </w:tc>
        <w:tc>
          <w:tcPr>
            <w:tcW w:w="10653" w:type="dxa"/>
            <w:tcBorders>
              <w:top w:val="single" w:sz="5" w:space="0" w:color="000000"/>
              <w:left w:val="single" w:sz="5" w:space="0" w:color="000000"/>
              <w:bottom w:val="single" w:sz="5" w:space="0" w:color="000000"/>
              <w:right w:val="single" w:sz="5" w:space="0" w:color="000000"/>
            </w:tcBorders>
          </w:tcPr>
          <w:p w14:paraId="3180C0BE" w14:textId="4F3205C1"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Provide a general interpretation of the results in the context of other evidence.</w:t>
            </w:r>
          </w:p>
        </w:tc>
        <w:tc>
          <w:tcPr>
            <w:tcW w:w="2306" w:type="dxa"/>
            <w:tcBorders>
              <w:top w:val="single" w:sz="5" w:space="0" w:color="000000"/>
              <w:left w:val="single" w:sz="5" w:space="0" w:color="000000"/>
              <w:bottom w:val="single" w:sz="5" w:space="0" w:color="000000"/>
              <w:right w:val="single" w:sz="5" w:space="0" w:color="000000"/>
            </w:tcBorders>
          </w:tcPr>
          <w:p w14:paraId="336F0287" w14:textId="0A554E9B" w:rsidR="007C5AF9" w:rsidRPr="00280109" w:rsidRDefault="008362F1"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Discussion section</w:t>
            </w:r>
          </w:p>
        </w:tc>
      </w:tr>
      <w:tr w:rsidR="007C5AF9" w:rsidRPr="00280109" w14:paraId="0A24CE29" w14:textId="77777777" w:rsidTr="00F71DB5">
        <w:trPr>
          <w:trHeight w:val="48"/>
        </w:trPr>
        <w:tc>
          <w:tcPr>
            <w:tcW w:w="1654" w:type="dxa"/>
            <w:vMerge/>
            <w:tcBorders>
              <w:left w:val="single" w:sz="5" w:space="0" w:color="000000"/>
              <w:right w:val="single" w:sz="5" w:space="0" w:color="000000"/>
            </w:tcBorders>
          </w:tcPr>
          <w:p w14:paraId="34E4593B" w14:textId="6FA37964"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23b</w:t>
            </w:r>
          </w:p>
        </w:tc>
        <w:tc>
          <w:tcPr>
            <w:tcW w:w="10653" w:type="dxa"/>
            <w:tcBorders>
              <w:top w:val="single" w:sz="5" w:space="0" w:color="000000"/>
              <w:left w:val="single" w:sz="5" w:space="0" w:color="000000"/>
              <w:bottom w:val="single" w:sz="5" w:space="0" w:color="000000"/>
              <w:right w:val="single" w:sz="5" w:space="0" w:color="000000"/>
            </w:tcBorders>
          </w:tcPr>
          <w:p w14:paraId="2BC239AF" w14:textId="0A4D3987"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Discuss any limitations of the evidence included in the review.</w:t>
            </w:r>
          </w:p>
        </w:tc>
        <w:tc>
          <w:tcPr>
            <w:tcW w:w="2306" w:type="dxa"/>
            <w:tcBorders>
              <w:top w:val="single" w:sz="5" w:space="0" w:color="000000"/>
              <w:left w:val="single" w:sz="5" w:space="0" w:color="000000"/>
              <w:bottom w:val="single" w:sz="5" w:space="0" w:color="000000"/>
              <w:right w:val="single" w:sz="5" w:space="0" w:color="000000"/>
            </w:tcBorders>
          </w:tcPr>
          <w:p w14:paraId="552BBDFF" w14:textId="410C251B" w:rsidR="007C5AF9" w:rsidRPr="00280109" w:rsidRDefault="008362F1"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Second to last paragraph in discussion section</w:t>
            </w:r>
          </w:p>
        </w:tc>
      </w:tr>
      <w:tr w:rsidR="007C5AF9" w:rsidRPr="00280109" w14:paraId="1CBB3F4F" w14:textId="77777777" w:rsidTr="00F71DB5">
        <w:trPr>
          <w:trHeight w:val="48"/>
        </w:trPr>
        <w:tc>
          <w:tcPr>
            <w:tcW w:w="1654" w:type="dxa"/>
            <w:vMerge/>
            <w:tcBorders>
              <w:left w:val="single" w:sz="5" w:space="0" w:color="000000"/>
              <w:right w:val="single" w:sz="5" w:space="0" w:color="000000"/>
            </w:tcBorders>
          </w:tcPr>
          <w:p w14:paraId="3276A062"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23c</w:t>
            </w:r>
          </w:p>
        </w:tc>
        <w:tc>
          <w:tcPr>
            <w:tcW w:w="10653" w:type="dxa"/>
            <w:tcBorders>
              <w:top w:val="single" w:sz="5" w:space="0" w:color="000000"/>
              <w:left w:val="single" w:sz="5" w:space="0" w:color="000000"/>
              <w:bottom w:val="single" w:sz="5" w:space="0" w:color="000000"/>
              <w:right w:val="single" w:sz="5" w:space="0" w:color="000000"/>
            </w:tcBorders>
          </w:tcPr>
          <w:p w14:paraId="1ADE0693" w14:textId="23A79880"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Discuss any limitations of the review processes used.</w:t>
            </w:r>
          </w:p>
        </w:tc>
        <w:tc>
          <w:tcPr>
            <w:tcW w:w="2306" w:type="dxa"/>
            <w:tcBorders>
              <w:top w:val="single" w:sz="5" w:space="0" w:color="000000"/>
              <w:left w:val="single" w:sz="5" w:space="0" w:color="000000"/>
              <w:bottom w:val="single" w:sz="5" w:space="0" w:color="000000"/>
              <w:right w:val="single" w:sz="5" w:space="0" w:color="000000"/>
            </w:tcBorders>
          </w:tcPr>
          <w:p w14:paraId="52AEF35E" w14:textId="36DCC549" w:rsidR="007C5AF9" w:rsidRPr="00280109" w:rsidRDefault="008362F1"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Second to last paragraph in discussion section</w:t>
            </w:r>
          </w:p>
        </w:tc>
      </w:tr>
      <w:tr w:rsidR="007C5AF9" w:rsidRPr="00280109" w14:paraId="52BD6520" w14:textId="77777777" w:rsidTr="00F71DB5">
        <w:trPr>
          <w:trHeight w:val="48"/>
        </w:trPr>
        <w:tc>
          <w:tcPr>
            <w:tcW w:w="1654" w:type="dxa"/>
            <w:vMerge/>
            <w:tcBorders>
              <w:left w:val="single" w:sz="5" w:space="0" w:color="000000"/>
              <w:bottom w:val="single" w:sz="4" w:space="0" w:color="auto"/>
              <w:right w:val="single" w:sz="5" w:space="0" w:color="000000"/>
            </w:tcBorders>
          </w:tcPr>
          <w:p w14:paraId="4105AB4C" w14:textId="6D74E5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23d</w:t>
            </w:r>
          </w:p>
        </w:tc>
        <w:tc>
          <w:tcPr>
            <w:tcW w:w="10653" w:type="dxa"/>
            <w:tcBorders>
              <w:top w:val="single" w:sz="5" w:space="0" w:color="000000"/>
              <w:left w:val="single" w:sz="4" w:space="0" w:color="auto"/>
              <w:bottom w:val="double" w:sz="5" w:space="0" w:color="000000"/>
              <w:right w:val="single" w:sz="5" w:space="0" w:color="000000"/>
            </w:tcBorders>
          </w:tcPr>
          <w:p w14:paraId="5FA0A2F2" w14:textId="3F4AFFA5"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Discuss implications of the results for practice, policy, and future research.</w:t>
            </w:r>
          </w:p>
        </w:tc>
        <w:tc>
          <w:tcPr>
            <w:tcW w:w="2306" w:type="dxa"/>
            <w:tcBorders>
              <w:top w:val="single" w:sz="5" w:space="0" w:color="000000"/>
              <w:left w:val="single" w:sz="5" w:space="0" w:color="000000"/>
              <w:bottom w:val="double" w:sz="5" w:space="0" w:color="000000"/>
              <w:right w:val="single" w:sz="5" w:space="0" w:color="000000"/>
            </w:tcBorders>
          </w:tcPr>
          <w:p w14:paraId="30980325" w14:textId="5EE4568B" w:rsidR="007C5AF9" w:rsidRPr="00280109" w:rsidRDefault="008362F1"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Conclusions section</w:t>
            </w:r>
          </w:p>
        </w:tc>
      </w:tr>
      <w:tr w:rsidR="007C5AF9" w:rsidRPr="00280109" w14:paraId="51341A5A" w14:textId="77777777" w:rsidTr="00F71DB5">
        <w:trPr>
          <w:trHeight w:val="24"/>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C5AF9" w:rsidRPr="00280109" w:rsidRDefault="007C5AF9" w:rsidP="007C5AF9">
            <w:pPr>
              <w:pStyle w:val="Default"/>
              <w:rPr>
                <w:rFonts w:asciiTheme="minorHAnsi" w:hAnsiTheme="minorHAnsi" w:cstheme="minorHAnsi"/>
                <w:sz w:val="22"/>
                <w:szCs w:val="22"/>
              </w:rPr>
            </w:pPr>
            <w:r w:rsidRPr="00280109">
              <w:rPr>
                <w:rFonts w:asciiTheme="minorHAnsi" w:hAnsiTheme="minorHAnsi" w:cstheme="minorHAnsi"/>
                <w:b/>
                <w:bCs/>
                <w:sz w:val="22"/>
                <w:szCs w:val="22"/>
              </w:rPr>
              <w:t>OTHER INFORMATION</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C5AF9" w:rsidRPr="00280109" w:rsidRDefault="007C5AF9" w:rsidP="007C5AF9">
            <w:pPr>
              <w:pStyle w:val="Default"/>
              <w:jc w:val="center"/>
              <w:rPr>
                <w:rFonts w:asciiTheme="minorHAnsi" w:hAnsiTheme="minorHAnsi" w:cstheme="minorHAnsi"/>
                <w:color w:val="auto"/>
                <w:sz w:val="22"/>
                <w:szCs w:val="22"/>
              </w:rPr>
            </w:pPr>
          </w:p>
        </w:tc>
      </w:tr>
      <w:tr w:rsidR="007C5AF9" w:rsidRPr="00280109" w14:paraId="5CF94E2D" w14:textId="77777777" w:rsidTr="00F71DB5">
        <w:trPr>
          <w:trHeight w:val="48"/>
        </w:trPr>
        <w:tc>
          <w:tcPr>
            <w:tcW w:w="1654" w:type="dxa"/>
            <w:vMerge w:val="restart"/>
            <w:tcBorders>
              <w:top w:val="single" w:sz="5" w:space="0" w:color="000000"/>
              <w:left w:val="single" w:sz="5" w:space="0" w:color="000000"/>
              <w:right w:val="single" w:sz="5" w:space="0" w:color="000000"/>
            </w:tcBorders>
          </w:tcPr>
          <w:p w14:paraId="56E3C875" w14:textId="0768A8C8"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24a</w:t>
            </w:r>
          </w:p>
        </w:tc>
        <w:tc>
          <w:tcPr>
            <w:tcW w:w="10653" w:type="dxa"/>
            <w:tcBorders>
              <w:top w:val="single" w:sz="5" w:space="0" w:color="000000"/>
              <w:left w:val="single" w:sz="5" w:space="0" w:color="000000"/>
              <w:bottom w:val="single" w:sz="5" w:space="0" w:color="000000"/>
              <w:right w:val="single" w:sz="5" w:space="0" w:color="000000"/>
            </w:tcBorders>
          </w:tcPr>
          <w:p w14:paraId="16AABB8D" w14:textId="7763B939"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Provide registration information for the review, including register name and registration number, or state that the review was not registered.</w:t>
            </w:r>
          </w:p>
        </w:tc>
        <w:tc>
          <w:tcPr>
            <w:tcW w:w="2306" w:type="dxa"/>
            <w:tcBorders>
              <w:top w:val="single" w:sz="5" w:space="0" w:color="000000"/>
              <w:left w:val="single" w:sz="5" w:space="0" w:color="000000"/>
              <w:bottom w:val="single" w:sz="5" w:space="0" w:color="000000"/>
              <w:right w:val="single" w:sz="5" w:space="0" w:color="000000"/>
            </w:tcBorders>
          </w:tcPr>
          <w:p w14:paraId="2EE9DE13" w14:textId="2A461D05"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OSF project page and protocol cited throughout </w:t>
            </w:r>
          </w:p>
        </w:tc>
      </w:tr>
      <w:tr w:rsidR="007C5AF9" w:rsidRPr="00280109" w14:paraId="4C3E51C1" w14:textId="77777777" w:rsidTr="00F71DB5">
        <w:trPr>
          <w:trHeight w:val="57"/>
        </w:trPr>
        <w:tc>
          <w:tcPr>
            <w:tcW w:w="1654" w:type="dxa"/>
            <w:vMerge/>
            <w:tcBorders>
              <w:left w:val="single" w:sz="5" w:space="0" w:color="000000"/>
              <w:right w:val="single" w:sz="5" w:space="0" w:color="000000"/>
            </w:tcBorders>
          </w:tcPr>
          <w:p w14:paraId="038F19BF"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24b</w:t>
            </w:r>
          </w:p>
        </w:tc>
        <w:tc>
          <w:tcPr>
            <w:tcW w:w="10653" w:type="dxa"/>
            <w:tcBorders>
              <w:top w:val="single" w:sz="5" w:space="0" w:color="000000"/>
              <w:left w:val="single" w:sz="5" w:space="0" w:color="000000"/>
              <w:bottom w:val="single" w:sz="5" w:space="0" w:color="000000"/>
              <w:right w:val="single" w:sz="5" w:space="0" w:color="000000"/>
            </w:tcBorders>
          </w:tcPr>
          <w:p w14:paraId="30E4D536" w14:textId="268DF153"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Indicate where the review protocol can be accessed, or state that a protocol was not prepared.</w:t>
            </w:r>
          </w:p>
        </w:tc>
        <w:tc>
          <w:tcPr>
            <w:tcW w:w="2306" w:type="dxa"/>
            <w:tcBorders>
              <w:top w:val="single" w:sz="5" w:space="0" w:color="000000"/>
              <w:left w:val="single" w:sz="5" w:space="0" w:color="000000"/>
              <w:bottom w:val="single" w:sz="5" w:space="0" w:color="000000"/>
              <w:right w:val="single" w:sz="5" w:space="0" w:color="000000"/>
            </w:tcBorders>
          </w:tcPr>
          <w:p w14:paraId="55D44A96" w14:textId="425A5B85" w:rsidR="007C5AF9" w:rsidRPr="00280109" w:rsidRDefault="00661354"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OSF project page and protocol cited throughout</w:t>
            </w:r>
          </w:p>
        </w:tc>
      </w:tr>
      <w:tr w:rsidR="007C5AF9" w:rsidRPr="00280109" w14:paraId="131EC413" w14:textId="77777777" w:rsidTr="00F71DB5">
        <w:trPr>
          <w:trHeight w:val="48"/>
        </w:trPr>
        <w:tc>
          <w:tcPr>
            <w:tcW w:w="1654" w:type="dxa"/>
            <w:vMerge/>
            <w:tcBorders>
              <w:left w:val="single" w:sz="5" w:space="0" w:color="000000"/>
              <w:bottom w:val="single" w:sz="5" w:space="0" w:color="000000"/>
              <w:right w:val="single" w:sz="5" w:space="0" w:color="000000"/>
            </w:tcBorders>
          </w:tcPr>
          <w:p w14:paraId="3F05BA64" w14:textId="77777777" w:rsidR="007C5AF9" w:rsidRPr="00280109" w:rsidRDefault="007C5AF9" w:rsidP="007C5AF9">
            <w:pPr>
              <w:pStyle w:val="Default"/>
              <w:spacing w:before="40" w:after="40"/>
              <w:rPr>
                <w:rFonts w:asciiTheme="minorHAnsi" w:hAnsiTheme="minorHAnsi" w:cstheme="minorHAnsi"/>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24c</w:t>
            </w:r>
          </w:p>
        </w:tc>
        <w:tc>
          <w:tcPr>
            <w:tcW w:w="10653" w:type="dxa"/>
            <w:tcBorders>
              <w:top w:val="single" w:sz="5" w:space="0" w:color="000000"/>
              <w:left w:val="single" w:sz="5" w:space="0" w:color="000000"/>
              <w:bottom w:val="single" w:sz="5" w:space="0" w:color="000000"/>
              <w:right w:val="single" w:sz="5" w:space="0" w:color="000000"/>
            </w:tcBorders>
          </w:tcPr>
          <w:p w14:paraId="0EA5EF40" w14:textId="2C89FA6C"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and explain any amendments to information provided at registration or in the protocol.</w:t>
            </w:r>
          </w:p>
        </w:tc>
        <w:tc>
          <w:tcPr>
            <w:tcW w:w="2306" w:type="dxa"/>
            <w:tcBorders>
              <w:top w:val="single" w:sz="5" w:space="0" w:color="000000"/>
              <w:left w:val="single" w:sz="5" w:space="0" w:color="000000"/>
              <w:bottom w:val="single" w:sz="5" w:space="0" w:color="000000"/>
              <w:right w:val="single" w:sz="5" w:space="0" w:color="000000"/>
            </w:tcBorders>
          </w:tcPr>
          <w:p w14:paraId="0ED81809" w14:textId="5E69CFE3"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No amendments made</w:t>
            </w:r>
          </w:p>
        </w:tc>
      </w:tr>
      <w:tr w:rsidR="007C5AF9" w:rsidRPr="00280109" w14:paraId="10B09DA9"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568E03AB" w14:textId="5D180926"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25</w:t>
            </w:r>
          </w:p>
        </w:tc>
        <w:tc>
          <w:tcPr>
            <w:tcW w:w="10653" w:type="dxa"/>
            <w:tcBorders>
              <w:top w:val="single" w:sz="5" w:space="0" w:color="000000"/>
              <w:left w:val="single" w:sz="5" w:space="0" w:color="000000"/>
              <w:bottom w:val="single" w:sz="5" w:space="0" w:color="000000"/>
              <w:right w:val="single" w:sz="5" w:space="0" w:color="000000"/>
            </w:tcBorders>
          </w:tcPr>
          <w:p w14:paraId="3D202DC4" w14:textId="0BEB8631"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Describe sources of financial or non-financial support for the review, and the role of the funders or sponsors in the review.</w:t>
            </w:r>
          </w:p>
        </w:tc>
        <w:tc>
          <w:tcPr>
            <w:tcW w:w="2306" w:type="dxa"/>
            <w:tcBorders>
              <w:top w:val="single" w:sz="5" w:space="0" w:color="000000"/>
              <w:left w:val="single" w:sz="5" w:space="0" w:color="000000"/>
              <w:bottom w:val="single" w:sz="5" w:space="0" w:color="000000"/>
              <w:right w:val="single" w:sz="5" w:space="0" w:color="000000"/>
            </w:tcBorders>
          </w:tcPr>
          <w:p w14:paraId="1688945E" w14:textId="4D826CA3" w:rsidR="007C5AF9" w:rsidRPr="00280109" w:rsidRDefault="00A44C9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Declarations: Funding section</w:t>
            </w:r>
          </w:p>
        </w:tc>
      </w:tr>
      <w:tr w:rsidR="007C5AF9" w:rsidRPr="00280109" w14:paraId="30333012" w14:textId="77777777" w:rsidTr="00F71DB5">
        <w:trPr>
          <w:trHeight w:val="48"/>
        </w:trPr>
        <w:tc>
          <w:tcPr>
            <w:tcW w:w="1654" w:type="dxa"/>
            <w:tcBorders>
              <w:top w:val="single" w:sz="5" w:space="0" w:color="000000"/>
              <w:left w:val="single" w:sz="5" w:space="0" w:color="000000"/>
              <w:bottom w:val="single" w:sz="5" w:space="0" w:color="000000"/>
              <w:right w:val="single" w:sz="5" w:space="0" w:color="000000"/>
            </w:tcBorders>
          </w:tcPr>
          <w:p w14:paraId="27DA1532" w14:textId="5EB50F96"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26</w:t>
            </w:r>
          </w:p>
        </w:tc>
        <w:tc>
          <w:tcPr>
            <w:tcW w:w="10653" w:type="dxa"/>
            <w:tcBorders>
              <w:top w:val="single" w:sz="5" w:space="0" w:color="000000"/>
              <w:left w:val="single" w:sz="5" w:space="0" w:color="000000"/>
              <w:bottom w:val="single" w:sz="5" w:space="0" w:color="000000"/>
              <w:right w:val="single" w:sz="5" w:space="0" w:color="000000"/>
            </w:tcBorders>
          </w:tcPr>
          <w:p w14:paraId="6C50B7A3" w14:textId="268C9C0D"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Declare any competing interests of review authors.</w:t>
            </w:r>
          </w:p>
        </w:tc>
        <w:tc>
          <w:tcPr>
            <w:tcW w:w="2306" w:type="dxa"/>
            <w:tcBorders>
              <w:top w:val="single" w:sz="5" w:space="0" w:color="000000"/>
              <w:left w:val="single" w:sz="5" w:space="0" w:color="000000"/>
              <w:bottom w:val="single" w:sz="5" w:space="0" w:color="000000"/>
              <w:right w:val="single" w:sz="5" w:space="0" w:color="000000"/>
            </w:tcBorders>
          </w:tcPr>
          <w:p w14:paraId="6FA1E09F" w14:textId="2E4297A5" w:rsidR="007C5AF9" w:rsidRPr="00280109" w:rsidRDefault="005021C7"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Declarations: competing interests section </w:t>
            </w:r>
          </w:p>
        </w:tc>
      </w:tr>
      <w:tr w:rsidR="007C5AF9" w:rsidRPr="00280109" w14:paraId="7E1A8D23" w14:textId="77777777" w:rsidTr="00F71DB5">
        <w:trPr>
          <w:trHeight w:val="219"/>
        </w:trPr>
        <w:tc>
          <w:tcPr>
            <w:tcW w:w="1654" w:type="dxa"/>
            <w:tcBorders>
              <w:top w:val="single" w:sz="5" w:space="0" w:color="000000"/>
              <w:left w:val="single" w:sz="5" w:space="0" w:color="000000"/>
              <w:bottom w:val="double" w:sz="5" w:space="0" w:color="000000"/>
              <w:right w:val="single" w:sz="5" w:space="0" w:color="000000"/>
            </w:tcBorders>
          </w:tcPr>
          <w:p w14:paraId="71A9B4E7" w14:textId="784F40E8"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C5AF9" w:rsidRPr="00280109" w:rsidRDefault="007C5AF9" w:rsidP="007C5AF9">
            <w:pPr>
              <w:pStyle w:val="Default"/>
              <w:spacing w:before="40" w:after="40"/>
              <w:jc w:val="right"/>
              <w:rPr>
                <w:rFonts w:asciiTheme="minorHAnsi" w:hAnsiTheme="minorHAnsi" w:cstheme="minorHAnsi"/>
                <w:sz w:val="22"/>
                <w:szCs w:val="22"/>
              </w:rPr>
            </w:pPr>
            <w:r w:rsidRPr="00280109">
              <w:rPr>
                <w:rFonts w:asciiTheme="minorHAnsi" w:hAnsiTheme="minorHAnsi" w:cstheme="minorHAnsi"/>
                <w:sz w:val="22"/>
                <w:szCs w:val="22"/>
              </w:rPr>
              <w:t>27</w:t>
            </w:r>
          </w:p>
        </w:tc>
        <w:tc>
          <w:tcPr>
            <w:tcW w:w="10653" w:type="dxa"/>
            <w:tcBorders>
              <w:top w:val="single" w:sz="5" w:space="0" w:color="000000"/>
              <w:left w:val="single" w:sz="5" w:space="0" w:color="000000"/>
              <w:bottom w:val="double" w:sz="5" w:space="0" w:color="000000"/>
              <w:right w:val="single" w:sz="5" w:space="0" w:color="000000"/>
            </w:tcBorders>
          </w:tcPr>
          <w:p w14:paraId="619249F8" w14:textId="18DC3489" w:rsidR="007C5AF9" w:rsidRPr="00280109" w:rsidRDefault="007C5AF9" w:rsidP="007C5AF9">
            <w:pPr>
              <w:pStyle w:val="Default"/>
              <w:spacing w:before="40" w:after="40"/>
              <w:rPr>
                <w:rFonts w:asciiTheme="minorHAnsi" w:hAnsiTheme="minorHAnsi" w:cstheme="minorHAnsi"/>
                <w:sz w:val="22"/>
                <w:szCs w:val="22"/>
              </w:rPr>
            </w:pPr>
            <w:r w:rsidRPr="00280109">
              <w:rPr>
                <w:rFonts w:asciiTheme="minorHAnsi" w:hAnsiTheme="minorHAnsi" w:cstheme="minorHAnsi"/>
                <w:sz w:val="22"/>
                <w:szCs w:val="22"/>
              </w:rPr>
              <w:t>Report which of the following are publicly available and where they can be found: template data collection forms; data extracted from included studies; data used for all analyses; analytic code; any other materials used in the review.</w:t>
            </w:r>
          </w:p>
        </w:tc>
        <w:tc>
          <w:tcPr>
            <w:tcW w:w="2306" w:type="dxa"/>
            <w:tcBorders>
              <w:top w:val="single" w:sz="5" w:space="0" w:color="000000"/>
              <w:left w:val="single" w:sz="5" w:space="0" w:color="000000"/>
              <w:bottom w:val="double" w:sz="5" w:space="0" w:color="000000"/>
              <w:right w:val="single" w:sz="5" w:space="0" w:color="000000"/>
            </w:tcBorders>
          </w:tcPr>
          <w:p w14:paraId="442C99F1" w14:textId="48BC7382" w:rsidR="007C5AF9" w:rsidRPr="00280109" w:rsidRDefault="00864609" w:rsidP="007C5AF9">
            <w:pPr>
              <w:pStyle w:val="Default"/>
              <w:spacing w:before="40" w:after="40"/>
              <w:rPr>
                <w:rFonts w:asciiTheme="minorHAnsi" w:hAnsiTheme="minorHAnsi" w:cstheme="minorHAnsi"/>
                <w:color w:val="auto"/>
                <w:sz w:val="22"/>
                <w:szCs w:val="22"/>
              </w:rPr>
            </w:pPr>
            <w:r w:rsidRPr="00280109">
              <w:rPr>
                <w:rFonts w:asciiTheme="minorHAnsi" w:hAnsiTheme="minorHAnsi" w:cstheme="minorHAnsi"/>
                <w:color w:val="auto"/>
                <w:sz w:val="22"/>
                <w:szCs w:val="22"/>
              </w:rPr>
              <w:t xml:space="preserve">Data extraction templates and </w:t>
            </w:r>
            <w:proofErr w:type="spellStart"/>
            <w:r w:rsidRPr="00280109">
              <w:rPr>
                <w:rFonts w:asciiTheme="minorHAnsi" w:hAnsiTheme="minorHAnsi" w:cstheme="minorHAnsi"/>
                <w:color w:val="auto"/>
                <w:sz w:val="22"/>
                <w:szCs w:val="22"/>
              </w:rPr>
              <w:t>datafiles</w:t>
            </w:r>
            <w:proofErr w:type="spellEnd"/>
            <w:r w:rsidRPr="00280109">
              <w:rPr>
                <w:rFonts w:asciiTheme="minorHAnsi" w:hAnsiTheme="minorHAnsi" w:cstheme="minorHAnsi"/>
                <w:color w:val="auto"/>
                <w:sz w:val="22"/>
                <w:szCs w:val="22"/>
              </w:rPr>
              <w:t xml:space="preserve"> are available </w:t>
            </w:r>
            <w:r w:rsidRPr="00280109">
              <w:rPr>
                <w:rFonts w:asciiTheme="minorHAnsi" w:hAnsiTheme="minorHAnsi" w:cstheme="minorHAnsi"/>
                <w:color w:val="auto"/>
                <w:sz w:val="22"/>
                <w:szCs w:val="22"/>
              </w:rPr>
              <w:lastRenderedPageBreak/>
              <w:t>on OSF. No code was used in this review.</w:t>
            </w:r>
          </w:p>
        </w:tc>
      </w:tr>
    </w:tbl>
    <w:p w14:paraId="6338F4EE" w14:textId="77777777" w:rsidR="00FB3483" w:rsidRPr="00280109" w:rsidRDefault="00FB3483">
      <w:pPr>
        <w:pStyle w:val="Default"/>
        <w:rPr>
          <w:rFonts w:asciiTheme="minorHAnsi" w:hAnsiTheme="minorHAnsi" w:cstheme="minorHAnsi"/>
          <w:color w:val="auto"/>
          <w:sz w:val="22"/>
          <w:szCs w:val="22"/>
        </w:rPr>
      </w:pPr>
    </w:p>
    <w:p w14:paraId="1B192D79" w14:textId="37BD02CF" w:rsidR="00FB3483" w:rsidRPr="00280109" w:rsidRDefault="00FB3483" w:rsidP="0077253C">
      <w:pPr>
        <w:pStyle w:val="Default"/>
        <w:spacing w:line="183" w:lineRule="atLeast"/>
        <w:jc w:val="both"/>
        <w:rPr>
          <w:rFonts w:asciiTheme="minorHAnsi" w:hAnsiTheme="minorHAnsi" w:cstheme="minorHAnsi"/>
          <w:color w:val="auto"/>
          <w:sz w:val="22"/>
          <w:szCs w:val="22"/>
          <w:lang w:val="da-DK"/>
        </w:rPr>
      </w:pPr>
      <w:r w:rsidRPr="00280109">
        <w:rPr>
          <w:rFonts w:asciiTheme="minorHAnsi" w:hAnsiTheme="minorHAnsi" w:cstheme="minorHAnsi"/>
          <w:i/>
          <w:iCs/>
          <w:color w:val="auto"/>
          <w:sz w:val="22"/>
          <w:szCs w:val="22"/>
        </w:rPr>
        <w:t xml:space="preserve">From: </w:t>
      </w:r>
      <w:r w:rsidRPr="00280109">
        <w:rPr>
          <w:rFonts w:asciiTheme="minorHAnsi" w:hAnsiTheme="minorHAnsi" w:cstheme="minorHAnsi"/>
          <w:color w:val="auto"/>
          <w:sz w:val="22"/>
          <w:szCs w:val="22"/>
        </w:rPr>
        <w:t xml:space="preserve"> </w:t>
      </w:r>
      <w:r w:rsidR="00461576" w:rsidRPr="00280109">
        <w:rPr>
          <w:rFonts w:asciiTheme="minorHAnsi" w:hAnsiTheme="minorHAnsi" w:cstheme="minorHAnsi"/>
          <w:color w:val="auto"/>
          <w:sz w:val="22"/>
          <w:szCs w:val="22"/>
        </w:rPr>
        <w:t xml:space="preserve">Page MJ, McKenzie JE, </w:t>
      </w:r>
      <w:proofErr w:type="spellStart"/>
      <w:r w:rsidR="00461576" w:rsidRPr="00280109">
        <w:rPr>
          <w:rFonts w:asciiTheme="minorHAnsi" w:hAnsiTheme="minorHAnsi" w:cstheme="minorHAnsi"/>
          <w:color w:val="auto"/>
          <w:sz w:val="22"/>
          <w:szCs w:val="22"/>
        </w:rPr>
        <w:t>Bossuyt</w:t>
      </w:r>
      <w:proofErr w:type="spellEnd"/>
      <w:r w:rsidR="00461576" w:rsidRPr="00280109">
        <w:rPr>
          <w:rFonts w:asciiTheme="minorHAnsi" w:hAnsiTheme="minorHAnsi" w:cstheme="minorHAnsi"/>
          <w:color w:val="auto"/>
          <w:sz w:val="22"/>
          <w:szCs w:val="22"/>
        </w:rPr>
        <w:t xml:space="preserve"> PM, </w:t>
      </w:r>
      <w:proofErr w:type="spellStart"/>
      <w:r w:rsidR="00461576" w:rsidRPr="00280109">
        <w:rPr>
          <w:rFonts w:asciiTheme="minorHAnsi" w:hAnsiTheme="minorHAnsi" w:cstheme="minorHAnsi"/>
          <w:color w:val="auto"/>
          <w:sz w:val="22"/>
          <w:szCs w:val="22"/>
        </w:rPr>
        <w:t>Boutron</w:t>
      </w:r>
      <w:proofErr w:type="spellEnd"/>
      <w:r w:rsidR="00461576" w:rsidRPr="00280109">
        <w:rPr>
          <w:rFonts w:asciiTheme="minorHAnsi" w:hAnsiTheme="minorHAnsi" w:cstheme="minorHAnsi"/>
          <w:color w:val="auto"/>
          <w:sz w:val="22"/>
          <w:szCs w:val="22"/>
        </w:rPr>
        <w:t xml:space="preserve"> I, Hoffmann TC, Mulrow CD, et al. The PRISMA 2020 statement: an updated guideline for reporting systematic reviews.</w:t>
      </w:r>
      <w:r w:rsidR="0077253C" w:rsidRPr="00280109">
        <w:rPr>
          <w:rFonts w:asciiTheme="minorHAnsi" w:hAnsiTheme="minorHAnsi" w:cstheme="minorHAnsi"/>
          <w:color w:val="auto"/>
          <w:sz w:val="22"/>
          <w:szCs w:val="22"/>
        </w:rPr>
        <w:t xml:space="preserve"> BMJ 2021</w:t>
      </w:r>
      <w:proofErr w:type="gramStart"/>
      <w:r w:rsidR="0077253C" w:rsidRPr="00280109">
        <w:rPr>
          <w:rFonts w:asciiTheme="minorHAnsi" w:hAnsiTheme="minorHAnsi" w:cstheme="minorHAnsi"/>
          <w:color w:val="auto"/>
          <w:sz w:val="22"/>
          <w:szCs w:val="22"/>
        </w:rPr>
        <w:t>;372:n71</w:t>
      </w:r>
      <w:proofErr w:type="gramEnd"/>
      <w:r w:rsidR="00461576" w:rsidRPr="00280109">
        <w:rPr>
          <w:rFonts w:asciiTheme="minorHAnsi" w:hAnsiTheme="minorHAnsi" w:cstheme="minorHAnsi"/>
          <w:color w:val="auto"/>
          <w:sz w:val="22"/>
          <w:szCs w:val="22"/>
        </w:rPr>
        <w:t>.</w:t>
      </w:r>
      <w:r w:rsidR="0077253C" w:rsidRPr="00280109">
        <w:rPr>
          <w:rFonts w:asciiTheme="minorHAnsi" w:hAnsiTheme="minorHAnsi" w:cstheme="minorHAnsi"/>
          <w:color w:val="auto"/>
          <w:sz w:val="22"/>
          <w:szCs w:val="22"/>
        </w:rPr>
        <w:t xml:space="preserve"> </w:t>
      </w:r>
      <w:proofErr w:type="spellStart"/>
      <w:proofErr w:type="gramStart"/>
      <w:r w:rsidR="0077253C" w:rsidRPr="00280109">
        <w:rPr>
          <w:rFonts w:asciiTheme="minorHAnsi" w:hAnsiTheme="minorHAnsi" w:cstheme="minorHAnsi"/>
          <w:color w:val="auto"/>
          <w:sz w:val="22"/>
          <w:szCs w:val="22"/>
        </w:rPr>
        <w:t>doi</w:t>
      </w:r>
      <w:proofErr w:type="spellEnd"/>
      <w:proofErr w:type="gramEnd"/>
      <w:r w:rsidR="0077253C" w:rsidRPr="00280109">
        <w:rPr>
          <w:rFonts w:asciiTheme="minorHAnsi" w:hAnsiTheme="minorHAnsi" w:cstheme="minorHAnsi"/>
          <w:color w:val="auto"/>
          <w:sz w:val="22"/>
          <w:szCs w:val="22"/>
        </w:rPr>
        <w:t>: 10.1136/bmj.n71</w:t>
      </w:r>
      <w:bookmarkStart w:id="0" w:name="_GoBack"/>
      <w:bookmarkEnd w:id="0"/>
    </w:p>
    <w:p w14:paraId="7AC394C9" w14:textId="0E74C302" w:rsidR="00FB3483" w:rsidRPr="00280109" w:rsidRDefault="00FB3483" w:rsidP="00930A31">
      <w:pPr>
        <w:pStyle w:val="CM1"/>
        <w:spacing w:after="130"/>
        <w:jc w:val="center"/>
        <w:rPr>
          <w:rFonts w:asciiTheme="minorHAnsi" w:hAnsiTheme="minorHAnsi" w:cstheme="minorHAnsi"/>
          <w:sz w:val="22"/>
          <w:szCs w:val="22"/>
        </w:rPr>
      </w:pPr>
      <w:r w:rsidRPr="00280109">
        <w:rPr>
          <w:rFonts w:asciiTheme="minorHAnsi" w:hAnsiTheme="minorHAnsi" w:cstheme="minorHAnsi"/>
          <w:color w:val="333399"/>
          <w:sz w:val="22"/>
          <w:szCs w:val="22"/>
        </w:rPr>
        <w:t>For more information, visit</w:t>
      </w:r>
      <w:r w:rsidR="00246C93" w:rsidRPr="00280109">
        <w:rPr>
          <w:rFonts w:asciiTheme="minorHAnsi" w:hAnsiTheme="minorHAnsi" w:cstheme="minorHAnsi"/>
          <w:color w:val="333399"/>
          <w:sz w:val="22"/>
          <w:szCs w:val="22"/>
        </w:rPr>
        <w:t>:</w:t>
      </w:r>
      <w:r w:rsidRPr="00280109">
        <w:rPr>
          <w:rFonts w:asciiTheme="minorHAnsi" w:hAnsiTheme="minorHAnsi" w:cstheme="minorHAnsi"/>
          <w:color w:val="000000"/>
          <w:sz w:val="22"/>
          <w:szCs w:val="22"/>
          <w:lang w:val="da-DK"/>
        </w:rPr>
        <w:t xml:space="preserve"> </w:t>
      </w:r>
      <w:hyperlink r:id="rId6" w:history="1">
        <w:r w:rsidR="00C22710" w:rsidRPr="00280109">
          <w:rPr>
            <w:rStyle w:val="Hyperlink"/>
            <w:rFonts w:asciiTheme="minorHAnsi" w:hAnsiTheme="minorHAnsi" w:cstheme="minorHAnsi"/>
            <w:sz w:val="22"/>
            <w:szCs w:val="22"/>
            <w:lang w:val="da-DK"/>
          </w:rPr>
          <w:t>http://www.prisma-statement.org/</w:t>
        </w:r>
      </w:hyperlink>
      <w:r w:rsidRPr="00280109">
        <w:rPr>
          <w:rFonts w:asciiTheme="minorHAnsi" w:hAnsiTheme="minorHAnsi" w:cstheme="minorHAnsi"/>
          <w:color w:val="000000"/>
          <w:sz w:val="22"/>
          <w:szCs w:val="22"/>
          <w:lang w:val="da-DK"/>
        </w:rPr>
        <w:t xml:space="preserve"> </w:t>
      </w:r>
    </w:p>
    <w:sectPr w:rsidR="00FB3483" w:rsidRPr="00280109"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C0600" w14:textId="77777777" w:rsidR="00A910CA" w:rsidRDefault="00A910CA">
      <w:r>
        <w:separator/>
      </w:r>
    </w:p>
  </w:endnote>
  <w:endnote w:type="continuationSeparator" w:id="0">
    <w:p w14:paraId="140B8D5F" w14:textId="77777777" w:rsidR="00A910CA" w:rsidRDefault="00A9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E244" w14:textId="77777777" w:rsidR="009A4692" w:rsidRDefault="009A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FEA0" w14:textId="77777777" w:rsidR="009A4692" w:rsidRDefault="009A4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88C3" w14:textId="77777777" w:rsidR="009A4692" w:rsidRDefault="009A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51491" w14:textId="77777777" w:rsidR="00A910CA" w:rsidRDefault="00A910CA">
      <w:r>
        <w:separator/>
      </w:r>
    </w:p>
  </w:footnote>
  <w:footnote w:type="continuationSeparator" w:id="0">
    <w:p w14:paraId="7BACF067" w14:textId="77777777" w:rsidR="00A910CA" w:rsidRDefault="00A9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CD8E" w14:textId="77777777" w:rsidR="009A4692" w:rsidRDefault="009A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3EA2EF7B" w:rsidR="00947707" w:rsidRPr="00930A31" w:rsidRDefault="00E26360" w:rsidP="00E324A8">
    <w:pPr>
      <w:pStyle w:val="CM2"/>
      <w:ind w:left="1080"/>
      <w:rPr>
        <w:rFonts w:ascii="Lucida Sans" w:hAnsi="Lucida Sans"/>
        <w:sz w:val="20"/>
        <w:szCs w:val="20"/>
      </w:rPr>
    </w:pPr>
    <w:r>
      <w:rPr>
        <w:rFonts w:ascii="Lucida Sans" w:hAnsi="Lucida Sans"/>
        <w:noProof/>
        <w:sz w:val="20"/>
        <w:szCs w:val="20"/>
        <w:lang w:val="en-IE" w:eastAsia="en-IE"/>
      </w:rPr>
      <w:drawing>
        <wp:anchor distT="0" distB="0" distL="114300" distR="114300" simplePos="0" relativeHeight="251657728" behindDoc="0" locked="0" layoutInCell="1" allowOverlap="1" wp14:anchorId="4F91DF83" wp14:editId="21E739D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4582" w14:textId="77777777" w:rsidR="009A4692" w:rsidRDefault="009A4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22ED"/>
    <w:rsid w:val="00074CE7"/>
    <w:rsid w:val="00076589"/>
    <w:rsid w:val="00077B44"/>
    <w:rsid w:val="001009C8"/>
    <w:rsid w:val="00152CDB"/>
    <w:rsid w:val="0018323E"/>
    <w:rsid w:val="00190C83"/>
    <w:rsid w:val="001F5CB0"/>
    <w:rsid w:val="00246C93"/>
    <w:rsid w:val="00256BAF"/>
    <w:rsid w:val="00280109"/>
    <w:rsid w:val="002A2A06"/>
    <w:rsid w:val="002D4EE1"/>
    <w:rsid w:val="003103C2"/>
    <w:rsid w:val="003516AD"/>
    <w:rsid w:val="00363B8D"/>
    <w:rsid w:val="003760FB"/>
    <w:rsid w:val="003B79FF"/>
    <w:rsid w:val="003E006A"/>
    <w:rsid w:val="00400A0B"/>
    <w:rsid w:val="00402194"/>
    <w:rsid w:val="00413725"/>
    <w:rsid w:val="00443C1D"/>
    <w:rsid w:val="00461576"/>
    <w:rsid w:val="004767D3"/>
    <w:rsid w:val="004C1685"/>
    <w:rsid w:val="005021C7"/>
    <w:rsid w:val="005078EE"/>
    <w:rsid w:val="00550BF1"/>
    <w:rsid w:val="0059028D"/>
    <w:rsid w:val="005979B8"/>
    <w:rsid w:val="00661354"/>
    <w:rsid w:val="006E5FE2"/>
    <w:rsid w:val="006F3BA6"/>
    <w:rsid w:val="00726794"/>
    <w:rsid w:val="0077253C"/>
    <w:rsid w:val="007C5AF9"/>
    <w:rsid w:val="008362F1"/>
    <w:rsid w:val="008412D5"/>
    <w:rsid w:val="00864609"/>
    <w:rsid w:val="00872A0E"/>
    <w:rsid w:val="008A3EAE"/>
    <w:rsid w:val="008E2C91"/>
    <w:rsid w:val="00914DEA"/>
    <w:rsid w:val="009309A9"/>
    <w:rsid w:val="00930A31"/>
    <w:rsid w:val="00947707"/>
    <w:rsid w:val="00963E5E"/>
    <w:rsid w:val="009827E5"/>
    <w:rsid w:val="009A4692"/>
    <w:rsid w:val="00A215D2"/>
    <w:rsid w:val="00A44C97"/>
    <w:rsid w:val="00A86593"/>
    <w:rsid w:val="00A910CA"/>
    <w:rsid w:val="00AB79CE"/>
    <w:rsid w:val="00AE4BBD"/>
    <w:rsid w:val="00B51910"/>
    <w:rsid w:val="00BC12A4"/>
    <w:rsid w:val="00BD23DE"/>
    <w:rsid w:val="00C22710"/>
    <w:rsid w:val="00C51C7B"/>
    <w:rsid w:val="00D66302"/>
    <w:rsid w:val="00D764C1"/>
    <w:rsid w:val="00D95D84"/>
    <w:rsid w:val="00D97641"/>
    <w:rsid w:val="00DC4F19"/>
    <w:rsid w:val="00E26360"/>
    <w:rsid w:val="00E324A8"/>
    <w:rsid w:val="00E66E3A"/>
    <w:rsid w:val="00EB610E"/>
    <w:rsid w:val="00F575BA"/>
    <w:rsid w:val="00F67C14"/>
    <w:rsid w:val="00F71DB5"/>
    <w:rsid w:val="00F862C2"/>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3ECB86B"/>
  <w14:defaultImageDpi w14:val="300"/>
  <w15:chartTrackingRefBased/>
  <w15:docId w15:val="{62D467AC-5708-4491-B0C0-D94396AC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rsid w:val="001F5CB0"/>
    <w:rPr>
      <w:sz w:val="16"/>
      <w:szCs w:val="16"/>
    </w:rPr>
  </w:style>
  <w:style w:type="paragraph" w:styleId="CommentText">
    <w:name w:val="annotation text"/>
    <w:basedOn w:val="Normal"/>
    <w:link w:val="CommentTextChar"/>
    <w:rsid w:val="001F5CB0"/>
    <w:rPr>
      <w:sz w:val="20"/>
      <w:szCs w:val="20"/>
    </w:rPr>
  </w:style>
  <w:style w:type="character" w:customStyle="1" w:styleId="CommentTextChar">
    <w:name w:val="Comment Text Char"/>
    <w:link w:val="CommentText"/>
    <w:rsid w:val="001F5CB0"/>
    <w:rPr>
      <w:lang w:val="en-CA" w:eastAsia="en-CA"/>
    </w:rPr>
  </w:style>
  <w:style w:type="paragraph" w:styleId="CommentSubject">
    <w:name w:val="annotation subject"/>
    <w:basedOn w:val="CommentText"/>
    <w:next w:val="CommentText"/>
    <w:link w:val="CommentSubjectChar"/>
    <w:rsid w:val="001F5CB0"/>
    <w:rPr>
      <w:b/>
      <w:bCs/>
    </w:rPr>
  </w:style>
  <w:style w:type="character" w:customStyle="1" w:styleId="CommentSubjectChar">
    <w:name w:val="Comment Subject Char"/>
    <w:link w:val="CommentSubject"/>
    <w:rsid w:val="001F5CB0"/>
    <w:rPr>
      <w:b/>
      <w:bCs/>
      <w:lang w:val="en-CA" w:eastAsia="en-CA"/>
    </w:rPr>
  </w:style>
  <w:style w:type="paragraph" w:styleId="BalloonText">
    <w:name w:val="Balloon Text"/>
    <w:basedOn w:val="Normal"/>
    <w:link w:val="BalloonTextChar"/>
    <w:rsid w:val="001F5CB0"/>
    <w:rPr>
      <w:rFonts w:ascii="Segoe UI" w:hAnsi="Segoe UI" w:cs="Segoe UI"/>
      <w:sz w:val="18"/>
      <w:szCs w:val="18"/>
    </w:rPr>
  </w:style>
  <w:style w:type="character" w:customStyle="1" w:styleId="BalloonTextChar">
    <w:name w:val="Balloon Text Char"/>
    <w:link w:val="BalloonText"/>
    <w:rsid w:val="001F5CB0"/>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1283</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Melissa Sharp</cp:lastModifiedBy>
  <cp:revision>14</cp:revision>
  <cp:lastPrinted>2020-11-24T03:02:00Z</cp:lastPrinted>
  <dcterms:created xsi:type="dcterms:W3CDTF">2021-12-01T14:08:00Z</dcterms:created>
  <dcterms:modified xsi:type="dcterms:W3CDTF">2022-04-27T16:17:00Z</dcterms:modified>
</cp:coreProperties>
</file>