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83"/>
        <w:gridCol w:w="284"/>
        <w:gridCol w:w="283"/>
        <w:gridCol w:w="284"/>
        <w:gridCol w:w="1276"/>
        <w:gridCol w:w="283"/>
        <w:gridCol w:w="284"/>
        <w:gridCol w:w="283"/>
        <w:gridCol w:w="284"/>
        <w:gridCol w:w="283"/>
        <w:gridCol w:w="284"/>
        <w:gridCol w:w="283"/>
        <w:gridCol w:w="284"/>
        <w:gridCol w:w="511"/>
        <w:gridCol w:w="239"/>
        <w:gridCol w:w="281"/>
        <w:gridCol w:w="283"/>
        <w:gridCol w:w="284"/>
        <w:gridCol w:w="283"/>
        <w:gridCol w:w="284"/>
        <w:gridCol w:w="262"/>
        <w:gridCol w:w="271"/>
      </w:tblGrid>
      <w:tr w:rsidR="00323876" w:rsidTr="00323876">
        <w:trPr>
          <w:trHeight w:val="697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2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Table 1 Baseline characteristics of included studies in patients with T2DM and CKD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Duration of diabetes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16.6±8.8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14.5±8.5</w:t>
            </w:r>
          </w:p>
        </w:tc>
        <w:tc>
          <w:tcPr>
            <w:tcW w:w="1276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83" w:type="dxa"/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15.7±8.2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14.5±8.9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16.0±8.6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13.8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511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20.7±8.9</w:t>
            </w:r>
          </w:p>
        </w:tc>
        <w:tc>
          <w:tcPr>
            <w:tcW w:w="239" w:type="dxa"/>
            <w:noWrap/>
            <w:textDirection w:val="btLr"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1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14.9±8.5</w:t>
            </w:r>
          </w:p>
        </w:tc>
        <w:tc>
          <w:tcPr>
            <w:tcW w:w="283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83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6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7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Note: I:</w:t>
            </w:r>
            <w:r>
              <w:rPr>
                <w:rFonts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intervention; C: control; N/A: not available</w:t>
            </w:r>
          </w:p>
        </w:tc>
      </w:tr>
      <w:tr w:rsidR="00323876" w:rsidTr="00323876">
        <w:trPr>
          <w:trHeight w:val="1003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16.6±8.8</w:t>
            </w: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16.1±8.4</w:t>
            </w: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15.5±8.7</w:t>
            </w: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13.7</w:t>
            </w: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1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200mg:19.6±9.3   400mg:18.5±9.2</w:t>
            </w:r>
          </w:p>
        </w:tc>
        <w:tc>
          <w:tcPr>
            <w:tcW w:w="239" w:type="dxa"/>
            <w:noWrap/>
            <w:textDirection w:val="btLr"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81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15.4±8.7</w:t>
            </w:r>
          </w:p>
        </w:tc>
        <w:tc>
          <w:tcPr>
            <w:tcW w:w="283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323876" w:rsidTr="00323876">
        <w:trPr>
          <w:trHeight w:val="697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eGFR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(ml/min/1.73 m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44.3±12.6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67.8±21.7</w:t>
            </w:r>
          </w:p>
        </w:tc>
        <w:tc>
          <w:tcPr>
            <w:tcW w:w="1276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72.2±20.4</w:t>
            </w:r>
          </w:p>
        </w:tc>
        <w:tc>
          <w:tcPr>
            <w:tcW w:w="283" w:type="dxa"/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48.6±7.8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49.0±8.3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51.4±7.2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56.0±18.3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43.6±12.6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44.7</w:t>
            </w:r>
          </w:p>
        </w:tc>
        <w:tc>
          <w:tcPr>
            <w:tcW w:w="511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24.1±4.4</w:t>
            </w:r>
          </w:p>
        </w:tc>
        <w:tc>
          <w:tcPr>
            <w:tcW w:w="239" w:type="dxa"/>
            <w:noWrap/>
            <w:textDirection w:val="btLr"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1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45.8±10.8</w:t>
            </w:r>
          </w:p>
        </w:tc>
        <w:tc>
          <w:tcPr>
            <w:tcW w:w="283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83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49.2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6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7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323876" w:rsidTr="00323876">
        <w:trPr>
          <w:trHeight w:val="99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44.4±12.5</w:t>
            </w: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1.25mg: 66.1±21.9    2.5mg: 67.4±20.2         5mg: 67.1±22.2     7.5mg: 67.5±21.9   10mg: 67.0±20.9     15mg: 67.5±23.6     20mg: 66.0±22.2</w:t>
            </w:r>
          </w:p>
        </w:tc>
        <w:tc>
          <w:tcPr>
            <w:tcW w:w="283" w:type="dxa"/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48.4±8.2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49.2±7.8</w:t>
            </w: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56.3±18.2</w:t>
            </w: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44.0±12.6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44.4</w:t>
            </w:r>
          </w:p>
        </w:tc>
        <w:tc>
          <w:tcPr>
            <w:tcW w:w="511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200mg:23.8±4.8   400mg:23.9±4.4</w:t>
            </w:r>
          </w:p>
        </w:tc>
        <w:tc>
          <w:tcPr>
            <w:tcW w:w="239" w:type="dxa"/>
            <w:noWrap/>
            <w:textDirection w:val="btLr"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81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45.5±10.9</w:t>
            </w:r>
          </w:p>
        </w:tc>
        <w:tc>
          <w:tcPr>
            <w:tcW w:w="283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323876" w:rsidTr="00323876">
        <w:trPr>
          <w:trHeight w:val="697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HbA1C (%)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7.7±1.4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7.7±1.4</w:t>
            </w:r>
          </w:p>
        </w:tc>
        <w:tc>
          <w:tcPr>
            <w:tcW w:w="1276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7.6±1.3</w:t>
            </w:r>
          </w:p>
        </w:tc>
        <w:tc>
          <w:tcPr>
            <w:tcW w:w="283" w:type="dxa"/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8.03±0.85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8.3±0.9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8.2±1.2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8.3±1.3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7.8±1.6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8.3</w:t>
            </w:r>
          </w:p>
        </w:tc>
        <w:tc>
          <w:tcPr>
            <w:tcW w:w="511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8.4±1.1</w:t>
            </w:r>
          </w:p>
        </w:tc>
        <w:tc>
          <w:tcPr>
            <w:tcW w:w="239" w:type="dxa"/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1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8.6±1.5</w:t>
            </w:r>
          </w:p>
        </w:tc>
        <w:tc>
          <w:tcPr>
            <w:tcW w:w="283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83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8.1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6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7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323876" w:rsidTr="00323876">
        <w:trPr>
          <w:trHeight w:val="946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7.7±1.3</w:t>
            </w: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1.25mg: 7.6±1.3    2.5mg: 7.6±1.3         5mg: 7.5±1.3     7.5mg:7.5±1.2   10mg: 7.7±1.2     15mg: 7.5±1.2     20mg: 7.7±1.3</w:t>
            </w:r>
          </w:p>
        </w:tc>
        <w:tc>
          <w:tcPr>
            <w:tcW w:w="283" w:type="dxa"/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8.07±0.86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8.3±1.0</w:t>
            </w: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8.3±1.3</w:t>
            </w: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7.8±1.7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8.3</w:t>
            </w:r>
          </w:p>
        </w:tc>
        <w:tc>
          <w:tcPr>
            <w:tcW w:w="511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200mg:8.3±1.0   400mg:8.3±0.9</w:t>
            </w:r>
          </w:p>
        </w:tc>
        <w:tc>
          <w:tcPr>
            <w:tcW w:w="239" w:type="dxa"/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81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8.7±1.6</w:t>
            </w:r>
          </w:p>
        </w:tc>
        <w:tc>
          <w:tcPr>
            <w:tcW w:w="283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323876" w:rsidTr="00323876">
        <w:trPr>
          <w:trHeight w:val="697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BMI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31.4±6.0</w:t>
            </w:r>
          </w:p>
        </w:tc>
        <w:tc>
          <w:tcPr>
            <w:tcW w:w="1276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32.49±5.27</w:t>
            </w:r>
          </w:p>
        </w:tc>
        <w:tc>
          <w:tcPr>
            <w:tcW w:w="283" w:type="dxa"/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30.9±5.4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32.5±6.2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34.5±6.0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31.3±6.2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30.4±6.3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31.7</w:t>
            </w:r>
          </w:p>
        </w:tc>
        <w:tc>
          <w:tcPr>
            <w:tcW w:w="511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31.7±5.7</w:t>
            </w:r>
          </w:p>
        </w:tc>
        <w:tc>
          <w:tcPr>
            <w:tcW w:w="239" w:type="dxa"/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1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32.7±6.6</w:t>
            </w:r>
          </w:p>
        </w:tc>
        <w:tc>
          <w:tcPr>
            <w:tcW w:w="283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83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32.8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6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7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323876" w:rsidTr="00323876">
        <w:trPr>
          <w:trHeight w:val="112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  <w:t>1.25mg: 32.19±6.67    2.5mg: 31.54±5.42         5mg: 31.85±5.44     7.5mg: 31.60±5.81   10mg: 31.70±5.39     15mg: 31.97±5.66     20mg: 31.39±4.72</w:t>
            </w:r>
          </w:p>
        </w:tc>
        <w:tc>
          <w:tcPr>
            <w:tcW w:w="283" w:type="dxa"/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31.0±5.5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32.1±5.9</w:t>
            </w: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31.4±6.2</w:t>
            </w: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30.2±6.2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31.9</w:t>
            </w:r>
          </w:p>
        </w:tc>
        <w:tc>
          <w:tcPr>
            <w:tcW w:w="511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200mg:30.9±5.4   400mg:32.1±6.2</w:t>
            </w:r>
          </w:p>
        </w:tc>
        <w:tc>
          <w:tcPr>
            <w:tcW w:w="239" w:type="dxa"/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81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32.6±6.4</w:t>
            </w:r>
          </w:p>
        </w:tc>
        <w:tc>
          <w:tcPr>
            <w:tcW w:w="283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323876" w:rsidTr="00323876">
        <w:trPr>
          <w:trHeight w:val="697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2030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5107</w:t>
            </w:r>
          </w:p>
        </w:tc>
        <w:tc>
          <w:tcPr>
            <w:tcW w:w="1276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283" w:type="dxa"/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418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527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814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1467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980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2885</w:t>
            </w:r>
          </w:p>
        </w:tc>
        <w:tc>
          <w:tcPr>
            <w:tcW w:w="511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239" w:type="dxa"/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1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631</w:t>
            </w:r>
          </w:p>
        </w:tc>
        <w:tc>
          <w:tcPr>
            <w:tcW w:w="283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83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1815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6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7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323876" w:rsidTr="00323876">
        <w:trPr>
          <w:trHeight w:val="697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1953</w:t>
            </w: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570</w:t>
            </w:r>
          </w:p>
        </w:tc>
        <w:tc>
          <w:tcPr>
            <w:tcW w:w="283" w:type="dxa"/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816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659</w:t>
            </w: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1440</w:t>
            </w: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961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2945</w:t>
            </w:r>
          </w:p>
        </w:tc>
        <w:tc>
          <w:tcPr>
            <w:tcW w:w="511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93</w:t>
            </w:r>
          </w:p>
        </w:tc>
        <w:tc>
          <w:tcPr>
            <w:tcW w:w="239" w:type="dxa"/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1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691</w:t>
            </w:r>
          </w:p>
        </w:tc>
        <w:tc>
          <w:tcPr>
            <w:tcW w:w="283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323876" w:rsidTr="00323876">
        <w:trPr>
          <w:trHeight w:val="697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Age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65.7±9.2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64.1±9.8</w:t>
            </w:r>
          </w:p>
        </w:tc>
        <w:tc>
          <w:tcPr>
            <w:tcW w:w="1276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63.26±8.68</w:t>
            </w:r>
          </w:p>
        </w:tc>
        <w:tc>
          <w:tcPr>
            <w:tcW w:w="283" w:type="dxa"/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67.1±8.2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67.6±7.6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67.3±6.6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63.2±9.2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64.7±9.5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511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68.0±8.3</w:t>
            </w:r>
          </w:p>
        </w:tc>
        <w:tc>
          <w:tcPr>
            <w:tcW w:w="239" w:type="dxa"/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1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67.3±7.5</w:t>
            </w:r>
          </w:p>
        </w:tc>
        <w:tc>
          <w:tcPr>
            <w:tcW w:w="283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83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66.5</w:t>
            </w:r>
          </w:p>
        </w:tc>
        <w:tc>
          <w:tcPr>
            <w:tcW w:w="284" w:type="dxa"/>
            <w:vMerge w:val="restart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6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N/A</w:t>
            </w:r>
          </w:p>
        </w:tc>
        <w:tc>
          <w:tcPr>
            <w:tcW w:w="27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323876" w:rsidTr="00323876">
        <w:trPr>
          <w:cantSplit/>
          <w:trHeight w:val="113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65.4±8.9</w:t>
            </w: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ind w:left="113" w:right="113"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  <w:r>
              <w:rPr>
                <w:rFonts w:ascii="Times New Roman" w:hAnsi="Times New Roman"/>
                <w:color w:val="000000"/>
                <w:sz w:val="11"/>
                <w:szCs w:val="11"/>
              </w:rPr>
              <w:t>1.25mg: 64.91±9.57    2.5mg: 64.89±9.09         5mg: 63.31±8.97     7.5mg: 63.73±10.04   10mg: 64.94±9.62     15mg: 63.95±8.34     20mg: 64.70±9.26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67.1±7.6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67.6±7.8</w:t>
            </w: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62.9±9.2</w:t>
            </w: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64.1±9.8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511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200mg:66.8±10.0   400mg:67.3±9.6</w:t>
            </w:r>
          </w:p>
        </w:tc>
        <w:tc>
          <w:tcPr>
            <w:tcW w:w="239" w:type="dxa"/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81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67.3±7.5</w:t>
            </w:r>
          </w:p>
        </w:tc>
        <w:tc>
          <w:tcPr>
            <w:tcW w:w="283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323876" w:rsidTr="00323876">
        <w:trPr>
          <w:trHeight w:val="35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Number of patients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3841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3666</w:t>
            </w:r>
          </w:p>
        </w:tc>
        <w:tc>
          <w:tcPr>
            <w:tcW w:w="1276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94</w:t>
            </w:r>
          </w:p>
        </w:tc>
        <w:tc>
          <w:tcPr>
            <w:tcW w:w="283" w:type="dxa"/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607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929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659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2199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608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1451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5292</w:t>
            </w:r>
          </w:p>
        </w:tc>
        <w:tc>
          <w:tcPr>
            <w:tcW w:w="511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93</w:t>
            </w:r>
          </w:p>
        </w:tc>
        <w:tc>
          <w:tcPr>
            <w:tcW w:w="239" w:type="dxa"/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1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1042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1118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1124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1620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422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470</w:t>
            </w:r>
          </w:p>
        </w:tc>
        <w:tc>
          <w:tcPr>
            <w:tcW w:w="27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323876" w:rsidTr="00323876">
        <w:trPr>
          <w:trHeight w:val="337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2833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3686</w:t>
            </w:r>
          </w:p>
        </w:tc>
        <w:tc>
          <w:tcPr>
            <w:tcW w:w="1276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727</w:t>
            </w:r>
          </w:p>
        </w:tc>
        <w:tc>
          <w:tcPr>
            <w:tcW w:w="283" w:type="dxa"/>
            <w:noWrap/>
            <w:vAlign w:val="center"/>
            <w:hideMark/>
          </w:tcPr>
          <w:p w:rsidR="00323876" w:rsidRDefault="00323876">
            <w:pP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1212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1110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606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2202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1199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1455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5292</w:t>
            </w:r>
          </w:p>
        </w:tc>
        <w:tc>
          <w:tcPr>
            <w:tcW w:w="511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184</w:t>
            </w:r>
          </w:p>
        </w:tc>
        <w:tc>
          <w:tcPr>
            <w:tcW w:w="239" w:type="dxa"/>
            <w:vMerge w:val="restart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GLP-1 RA vs placebo</w:t>
            </w:r>
          </w:p>
        </w:tc>
        <w:tc>
          <w:tcPr>
            <w:tcW w:w="281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1116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1081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1098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1157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434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469</w:t>
            </w:r>
          </w:p>
        </w:tc>
        <w:tc>
          <w:tcPr>
            <w:tcW w:w="27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323876" w:rsidTr="00323876">
        <w:trPr>
          <w:trHeight w:val="460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Total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Finerenone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vs placebo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6674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7352</w:t>
            </w:r>
          </w:p>
        </w:tc>
        <w:tc>
          <w:tcPr>
            <w:tcW w:w="1276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821</w:t>
            </w:r>
          </w:p>
        </w:tc>
        <w:tc>
          <w:tcPr>
            <w:tcW w:w="283" w:type="dxa"/>
            <w:vMerge w:val="restart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SGLT2i vs placebo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1819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2039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1265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4401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1807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2906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10584</w:t>
            </w:r>
          </w:p>
        </w:tc>
        <w:tc>
          <w:tcPr>
            <w:tcW w:w="511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277</w:t>
            </w:r>
          </w:p>
        </w:tc>
        <w:tc>
          <w:tcPr>
            <w:tcW w:w="239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2158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2199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2222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3177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856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939</w:t>
            </w:r>
          </w:p>
        </w:tc>
        <w:tc>
          <w:tcPr>
            <w:tcW w:w="27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323876" w:rsidTr="00323876">
        <w:trPr>
          <w:trHeight w:val="670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eGFR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(ml/min/1.73 m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 to &lt;75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 to 90</w:t>
            </w:r>
          </w:p>
        </w:tc>
        <w:tc>
          <w:tcPr>
            <w:tcW w:w="1276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≥30</w:t>
            </w:r>
          </w:p>
        </w:tc>
        <w:tc>
          <w:tcPr>
            <w:tcW w:w="283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 to 59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 to &lt;60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&lt;60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 to &lt;90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 to &lt;60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 to 75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 to 60</w:t>
            </w:r>
          </w:p>
        </w:tc>
        <w:tc>
          <w:tcPr>
            <w:tcW w:w="511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 to &lt;30</w:t>
            </w:r>
          </w:p>
        </w:tc>
        <w:tc>
          <w:tcPr>
            <w:tcW w:w="239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&lt;60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 to &lt;60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 to &lt;60</w:t>
            </w:r>
          </w:p>
        </w:tc>
        <w:tc>
          <w:tcPr>
            <w:tcW w:w="283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 to &lt;60</w:t>
            </w:r>
          </w:p>
        </w:tc>
        <w:tc>
          <w:tcPr>
            <w:tcW w:w="284" w:type="dxa"/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 to &lt;60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&lt;60</w:t>
            </w:r>
          </w:p>
        </w:tc>
        <w:tc>
          <w:tcPr>
            <w:tcW w:w="27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323876" w:rsidTr="00323876">
        <w:trPr>
          <w:trHeight w:val="1444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Trial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FIDELIO-DKD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FIGARO-DKD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ARTS-DN</w:t>
            </w:r>
          </w:p>
        </w:tc>
        <w:tc>
          <w:tcPr>
            <w:tcW w:w="283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EMPA-REG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CANVAS 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DECLARE–TIMI 58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CREDENCE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VERTIS CV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DAPA-CKD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SCORED</w:t>
            </w:r>
          </w:p>
        </w:tc>
        <w:tc>
          <w:tcPr>
            <w:tcW w:w="511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Cherney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2021</w:t>
            </w:r>
          </w:p>
        </w:tc>
        <w:tc>
          <w:tcPr>
            <w:tcW w:w="239" w:type="dxa"/>
            <w:vMerge/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LEADER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REWIND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HARMONY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EXSCEL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PIONEER-6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extDirection w:val="btLr"/>
            <w:vAlign w:val="center"/>
            <w:hideMark/>
          </w:tcPr>
          <w:p w:rsidR="00323876" w:rsidRDefault="00323876">
            <w:pPr>
              <w:widowControl/>
              <w:spacing w:line="1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SUSTAIN-6</w:t>
            </w:r>
          </w:p>
        </w:tc>
        <w:tc>
          <w:tcPr>
            <w:tcW w:w="27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23876" w:rsidRDefault="003238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</w:tbl>
    <w:p w:rsidR="00323876" w:rsidRDefault="00323876" w:rsidP="00323876">
      <w:pPr>
        <w:rPr>
          <w:rFonts w:ascii="Times New Roman" w:hAnsi="Times New Roman"/>
        </w:rPr>
      </w:pPr>
    </w:p>
    <w:p w:rsidR="00323876" w:rsidRDefault="00323876" w:rsidP="00323876">
      <w:pPr>
        <w:rPr>
          <w:rFonts w:ascii="Times New Roman" w:hAnsi="Times New Roman"/>
        </w:rPr>
      </w:pPr>
    </w:p>
    <w:p w:rsidR="00AD1398" w:rsidRDefault="00AD1398">
      <w:bookmarkStart w:id="0" w:name="_GoBack"/>
      <w:bookmarkEnd w:id="0"/>
    </w:p>
    <w:sectPr w:rsidR="00AD1398" w:rsidSect="00323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76"/>
    <w:rsid w:val="00323876"/>
    <w:rsid w:val="00A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A06F3-9B47-4FC6-81F3-F69B90A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76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Tandale</dc:creator>
  <cp:keywords/>
  <dc:description/>
  <cp:lastModifiedBy>Bhushan Tandale</cp:lastModifiedBy>
  <cp:revision>1</cp:revision>
  <dcterms:created xsi:type="dcterms:W3CDTF">2022-05-11T05:51:00Z</dcterms:created>
  <dcterms:modified xsi:type="dcterms:W3CDTF">2022-05-11T05:53:00Z</dcterms:modified>
</cp:coreProperties>
</file>