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D960" w14:textId="77777777" w:rsidR="00197F0B" w:rsidRDefault="00197F0B" w:rsidP="00197F0B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SUPPORTING INFORMATION</w:t>
      </w:r>
    </w:p>
    <w:p w14:paraId="532E0367" w14:textId="77777777" w:rsidR="00197F0B" w:rsidRDefault="00197F0B" w:rsidP="00197F0B">
      <w:pPr>
        <w:rPr>
          <w:rFonts w:ascii="Times New Roman" w:hAnsi="Times New Roman" w:cs="Times New Roman"/>
          <w:b/>
          <w:sz w:val="24"/>
          <w:lang w:val="en-US"/>
        </w:rPr>
      </w:pPr>
    </w:p>
    <w:p w14:paraId="274563DB" w14:textId="77777777" w:rsidR="00197F0B" w:rsidRDefault="00197F0B" w:rsidP="00197F0B">
      <w:pPr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4936C69" wp14:editId="26B2997D">
            <wp:extent cx="5286667" cy="2948491"/>
            <wp:effectExtent l="0" t="0" r="0" b="4445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45" cy="29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8F71" w14:textId="77777777" w:rsidR="00197F0B" w:rsidRDefault="00197F0B" w:rsidP="00197F0B">
      <w:pPr>
        <w:spacing w:after="36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F54E7">
        <w:rPr>
          <w:rFonts w:ascii="Times New Roman" w:hAnsi="Times New Roman" w:cs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2F54E7">
        <w:rPr>
          <w:rFonts w:ascii="Times New Roman" w:hAnsi="Times New Roman" w:cs="Times New Roman"/>
          <w:b/>
          <w:sz w:val="20"/>
          <w:szCs w:val="20"/>
          <w:lang w:val="en-US"/>
        </w:rPr>
        <w:t>S1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C77050">
        <w:rPr>
          <w:rFonts w:ascii="Times New Roman" w:hAnsi="Times New Roman" w:cs="Times New Roman"/>
          <w:bCs/>
          <w:sz w:val="20"/>
          <w:szCs w:val="20"/>
          <w:lang w:val="en-US"/>
        </w:rPr>
        <w:t>Schematic diagram for the time-resolved transient reflection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C77050">
        <w:rPr>
          <w:rFonts w:ascii="Times New Roman" w:hAnsi="Times New Roman" w:cs="Times New Roman"/>
          <w:bCs/>
          <w:sz w:val="20"/>
          <w:szCs w:val="20"/>
          <w:lang w:val="en-US"/>
        </w:rPr>
        <w:t>measurement system. BS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: </w:t>
      </w:r>
      <w:r w:rsidRPr="00C77050">
        <w:rPr>
          <w:rFonts w:ascii="Times New Roman" w:hAnsi="Times New Roman" w:cs="Times New Roman"/>
          <w:bCs/>
          <w:sz w:val="20"/>
          <w:szCs w:val="20"/>
          <w:lang w:val="en-US"/>
        </w:rPr>
        <w:t>beam-splitter; HWP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  <w:r w:rsidRPr="00C770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half-wave plate; DM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  <w:r w:rsidRPr="00C770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dichroic mirror;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C77050">
        <w:rPr>
          <w:rFonts w:ascii="Times New Roman" w:hAnsi="Times New Roman" w:cs="Times New Roman"/>
          <w:bCs/>
          <w:sz w:val="20"/>
          <w:szCs w:val="20"/>
          <w:lang w:val="en-US"/>
        </w:rPr>
        <w:t>SP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  <w:r w:rsidRPr="00C770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Silicon photodiode detector; G-T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  <w:r w:rsidRPr="00C770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Glan-Taylor prism.</w:t>
      </w:r>
    </w:p>
    <w:p w14:paraId="2BCFB573" w14:textId="77777777" w:rsidR="00197F0B" w:rsidRDefault="00197F0B" w:rsidP="00197F0B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CB723BB" wp14:editId="08E2962D">
            <wp:extent cx="5078611" cy="4006735"/>
            <wp:effectExtent l="0" t="0" r="8255" b="0"/>
            <wp:docPr id="7" name="Picture 7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33" cy="40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0B69F" w14:textId="77777777" w:rsidR="00197F0B" w:rsidRDefault="00197F0B" w:rsidP="00197F0B">
      <w:pPr>
        <w:spacing w:after="36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D2EB4">
        <w:rPr>
          <w:rFonts w:ascii="Times New Roman" w:hAnsi="Times New Roman" w:cs="Times New Roman"/>
          <w:b/>
          <w:sz w:val="20"/>
          <w:szCs w:val="20"/>
          <w:lang w:val="en-US"/>
        </w:rPr>
        <w:t>Figure 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(a)–(d) AFM images and height profiles for NbTe</w:t>
      </w:r>
      <w:r w:rsidRPr="00CD2EB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samples with different thicknesses.</w:t>
      </w:r>
    </w:p>
    <w:p w14:paraId="311AD44B" w14:textId="77777777" w:rsidR="00197F0B" w:rsidRDefault="00197F0B" w:rsidP="00197F0B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77A7FCA2" wp14:editId="0293CD37">
            <wp:extent cx="3588919" cy="2650603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68" cy="265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159D" w14:textId="77777777" w:rsidR="00197F0B" w:rsidRDefault="00197F0B" w:rsidP="00197F0B">
      <w:pPr>
        <w:spacing w:after="360" w:line="36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D2EB4">
        <w:rPr>
          <w:rFonts w:ascii="Times New Roman" w:hAnsi="Times New Roman" w:cs="Times New Roman"/>
          <w:b/>
          <w:sz w:val="20"/>
          <w:szCs w:val="20"/>
          <w:lang w:val="en-US"/>
        </w:rPr>
        <w:t>Figure 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F03C1">
        <w:rPr>
          <w:rFonts w:ascii="Times New Roman" w:hAnsi="Times New Roman" w:cs="Times New Roman"/>
          <w:bCs/>
          <w:sz w:val="20"/>
          <w:szCs w:val="20"/>
          <w:lang w:val="en-US"/>
        </w:rPr>
        <w:t>Tauc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DF03C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plots of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NbTe</w:t>
      </w:r>
      <w:r w:rsidRPr="00DF03C1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flakes with different thicknesses.</w:t>
      </w:r>
    </w:p>
    <w:p w14:paraId="0DFD161C" w14:textId="77777777" w:rsidR="00197F0B" w:rsidRDefault="00197F0B" w:rsidP="00197F0B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7B345BEB" wp14:editId="22B73545">
            <wp:extent cx="5536580" cy="4385835"/>
            <wp:effectExtent l="0" t="0" r="6985" b="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23" cy="43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DD34" w14:textId="77777777" w:rsidR="00197F0B" w:rsidRDefault="00197F0B" w:rsidP="00197F0B">
      <w:pPr>
        <w:spacing w:after="36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D2EB4">
        <w:rPr>
          <w:rFonts w:ascii="Times New Roman" w:hAnsi="Times New Roman" w:cs="Times New Roman"/>
          <w:b/>
          <w:sz w:val="20"/>
          <w:szCs w:val="20"/>
          <w:lang w:val="en-US"/>
        </w:rPr>
        <w:t>Figure 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4.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(a)–(d) P</w:t>
      </w:r>
      <w:r w:rsidRPr="00C95EF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eak amplitudes of the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sym w:font="Symbol" w:char="F044"/>
      </w:r>
      <w:r w:rsidRPr="00DF03C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</w:t>
      </w:r>
      <w:r w:rsidRPr="00C95EF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curves as a function of the pump power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for NbTe</w:t>
      </w:r>
      <w:r w:rsidRPr="00F82349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flakes with different thicknesses</w:t>
      </w:r>
      <w:r w:rsidRPr="00C95EF0">
        <w:rPr>
          <w:rFonts w:ascii="Times New Roman" w:hAnsi="Times New Roman" w:cs="Times New Roman"/>
          <w:bCs/>
          <w:sz w:val="20"/>
          <w:szCs w:val="20"/>
          <w:lang w:val="en-US"/>
        </w:rPr>
        <w:t>. The black solid squares represent the experimental data, and the red solid line is the linear fit.</w:t>
      </w:r>
    </w:p>
    <w:p w14:paraId="3043F41A" w14:textId="77777777" w:rsidR="00197F0B" w:rsidRDefault="00197F0B" w:rsidP="00197F0B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69835C06" wp14:editId="6F6E48B7">
            <wp:extent cx="3336343" cy="2480263"/>
            <wp:effectExtent l="0" t="0" r="0" b="0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857" cy="2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8459D" w14:textId="77777777" w:rsidR="00197F0B" w:rsidRPr="00245634" w:rsidRDefault="00197F0B" w:rsidP="00197F0B">
      <w:pPr>
        <w:spacing w:after="36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D2EB4">
        <w:rPr>
          <w:rFonts w:ascii="Times New Roman" w:hAnsi="Times New Roman" w:cs="Times New Roman"/>
          <w:b/>
          <w:sz w:val="20"/>
          <w:szCs w:val="20"/>
          <w:lang w:val="en-US"/>
        </w:rPr>
        <w:t>Figure 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5.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Polarization-resolved transmission of 520 nm pump light in NbTe</w:t>
      </w:r>
      <w:r w:rsidRPr="0076457A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sample</w:t>
      </w:r>
      <w:r w:rsidRPr="00C95EF0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E5246B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</w:t>
      </w:r>
      <w:r w:rsidRPr="00E5246B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T</w:t>
      </w:r>
      <w:r w:rsidRPr="00E5246B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  <w:lang w:val="en-US"/>
        </w:rPr>
        <w:t>0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are measured transmissions for the sample and quartz substrate, respectively.</w:t>
      </w:r>
    </w:p>
    <w:p w14:paraId="2830DD0F" w14:textId="77777777" w:rsidR="00996010" w:rsidRDefault="00996010"/>
    <w:sectPr w:rsidR="0099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0B"/>
    <w:rsid w:val="00197F0B"/>
    <w:rsid w:val="009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8CE7"/>
  <w15:chartTrackingRefBased/>
  <w15:docId w15:val="{AE3095A0-3C90-47A5-A0BD-FD975184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F0B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2022-04-18T01:42:00Z</dcterms:created>
  <dcterms:modified xsi:type="dcterms:W3CDTF">2022-04-18T01:42:00Z</dcterms:modified>
</cp:coreProperties>
</file>