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40" w:rsidRPr="0012640E" w:rsidRDefault="00B54E40" w:rsidP="00B54E4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54E40" w:rsidRPr="00B54E40" w:rsidRDefault="00B54E40" w:rsidP="00B54E40">
      <w:pPr>
        <w:tabs>
          <w:tab w:val="left" w:pos="3426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B54E40">
        <w:rPr>
          <w:rFonts w:ascii="Arial" w:hAnsi="Arial" w:cs="Arial"/>
          <w:b/>
          <w:sz w:val="24"/>
          <w:szCs w:val="24"/>
        </w:rPr>
        <w:t>Supplementary Tables: 5,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54E40">
        <w:rPr>
          <w:rFonts w:ascii="Arial" w:hAnsi="Arial" w:cs="Arial"/>
          <w:b/>
          <w:sz w:val="24"/>
          <w:szCs w:val="24"/>
        </w:rPr>
        <w:t>6,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34451">
        <w:rPr>
          <w:rFonts w:ascii="Arial" w:hAnsi="Arial" w:cs="Arial"/>
          <w:b/>
          <w:sz w:val="24"/>
          <w:szCs w:val="24"/>
        </w:rPr>
        <w:t>and 7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9"/>
        <w:gridCol w:w="5937"/>
      </w:tblGrid>
      <w:tr w:rsidR="00B54E40" w:rsidRPr="0012640E" w:rsidTr="009C17DF">
        <w:trPr>
          <w:trHeight w:val="800"/>
        </w:trPr>
        <w:tc>
          <w:tcPr>
            <w:tcW w:w="9018" w:type="dxa"/>
            <w:gridSpan w:val="2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640E">
              <w:rPr>
                <w:rFonts w:ascii="Arial" w:hAnsi="Arial" w:cs="Arial"/>
                <w:b/>
                <w:sz w:val="24"/>
                <w:szCs w:val="24"/>
              </w:rPr>
              <w:t>Suppl Table 5: Conversion of FIGO stage to numeric value</w:t>
            </w:r>
          </w:p>
        </w:tc>
      </w:tr>
      <w:tr w:rsidR="00B54E40" w:rsidRPr="0012640E" w:rsidTr="009C17DF">
        <w:tc>
          <w:tcPr>
            <w:tcW w:w="3080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Levels (FIG</w:t>
            </w:r>
          </w:p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O satge)</w:t>
            </w:r>
          </w:p>
        </w:tc>
        <w:tc>
          <w:tcPr>
            <w:tcW w:w="5938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Numeric (FIGO stage)</w:t>
            </w:r>
          </w:p>
        </w:tc>
      </w:tr>
      <w:tr w:rsidR="00B54E40" w:rsidRPr="0012640E" w:rsidTr="009C17DF">
        <w:tc>
          <w:tcPr>
            <w:tcW w:w="3080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IA</w:t>
            </w:r>
          </w:p>
        </w:tc>
        <w:tc>
          <w:tcPr>
            <w:tcW w:w="5938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4E40" w:rsidRPr="0012640E" w:rsidTr="009C17DF">
        <w:tc>
          <w:tcPr>
            <w:tcW w:w="3080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IB</w:t>
            </w:r>
          </w:p>
        </w:tc>
        <w:tc>
          <w:tcPr>
            <w:tcW w:w="5938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54E40" w:rsidRPr="0012640E" w:rsidTr="009C17DF">
        <w:tc>
          <w:tcPr>
            <w:tcW w:w="3080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IC</w:t>
            </w:r>
          </w:p>
        </w:tc>
        <w:tc>
          <w:tcPr>
            <w:tcW w:w="5938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54E40" w:rsidRPr="0012640E" w:rsidTr="009C17DF">
        <w:tc>
          <w:tcPr>
            <w:tcW w:w="3080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IIA</w:t>
            </w:r>
          </w:p>
        </w:tc>
        <w:tc>
          <w:tcPr>
            <w:tcW w:w="5938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54E40" w:rsidRPr="0012640E" w:rsidTr="009C17DF">
        <w:tc>
          <w:tcPr>
            <w:tcW w:w="3080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IIB</w:t>
            </w:r>
          </w:p>
        </w:tc>
        <w:tc>
          <w:tcPr>
            <w:tcW w:w="5938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54E40" w:rsidRPr="0012640E" w:rsidTr="009C17DF">
        <w:tc>
          <w:tcPr>
            <w:tcW w:w="3080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IIC</w:t>
            </w:r>
          </w:p>
        </w:tc>
        <w:tc>
          <w:tcPr>
            <w:tcW w:w="5938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54E40" w:rsidRPr="0012640E" w:rsidTr="009C17DF">
        <w:tc>
          <w:tcPr>
            <w:tcW w:w="3080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IIIA</w:t>
            </w:r>
          </w:p>
        </w:tc>
        <w:tc>
          <w:tcPr>
            <w:tcW w:w="5938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54E40" w:rsidRPr="0012640E" w:rsidTr="009C17DF">
        <w:tc>
          <w:tcPr>
            <w:tcW w:w="3080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IIIB</w:t>
            </w:r>
          </w:p>
        </w:tc>
        <w:tc>
          <w:tcPr>
            <w:tcW w:w="5938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54E40" w:rsidRPr="0012640E" w:rsidTr="009C17DF">
        <w:tc>
          <w:tcPr>
            <w:tcW w:w="3080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IIIC</w:t>
            </w:r>
          </w:p>
        </w:tc>
        <w:tc>
          <w:tcPr>
            <w:tcW w:w="5938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54E40" w:rsidRPr="0012640E" w:rsidTr="009C17DF">
        <w:tc>
          <w:tcPr>
            <w:tcW w:w="3080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5938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B54E40" w:rsidRDefault="00B54E40" w:rsidP="00B54E40">
      <w:pPr>
        <w:tabs>
          <w:tab w:val="left" w:pos="3426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54E40" w:rsidRDefault="00B54E40" w:rsidP="00B54E40">
      <w:pPr>
        <w:tabs>
          <w:tab w:val="left" w:pos="3426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54E40" w:rsidRPr="0012640E" w:rsidRDefault="00B54E40" w:rsidP="00B54E40">
      <w:pPr>
        <w:tabs>
          <w:tab w:val="left" w:pos="3426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5936"/>
      </w:tblGrid>
      <w:tr w:rsidR="00B54E40" w:rsidRPr="0012640E" w:rsidTr="009C17DF">
        <w:tc>
          <w:tcPr>
            <w:tcW w:w="9018" w:type="dxa"/>
            <w:gridSpan w:val="2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640E">
              <w:rPr>
                <w:rFonts w:ascii="Arial" w:hAnsi="Arial" w:cs="Arial"/>
                <w:b/>
                <w:sz w:val="24"/>
                <w:szCs w:val="24"/>
              </w:rPr>
              <w:lastRenderedPageBreak/>
              <w:t>Suppl Table 6: Conversion of size of Residual disease after cytoreductive surgery to numeric value</w:t>
            </w:r>
          </w:p>
        </w:tc>
      </w:tr>
      <w:tr w:rsidR="00B54E40" w:rsidRPr="0012640E" w:rsidTr="009C17DF">
        <w:tc>
          <w:tcPr>
            <w:tcW w:w="3080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Levels (Residual disease)</w:t>
            </w:r>
          </w:p>
        </w:tc>
        <w:tc>
          <w:tcPr>
            <w:tcW w:w="5938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Numeric (Residual disease)</w:t>
            </w:r>
          </w:p>
        </w:tc>
      </w:tr>
      <w:tr w:rsidR="00B54E40" w:rsidRPr="0012640E" w:rsidTr="009C17DF">
        <w:tc>
          <w:tcPr>
            <w:tcW w:w="3080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No macroscopic disease</w:t>
            </w:r>
          </w:p>
        </w:tc>
        <w:tc>
          <w:tcPr>
            <w:tcW w:w="5938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4E40" w:rsidRPr="0012640E" w:rsidTr="009C17DF">
        <w:tc>
          <w:tcPr>
            <w:tcW w:w="3080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1-10 mm</w:t>
            </w:r>
          </w:p>
        </w:tc>
        <w:tc>
          <w:tcPr>
            <w:tcW w:w="5938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54E40" w:rsidRPr="0012640E" w:rsidTr="009C17DF">
        <w:tc>
          <w:tcPr>
            <w:tcW w:w="3080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11-20 mm</w:t>
            </w:r>
          </w:p>
        </w:tc>
        <w:tc>
          <w:tcPr>
            <w:tcW w:w="5938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54E40" w:rsidRPr="0012640E" w:rsidTr="009C17DF">
        <w:tc>
          <w:tcPr>
            <w:tcW w:w="3080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&gt;20 mm</w:t>
            </w:r>
          </w:p>
        </w:tc>
        <w:tc>
          <w:tcPr>
            <w:tcW w:w="5938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B54E40" w:rsidRPr="0012640E" w:rsidRDefault="00B54E40" w:rsidP="00B54E40">
      <w:pPr>
        <w:tabs>
          <w:tab w:val="left" w:pos="3426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9"/>
        <w:gridCol w:w="5937"/>
      </w:tblGrid>
      <w:tr w:rsidR="00B54E40" w:rsidRPr="0012640E" w:rsidTr="009C17DF">
        <w:tc>
          <w:tcPr>
            <w:tcW w:w="9018" w:type="dxa"/>
            <w:gridSpan w:val="2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640E">
              <w:rPr>
                <w:rFonts w:ascii="Arial" w:hAnsi="Arial" w:cs="Arial"/>
                <w:b/>
                <w:sz w:val="24"/>
                <w:szCs w:val="24"/>
              </w:rPr>
              <w:t>Suppl Table 7: Conversion of Tumor grade to numeric value</w:t>
            </w:r>
          </w:p>
        </w:tc>
      </w:tr>
      <w:tr w:rsidR="00B54E40" w:rsidRPr="0012640E" w:rsidTr="009C17DF">
        <w:tc>
          <w:tcPr>
            <w:tcW w:w="3080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Levels (Tumor grade)</w:t>
            </w:r>
          </w:p>
        </w:tc>
        <w:tc>
          <w:tcPr>
            <w:tcW w:w="5938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Numeric (Residual disease)</w:t>
            </w:r>
          </w:p>
        </w:tc>
      </w:tr>
      <w:tr w:rsidR="00B54E40" w:rsidRPr="0012640E" w:rsidTr="009C17DF">
        <w:tc>
          <w:tcPr>
            <w:tcW w:w="3080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G1</w:t>
            </w:r>
          </w:p>
        </w:tc>
        <w:tc>
          <w:tcPr>
            <w:tcW w:w="5938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4E40" w:rsidRPr="0012640E" w:rsidTr="009C17DF">
        <w:tc>
          <w:tcPr>
            <w:tcW w:w="3080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G2</w:t>
            </w:r>
          </w:p>
        </w:tc>
        <w:tc>
          <w:tcPr>
            <w:tcW w:w="5938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54E40" w:rsidRPr="0012640E" w:rsidTr="009C17DF">
        <w:tc>
          <w:tcPr>
            <w:tcW w:w="3080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G3</w:t>
            </w:r>
          </w:p>
        </w:tc>
        <w:tc>
          <w:tcPr>
            <w:tcW w:w="5938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54E40" w:rsidRPr="0012640E" w:rsidTr="009C17DF">
        <w:tc>
          <w:tcPr>
            <w:tcW w:w="3080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G4</w:t>
            </w:r>
          </w:p>
        </w:tc>
        <w:tc>
          <w:tcPr>
            <w:tcW w:w="5938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54E40" w:rsidRPr="0012640E" w:rsidTr="009C17DF">
        <w:tc>
          <w:tcPr>
            <w:tcW w:w="3080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Others</w:t>
            </w:r>
          </w:p>
        </w:tc>
        <w:tc>
          <w:tcPr>
            <w:tcW w:w="5938" w:type="dxa"/>
          </w:tcPr>
          <w:p w:rsidR="00B54E40" w:rsidRPr="0012640E" w:rsidRDefault="00B54E40" w:rsidP="009C17DF">
            <w:pPr>
              <w:tabs>
                <w:tab w:val="left" w:pos="3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0E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</w:tbl>
    <w:p w:rsidR="00B54E40" w:rsidRPr="0012640E" w:rsidRDefault="00B54E40" w:rsidP="00B54E40">
      <w:pPr>
        <w:tabs>
          <w:tab w:val="left" w:pos="1335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54E40" w:rsidRDefault="00B54E40" w:rsidP="00B54E40">
      <w:pPr>
        <w:tabs>
          <w:tab w:val="left" w:pos="3426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54E40" w:rsidRDefault="00B54E40" w:rsidP="00B54E40">
      <w:pPr>
        <w:tabs>
          <w:tab w:val="left" w:pos="3426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23BC4" w:rsidRDefault="00023BC4"/>
    <w:sectPr w:rsidR="00023BC4" w:rsidSect="00971D14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40"/>
    <w:rsid w:val="00023BC4"/>
    <w:rsid w:val="00117A9D"/>
    <w:rsid w:val="00704D0C"/>
    <w:rsid w:val="00B54E40"/>
    <w:rsid w:val="00E3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C5744-832B-417A-8B0D-A49A00EF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E40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E40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4E40"/>
    <w:pPr>
      <w:spacing w:before="200"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2022-03-24T10:01:00Z</dcterms:created>
  <dcterms:modified xsi:type="dcterms:W3CDTF">2022-03-24T10:01:00Z</dcterms:modified>
</cp:coreProperties>
</file>