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B10D3" w14:textId="1AE66FB7" w:rsidR="006F5F4D" w:rsidRPr="00161B37" w:rsidRDefault="00ED7F22" w:rsidP="006F5F4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MATERIAL S1</w:t>
      </w:r>
    </w:p>
    <w:p w14:paraId="7CA90CD5" w14:textId="77777777" w:rsidR="00445F97" w:rsidRPr="00445F97" w:rsidRDefault="00445F97" w:rsidP="00445F9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445F97">
        <w:rPr>
          <w:rFonts w:ascii="Times New Roman" w:hAnsi="Times New Roman" w:cs="Times New Roman"/>
          <w:b/>
          <w:sz w:val="24"/>
          <w:szCs w:val="24"/>
          <w:lang w:val="en-GB"/>
        </w:rPr>
        <w:t>Assessing reintroduction outcome: comparison of the juvenile post-fledging dependence period between wild and reintroduced Bonelli’s eagles in two Mediterranean islands.</w:t>
      </w:r>
      <w:proofErr w:type="gramEnd"/>
    </w:p>
    <w:p w14:paraId="21BF89BC" w14:textId="77777777" w:rsidR="006700F4" w:rsidRPr="006700F4" w:rsidRDefault="006700F4" w:rsidP="006700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700F4">
        <w:rPr>
          <w:rFonts w:ascii="Times New Roman" w:hAnsi="Times New Roman" w:cs="Times New Roman"/>
          <w:sz w:val="24"/>
          <w:szCs w:val="24"/>
          <w:lang w:val="en-GB"/>
        </w:rPr>
        <w:t>OLGA EGEA-CASAS*1, PASCUAL LÓPEZ-LÓPEZ*†1, ERNESTO ÁLVAREZ2, GIUSEPPE CORTONE3, MANUEL GALÁN2, JUAN JOSÉ IGLESIAS-LEBRIJA2, MARIO LO VALVO4, JUAN MARTÍNEZ2, STEFANIA MERLINO3, CARLOTA VIADA5, MASSIMILIANO DI VITTORIO3.</w:t>
      </w:r>
      <w:proofErr w:type="gramEnd"/>
      <w:r w:rsidRPr="006700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E4B017E" w14:textId="77777777" w:rsidR="006700F4" w:rsidRDefault="006700F4" w:rsidP="00445F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00F4"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proofErr w:type="gramStart"/>
      <w:r w:rsidRPr="006700F4">
        <w:rPr>
          <w:rFonts w:ascii="Times New Roman" w:hAnsi="Times New Roman" w:cs="Times New Roman"/>
          <w:sz w:val="24"/>
          <w:szCs w:val="24"/>
          <w:lang w:val="en-GB"/>
        </w:rPr>
        <w:t>both</w:t>
      </w:r>
      <w:proofErr w:type="gramEnd"/>
      <w:r w:rsidRPr="006700F4">
        <w:rPr>
          <w:rFonts w:ascii="Times New Roman" w:hAnsi="Times New Roman" w:cs="Times New Roman"/>
          <w:sz w:val="24"/>
          <w:szCs w:val="24"/>
          <w:lang w:val="en-GB"/>
        </w:rPr>
        <w:t xml:space="preserve"> authors contributed equally to this paper</w:t>
      </w:r>
    </w:p>
    <w:p w14:paraId="7C237303" w14:textId="6D95CC39" w:rsidR="001E4A54" w:rsidRDefault="006700F4" w:rsidP="00445F97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00F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4A54" w:rsidRPr="001D1348">
        <w:rPr>
          <w:rFonts w:ascii="Times New Roman" w:eastAsia="Calibri" w:hAnsi="Times New Roman" w:cs="Times New Roman"/>
          <w:sz w:val="24"/>
          <w:szCs w:val="24"/>
          <w:lang w:val="en-GB"/>
        </w:rPr>
        <w:t>Cavanilles Institute of Biodiversity and Evolutionary Biology.</w:t>
      </w:r>
      <w:proofErr w:type="gramEnd"/>
      <w:r w:rsidR="001E4A54" w:rsidRPr="001D134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1E4A54" w:rsidRPr="00E531E9">
        <w:rPr>
          <w:rFonts w:ascii="Times New Roman" w:eastAsia="Calibri" w:hAnsi="Times New Roman" w:cs="Times New Roman"/>
          <w:sz w:val="24"/>
          <w:szCs w:val="24"/>
          <w:lang w:val="en-GB"/>
        </w:rPr>
        <w:t>Movement Ecology Lab. University of Valencia.</w:t>
      </w:r>
      <w:proofErr w:type="gramEnd"/>
      <w:r w:rsidR="001E4A54" w:rsidRPr="00E531E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1E4A54" w:rsidRPr="00A6443A">
        <w:rPr>
          <w:rFonts w:ascii="Times New Roman" w:eastAsia="Calibri" w:hAnsi="Times New Roman" w:cs="Times New Roman"/>
          <w:sz w:val="24"/>
          <w:szCs w:val="24"/>
        </w:rPr>
        <w:t xml:space="preserve">C/ Catedrático José Beltrán 2. </w:t>
      </w:r>
      <w:r w:rsidR="001E4A54" w:rsidRPr="00ED294F">
        <w:rPr>
          <w:rFonts w:ascii="Times New Roman" w:eastAsia="Calibri" w:hAnsi="Times New Roman" w:cs="Times New Roman"/>
          <w:sz w:val="24"/>
          <w:szCs w:val="24"/>
        </w:rPr>
        <w:t xml:space="preserve">E-46980. Paterna. Valencia. </w:t>
      </w:r>
      <w:proofErr w:type="spellStart"/>
      <w:r w:rsidR="001E4A54" w:rsidRPr="00ED294F">
        <w:rPr>
          <w:rFonts w:ascii="Times New Roman" w:eastAsia="Calibri" w:hAnsi="Times New Roman" w:cs="Times New Roman"/>
          <w:sz w:val="24"/>
          <w:szCs w:val="24"/>
        </w:rPr>
        <w:t>Spain</w:t>
      </w:r>
      <w:proofErr w:type="spellEnd"/>
      <w:r w:rsidR="001E4A54" w:rsidRPr="00ED294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004501" w14:textId="77777777" w:rsidR="001E4A54" w:rsidRPr="00445F97" w:rsidRDefault="001E4A54" w:rsidP="001E4A54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ED294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ED294F">
        <w:rPr>
          <w:rFonts w:ascii="Times New Roman" w:eastAsia="Calibri" w:hAnsi="Times New Roman" w:cs="Times New Roman"/>
          <w:sz w:val="24"/>
          <w:szCs w:val="24"/>
        </w:rPr>
        <w:t xml:space="preserve">Grupo de Rehabilitación de la Fauna Autóctona y su Hábitat (GREFA),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C/Monte del Pilar S/N. E-28220. </w:t>
      </w:r>
      <w:r w:rsidRPr="00445F97">
        <w:rPr>
          <w:rFonts w:ascii="Times New Roman" w:eastAsia="Calibri" w:hAnsi="Times New Roman" w:cs="Times New Roman"/>
          <w:sz w:val="24"/>
          <w:szCs w:val="24"/>
          <w:lang w:val="it-IT"/>
        </w:rPr>
        <w:t>Majadahonda, Madrid, Spain.</w:t>
      </w:r>
    </w:p>
    <w:p w14:paraId="60642E93" w14:textId="77777777" w:rsidR="001E4A54" w:rsidRPr="00ED294F" w:rsidRDefault="001E4A54" w:rsidP="001E4A54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908FD">
        <w:rPr>
          <w:rFonts w:ascii="Times New Roman" w:eastAsia="Calibri" w:hAnsi="Times New Roman" w:cs="Times New Roman"/>
          <w:sz w:val="24"/>
          <w:szCs w:val="24"/>
          <w:vertAlign w:val="superscript"/>
          <w:lang w:val="it-IT"/>
        </w:rPr>
        <w:t>3</w:t>
      </w:r>
      <w:r w:rsidRPr="00ED294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Ecologia Applicata Italia, Termini Imerese (PA), Italy.</w:t>
      </w:r>
    </w:p>
    <w:p w14:paraId="7E5B96F0" w14:textId="77777777" w:rsidR="001E4A54" w:rsidRPr="00ED294F" w:rsidRDefault="001E4A54" w:rsidP="001E4A54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ED294F">
        <w:rPr>
          <w:rFonts w:ascii="Times New Roman" w:eastAsia="Calibri" w:hAnsi="Times New Roman" w:cs="Times New Roman"/>
          <w:sz w:val="24"/>
          <w:szCs w:val="24"/>
          <w:vertAlign w:val="superscript"/>
          <w:lang w:val="it-IT"/>
        </w:rPr>
        <w:t>4</w:t>
      </w:r>
      <w:r w:rsidRPr="00ED294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Laboratorio di Zoologia applicata, Dipartimento di Scienze e Tecnologie Biologiche, Chimiche e Farmaceutiche, University of Palermo, Palermo, Italy.</w:t>
      </w:r>
    </w:p>
    <w:p w14:paraId="59F8466D" w14:textId="5F60E689" w:rsidR="006700F4" w:rsidRDefault="001E4A54" w:rsidP="006700F4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4908FD">
        <w:rPr>
          <w:rFonts w:ascii="Times New Roman" w:eastAsia="Calibri" w:hAnsi="Times New Roman" w:cs="Times New Roman"/>
          <w:sz w:val="24"/>
          <w:szCs w:val="24"/>
          <w:vertAlign w:val="superscript"/>
          <w:lang w:val="fr-FR"/>
        </w:rPr>
        <w:t>5</w:t>
      </w:r>
      <w:r w:rsidRPr="004908FD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03563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COFIB-Servei de </w:t>
      </w:r>
      <w:proofErr w:type="spellStart"/>
      <w:r w:rsidRPr="0003563C">
        <w:rPr>
          <w:rFonts w:ascii="Times New Roman" w:eastAsia="Calibri" w:hAnsi="Times New Roman" w:cs="Times New Roman"/>
          <w:sz w:val="24"/>
          <w:szCs w:val="24"/>
          <w:lang w:val="fr-FR"/>
        </w:rPr>
        <w:t>Protecció</w:t>
      </w:r>
      <w:proofErr w:type="spellEnd"/>
      <w:r w:rsidRPr="0003563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d'</w:t>
      </w:r>
      <w:proofErr w:type="spellStart"/>
      <w:r w:rsidRPr="0003563C">
        <w:rPr>
          <w:rFonts w:ascii="Times New Roman" w:eastAsia="Calibri" w:hAnsi="Times New Roman" w:cs="Times New Roman"/>
          <w:sz w:val="24"/>
          <w:szCs w:val="24"/>
          <w:lang w:val="fr-FR"/>
        </w:rPr>
        <w:t>Espècies</w:t>
      </w:r>
      <w:proofErr w:type="spellEnd"/>
      <w:r w:rsidRPr="0003563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LIFE </w:t>
      </w:r>
      <w:proofErr w:type="spellStart"/>
      <w:r w:rsidRPr="0003563C">
        <w:rPr>
          <w:rFonts w:ascii="Times New Roman" w:eastAsia="Calibri" w:hAnsi="Times New Roman" w:cs="Times New Roman"/>
          <w:sz w:val="24"/>
          <w:szCs w:val="24"/>
          <w:lang w:val="fr-FR"/>
        </w:rPr>
        <w:t>Bonelli</w:t>
      </w:r>
      <w:proofErr w:type="spellEnd"/>
      <w:r w:rsidRPr="0003563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03563C">
        <w:rPr>
          <w:rFonts w:ascii="Times New Roman" w:eastAsia="Calibri" w:hAnsi="Times New Roman" w:cs="Times New Roman"/>
          <w:sz w:val="24"/>
          <w:szCs w:val="24"/>
          <w:lang w:val="fr-FR"/>
        </w:rPr>
        <w:t>Govern</w:t>
      </w:r>
      <w:proofErr w:type="spellEnd"/>
      <w:r w:rsidRPr="0003563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les </w:t>
      </w:r>
      <w:proofErr w:type="spellStart"/>
      <w:r w:rsidRPr="0003563C">
        <w:rPr>
          <w:rFonts w:ascii="Times New Roman" w:eastAsia="Calibri" w:hAnsi="Times New Roman" w:cs="Times New Roman"/>
          <w:sz w:val="24"/>
          <w:szCs w:val="24"/>
          <w:lang w:val="fr-FR"/>
        </w:rPr>
        <w:t>Illes</w:t>
      </w:r>
      <w:proofErr w:type="spellEnd"/>
      <w:r w:rsidRPr="0003563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563C">
        <w:rPr>
          <w:rFonts w:ascii="Times New Roman" w:eastAsia="Calibri" w:hAnsi="Times New Roman" w:cs="Times New Roman"/>
          <w:sz w:val="24"/>
          <w:szCs w:val="24"/>
          <w:lang w:val="fr-FR"/>
        </w:rPr>
        <w:t>Balears</w:t>
      </w:r>
      <w:proofErr w:type="spellEnd"/>
      <w:r w:rsidRPr="0003563C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CB39D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Santa </w:t>
      </w:r>
      <w:proofErr w:type="spellStart"/>
      <w:r w:rsidRPr="00CB39D0">
        <w:rPr>
          <w:rFonts w:ascii="Times New Roman" w:eastAsia="Calibri" w:hAnsi="Times New Roman" w:cs="Times New Roman"/>
          <w:sz w:val="24"/>
          <w:szCs w:val="24"/>
          <w:lang w:val="fr-FR"/>
        </w:rPr>
        <w:t>Eugènia</w:t>
      </w:r>
      <w:proofErr w:type="spellEnd"/>
      <w:r w:rsidRPr="00CB39D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. Mallorca. </w:t>
      </w:r>
      <w:proofErr w:type="spellStart"/>
      <w:r w:rsidRPr="00CB39D0">
        <w:rPr>
          <w:rFonts w:ascii="Times New Roman" w:eastAsia="Calibri" w:hAnsi="Times New Roman" w:cs="Times New Roman"/>
          <w:sz w:val="24"/>
          <w:szCs w:val="24"/>
          <w:lang w:val="fr-FR"/>
        </w:rPr>
        <w:t>Balearic</w:t>
      </w:r>
      <w:proofErr w:type="spellEnd"/>
      <w:r w:rsidRPr="00CB39D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B39D0">
        <w:rPr>
          <w:rFonts w:ascii="Times New Roman" w:eastAsia="Calibri" w:hAnsi="Times New Roman" w:cs="Times New Roman"/>
          <w:sz w:val="24"/>
          <w:szCs w:val="24"/>
          <w:lang w:val="fr-FR"/>
        </w:rPr>
        <w:t>Islands</w:t>
      </w:r>
      <w:proofErr w:type="spellEnd"/>
      <w:r w:rsidRPr="00CB39D0">
        <w:rPr>
          <w:rFonts w:ascii="Times New Roman" w:eastAsia="Calibri" w:hAnsi="Times New Roman" w:cs="Times New Roman"/>
          <w:sz w:val="24"/>
          <w:szCs w:val="24"/>
          <w:lang w:val="fr-FR"/>
        </w:rPr>
        <w:t>. Spain.</w:t>
      </w:r>
      <w:bookmarkStart w:id="0" w:name="_GoBack"/>
      <w:bookmarkEnd w:id="0"/>
      <w:r w:rsidR="006700F4">
        <w:rPr>
          <w:rFonts w:ascii="Times New Roman" w:eastAsia="Calibri" w:hAnsi="Times New Roman" w:cs="Times New Roman"/>
          <w:sz w:val="24"/>
          <w:szCs w:val="24"/>
          <w:lang w:val="fr-FR"/>
        </w:rPr>
        <w:br w:type="page"/>
      </w:r>
    </w:p>
    <w:p w14:paraId="4B03A4FC" w14:textId="16763835" w:rsidR="006F5F4D" w:rsidRPr="00CB39D0" w:rsidRDefault="009C21F8" w:rsidP="006F5F4D">
      <w:pPr>
        <w:keepNext/>
        <w:spacing w:line="480" w:lineRule="auto"/>
        <w:jc w:val="center"/>
        <w:rPr>
          <w:lang w:val="en-US"/>
        </w:rPr>
      </w:pPr>
      <w:r>
        <w:rPr>
          <w:noProof/>
          <w:lang w:eastAsia="es-ES"/>
        </w:rPr>
        <w:lastRenderedPageBreak/>
        <w:drawing>
          <wp:inline distT="0" distB="0" distL="0" distR="0" wp14:anchorId="4444770D" wp14:editId="38D9994E">
            <wp:extent cx="5400040" cy="3818255"/>
            <wp:effectExtent l="0" t="0" r="0" b="0"/>
            <wp:docPr id="1" name="Imagen 1" descr="Diagrama, Dibujo de ingenierí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, Dibujo de ingenierí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D3F2C" w14:textId="0CB4524C" w:rsidR="006F5F4D" w:rsidRDefault="006F5F4D" w:rsidP="006F5F4D">
      <w:pPr>
        <w:pStyle w:val="Epgrafe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B35C02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Figure S</w:t>
      </w:r>
      <w:r w:rsidRPr="00B35C0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B35C02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instrText xml:space="preserve"> SEQ Figure_S \* ARABIC </w:instrText>
      </w:r>
      <w:r w:rsidRPr="00B35C0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en-GB"/>
        </w:rPr>
        <w:t>1</w:t>
      </w:r>
      <w:r w:rsidRPr="00B35C0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B35C02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: </w:t>
      </w:r>
      <w:r w:rsidRPr="00B35C02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en-GB"/>
        </w:rPr>
        <w:t>Net Squared Displacement</w:t>
      </w:r>
      <w:r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en-GB"/>
        </w:rPr>
        <w:t xml:space="preserve"> (km</w:t>
      </w:r>
      <w:r w:rsidRPr="006956BE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en-GB"/>
        </w:rPr>
        <w:t xml:space="preserve">) computed by means of a </w:t>
      </w:r>
      <w:r w:rsidRPr="00B35C02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moving average (n = 20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 locations</w:t>
      </w:r>
      <w:r w:rsidRPr="00B35C02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)</w:t>
      </w:r>
      <w:r w:rsidRPr="00B35C02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from first </w:t>
      </w:r>
      <w:r w:rsidRPr="00EE54FE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location in the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hacking</w:t>
      </w:r>
      <w:r w:rsidRPr="00B35C02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en-GB"/>
        </w:rPr>
        <w:t xml:space="preserve">of each of the </w:t>
      </w:r>
      <w:r w:rsidRPr="00B35C02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en-GB"/>
        </w:rPr>
        <w:t>reintroduced individuals</w:t>
      </w:r>
      <w:r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en-GB"/>
        </w:rPr>
        <w:t xml:space="preserve"> in</w:t>
      </w:r>
      <w:r w:rsidRPr="00B35C02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en-GB"/>
        </w:rPr>
        <w:t xml:space="preserve"> Mallorca.</w:t>
      </w:r>
      <w:r w:rsidR="009C21F8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en-GB"/>
        </w:rPr>
        <w:t xml:space="preserve"> Red line indicates onset of dispersal.</w:t>
      </w:r>
      <w:r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GB"/>
        </w:rPr>
        <w:br w:type="page"/>
      </w:r>
    </w:p>
    <w:p w14:paraId="73CD5CD6" w14:textId="1D9703F3" w:rsidR="006F5F4D" w:rsidRPr="00CB39D0" w:rsidRDefault="009C21F8" w:rsidP="006F5F4D">
      <w:pPr>
        <w:pStyle w:val="Epgrafe"/>
        <w:keepNext/>
        <w:jc w:val="both"/>
        <w:rPr>
          <w:lang w:val="en-US"/>
        </w:rPr>
      </w:pPr>
      <w:r w:rsidRPr="00CB39D0">
        <w:rPr>
          <w:lang w:val="en-US"/>
        </w:rPr>
        <w:lastRenderedPageBreak/>
        <w:t xml:space="preserve"> </w:t>
      </w:r>
      <w:r>
        <w:rPr>
          <w:noProof/>
          <w:lang w:eastAsia="es-ES"/>
        </w:rPr>
        <w:drawing>
          <wp:inline distT="0" distB="0" distL="0" distR="0" wp14:anchorId="0F623E4C" wp14:editId="66F3664F">
            <wp:extent cx="5400040" cy="3818255"/>
            <wp:effectExtent l="0" t="0" r="0" b="0"/>
            <wp:docPr id="2" name="Imagen 2" descr="Diagrama, Dibujo de ingenierí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, Dibujo de ingenierí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F867D" w14:textId="3A7BC557" w:rsidR="001569AB" w:rsidRPr="006F5F4D" w:rsidRDefault="006F5F4D" w:rsidP="006F5F4D">
      <w:pPr>
        <w:pStyle w:val="Epgrafe"/>
        <w:spacing w:line="48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</w:pPr>
      <w:r w:rsidRPr="00B35C02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Figure S</w:t>
      </w:r>
      <w:r w:rsidRPr="00B35C02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fldChar w:fldCharType="begin"/>
      </w:r>
      <w:r w:rsidRPr="00B35C02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instrText xml:space="preserve"> SEQ Figure_S \* ARABIC </w:instrText>
      </w:r>
      <w:r w:rsidRPr="00B35C02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fldChar w:fldCharType="separate"/>
      </w:r>
      <w:r w:rsidRPr="00B35C02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2</w:t>
      </w:r>
      <w:r w:rsidRPr="00B35C02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fldChar w:fldCharType="end"/>
      </w:r>
      <w:r w:rsidRPr="00B35C02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: </w:t>
      </w:r>
      <w:r w:rsidRPr="00B35C02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en-GB"/>
        </w:rPr>
        <w:t>Net Squared Displacement</w:t>
      </w:r>
      <w:r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en-GB"/>
        </w:rPr>
        <w:t xml:space="preserve"> (km</w:t>
      </w:r>
      <w:r w:rsidRPr="006956BE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en-GB"/>
        </w:rPr>
        <w:t xml:space="preserve">) computed by means of a </w:t>
      </w:r>
      <w:r w:rsidRPr="00B35C02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moving average (n = 20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 locations</w:t>
      </w:r>
      <w:r w:rsidRPr="00B35C02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)</w:t>
      </w:r>
      <w:r w:rsidRPr="00B35C02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from first </w:t>
      </w:r>
      <w:r w:rsidRPr="00EE54FE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location in the </w:t>
      </w:r>
      <w:r w:rsidR="00BA5CD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nest</w:t>
      </w:r>
      <w:r w:rsidRPr="00B35C02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en-GB"/>
        </w:rPr>
        <w:t xml:space="preserve">of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the wild</w:t>
      </w:r>
      <w:r w:rsidRPr="00B35C02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 individuals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from</w:t>
      </w:r>
      <w:r w:rsidRPr="00B35C02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Sicily</w:t>
      </w:r>
      <w:r w:rsidRPr="00B35C02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.</w:t>
      </w:r>
      <w:r w:rsidR="009C21F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 </w:t>
      </w:r>
      <w:r w:rsidR="009C21F8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en-GB"/>
        </w:rPr>
        <w:t>Red line indicates onset of dispersal.</w:t>
      </w:r>
    </w:p>
    <w:sectPr w:rsidR="001569AB" w:rsidRPr="006F5F4D" w:rsidSect="00BA5452">
      <w:pgSz w:w="11906" w:h="16838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ga Egea">
    <w15:presenceInfo w15:providerId="Windows Live" w15:userId="81f1cf484f9fd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4D"/>
    <w:rsid w:val="00013F4D"/>
    <w:rsid w:val="001427D9"/>
    <w:rsid w:val="001536DE"/>
    <w:rsid w:val="001569AB"/>
    <w:rsid w:val="00161B37"/>
    <w:rsid w:val="00176E49"/>
    <w:rsid w:val="001B1629"/>
    <w:rsid w:val="001D6060"/>
    <w:rsid w:val="001E4A54"/>
    <w:rsid w:val="003436FE"/>
    <w:rsid w:val="003749FB"/>
    <w:rsid w:val="00392E33"/>
    <w:rsid w:val="003B6F2A"/>
    <w:rsid w:val="003D6FF7"/>
    <w:rsid w:val="00403AB2"/>
    <w:rsid w:val="004112C3"/>
    <w:rsid w:val="00445F97"/>
    <w:rsid w:val="005C198E"/>
    <w:rsid w:val="005D29EB"/>
    <w:rsid w:val="005D4CF2"/>
    <w:rsid w:val="0065418A"/>
    <w:rsid w:val="00663E1B"/>
    <w:rsid w:val="006700F4"/>
    <w:rsid w:val="006F1BAD"/>
    <w:rsid w:val="006F5F4D"/>
    <w:rsid w:val="00700147"/>
    <w:rsid w:val="00773EB7"/>
    <w:rsid w:val="00886EDC"/>
    <w:rsid w:val="009A51C6"/>
    <w:rsid w:val="009C21F8"/>
    <w:rsid w:val="009D7931"/>
    <w:rsid w:val="00A625CD"/>
    <w:rsid w:val="00A6443A"/>
    <w:rsid w:val="00B84BE1"/>
    <w:rsid w:val="00B97B2B"/>
    <w:rsid w:val="00BA58EB"/>
    <w:rsid w:val="00BA5CDF"/>
    <w:rsid w:val="00BB443D"/>
    <w:rsid w:val="00C17EF5"/>
    <w:rsid w:val="00CB39D0"/>
    <w:rsid w:val="00CE51EB"/>
    <w:rsid w:val="00CF3087"/>
    <w:rsid w:val="00DC3410"/>
    <w:rsid w:val="00E05F5E"/>
    <w:rsid w:val="00E45608"/>
    <w:rsid w:val="00E531E9"/>
    <w:rsid w:val="00E8732E"/>
    <w:rsid w:val="00ED7F22"/>
    <w:rsid w:val="00F117AA"/>
    <w:rsid w:val="00F75787"/>
    <w:rsid w:val="00FA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8C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6F5F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6F5F4D"/>
  </w:style>
  <w:style w:type="paragraph" w:styleId="Textodeglobo">
    <w:name w:val="Balloon Text"/>
    <w:basedOn w:val="Normal"/>
    <w:link w:val="TextodegloboCar"/>
    <w:uiPriority w:val="99"/>
    <w:semiHidden/>
    <w:unhideWhenUsed/>
    <w:rsid w:val="0039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3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61B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B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B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B3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B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C21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6F5F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6F5F4D"/>
  </w:style>
  <w:style w:type="paragraph" w:styleId="Textodeglobo">
    <w:name w:val="Balloon Text"/>
    <w:basedOn w:val="Normal"/>
    <w:link w:val="TextodegloboCar"/>
    <w:uiPriority w:val="99"/>
    <w:semiHidden/>
    <w:unhideWhenUsed/>
    <w:rsid w:val="0039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3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61B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B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B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B3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B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C2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</dc:creator>
  <cp:lastModifiedBy>Pascual</cp:lastModifiedBy>
  <cp:revision>2</cp:revision>
  <dcterms:created xsi:type="dcterms:W3CDTF">2022-04-09T09:18:00Z</dcterms:created>
  <dcterms:modified xsi:type="dcterms:W3CDTF">2022-04-09T09:18:00Z</dcterms:modified>
</cp:coreProperties>
</file>