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909E" w14:textId="4684B92D" w:rsidR="00285EE4" w:rsidRPr="00285EE4" w:rsidRDefault="00285EE4" w:rsidP="00285EE4">
      <w:pPr>
        <w:spacing w:after="0"/>
        <w:contextualSpacing/>
        <w:rPr>
          <w:rFonts w:ascii="Arial" w:hAnsi="Arial" w:cs="Arial"/>
          <w:b/>
          <w:bCs/>
        </w:rPr>
      </w:pPr>
      <w:r w:rsidRPr="00285EE4">
        <w:rPr>
          <w:rFonts w:ascii="Arial" w:hAnsi="Arial" w:cs="Arial"/>
          <w:b/>
          <w:bCs/>
        </w:rPr>
        <w:t>Greater hypothalamic microglial activation with aging in women as compared to men: potential relevance to sex and species differences in reproductive and biologic aging.</w:t>
      </w:r>
    </w:p>
    <w:p w14:paraId="5C88F4A3" w14:textId="77777777" w:rsidR="00285EE4" w:rsidRDefault="00285EE4" w:rsidP="00285EE4">
      <w:pPr>
        <w:spacing w:after="0"/>
        <w:contextualSpacing/>
        <w:rPr>
          <w:rFonts w:ascii="Arial" w:hAnsi="Arial" w:cs="Arial"/>
          <w:b/>
          <w:bCs/>
        </w:rPr>
      </w:pPr>
    </w:p>
    <w:p w14:paraId="38C3D64F" w14:textId="6AF53897" w:rsidR="00285EE4" w:rsidRDefault="00285EE4" w:rsidP="00285EE4">
      <w:pPr>
        <w:spacing w:after="0"/>
        <w:contextualSpacing/>
        <w:rPr>
          <w:rFonts w:ascii="Arial" w:hAnsi="Arial" w:cs="Arial"/>
          <w:b/>
          <w:bCs/>
        </w:rPr>
      </w:pPr>
      <w:r w:rsidRPr="00285EE4">
        <w:rPr>
          <w:rFonts w:ascii="Arial" w:hAnsi="Arial" w:cs="Arial"/>
          <w:b/>
          <w:bCs/>
        </w:rPr>
        <w:t xml:space="preserve">Supplementary Results </w:t>
      </w:r>
    </w:p>
    <w:p w14:paraId="3435E367" w14:textId="77777777" w:rsidR="00034699" w:rsidRDefault="00034699" w:rsidP="00285EE4">
      <w:pPr>
        <w:spacing w:after="0"/>
        <w:contextualSpacing/>
        <w:rPr>
          <w:rFonts w:ascii="Arial" w:hAnsi="Arial" w:cs="Arial"/>
          <w:b/>
          <w:bCs/>
        </w:rPr>
      </w:pPr>
    </w:p>
    <w:p w14:paraId="1701EC73" w14:textId="77777777" w:rsidR="00923CDB" w:rsidRDefault="00923CDB" w:rsidP="00285EE4">
      <w:pPr>
        <w:spacing w:after="0"/>
        <w:contextualSpacing/>
        <w:rPr>
          <w:rFonts w:ascii="Arial" w:hAnsi="Arial" w:cs="Arial"/>
          <w:b/>
          <w:bCs/>
        </w:rPr>
      </w:pPr>
    </w:p>
    <w:tbl>
      <w:tblPr>
        <w:tblStyle w:val="TableGrid"/>
        <w:tblW w:w="0" w:type="auto"/>
        <w:tblLook w:val="04A0" w:firstRow="1" w:lastRow="0" w:firstColumn="1" w:lastColumn="0" w:noHBand="0" w:noVBand="1"/>
      </w:tblPr>
      <w:tblGrid>
        <w:gridCol w:w="2965"/>
        <w:gridCol w:w="1980"/>
        <w:gridCol w:w="2067"/>
        <w:gridCol w:w="2338"/>
      </w:tblGrid>
      <w:tr w:rsidR="00923CDB" w14:paraId="0B392BBA" w14:textId="3E97053A" w:rsidTr="00BD7BCB">
        <w:tc>
          <w:tcPr>
            <w:tcW w:w="9350" w:type="dxa"/>
            <w:gridSpan w:val="4"/>
          </w:tcPr>
          <w:p w14:paraId="42B06653" w14:textId="3BBD729E" w:rsidR="00923CDB" w:rsidRDefault="00923CDB" w:rsidP="00285EE4">
            <w:pPr>
              <w:contextualSpacing/>
              <w:rPr>
                <w:rFonts w:ascii="Arial" w:hAnsi="Arial" w:cs="Arial"/>
                <w:b/>
                <w:bCs/>
              </w:rPr>
            </w:pPr>
            <w:r w:rsidRPr="009A002A">
              <w:rPr>
                <w:rFonts w:ascii="Arial" w:hAnsi="Arial" w:cs="Arial"/>
                <w:b/>
                <w:bCs/>
              </w:rPr>
              <w:t xml:space="preserve">Supplementary Table 1. </w:t>
            </w:r>
            <w:r w:rsidRPr="001A6154">
              <w:rPr>
                <w:rFonts w:ascii="Arial" w:hAnsi="Arial" w:cs="Arial"/>
              </w:rPr>
              <w:t>Subject demographics.</w:t>
            </w:r>
          </w:p>
        </w:tc>
      </w:tr>
      <w:tr w:rsidR="00923CDB" w14:paraId="683BBE59" w14:textId="62E79B55" w:rsidTr="00EE2822">
        <w:tc>
          <w:tcPr>
            <w:tcW w:w="2965" w:type="dxa"/>
          </w:tcPr>
          <w:p w14:paraId="2B4F3532" w14:textId="77777777" w:rsidR="00923CDB" w:rsidRDefault="00923CDB" w:rsidP="00923CDB">
            <w:pPr>
              <w:contextualSpacing/>
              <w:rPr>
                <w:rFonts w:ascii="Arial" w:hAnsi="Arial" w:cs="Arial"/>
                <w:b/>
                <w:bCs/>
              </w:rPr>
            </w:pPr>
          </w:p>
        </w:tc>
        <w:tc>
          <w:tcPr>
            <w:tcW w:w="1980" w:type="dxa"/>
          </w:tcPr>
          <w:p w14:paraId="18B8829A" w14:textId="54DF03D4" w:rsidR="00923CDB" w:rsidRDefault="00923CDB" w:rsidP="00923CDB">
            <w:pPr>
              <w:contextualSpacing/>
              <w:rPr>
                <w:rFonts w:ascii="Arial" w:hAnsi="Arial" w:cs="Arial"/>
                <w:b/>
                <w:bCs/>
              </w:rPr>
            </w:pPr>
            <w:r w:rsidRPr="009A002A">
              <w:rPr>
                <w:rFonts w:ascii="Arial" w:hAnsi="Arial" w:cs="Arial"/>
                <w:b/>
                <w:bCs/>
              </w:rPr>
              <w:t>Women (n=19)</w:t>
            </w:r>
          </w:p>
        </w:tc>
        <w:tc>
          <w:tcPr>
            <w:tcW w:w="2067" w:type="dxa"/>
          </w:tcPr>
          <w:p w14:paraId="797713B3" w14:textId="0AA2B5C9" w:rsidR="00923CDB" w:rsidRDefault="00923CDB" w:rsidP="00923CDB">
            <w:pPr>
              <w:contextualSpacing/>
              <w:rPr>
                <w:rFonts w:ascii="Arial" w:hAnsi="Arial" w:cs="Arial"/>
                <w:b/>
                <w:bCs/>
              </w:rPr>
            </w:pPr>
            <w:r w:rsidRPr="009A002A">
              <w:rPr>
                <w:rFonts w:ascii="Arial" w:hAnsi="Arial" w:cs="Arial"/>
                <w:b/>
                <w:bCs/>
              </w:rPr>
              <w:t>Men (n=24)</w:t>
            </w:r>
          </w:p>
        </w:tc>
        <w:tc>
          <w:tcPr>
            <w:tcW w:w="2338" w:type="dxa"/>
          </w:tcPr>
          <w:p w14:paraId="6A3F0735" w14:textId="1F24845D" w:rsidR="00923CDB" w:rsidRDefault="00923CDB" w:rsidP="00923CDB">
            <w:pPr>
              <w:contextualSpacing/>
              <w:rPr>
                <w:rFonts w:ascii="Arial" w:hAnsi="Arial" w:cs="Arial"/>
                <w:b/>
                <w:bCs/>
              </w:rPr>
            </w:pPr>
            <w:r w:rsidRPr="009A002A">
              <w:rPr>
                <w:rFonts w:ascii="Arial" w:hAnsi="Arial" w:cs="Arial"/>
                <w:b/>
                <w:bCs/>
              </w:rPr>
              <w:t>T value; p value</w:t>
            </w:r>
          </w:p>
        </w:tc>
      </w:tr>
      <w:tr w:rsidR="00923CDB" w14:paraId="1A67EEAD" w14:textId="77777777" w:rsidTr="00EE2822">
        <w:tc>
          <w:tcPr>
            <w:tcW w:w="2965" w:type="dxa"/>
            <w:vAlign w:val="center"/>
          </w:tcPr>
          <w:p w14:paraId="4813F744" w14:textId="56F69AEE" w:rsidR="00923CDB" w:rsidRDefault="00923CDB" w:rsidP="00923CDB">
            <w:pPr>
              <w:contextualSpacing/>
              <w:rPr>
                <w:rFonts w:ascii="Arial" w:hAnsi="Arial" w:cs="Arial"/>
                <w:b/>
                <w:bCs/>
              </w:rPr>
            </w:pPr>
            <w:r w:rsidRPr="009A002A">
              <w:rPr>
                <w:rFonts w:ascii="Arial" w:hAnsi="Arial" w:cs="Arial"/>
                <w:b/>
                <w:bCs/>
              </w:rPr>
              <w:t>age</w:t>
            </w:r>
          </w:p>
        </w:tc>
        <w:tc>
          <w:tcPr>
            <w:tcW w:w="1980" w:type="dxa"/>
            <w:vAlign w:val="center"/>
          </w:tcPr>
          <w:p w14:paraId="4101BE3D" w14:textId="279306EE" w:rsidR="00923CDB" w:rsidRDefault="00923CDB" w:rsidP="00923CDB">
            <w:pPr>
              <w:contextualSpacing/>
              <w:rPr>
                <w:rFonts w:ascii="Arial" w:hAnsi="Arial" w:cs="Arial"/>
                <w:b/>
                <w:bCs/>
              </w:rPr>
            </w:pPr>
            <w:r w:rsidRPr="009A002A">
              <w:rPr>
                <w:rFonts w:ascii="Arial" w:hAnsi="Arial" w:cs="Arial"/>
              </w:rPr>
              <w:t>56.3</w:t>
            </w:r>
            <w:r>
              <w:rPr>
                <w:rFonts w:ascii="Arial" w:hAnsi="Arial" w:cs="Arial"/>
              </w:rPr>
              <w:t>2</w:t>
            </w:r>
          </w:p>
        </w:tc>
        <w:tc>
          <w:tcPr>
            <w:tcW w:w="2067" w:type="dxa"/>
            <w:vAlign w:val="center"/>
          </w:tcPr>
          <w:p w14:paraId="7AEBF3BD" w14:textId="0DC8C1BB" w:rsidR="00923CDB" w:rsidRDefault="00923CDB" w:rsidP="00923CDB">
            <w:pPr>
              <w:contextualSpacing/>
              <w:rPr>
                <w:rFonts w:ascii="Arial" w:hAnsi="Arial" w:cs="Arial"/>
                <w:b/>
                <w:bCs/>
              </w:rPr>
            </w:pPr>
            <w:r w:rsidRPr="009A002A">
              <w:rPr>
                <w:rFonts w:ascii="Arial" w:hAnsi="Arial" w:cs="Arial"/>
              </w:rPr>
              <w:t>54.0</w:t>
            </w:r>
            <w:r>
              <w:rPr>
                <w:rFonts w:ascii="Arial" w:hAnsi="Arial" w:cs="Arial"/>
              </w:rPr>
              <w:t>1</w:t>
            </w:r>
          </w:p>
        </w:tc>
        <w:tc>
          <w:tcPr>
            <w:tcW w:w="2338" w:type="dxa"/>
            <w:vAlign w:val="center"/>
          </w:tcPr>
          <w:p w14:paraId="48F281BC" w14:textId="37F7756D" w:rsidR="00923CDB" w:rsidRDefault="00923CDB" w:rsidP="00923CDB">
            <w:pPr>
              <w:contextualSpacing/>
              <w:rPr>
                <w:rFonts w:ascii="Arial" w:hAnsi="Arial" w:cs="Arial"/>
                <w:b/>
                <w:bCs/>
              </w:rPr>
            </w:pPr>
            <w:r w:rsidRPr="009A002A">
              <w:rPr>
                <w:rFonts w:ascii="Arial" w:hAnsi="Arial" w:cs="Arial"/>
              </w:rPr>
              <w:t>0.50; 0.6</w:t>
            </w:r>
            <w:r>
              <w:rPr>
                <w:rFonts w:ascii="Arial" w:hAnsi="Arial" w:cs="Arial"/>
              </w:rPr>
              <w:t>6</w:t>
            </w:r>
            <w:r w:rsidRPr="009A002A">
              <w:rPr>
                <w:rFonts w:ascii="Arial" w:hAnsi="Arial" w:cs="Arial"/>
              </w:rPr>
              <w:t>(NS)</w:t>
            </w:r>
          </w:p>
        </w:tc>
      </w:tr>
      <w:tr w:rsidR="00923CDB" w14:paraId="29F56FDF" w14:textId="77777777" w:rsidTr="00EE2822">
        <w:tc>
          <w:tcPr>
            <w:tcW w:w="2965" w:type="dxa"/>
            <w:vAlign w:val="center"/>
          </w:tcPr>
          <w:p w14:paraId="6CA52FFF" w14:textId="6D2AFA8D" w:rsidR="00923CDB" w:rsidRDefault="00923CDB" w:rsidP="00923CDB">
            <w:pPr>
              <w:contextualSpacing/>
              <w:rPr>
                <w:rFonts w:ascii="Arial" w:hAnsi="Arial" w:cs="Arial"/>
                <w:b/>
                <w:bCs/>
              </w:rPr>
            </w:pPr>
            <w:r w:rsidRPr="009A002A">
              <w:rPr>
                <w:rFonts w:ascii="Arial" w:hAnsi="Arial" w:cs="Arial"/>
                <w:b/>
                <w:bCs/>
              </w:rPr>
              <w:t>Brain age</w:t>
            </w:r>
          </w:p>
        </w:tc>
        <w:tc>
          <w:tcPr>
            <w:tcW w:w="1980" w:type="dxa"/>
            <w:vAlign w:val="center"/>
          </w:tcPr>
          <w:p w14:paraId="182F3E74" w14:textId="4E7D9920" w:rsidR="00923CDB" w:rsidRDefault="00923CDB" w:rsidP="00923CDB">
            <w:pPr>
              <w:contextualSpacing/>
              <w:rPr>
                <w:rFonts w:ascii="Arial" w:hAnsi="Arial" w:cs="Arial"/>
                <w:b/>
                <w:bCs/>
              </w:rPr>
            </w:pPr>
            <w:r w:rsidRPr="009A002A">
              <w:rPr>
                <w:rFonts w:ascii="Arial" w:hAnsi="Arial" w:cs="Arial"/>
              </w:rPr>
              <w:t>50.98</w:t>
            </w:r>
          </w:p>
        </w:tc>
        <w:tc>
          <w:tcPr>
            <w:tcW w:w="2067" w:type="dxa"/>
            <w:vAlign w:val="center"/>
          </w:tcPr>
          <w:p w14:paraId="677BA282" w14:textId="69BCCDDE" w:rsidR="00923CDB" w:rsidRDefault="00923CDB" w:rsidP="00923CDB">
            <w:pPr>
              <w:contextualSpacing/>
              <w:rPr>
                <w:rFonts w:ascii="Arial" w:hAnsi="Arial" w:cs="Arial"/>
                <w:b/>
                <w:bCs/>
              </w:rPr>
            </w:pPr>
            <w:r w:rsidRPr="009A002A">
              <w:rPr>
                <w:rFonts w:ascii="Arial" w:hAnsi="Arial" w:cs="Arial"/>
              </w:rPr>
              <w:t>46.79</w:t>
            </w:r>
          </w:p>
        </w:tc>
        <w:tc>
          <w:tcPr>
            <w:tcW w:w="2338" w:type="dxa"/>
            <w:vAlign w:val="center"/>
          </w:tcPr>
          <w:p w14:paraId="0D16422D" w14:textId="2B60A99F" w:rsidR="00923CDB" w:rsidRDefault="00923CDB" w:rsidP="00923CDB">
            <w:pPr>
              <w:contextualSpacing/>
              <w:rPr>
                <w:rFonts w:ascii="Arial" w:hAnsi="Arial" w:cs="Arial"/>
                <w:b/>
                <w:bCs/>
              </w:rPr>
            </w:pPr>
            <w:r w:rsidRPr="009A002A">
              <w:rPr>
                <w:rFonts w:ascii="Arial" w:hAnsi="Arial" w:cs="Arial"/>
              </w:rPr>
              <w:t>0.9</w:t>
            </w:r>
            <w:r>
              <w:rPr>
                <w:rFonts w:ascii="Arial" w:hAnsi="Arial" w:cs="Arial"/>
              </w:rPr>
              <w:t>7</w:t>
            </w:r>
            <w:r w:rsidRPr="009A002A">
              <w:rPr>
                <w:rFonts w:ascii="Arial" w:hAnsi="Arial" w:cs="Arial"/>
              </w:rPr>
              <w:t>; 0.34(NS)</w:t>
            </w:r>
          </w:p>
        </w:tc>
      </w:tr>
      <w:tr w:rsidR="00923CDB" w14:paraId="6EA7645F" w14:textId="77777777" w:rsidTr="00EE2822">
        <w:tc>
          <w:tcPr>
            <w:tcW w:w="2965" w:type="dxa"/>
            <w:vAlign w:val="center"/>
          </w:tcPr>
          <w:p w14:paraId="12BBD84C" w14:textId="1274412D" w:rsidR="00923CDB" w:rsidRDefault="00923CDB" w:rsidP="00923CDB">
            <w:pPr>
              <w:contextualSpacing/>
              <w:rPr>
                <w:rFonts w:ascii="Arial" w:hAnsi="Arial" w:cs="Arial"/>
                <w:b/>
                <w:bCs/>
              </w:rPr>
            </w:pPr>
            <w:r w:rsidRPr="009A002A">
              <w:rPr>
                <w:rFonts w:ascii="Arial" w:hAnsi="Arial" w:cs="Arial"/>
                <w:b/>
                <w:bCs/>
              </w:rPr>
              <w:t>Difference between brain and chronologic age*</w:t>
            </w:r>
          </w:p>
        </w:tc>
        <w:tc>
          <w:tcPr>
            <w:tcW w:w="1980" w:type="dxa"/>
            <w:vAlign w:val="center"/>
          </w:tcPr>
          <w:p w14:paraId="4B658831" w14:textId="43683119" w:rsidR="00923CDB" w:rsidRDefault="00923CDB" w:rsidP="00923CDB">
            <w:pPr>
              <w:contextualSpacing/>
              <w:rPr>
                <w:rFonts w:ascii="Arial" w:hAnsi="Arial" w:cs="Arial"/>
                <w:b/>
                <w:bCs/>
              </w:rPr>
            </w:pPr>
            <w:r w:rsidRPr="009A002A">
              <w:rPr>
                <w:rFonts w:ascii="Arial" w:hAnsi="Arial" w:cs="Arial"/>
              </w:rPr>
              <w:t>-5.33</w:t>
            </w:r>
          </w:p>
        </w:tc>
        <w:tc>
          <w:tcPr>
            <w:tcW w:w="2067" w:type="dxa"/>
            <w:vAlign w:val="center"/>
          </w:tcPr>
          <w:p w14:paraId="11269C91" w14:textId="0B329A90" w:rsidR="00923CDB" w:rsidRDefault="00923CDB" w:rsidP="00923CDB">
            <w:pPr>
              <w:contextualSpacing/>
              <w:rPr>
                <w:rFonts w:ascii="Arial" w:hAnsi="Arial" w:cs="Arial"/>
                <w:b/>
                <w:bCs/>
              </w:rPr>
            </w:pPr>
            <w:r w:rsidRPr="009A002A">
              <w:rPr>
                <w:rFonts w:ascii="Arial" w:hAnsi="Arial" w:cs="Arial"/>
              </w:rPr>
              <w:t>-7.21</w:t>
            </w:r>
          </w:p>
        </w:tc>
        <w:tc>
          <w:tcPr>
            <w:tcW w:w="2338" w:type="dxa"/>
            <w:vAlign w:val="center"/>
          </w:tcPr>
          <w:p w14:paraId="11511536" w14:textId="3657F621" w:rsidR="00923CDB" w:rsidRDefault="00923CDB" w:rsidP="00923CDB">
            <w:pPr>
              <w:contextualSpacing/>
              <w:rPr>
                <w:rFonts w:ascii="Arial" w:hAnsi="Arial" w:cs="Arial"/>
                <w:b/>
                <w:bCs/>
              </w:rPr>
            </w:pPr>
            <w:r w:rsidRPr="009A002A">
              <w:rPr>
                <w:rFonts w:ascii="Arial" w:hAnsi="Arial" w:cs="Arial"/>
              </w:rPr>
              <w:t>-0.64; 0.52(NS)</w:t>
            </w:r>
          </w:p>
        </w:tc>
      </w:tr>
      <w:tr w:rsidR="00923CDB" w14:paraId="210BFB91" w14:textId="45C782D5" w:rsidTr="00EE2822">
        <w:tc>
          <w:tcPr>
            <w:tcW w:w="2965" w:type="dxa"/>
            <w:vAlign w:val="center"/>
          </w:tcPr>
          <w:p w14:paraId="57025424" w14:textId="652937B1" w:rsidR="00923CDB" w:rsidRDefault="00923CDB" w:rsidP="00923CDB">
            <w:pPr>
              <w:contextualSpacing/>
              <w:rPr>
                <w:rFonts w:ascii="Arial" w:hAnsi="Arial" w:cs="Arial"/>
                <w:b/>
                <w:bCs/>
              </w:rPr>
            </w:pPr>
            <w:r w:rsidRPr="009A002A">
              <w:rPr>
                <w:rFonts w:ascii="Arial" w:hAnsi="Arial" w:cs="Arial"/>
                <w:b/>
                <w:bCs/>
              </w:rPr>
              <w:t>BMI</w:t>
            </w:r>
          </w:p>
        </w:tc>
        <w:tc>
          <w:tcPr>
            <w:tcW w:w="1980" w:type="dxa"/>
            <w:vAlign w:val="center"/>
          </w:tcPr>
          <w:p w14:paraId="0F62D3EE" w14:textId="4F3B9AF9" w:rsidR="00923CDB" w:rsidRDefault="00923CDB" w:rsidP="00923CDB">
            <w:pPr>
              <w:contextualSpacing/>
              <w:rPr>
                <w:rFonts w:ascii="Arial" w:hAnsi="Arial" w:cs="Arial"/>
                <w:b/>
                <w:bCs/>
              </w:rPr>
            </w:pPr>
            <w:r w:rsidRPr="009A002A">
              <w:rPr>
                <w:rFonts w:ascii="Arial" w:hAnsi="Arial" w:cs="Arial"/>
              </w:rPr>
              <w:t>25.7</w:t>
            </w:r>
            <w:r>
              <w:rPr>
                <w:rFonts w:ascii="Arial" w:hAnsi="Arial" w:cs="Arial"/>
              </w:rPr>
              <w:t>5</w:t>
            </w:r>
          </w:p>
        </w:tc>
        <w:tc>
          <w:tcPr>
            <w:tcW w:w="2067" w:type="dxa"/>
            <w:vAlign w:val="center"/>
          </w:tcPr>
          <w:p w14:paraId="5D6905AF" w14:textId="383A9BD9" w:rsidR="00923CDB" w:rsidRDefault="00923CDB" w:rsidP="00923CDB">
            <w:pPr>
              <w:contextualSpacing/>
              <w:rPr>
                <w:rFonts w:ascii="Arial" w:hAnsi="Arial" w:cs="Arial"/>
                <w:b/>
                <w:bCs/>
              </w:rPr>
            </w:pPr>
            <w:r w:rsidRPr="009A002A">
              <w:rPr>
                <w:rFonts w:ascii="Arial" w:hAnsi="Arial" w:cs="Arial"/>
              </w:rPr>
              <w:t>27.584</w:t>
            </w:r>
          </w:p>
        </w:tc>
        <w:tc>
          <w:tcPr>
            <w:tcW w:w="2338" w:type="dxa"/>
            <w:vAlign w:val="center"/>
          </w:tcPr>
          <w:p w14:paraId="11F2EFDC" w14:textId="678A20C2" w:rsidR="00923CDB" w:rsidRDefault="00923CDB" w:rsidP="00923CDB">
            <w:pPr>
              <w:contextualSpacing/>
              <w:rPr>
                <w:rFonts w:ascii="Arial" w:hAnsi="Arial" w:cs="Arial"/>
                <w:b/>
                <w:bCs/>
              </w:rPr>
            </w:pPr>
            <w:r w:rsidRPr="009A002A">
              <w:rPr>
                <w:rFonts w:ascii="Arial" w:hAnsi="Arial" w:cs="Arial"/>
              </w:rPr>
              <w:t>-1.3</w:t>
            </w:r>
            <w:r>
              <w:rPr>
                <w:rFonts w:ascii="Arial" w:hAnsi="Arial" w:cs="Arial"/>
              </w:rPr>
              <w:t>9</w:t>
            </w:r>
            <w:r w:rsidRPr="009A002A">
              <w:rPr>
                <w:rFonts w:ascii="Arial" w:hAnsi="Arial" w:cs="Arial"/>
              </w:rPr>
              <w:t>; 0.17(NS)</w:t>
            </w:r>
          </w:p>
        </w:tc>
      </w:tr>
      <w:tr w:rsidR="00923CDB" w14:paraId="3D23487C" w14:textId="77777777" w:rsidTr="007D0B7D">
        <w:tc>
          <w:tcPr>
            <w:tcW w:w="9350" w:type="dxa"/>
            <w:gridSpan w:val="4"/>
          </w:tcPr>
          <w:p w14:paraId="2324281B" w14:textId="56C2406F" w:rsidR="00923CDB" w:rsidRPr="009A002A" w:rsidRDefault="00923CDB" w:rsidP="00923CDB">
            <w:pPr>
              <w:tabs>
                <w:tab w:val="left" w:pos="6130"/>
              </w:tabs>
              <w:rPr>
                <w:rFonts w:ascii="Arial" w:hAnsi="Arial" w:cs="Arial"/>
              </w:rPr>
            </w:pPr>
            <w:r w:rsidRPr="009A002A">
              <w:rPr>
                <w:rFonts w:ascii="Arial" w:hAnsi="Arial" w:cs="Arial"/>
              </w:rPr>
              <w:t>*Brain age is younger than chronologic age.  This is expected in subjects selected to serve as controls because they are healthy.</w:t>
            </w:r>
          </w:p>
        </w:tc>
      </w:tr>
    </w:tbl>
    <w:p w14:paraId="2E329B8D" w14:textId="2348F2A7" w:rsidR="009B4B47" w:rsidRDefault="009B4B47" w:rsidP="00437B21">
      <w:pPr>
        <w:spacing w:after="0"/>
        <w:contextualSpacing/>
        <w:rPr>
          <w:rStyle w:val="xxdefaultfonthxmailstyle"/>
          <w:rFonts w:ascii="Arial" w:hAnsi="Arial" w:cs="Arial"/>
          <w:color w:val="201F1E"/>
          <w:bdr w:val="none" w:sz="0" w:space="0" w:color="auto" w:frame="1"/>
        </w:rPr>
      </w:pPr>
    </w:p>
    <w:p w14:paraId="4B477394" w14:textId="77777777" w:rsidR="00034699" w:rsidRDefault="00034699" w:rsidP="00437B21">
      <w:pPr>
        <w:spacing w:after="0"/>
        <w:contextualSpacing/>
        <w:rPr>
          <w:rStyle w:val="xxdefaultfonthxmailstyle"/>
          <w:rFonts w:ascii="Arial" w:hAnsi="Arial" w:cs="Arial"/>
          <w:color w:val="201F1E"/>
          <w:bdr w:val="none" w:sz="0" w:space="0" w:color="auto" w:frame="1"/>
        </w:rPr>
      </w:pPr>
    </w:p>
    <w:tbl>
      <w:tblPr>
        <w:tblStyle w:val="TableGrid"/>
        <w:tblW w:w="0" w:type="auto"/>
        <w:tblLayout w:type="fixed"/>
        <w:tblLook w:val="04A0" w:firstRow="1" w:lastRow="0" w:firstColumn="1" w:lastColumn="0" w:noHBand="0" w:noVBand="1"/>
      </w:tblPr>
      <w:tblGrid>
        <w:gridCol w:w="6835"/>
        <w:gridCol w:w="990"/>
      </w:tblGrid>
      <w:tr w:rsidR="006252FC" w:rsidRPr="009A002A" w14:paraId="5B4A0573" w14:textId="77777777" w:rsidTr="00437B21">
        <w:tc>
          <w:tcPr>
            <w:tcW w:w="7825" w:type="dxa"/>
            <w:gridSpan w:val="2"/>
          </w:tcPr>
          <w:p w14:paraId="78B5389E" w14:textId="77777777" w:rsidR="006252FC" w:rsidRPr="009A002A" w:rsidRDefault="006252FC" w:rsidP="00437B21">
            <w:pPr>
              <w:rPr>
                <w:rFonts w:ascii="Arial" w:hAnsi="Arial" w:cs="Arial"/>
                <w:color w:val="000000"/>
                <w:shd w:val="clear" w:color="auto" w:fill="FFFFFF"/>
              </w:rPr>
            </w:pPr>
            <w:r w:rsidRPr="009A002A">
              <w:rPr>
                <w:rFonts w:ascii="Arial" w:hAnsi="Arial" w:cs="Arial"/>
                <w:b/>
                <w:bCs/>
                <w:color w:val="000000"/>
                <w:shd w:val="clear" w:color="auto" w:fill="FFFFFF"/>
              </w:rPr>
              <w:t>Supplementary Figure 1.</w:t>
            </w:r>
            <w:r w:rsidRPr="009A002A">
              <w:rPr>
                <w:rFonts w:ascii="Arial" w:hAnsi="Arial" w:cs="Arial"/>
                <w:color w:val="000000"/>
                <w:shd w:val="clear" w:color="auto" w:fill="FFFFFF"/>
              </w:rPr>
              <w:t xml:space="preserve"> Sectional view of whole-brain statistical t-map showing </w:t>
            </w:r>
            <w:r w:rsidRPr="009A002A">
              <w:rPr>
                <w:rFonts w:ascii="Arial" w:hAnsi="Arial" w:cs="Arial"/>
              </w:rPr>
              <w:t xml:space="preserve">brain </w:t>
            </w:r>
            <w:r w:rsidRPr="009A002A">
              <w:rPr>
                <w:rFonts w:ascii="Arial" w:hAnsi="Arial" w:cs="Arial"/>
                <w:color w:val="000000"/>
                <w:shd w:val="clear" w:color="auto" w:fill="FFFFFF"/>
              </w:rPr>
              <w:t xml:space="preserve">regions where </w:t>
            </w:r>
            <w:r w:rsidRPr="009A002A">
              <w:rPr>
                <w:rStyle w:val="xxdefaultfonthxmailstyle"/>
                <w:rFonts w:ascii="Arial" w:hAnsi="Arial" w:cs="Arial"/>
                <w:color w:val="201F1E"/>
                <w:bdr w:val="none" w:sz="0" w:space="0" w:color="auto" w:frame="1"/>
              </w:rPr>
              <w:t xml:space="preserve">11C-PK11195 </w:t>
            </w:r>
            <w:proofErr w:type="spellStart"/>
            <w:r w:rsidRPr="009A002A">
              <w:rPr>
                <w:rStyle w:val="xxdefaultfonthxmailstyle"/>
                <w:rFonts w:ascii="Arial" w:hAnsi="Arial" w:cs="Arial"/>
                <w:color w:val="201F1E"/>
                <w:bdr w:val="none" w:sz="0" w:space="0" w:color="auto" w:frame="1"/>
              </w:rPr>
              <w:t>BPnd</w:t>
            </w:r>
            <w:proofErr w:type="spellEnd"/>
            <w:r w:rsidRPr="009A002A">
              <w:rPr>
                <w:rFonts w:ascii="Arial" w:hAnsi="Arial" w:cs="Arial"/>
                <w:color w:val="000000"/>
                <w:shd w:val="clear" w:color="auto" w:fill="FFFFFF"/>
              </w:rPr>
              <w:t xml:space="preserve"> correlated positively with brain age in 43 healthy subjects.  Sex and BMI were included as nuisance covariates. Map is displayed at a threshold of </w:t>
            </w:r>
            <w:proofErr w:type="spellStart"/>
            <w:r w:rsidRPr="009A002A">
              <w:rPr>
                <w:rFonts w:ascii="Arial" w:hAnsi="Arial" w:cs="Arial"/>
                <w:color w:val="000000"/>
                <w:shd w:val="clear" w:color="auto" w:fill="FFFFFF"/>
              </w:rPr>
              <w:t>p</w:t>
            </w:r>
            <w:r w:rsidRPr="009A002A">
              <w:rPr>
                <w:rFonts w:ascii="Arial" w:hAnsi="Arial" w:cs="Arial"/>
                <w:color w:val="000000"/>
                <w:shd w:val="clear" w:color="auto" w:fill="FFFFFF"/>
                <w:vertAlign w:val="subscript"/>
              </w:rPr>
              <w:t>uncorrected</w:t>
            </w:r>
            <w:proofErr w:type="spellEnd"/>
            <w:r w:rsidRPr="009A002A">
              <w:rPr>
                <w:rFonts w:ascii="Arial" w:hAnsi="Arial" w:cs="Arial"/>
                <w:color w:val="000000"/>
                <w:shd w:val="clear" w:color="auto" w:fill="FFFFFF"/>
              </w:rPr>
              <w:t>&lt;.001 and minimum 1cm</w:t>
            </w:r>
            <w:r w:rsidRPr="009A002A">
              <w:rPr>
                <w:rFonts w:ascii="Arial" w:hAnsi="Arial" w:cs="Arial"/>
                <w:color w:val="000000"/>
                <w:shd w:val="clear" w:color="auto" w:fill="FFFFFF"/>
                <w:vertAlign w:val="superscript"/>
              </w:rPr>
              <w:t>3</w:t>
            </w:r>
            <w:r w:rsidRPr="009A002A">
              <w:rPr>
                <w:rFonts w:ascii="Arial" w:hAnsi="Arial" w:cs="Arial"/>
                <w:color w:val="000000"/>
                <w:shd w:val="clear" w:color="auto" w:fill="FFFFFF"/>
              </w:rPr>
              <w:t xml:space="preserve"> cluster volume.  The axial image, highlighting results in bilateral thalamus (clusters #1 and #6 in supplemental Table 4) is also presented as Figure 1 in the main manuscript.  Coronal and sagittal views show the full extent of this cluster as well as results in bilateral frontal and temporal subcortical regions.</w:t>
            </w:r>
          </w:p>
        </w:tc>
      </w:tr>
      <w:tr w:rsidR="006252FC" w:rsidRPr="009A002A" w14:paraId="309B7118" w14:textId="77777777" w:rsidTr="00437B21">
        <w:tc>
          <w:tcPr>
            <w:tcW w:w="6835" w:type="dxa"/>
            <w:shd w:val="clear" w:color="auto" w:fill="000000" w:themeFill="text1"/>
          </w:tcPr>
          <w:p w14:paraId="41BFF6F3" w14:textId="77777777" w:rsidR="006252FC" w:rsidRPr="009A002A" w:rsidRDefault="006252FC" w:rsidP="00437B21">
            <w:pPr>
              <w:rPr>
                <w:rFonts w:ascii="Arial" w:hAnsi="Arial" w:cs="Arial"/>
                <w:shd w:val="clear" w:color="auto" w:fill="FFFFFF"/>
              </w:rPr>
            </w:pPr>
            <w:r w:rsidRPr="00F16716">
              <w:rPr>
                <w:rFonts w:ascii="Arial" w:hAnsi="Arial" w:cs="Arial"/>
                <w:noProof/>
              </w:rPr>
              <w:drawing>
                <wp:inline distT="0" distB="0" distL="0" distR="0" wp14:anchorId="564E78F7" wp14:editId="023AB0B0">
                  <wp:extent cx="4064209" cy="12446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64209" cy="1244664"/>
                          </a:xfrm>
                          <a:prstGeom prst="rect">
                            <a:avLst/>
                          </a:prstGeom>
                        </pic:spPr>
                      </pic:pic>
                    </a:graphicData>
                  </a:graphic>
                </wp:inline>
              </w:drawing>
            </w:r>
          </w:p>
        </w:tc>
        <w:tc>
          <w:tcPr>
            <w:tcW w:w="990" w:type="dxa"/>
            <w:vAlign w:val="center"/>
          </w:tcPr>
          <w:p w14:paraId="7C71B0E0" w14:textId="77777777" w:rsidR="006252FC" w:rsidRPr="009A002A" w:rsidRDefault="006252FC" w:rsidP="00437B21">
            <w:pPr>
              <w:rPr>
                <w:rFonts w:ascii="Arial" w:hAnsi="Arial" w:cs="Arial"/>
                <w:shd w:val="clear" w:color="auto" w:fill="FFFFFF"/>
              </w:rPr>
            </w:pPr>
            <w:r w:rsidRPr="009A002A">
              <w:rPr>
                <w:rFonts w:ascii="Arial" w:hAnsi="Arial" w:cs="Arial"/>
                <w:noProof/>
                <w:shd w:val="clear" w:color="auto" w:fill="FFFFFF"/>
              </w:rPr>
              <w:drawing>
                <wp:inline distT="0" distB="0" distL="0" distR="0" wp14:anchorId="1C1FE0C6" wp14:editId="0DFEDF8E">
                  <wp:extent cx="424638" cy="1054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921" cy="1062248"/>
                          </a:xfrm>
                          <a:prstGeom prst="rect">
                            <a:avLst/>
                          </a:prstGeom>
                        </pic:spPr>
                      </pic:pic>
                    </a:graphicData>
                  </a:graphic>
                </wp:inline>
              </w:drawing>
            </w:r>
          </w:p>
        </w:tc>
      </w:tr>
    </w:tbl>
    <w:p w14:paraId="4DE6557F" w14:textId="57387047" w:rsidR="008A3484" w:rsidRDefault="008A3484" w:rsidP="00437B21">
      <w:pPr>
        <w:spacing w:after="0"/>
        <w:contextualSpacing/>
        <w:rPr>
          <w:rStyle w:val="xxdefaultfonthxmailstyle"/>
          <w:rFonts w:ascii="Arial" w:hAnsi="Arial" w:cs="Arial"/>
          <w:color w:val="201F1E"/>
          <w:bdr w:val="none" w:sz="0" w:space="0" w:color="auto" w:frame="1"/>
        </w:rPr>
      </w:pPr>
    </w:p>
    <w:tbl>
      <w:tblPr>
        <w:tblStyle w:val="TableGrid"/>
        <w:tblW w:w="0" w:type="auto"/>
        <w:tblLayout w:type="fixed"/>
        <w:tblLook w:val="04A0" w:firstRow="1" w:lastRow="0" w:firstColumn="1" w:lastColumn="0" w:noHBand="0" w:noVBand="1"/>
      </w:tblPr>
      <w:tblGrid>
        <w:gridCol w:w="984"/>
        <w:gridCol w:w="1261"/>
        <w:gridCol w:w="990"/>
        <w:gridCol w:w="1710"/>
        <w:gridCol w:w="3960"/>
      </w:tblGrid>
      <w:tr w:rsidR="001266C8" w:rsidRPr="009A002A" w14:paraId="6CE2938F" w14:textId="77777777" w:rsidTr="0086061A">
        <w:trPr>
          <w:trHeight w:val="692"/>
        </w:trPr>
        <w:tc>
          <w:tcPr>
            <w:tcW w:w="8905" w:type="dxa"/>
            <w:gridSpan w:val="5"/>
          </w:tcPr>
          <w:p w14:paraId="18D63601" w14:textId="09E67B15" w:rsidR="001266C8" w:rsidRPr="009A002A" w:rsidRDefault="001266C8" w:rsidP="00437B21">
            <w:pPr>
              <w:rPr>
                <w:rFonts w:ascii="Arial" w:hAnsi="Arial" w:cs="Arial"/>
                <w:color w:val="000000"/>
                <w:shd w:val="clear" w:color="auto" w:fill="FFFFFF"/>
              </w:rPr>
            </w:pPr>
            <w:r w:rsidRPr="009A002A">
              <w:rPr>
                <w:rFonts w:ascii="Arial" w:hAnsi="Arial" w:cs="Arial"/>
                <w:b/>
                <w:bCs/>
              </w:rPr>
              <w:t xml:space="preserve">Supplementary Table </w:t>
            </w:r>
            <w:r w:rsidR="00E65D28">
              <w:rPr>
                <w:rFonts w:ascii="Arial" w:hAnsi="Arial" w:cs="Arial"/>
                <w:b/>
                <w:bCs/>
              </w:rPr>
              <w:t>2</w:t>
            </w:r>
            <w:r w:rsidRPr="009A002A">
              <w:rPr>
                <w:rFonts w:ascii="Arial" w:hAnsi="Arial" w:cs="Arial"/>
                <w:b/>
                <w:bCs/>
              </w:rPr>
              <w:t>.</w:t>
            </w:r>
            <w:r w:rsidRPr="009A002A">
              <w:rPr>
                <w:rFonts w:ascii="Arial" w:hAnsi="Arial" w:cs="Arial"/>
              </w:rPr>
              <w:t xml:space="preserve">  Brain </w:t>
            </w:r>
            <w:r w:rsidRPr="009A002A">
              <w:rPr>
                <w:rFonts w:ascii="Arial" w:hAnsi="Arial" w:cs="Arial"/>
                <w:color w:val="000000"/>
                <w:shd w:val="clear" w:color="auto" w:fill="FFFFFF"/>
              </w:rPr>
              <w:t>regions where</w:t>
            </w:r>
            <w:r w:rsidR="00F12AB5" w:rsidRPr="009A002A">
              <w:rPr>
                <w:rFonts w:ascii="Arial" w:hAnsi="Arial" w:cs="Arial"/>
                <w:color w:val="000000"/>
                <w:shd w:val="clear" w:color="auto" w:fill="FFFFFF"/>
              </w:rPr>
              <w:t xml:space="preserve"> </w:t>
            </w:r>
            <w:r w:rsidR="00D67E6D" w:rsidRPr="009A002A">
              <w:rPr>
                <w:rFonts w:ascii="Arial" w:hAnsi="Arial" w:cs="Arial"/>
                <w:color w:val="000000"/>
                <w:shd w:val="clear" w:color="auto" w:fill="FFFFFF"/>
              </w:rPr>
              <w:t>11C</w:t>
            </w:r>
            <w:r w:rsidR="00566483" w:rsidRPr="009A002A">
              <w:rPr>
                <w:rFonts w:ascii="Arial" w:hAnsi="Arial" w:cs="Arial"/>
                <w:color w:val="000000"/>
                <w:shd w:val="clear" w:color="auto" w:fill="FFFFFF"/>
              </w:rPr>
              <w:t>-</w:t>
            </w:r>
            <w:r w:rsidR="00F12AB5" w:rsidRPr="009A002A">
              <w:rPr>
                <w:rFonts w:ascii="Arial" w:hAnsi="Arial" w:cs="Arial"/>
                <w:color w:val="000000"/>
                <w:shd w:val="clear" w:color="auto" w:fill="FFFFFF"/>
              </w:rPr>
              <w:t xml:space="preserve">PK11195 </w:t>
            </w:r>
            <w:proofErr w:type="spellStart"/>
            <w:r w:rsidR="00F12AB5" w:rsidRPr="009A002A">
              <w:rPr>
                <w:rFonts w:ascii="Arial" w:hAnsi="Arial" w:cs="Arial"/>
                <w:color w:val="000000"/>
                <w:shd w:val="clear" w:color="auto" w:fill="FFFFFF"/>
              </w:rPr>
              <w:t>BPnd</w:t>
            </w:r>
            <w:proofErr w:type="spellEnd"/>
            <w:r w:rsidR="00F12AB5" w:rsidRPr="009A002A">
              <w:rPr>
                <w:rFonts w:ascii="Arial" w:hAnsi="Arial" w:cs="Arial"/>
                <w:color w:val="000000"/>
                <w:shd w:val="clear" w:color="auto" w:fill="FFFFFF"/>
              </w:rPr>
              <w:t xml:space="preserve"> correlated </w:t>
            </w:r>
            <w:r w:rsidR="00566483" w:rsidRPr="009A002A">
              <w:rPr>
                <w:rFonts w:ascii="Arial" w:hAnsi="Arial" w:cs="Arial"/>
                <w:color w:val="000000"/>
                <w:shd w:val="clear" w:color="auto" w:fill="FFFFFF"/>
              </w:rPr>
              <w:t>positively</w:t>
            </w:r>
            <w:r w:rsidR="00F12AB5" w:rsidRPr="009A002A">
              <w:rPr>
                <w:rFonts w:ascii="Arial" w:hAnsi="Arial" w:cs="Arial"/>
                <w:color w:val="000000"/>
                <w:shd w:val="clear" w:color="auto" w:fill="FFFFFF"/>
              </w:rPr>
              <w:t xml:space="preserve"> with brain age in 43 healthy subjects</w:t>
            </w:r>
            <w:r w:rsidR="00A94220" w:rsidRPr="009A002A">
              <w:rPr>
                <w:rFonts w:ascii="Arial" w:hAnsi="Arial" w:cs="Arial"/>
                <w:color w:val="000000"/>
                <w:shd w:val="clear" w:color="auto" w:fill="FFFFFF"/>
              </w:rPr>
              <w:t xml:space="preserve"> at a threshold of p&lt;.05 corrected for False Discovery Rate (FDR) over the whole brain and </w:t>
            </w:r>
            <w:r w:rsidR="00943AE9" w:rsidRPr="009A002A">
              <w:rPr>
                <w:rFonts w:ascii="Arial" w:hAnsi="Arial" w:cs="Arial"/>
                <w:color w:val="000000"/>
                <w:shd w:val="clear" w:color="auto" w:fill="FFFFFF"/>
              </w:rPr>
              <w:t>cluster volume &gt;</w:t>
            </w:r>
            <w:r w:rsidR="00A94220" w:rsidRPr="009A002A">
              <w:rPr>
                <w:rFonts w:ascii="Arial" w:hAnsi="Arial" w:cs="Arial"/>
                <w:color w:val="000000"/>
                <w:shd w:val="clear" w:color="auto" w:fill="FFFFFF"/>
              </w:rPr>
              <w:t xml:space="preserve"> 1cm</w:t>
            </w:r>
            <w:r w:rsidR="00A94220" w:rsidRPr="009A002A">
              <w:rPr>
                <w:rFonts w:ascii="Arial" w:hAnsi="Arial" w:cs="Arial"/>
                <w:color w:val="000000"/>
                <w:shd w:val="clear" w:color="auto" w:fill="FFFFFF"/>
                <w:vertAlign w:val="superscript"/>
              </w:rPr>
              <w:t>3</w:t>
            </w:r>
            <w:r w:rsidR="00943AE9" w:rsidRPr="009A002A">
              <w:rPr>
                <w:rFonts w:ascii="Arial" w:hAnsi="Arial" w:cs="Arial"/>
                <w:color w:val="000000"/>
                <w:shd w:val="clear" w:color="auto" w:fill="FFFFFF"/>
              </w:rPr>
              <w:t xml:space="preserve">.  </w:t>
            </w:r>
            <w:r w:rsidR="00F12AB5" w:rsidRPr="009A002A">
              <w:rPr>
                <w:rFonts w:ascii="Arial" w:hAnsi="Arial" w:cs="Arial"/>
                <w:color w:val="000000"/>
                <w:shd w:val="clear" w:color="auto" w:fill="FFFFFF"/>
              </w:rPr>
              <w:t xml:space="preserve">Sex and BMI </w:t>
            </w:r>
            <w:r w:rsidR="00F96BC3" w:rsidRPr="009A002A">
              <w:rPr>
                <w:rFonts w:ascii="Arial" w:hAnsi="Arial" w:cs="Arial"/>
                <w:color w:val="000000"/>
                <w:shd w:val="clear" w:color="auto" w:fill="FFFFFF"/>
              </w:rPr>
              <w:t>were</w:t>
            </w:r>
            <w:r w:rsidR="00F12AB5" w:rsidRPr="009A002A">
              <w:rPr>
                <w:rFonts w:ascii="Arial" w:hAnsi="Arial" w:cs="Arial"/>
                <w:color w:val="000000"/>
                <w:shd w:val="clear" w:color="auto" w:fill="FFFFFF"/>
              </w:rPr>
              <w:t xml:space="preserve"> included as nuisance covariates</w:t>
            </w:r>
            <w:r w:rsidR="00943AE9" w:rsidRPr="009A002A">
              <w:rPr>
                <w:rFonts w:ascii="Arial" w:hAnsi="Arial" w:cs="Arial"/>
                <w:color w:val="000000"/>
                <w:shd w:val="clear" w:color="auto" w:fill="FFFFFF"/>
              </w:rPr>
              <w:t>.</w:t>
            </w:r>
            <w:r w:rsidR="00EA24C9" w:rsidRPr="009A002A">
              <w:rPr>
                <w:rFonts w:ascii="Arial" w:hAnsi="Arial" w:cs="Arial"/>
                <w:color w:val="000000"/>
                <w:shd w:val="clear" w:color="auto" w:fill="FFFFFF"/>
              </w:rPr>
              <w:t xml:space="preserve"> </w:t>
            </w:r>
            <w:r w:rsidR="008632B2" w:rsidRPr="009A002A">
              <w:rPr>
                <w:rFonts w:ascii="Arial" w:hAnsi="Arial" w:cs="Arial"/>
                <w:color w:val="000000"/>
                <w:shd w:val="clear" w:color="auto" w:fill="FFFFFF"/>
              </w:rPr>
              <w:t xml:space="preserve">Results in bilateral thalamus (clusters #1 and #6) are </w:t>
            </w:r>
            <w:r w:rsidR="004E0462">
              <w:rPr>
                <w:rFonts w:ascii="Arial" w:hAnsi="Arial" w:cs="Arial"/>
                <w:color w:val="000000"/>
                <w:shd w:val="clear" w:color="auto" w:fill="FFFFFF"/>
              </w:rPr>
              <w:t>visible</w:t>
            </w:r>
            <w:r w:rsidR="008632B2" w:rsidRPr="009A002A">
              <w:rPr>
                <w:rFonts w:ascii="Arial" w:hAnsi="Arial" w:cs="Arial"/>
                <w:color w:val="000000"/>
                <w:shd w:val="clear" w:color="auto" w:fill="FFFFFF"/>
              </w:rPr>
              <w:t xml:space="preserve"> in Figure 1 in the main manuscript and in full sectional view in Supplementary Figure 1. </w:t>
            </w:r>
            <w:r w:rsidR="00943AE9" w:rsidRPr="009A002A">
              <w:rPr>
                <w:rFonts w:ascii="Arial" w:hAnsi="Arial" w:cs="Arial"/>
                <w:color w:val="000000"/>
                <w:shd w:val="clear" w:color="auto" w:fill="FFFFFF"/>
              </w:rPr>
              <w:t xml:space="preserve">Results were similar </w:t>
            </w:r>
            <w:r w:rsidR="00296CB2" w:rsidRPr="009A002A">
              <w:rPr>
                <w:rFonts w:ascii="Arial" w:hAnsi="Arial" w:cs="Arial"/>
                <w:color w:val="000000"/>
                <w:shd w:val="clear" w:color="auto" w:fill="FFFFFF"/>
              </w:rPr>
              <w:t>when using chronologic rather than brain age as the regressor of interest.</w:t>
            </w:r>
          </w:p>
        </w:tc>
      </w:tr>
      <w:tr w:rsidR="001266C8" w:rsidRPr="009A002A" w14:paraId="4A003C65" w14:textId="77777777" w:rsidTr="001A6154">
        <w:trPr>
          <w:trHeight w:val="692"/>
        </w:trPr>
        <w:tc>
          <w:tcPr>
            <w:tcW w:w="984" w:type="dxa"/>
            <w:vAlign w:val="center"/>
          </w:tcPr>
          <w:p w14:paraId="4B43D4ED" w14:textId="77777777" w:rsidR="001266C8" w:rsidRPr="009A002A" w:rsidRDefault="001266C8" w:rsidP="00437B21">
            <w:pPr>
              <w:rPr>
                <w:rFonts w:ascii="Arial" w:hAnsi="Arial" w:cs="Arial"/>
                <w:b/>
                <w:bCs/>
              </w:rPr>
            </w:pPr>
            <w:r w:rsidRPr="009A002A">
              <w:rPr>
                <w:rFonts w:ascii="Arial" w:hAnsi="Arial" w:cs="Arial"/>
                <w:b/>
                <w:bCs/>
              </w:rPr>
              <w:t>cluster</w:t>
            </w:r>
          </w:p>
        </w:tc>
        <w:tc>
          <w:tcPr>
            <w:tcW w:w="1261" w:type="dxa"/>
            <w:vAlign w:val="center"/>
          </w:tcPr>
          <w:p w14:paraId="044C6B3B" w14:textId="77777777" w:rsidR="001266C8" w:rsidRPr="009A002A" w:rsidRDefault="001266C8" w:rsidP="00437B21">
            <w:pPr>
              <w:rPr>
                <w:rFonts w:ascii="Arial" w:hAnsi="Arial" w:cs="Arial"/>
                <w:b/>
                <w:bCs/>
              </w:rPr>
            </w:pPr>
            <w:r w:rsidRPr="009A002A">
              <w:rPr>
                <w:rFonts w:ascii="Arial" w:hAnsi="Arial" w:cs="Arial"/>
                <w:b/>
                <w:bCs/>
              </w:rPr>
              <w:t xml:space="preserve"># </w:t>
            </w:r>
            <w:proofErr w:type="gramStart"/>
            <w:r w:rsidRPr="009A002A">
              <w:rPr>
                <w:rFonts w:ascii="Arial" w:hAnsi="Arial" w:cs="Arial"/>
                <w:b/>
                <w:bCs/>
              </w:rPr>
              <w:t>voxels</w:t>
            </w:r>
            <w:proofErr w:type="gramEnd"/>
          </w:p>
        </w:tc>
        <w:tc>
          <w:tcPr>
            <w:tcW w:w="990" w:type="dxa"/>
            <w:vAlign w:val="center"/>
          </w:tcPr>
          <w:p w14:paraId="02BA75D4" w14:textId="3F2A3EAE" w:rsidR="001266C8" w:rsidRPr="009A002A" w:rsidRDefault="001266C8" w:rsidP="00437B21">
            <w:pPr>
              <w:rPr>
                <w:rFonts w:ascii="Arial" w:hAnsi="Arial" w:cs="Arial"/>
                <w:b/>
                <w:bCs/>
              </w:rPr>
            </w:pPr>
            <w:r w:rsidRPr="009A002A">
              <w:rPr>
                <w:rFonts w:ascii="Arial" w:hAnsi="Arial" w:cs="Arial"/>
                <w:b/>
                <w:bCs/>
              </w:rPr>
              <w:t xml:space="preserve">Peak </w:t>
            </w:r>
            <w:r w:rsidR="00E77B0E" w:rsidRPr="009A002A">
              <w:rPr>
                <w:rFonts w:ascii="Arial" w:hAnsi="Arial" w:cs="Arial"/>
                <w:b/>
                <w:bCs/>
              </w:rPr>
              <w:t>t</w:t>
            </w:r>
          </w:p>
        </w:tc>
        <w:tc>
          <w:tcPr>
            <w:tcW w:w="1710" w:type="dxa"/>
            <w:vAlign w:val="center"/>
          </w:tcPr>
          <w:p w14:paraId="4646ECC1" w14:textId="77777777" w:rsidR="001266C8" w:rsidRPr="009A002A" w:rsidRDefault="001266C8" w:rsidP="00437B21">
            <w:pPr>
              <w:rPr>
                <w:rFonts w:ascii="Arial" w:hAnsi="Arial" w:cs="Arial"/>
                <w:b/>
                <w:bCs/>
              </w:rPr>
            </w:pPr>
            <w:r w:rsidRPr="009A002A">
              <w:rPr>
                <w:rFonts w:ascii="Arial" w:hAnsi="Arial" w:cs="Arial"/>
                <w:b/>
                <w:bCs/>
              </w:rPr>
              <w:t>Peak MNI coordinates</w:t>
            </w:r>
          </w:p>
        </w:tc>
        <w:tc>
          <w:tcPr>
            <w:tcW w:w="3960" w:type="dxa"/>
            <w:vAlign w:val="center"/>
          </w:tcPr>
          <w:p w14:paraId="29F57E6F" w14:textId="77777777" w:rsidR="001266C8" w:rsidRPr="009A002A" w:rsidRDefault="001266C8" w:rsidP="00437B21">
            <w:pPr>
              <w:rPr>
                <w:rFonts w:ascii="Arial" w:hAnsi="Arial" w:cs="Arial"/>
                <w:b/>
                <w:bCs/>
              </w:rPr>
            </w:pPr>
            <w:r w:rsidRPr="009A002A">
              <w:rPr>
                <w:rFonts w:ascii="Arial" w:hAnsi="Arial" w:cs="Arial"/>
                <w:b/>
                <w:bCs/>
              </w:rPr>
              <w:t>Region</w:t>
            </w:r>
          </w:p>
        </w:tc>
      </w:tr>
      <w:tr w:rsidR="001266C8" w:rsidRPr="009A002A" w14:paraId="6E359245" w14:textId="77777777" w:rsidTr="009A002A">
        <w:tc>
          <w:tcPr>
            <w:tcW w:w="984" w:type="dxa"/>
          </w:tcPr>
          <w:p w14:paraId="0619C0E4" w14:textId="77777777" w:rsidR="001266C8" w:rsidRPr="009A002A" w:rsidRDefault="001266C8" w:rsidP="00437B21">
            <w:pPr>
              <w:rPr>
                <w:rFonts w:ascii="Arial" w:hAnsi="Arial" w:cs="Arial"/>
                <w:b/>
                <w:bCs/>
              </w:rPr>
            </w:pPr>
            <w:r w:rsidRPr="009A002A">
              <w:rPr>
                <w:rFonts w:ascii="Arial" w:hAnsi="Arial" w:cs="Arial"/>
                <w:b/>
                <w:bCs/>
              </w:rPr>
              <w:t>1</w:t>
            </w:r>
          </w:p>
        </w:tc>
        <w:tc>
          <w:tcPr>
            <w:tcW w:w="1261" w:type="dxa"/>
          </w:tcPr>
          <w:p w14:paraId="2509A845" w14:textId="7D89F685" w:rsidR="001266C8" w:rsidRPr="009A002A" w:rsidRDefault="00320B9B" w:rsidP="00437B21">
            <w:pPr>
              <w:rPr>
                <w:rFonts w:ascii="Arial" w:hAnsi="Arial" w:cs="Arial"/>
                <w:b/>
                <w:bCs/>
              </w:rPr>
            </w:pPr>
            <w:r w:rsidRPr="009A002A">
              <w:rPr>
                <w:rFonts w:ascii="Arial" w:hAnsi="Arial" w:cs="Arial"/>
                <w:b/>
                <w:bCs/>
              </w:rPr>
              <w:t>2740</w:t>
            </w:r>
          </w:p>
        </w:tc>
        <w:tc>
          <w:tcPr>
            <w:tcW w:w="990" w:type="dxa"/>
          </w:tcPr>
          <w:p w14:paraId="7E8936CE" w14:textId="3E894BD5" w:rsidR="001266C8" w:rsidRPr="009A002A" w:rsidRDefault="000E04D4" w:rsidP="00437B21">
            <w:pPr>
              <w:rPr>
                <w:rFonts w:ascii="Arial" w:hAnsi="Arial" w:cs="Arial"/>
                <w:b/>
                <w:bCs/>
              </w:rPr>
            </w:pPr>
            <w:r w:rsidRPr="009A002A">
              <w:rPr>
                <w:rFonts w:ascii="Arial" w:hAnsi="Arial" w:cs="Arial"/>
                <w:b/>
                <w:bCs/>
              </w:rPr>
              <w:t>6.97</w:t>
            </w:r>
          </w:p>
        </w:tc>
        <w:tc>
          <w:tcPr>
            <w:tcW w:w="1710" w:type="dxa"/>
          </w:tcPr>
          <w:p w14:paraId="71087192" w14:textId="4F9E561B" w:rsidR="001266C8" w:rsidRPr="009A002A" w:rsidRDefault="00235A77" w:rsidP="00437B21">
            <w:pPr>
              <w:rPr>
                <w:rFonts w:ascii="Arial" w:hAnsi="Arial" w:cs="Arial"/>
                <w:b/>
                <w:bCs/>
              </w:rPr>
            </w:pPr>
            <w:r w:rsidRPr="009A002A">
              <w:rPr>
                <w:rFonts w:ascii="Arial" w:hAnsi="Arial" w:cs="Arial"/>
                <w:b/>
                <w:bCs/>
              </w:rPr>
              <w:t>20 -14 4</w:t>
            </w:r>
          </w:p>
        </w:tc>
        <w:tc>
          <w:tcPr>
            <w:tcW w:w="3960" w:type="dxa"/>
          </w:tcPr>
          <w:p w14:paraId="6BF9EE3D" w14:textId="52B36AA8" w:rsidR="001266C8" w:rsidRPr="009A002A" w:rsidRDefault="00FA4D18" w:rsidP="00437B21">
            <w:pPr>
              <w:rPr>
                <w:rFonts w:ascii="Arial" w:hAnsi="Arial" w:cs="Arial"/>
                <w:b/>
                <w:bCs/>
              </w:rPr>
            </w:pPr>
            <w:r w:rsidRPr="009A002A">
              <w:rPr>
                <w:rFonts w:ascii="Arial" w:hAnsi="Arial" w:cs="Arial"/>
                <w:b/>
                <w:bCs/>
              </w:rPr>
              <w:t>R thalamus</w:t>
            </w:r>
          </w:p>
        </w:tc>
      </w:tr>
      <w:tr w:rsidR="001266C8" w:rsidRPr="009A002A" w14:paraId="2D1494CC" w14:textId="77777777" w:rsidTr="009A002A">
        <w:tc>
          <w:tcPr>
            <w:tcW w:w="984" w:type="dxa"/>
          </w:tcPr>
          <w:p w14:paraId="18394180" w14:textId="77777777" w:rsidR="001266C8" w:rsidRPr="009A002A" w:rsidRDefault="001266C8" w:rsidP="00437B21">
            <w:pPr>
              <w:rPr>
                <w:rFonts w:ascii="Arial" w:hAnsi="Arial" w:cs="Arial"/>
              </w:rPr>
            </w:pPr>
            <w:r w:rsidRPr="009A002A">
              <w:rPr>
                <w:rFonts w:ascii="Arial" w:hAnsi="Arial" w:cs="Arial"/>
              </w:rPr>
              <w:t>2</w:t>
            </w:r>
          </w:p>
        </w:tc>
        <w:tc>
          <w:tcPr>
            <w:tcW w:w="1261" w:type="dxa"/>
          </w:tcPr>
          <w:p w14:paraId="67929CA5" w14:textId="7BF4380E" w:rsidR="001266C8" w:rsidRPr="009A002A" w:rsidRDefault="00320B9B" w:rsidP="00437B21">
            <w:pPr>
              <w:rPr>
                <w:rFonts w:ascii="Arial" w:hAnsi="Arial" w:cs="Arial"/>
              </w:rPr>
            </w:pPr>
            <w:r w:rsidRPr="009A002A">
              <w:rPr>
                <w:rFonts w:ascii="Arial" w:hAnsi="Arial" w:cs="Arial"/>
              </w:rPr>
              <w:t>119140</w:t>
            </w:r>
          </w:p>
        </w:tc>
        <w:tc>
          <w:tcPr>
            <w:tcW w:w="990" w:type="dxa"/>
          </w:tcPr>
          <w:p w14:paraId="7E905B47" w14:textId="1283BD24" w:rsidR="001266C8" w:rsidRPr="009A002A" w:rsidRDefault="000E04D4" w:rsidP="00437B21">
            <w:pPr>
              <w:rPr>
                <w:rFonts w:ascii="Arial" w:hAnsi="Arial" w:cs="Arial"/>
              </w:rPr>
            </w:pPr>
            <w:r w:rsidRPr="009A002A">
              <w:rPr>
                <w:rFonts w:ascii="Arial" w:hAnsi="Arial" w:cs="Arial"/>
              </w:rPr>
              <w:t>6.6</w:t>
            </w:r>
          </w:p>
        </w:tc>
        <w:tc>
          <w:tcPr>
            <w:tcW w:w="1710" w:type="dxa"/>
          </w:tcPr>
          <w:p w14:paraId="030A9DDF" w14:textId="4C46A580" w:rsidR="001266C8" w:rsidRPr="009A002A" w:rsidRDefault="0071587A" w:rsidP="00437B21">
            <w:pPr>
              <w:rPr>
                <w:rFonts w:ascii="Arial" w:hAnsi="Arial" w:cs="Arial"/>
              </w:rPr>
            </w:pPr>
            <w:r w:rsidRPr="009A002A">
              <w:rPr>
                <w:rFonts w:ascii="Arial" w:hAnsi="Arial" w:cs="Arial"/>
              </w:rPr>
              <w:t>13 52 28</w:t>
            </w:r>
          </w:p>
        </w:tc>
        <w:tc>
          <w:tcPr>
            <w:tcW w:w="3960" w:type="dxa"/>
          </w:tcPr>
          <w:p w14:paraId="495716DA" w14:textId="480F99E1" w:rsidR="001266C8" w:rsidRPr="009A002A" w:rsidRDefault="00D45382" w:rsidP="00437B21">
            <w:pPr>
              <w:rPr>
                <w:rFonts w:ascii="Arial" w:hAnsi="Arial" w:cs="Arial"/>
              </w:rPr>
            </w:pPr>
            <w:r w:rsidRPr="009A002A">
              <w:rPr>
                <w:rFonts w:ascii="Arial" w:hAnsi="Arial" w:cs="Arial"/>
              </w:rPr>
              <w:t>R frontal subcortical</w:t>
            </w:r>
          </w:p>
        </w:tc>
      </w:tr>
      <w:tr w:rsidR="00E66732" w:rsidRPr="009A002A" w14:paraId="41D324E1" w14:textId="77777777" w:rsidTr="009A002A">
        <w:tc>
          <w:tcPr>
            <w:tcW w:w="984" w:type="dxa"/>
          </w:tcPr>
          <w:p w14:paraId="099D1A4C" w14:textId="77777777" w:rsidR="00E66732" w:rsidRPr="009A002A" w:rsidRDefault="00E66732" w:rsidP="00437B21">
            <w:pPr>
              <w:rPr>
                <w:rFonts w:ascii="Arial" w:hAnsi="Arial" w:cs="Arial"/>
              </w:rPr>
            </w:pPr>
            <w:r w:rsidRPr="009A002A">
              <w:rPr>
                <w:rFonts w:ascii="Arial" w:hAnsi="Arial" w:cs="Arial"/>
              </w:rPr>
              <w:t>3</w:t>
            </w:r>
          </w:p>
        </w:tc>
        <w:tc>
          <w:tcPr>
            <w:tcW w:w="1261" w:type="dxa"/>
          </w:tcPr>
          <w:p w14:paraId="6B069452" w14:textId="6A4D3B0F" w:rsidR="00E66732" w:rsidRPr="009A002A" w:rsidRDefault="00320B9B" w:rsidP="00437B21">
            <w:pPr>
              <w:rPr>
                <w:rFonts w:ascii="Arial" w:hAnsi="Arial" w:cs="Arial"/>
              </w:rPr>
            </w:pPr>
            <w:r w:rsidRPr="009A002A">
              <w:rPr>
                <w:rFonts w:ascii="Arial" w:hAnsi="Arial" w:cs="Arial"/>
              </w:rPr>
              <w:t>6482</w:t>
            </w:r>
          </w:p>
        </w:tc>
        <w:tc>
          <w:tcPr>
            <w:tcW w:w="990" w:type="dxa"/>
          </w:tcPr>
          <w:p w14:paraId="76750F43" w14:textId="7722695C" w:rsidR="00E66732" w:rsidRPr="009A002A" w:rsidRDefault="00E66732" w:rsidP="00437B21">
            <w:pPr>
              <w:rPr>
                <w:rFonts w:ascii="Arial" w:hAnsi="Arial" w:cs="Arial"/>
              </w:rPr>
            </w:pPr>
            <w:r w:rsidRPr="009A002A">
              <w:rPr>
                <w:rFonts w:ascii="Arial" w:hAnsi="Arial" w:cs="Arial"/>
              </w:rPr>
              <w:t>5.</w:t>
            </w:r>
            <w:r w:rsidR="000E04D4" w:rsidRPr="009A002A">
              <w:rPr>
                <w:rFonts w:ascii="Arial" w:hAnsi="Arial" w:cs="Arial"/>
              </w:rPr>
              <w:t>81</w:t>
            </w:r>
          </w:p>
        </w:tc>
        <w:tc>
          <w:tcPr>
            <w:tcW w:w="1710" w:type="dxa"/>
          </w:tcPr>
          <w:p w14:paraId="03D778C0" w14:textId="46589DBB" w:rsidR="00E66732" w:rsidRPr="009A002A" w:rsidRDefault="00E66732" w:rsidP="00437B21">
            <w:pPr>
              <w:rPr>
                <w:rFonts w:ascii="Arial" w:hAnsi="Arial" w:cs="Arial"/>
              </w:rPr>
            </w:pPr>
            <w:r w:rsidRPr="009A002A">
              <w:rPr>
                <w:rFonts w:ascii="Arial" w:hAnsi="Arial" w:cs="Arial"/>
              </w:rPr>
              <w:t>-10 52 -12</w:t>
            </w:r>
          </w:p>
        </w:tc>
        <w:tc>
          <w:tcPr>
            <w:tcW w:w="3960" w:type="dxa"/>
          </w:tcPr>
          <w:p w14:paraId="7C401784" w14:textId="198F2754" w:rsidR="00E66732" w:rsidRPr="009A002A" w:rsidRDefault="00E66732" w:rsidP="00437B21">
            <w:pPr>
              <w:rPr>
                <w:rFonts w:ascii="Arial" w:hAnsi="Arial" w:cs="Arial"/>
              </w:rPr>
            </w:pPr>
            <w:r w:rsidRPr="009A002A">
              <w:rPr>
                <w:rFonts w:ascii="Arial" w:hAnsi="Arial" w:cs="Arial"/>
              </w:rPr>
              <w:t>L frontal subcortical</w:t>
            </w:r>
          </w:p>
        </w:tc>
      </w:tr>
      <w:tr w:rsidR="00E66732" w:rsidRPr="009A002A" w14:paraId="6973C084" w14:textId="77777777" w:rsidTr="009A002A">
        <w:tc>
          <w:tcPr>
            <w:tcW w:w="984" w:type="dxa"/>
          </w:tcPr>
          <w:p w14:paraId="5C3AA461" w14:textId="77777777" w:rsidR="00E66732" w:rsidRPr="009A002A" w:rsidRDefault="00E66732" w:rsidP="00437B21">
            <w:pPr>
              <w:rPr>
                <w:rFonts w:ascii="Arial" w:hAnsi="Arial" w:cs="Arial"/>
              </w:rPr>
            </w:pPr>
            <w:r w:rsidRPr="009A002A">
              <w:rPr>
                <w:rFonts w:ascii="Arial" w:hAnsi="Arial" w:cs="Arial"/>
              </w:rPr>
              <w:t>4</w:t>
            </w:r>
          </w:p>
        </w:tc>
        <w:tc>
          <w:tcPr>
            <w:tcW w:w="1261" w:type="dxa"/>
          </w:tcPr>
          <w:p w14:paraId="50C0F282" w14:textId="2358E4B1" w:rsidR="00E66732" w:rsidRPr="009A002A" w:rsidRDefault="00320B9B" w:rsidP="00437B21">
            <w:pPr>
              <w:rPr>
                <w:rFonts w:ascii="Arial" w:hAnsi="Arial" w:cs="Arial"/>
              </w:rPr>
            </w:pPr>
            <w:r w:rsidRPr="009A002A">
              <w:rPr>
                <w:rFonts w:ascii="Arial" w:hAnsi="Arial" w:cs="Arial"/>
              </w:rPr>
              <w:t>3318</w:t>
            </w:r>
          </w:p>
        </w:tc>
        <w:tc>
          <w:tcPr>
            <w:tcW w:w="990" w:type="dxa"/>
          </w:tcPr>
          <w:p w14:paraId="152433D4" w14:textId="73C7D016" w:rsidR="00E66732" w:rsidRPr="009A002A" w:rsidRDefault="00E66732" w:rsidP="00437B21">
            <w:pPr>
              <w:rPr>
                <w:rFonts w:ascii="Arial" w:hAnsi="Arial" w:cs="Arial"/>
              </w:rPr>
            </w:pPr>
            <w:r w:rsidRPr="009A002A">
              <w:rPr>
                <w:rFonts w:ascii="Arial" w:hAnsi="Arial" w:cs="Arial"/>
              </w:rPr>
              <w:t>5.</w:t>
            </w:r>
            <w:r w:rsidR="003D01A7" w:rsidRPr="009A002A">
              <w:rPr>
                <w:rFonts w:ascii="Arial" w:hAnsi="Arial" w:cs="Arial"/>
              </w:rPr>
              <w:t>71</w:t>
            </w:r>
          </w:p>
        </w:tc>
        <w:tc>
          <w:tcPr>
            <w:tcW w:w="1710" w:type="dxa"/>
          </w:tcPr>
          <w:p w14:paraId="28E51440" w14:textId="70451B06" w:rsidR="00E66732" w:rsidRPr="009A002A" w:rsidRDefault="00E66732" w:rsidP="00437B21">
            <w:pPr>
              <w:rPr>
                <w:rFonts w:ascii="Arial" w:hAnsi="Arial" w:cs="Arial"/>
              </w:rPr>
            </w:pPr>
            <w:r w:rsidRPr="009A002A">
              <w:rPr>
                <w:rFonts w:ascii="Arial" w:hAnsi="Arial" w:cs="Arial"/>
              </w:rPr>
              <w:t>-56 -36 -6</w:t>
            </w:r>
          </w:p>
        </w:tc>
        <w:tc>
          <w:tcPr>
            <w:tcW w:w="3960" w:type="dxa"/>
          </w:tcPr>
          <w:p w14:paraId="7746929E" w14:textId="23E48C25" w:rsidR="00E66732" w:rsidRPr="009A002A" w:rsidRDefault="003E1FDE" w:rsidP="00437B21">
            <w:pPr>
              <w:rPr>
                <w:rFonts w:ascii="Arial" w:hAnsi="Arial" w:cs="Arial"/>
              </w:rPr>
            </w:pPr>
            <w:r w:rsidRPr="009A002A">
              <w:rPr>
                <w:rFonts w:ascii="Arial" w:hAnsi="Arial" w:cs="Arial"/>
              </w:rPr>
              <w:t>L temporal subcortical</w:t>
            </w:r>
          </w:p>
        </w:tc>
      </w:tr>
      <w:tr w:rsidR="00B86A43" w:rsidRPr="009A002A" w14:paraId="5FC0EE7A" w14:textId="77777777" w:rsidTr="009A002A">
        <w:tc>
          <w:tcPr>
            <w:tcW w:w="984" w:type="dxa"/>
          </w:tcPr>
          <w:p w14:paraId="18AD7161" w14:textId="77777777" w:rsidR="00B86A43" w:rsidRPr="009A002A" w:rsidRDefault="00B86A43" w:rsidP="00437B21">
            <w:pPr>
              <w:rPr>
                <w:rFonts w:ascii="Arial" w:hAnsi="Arial" w:cs="Arial"/>
              </w:rPr>
            </w:pPr>
            <w:r w:rsidRPr="009A002A">
              <w:rPr>
                <w:rFonts w:ascii="Arial" w:hAnsi="Arial" w:cs="Arial"/>
              </w:rPr>
              <w:t>5</w:t>
            </w:r>
          </w:p>
        </w:tc>
        <w:tc>
          <w:tcPr>
            <w:tcW w:w="1261" w:type="dxa"/>
          </w:tcPr>
          <w:p w14:paraId="50E35F84" w14:textId="08ACF4E9" w:rsidR="00B86A43" w:rsidRPr="009A002A" w:rsidRDefault="00320B9B" w:rsidP="00437B21">
            <w:pPr>
              <w:rPr>
                <w:rFonts w:ascii="Arial" w:hAnsi="Arial" w:cs="Arial"/>
              </w:rPr>
            </w:pPr>
            <w:r w:rsidRPr="009A002A">
              <w:rPr>
                <w:rFonts w:ascii="Arial" w:hAnsi="Arial" w:cs="Arial"/>
              </w:rPr>
              <w:t>1180</w:t>
            </w:r>
          </w:p>
        </w:tc>
        <w:tc>
          <w:tcPr>
            <w:tcW w:w="990" w:type="dxa"/>
          </w:tcPr>
          <w:p w14:paraId="3DD43D85" w14:textId="663D8C0D" w:rsidR="00B86A43" w:rsidRPr="009A002A" w:rsidRDefault="003D01A7" w:rsidP="00437B21">
            <w:pPr>
              <w:rPr>
                <w:rFonts w:ascii="Arial" w:hAnsi="Arial" w:cs="Arial"/>
              </w:rPr>
            </w:pPr>
            <w:r w:rsidRPr="009A002A">
              <w:rPr>
                <w:rFonts w:ascii="Arial" w:hAnsi="Arial" w:cs="Arial"/>
              </w:rPr>
              <w:t>5.69</w:t>
            </w:r>
          </w:p>
        </w:tc>
        <w:tc>
          <w:tcPr>
            <w:tcW w:w="1710" w:type="dxa"/>
          </w:tcPr>
          <w:p w14:paraId="1248E6BE" w14:textId="0541424E" w:rsidR="00B86A43" w:rsidRPr="009A002A" w:rsidRDefault="00B86A43" w:rsidP="00437B21">
            <w:pPr>
              <w:rPr>
                <w:rFonts w:ascii="Arial" w:hAnsi="Arial" w:cs="Arial"/>
              </w:rPr>
            </w:pPr>
            <w:r w:rsidRPr="009A002A">
              <w:rPr>
                <w:rFonts w:ascii="Arial" w:hAnsi="Arial" w:cs="Arial"/>
              </w:rPr>
              <w:t>50 18 18</w:t>
            </w:r>
          </w:p>
        </w:tc>
        <w:tc>
          <w:tcPr>
            <w:tcW w:w="3960" w:type="dxa"/>
          </w:tcPr>
          <w:p w14:paraId="11C8CF2F" w14:textId="11E13DFD" w:rsidR="00B86A43" w:rsidRPr="009A002A" w:rsidRDefault="00B86A43" w:rsidP="00437B21">
            <w:pPr>
              <w:rPr>
                <w:rFonts w:ascii="Arial" w:hAnsi="Arial" w:cs="Arial"/>
              </w:rPr>
            </w:pPr>
            <w:r w:rsidRPr="009A002A">
              <w:rPr>
                <w:rFonts w:ascii="Arial" w:hAnsi="Arial" w:cs="Arial"/>
              </w:rPr>
              <w:t>R frontal subcortical</w:t>
            </w:r>
          </w:p>
        </w:tc>
      </w:tr>
      <w:tr w:rsidR="00B86A43" w:rsidRPr="009A002A" w14:paraId="6DDB68AE" w14:textId="77777777" w:rsidTr="009A002A">
        <w:tc>
          <w:tcPr>
            <w:tcW w:w="984" w:type="dxa"/>
          </w:tcPr>
          <w:p w14:paraId="0789A533" w14:textId="77777777" w:rsidR="00B86A43" w:rsidRPr="009A002A" w:rsidRDefault="00B86A43" w:rsidP="00437B21">
            <w:pPr>
              <w:rPr>
                <w:rFonts w:ascii="Arial" w:hAnsi="Arial" w:cs="Arial"/>
                <w:b/>
                <w:bCs/>
              </w:rPr>
            </w:pPr>
            <w:r w:rsidRPr="009A002A">
              <w:rPr>
                <w:rFonts w:ascii="Arial" w:hAnsi="Arial" w:cs="Arial"/>
                <w:b/>
                <w:bCs/>
              </w:rPr>
              <w:t>6</w:t>
            </w:r>
          </w:p>
        </w:tc>
        <w:tc>
          <w:tcPr>
            <w:tcW w:w="1261" w:type="dxa"/>
          </w:tcPr>
          <w:p w14:paraId="46935810" w14:textId="2BF5E88B" w:rsidR="00B86A43" w:rsidRPr="009A002A" w:rsidRDefault="00320B9B" w:rsidP="00437B21">
            <w:pPr>
              <w:rPr>
                <w:rFonts w:ascii="Arial" w:hAnsi="Arial" w:cs="Arial"/>
                <w:b/>
                <w:bCs/>
              </w:rPr>
            </w:pPr>
            <w:r w:rsidRPr="009A002A">
              <w:rPr>
                <w:rFonts w:ascii="Arial" w:hAnsi="Arial" w:cs="Arial"/>
                <w:b/>
                <w:bCs/>
              </w:rPr>
              <w:t>1757</w:t>
            </w:r>
          </w:p>
        </w:tc>
        <w:tc>
          <w:tcPr>
            <w:tcW w:w="990" w:type="dxa"/>
          </w:tcPr>
          <w:p w14:paraId="1DA6430B" w14:textId="53CD83AA" w:rsidR="00B86A43" w:rsidRPr="009A002A" w:rsidRDefault="003D01A7" w:rsidP="00437B21">
            <w:pPr>
              <w:rPr>
                <w:rFonts w:ascii="Arial" w:hAnsi="Arial" w:cs="Arial"/>
                <w:b/>
                <w:bCs/>
              </w:rPr>
            </w:pPr>
            <w:r w:rsidRPr="009A002A">
              <w:rPr>
                <w:rFonts w:ascii="Arial" w:hAnsi="Arial" w:cs="Arial"/>
                <w:b/>
                <w:bCs/>
              </w:rPr>
              <w:t>5.42</w:t>
            </w:r>
          </w:p>
        </w:tc>
        <w:tc>
          <w:tcPr>
            <w:tcW w:w="1710" w:type="dxa"/>
          </w:tcPr>
          <w:p w14:paraId="0E66BFB0" w14:textId="0913BE86" w:rsidR="00B86A43" w:rsidRPr="009A002A" w:rsidRDefault="00B86A43" w:rsidP="00437B21">
            <w:pPr>
              <w:rPr>
                <w:rFonts w:ascii="Arial" w:hAnsi="Arial" w:cs="Arial"/>
                <w:b/>
                <w:bCs/>
              </w:rPr>
            </w:pPr>
            <w:r w:rsidRPr="009A002A">
              <w:rPr>
                <w:rFonts w:ascii="Arial" w:hAnsi="Arial" w:cs="Arial"/>
                <w:b/>
                <w:bCs/>
              </w:rPr>
              <w:t>-14 -11 4</w:t>
            </w:r>
          </w:p>
        </w:tc>
        <w:tc>
          <w:tcPr>
            <w:tcW w:w="3960" w:type="dxa"/>
          </w:tcPr>
          <w:p w14:paraId="16D46961" w14:textId="5580C337" w:rsidR="00B86A43" w:rsidRPr="009A002A" w:rsidRDefault="00B86A43" w:rsidP="00437B21">
            <w:pPr>
              <w:rPr>
                <w:rFonts w:ascii="Arial" w:hAnsi="Arial" w:cs="Arial"/>
                <w:b/>
                <w:bCs/>
              </w:rPr>
            </w:pPr>
            <w:r w:rsidRPr="009A002A">
              <w:rPr>
                <w:rFonts w:ascii="Arial" w:hAnsi="Arial" w:cs="Arial"/>
                <w:b/>
                <w:bCs/>
              </w:rPr>
              <w:t>L thalamus</w:t>
            </w:r>
          </w:p>
        </w:tc>
      </w:tr>
      <w:tr w:rsidR="000F3789" w:rsidRPr="009A002A" w14:paraId="7AE1E8D9" w14:textId="77777777" w:rsidTr="009A002A">
        <w:tc>
          <w:tcPr>
            <w:tcW w:w="984" w:type="dxa"/>
          </w:tcPr>
          <w:p w14:paraId="154BCF21" w14:textId="27D52504" w:rsidR="000F3789" w:rsidRPr="009A002A" w:rsidRDefault="00320B9B" w:rsidP="00437B21">
            <w:pPr>
              <w:rPr>
                <w:rFonts w:ascii="Arial" w:hAnsi="Arial" w:cs="Arial"/>
              </w:rPr>
            </w:pPr>
            <w:r w:rsidRPr="009A002A">
              <w:rPr>
                <w:rFonts w:ascii="Arial" w:hAnsi="Arial" w:cs="Arial"/>
              </w:rPr>
              <w:t>7</w:t>
            </w:r>
          </w:p>
        </w:tc>
        <w:tc>
          <w:tcPr>
            <w:tcW w:w="1261" w:type="dxa"/>
          </w:tcPr>
          <w:p w14:paraId="1855D877" w14:textId="12F86AB0" w:rsidR="000F3789" w:rsidRPr="009A002A" w:rsidRDefault="00320B9B" w:rsidP="00437B21">
            <w:pPr>
              <w:rPr>
                <w:rFonts w:ascii="Arial" w:hAnsi="Arial" w:cs="Arial"/>
              </w:rPr>
            </w:pPr>
            <w:r w:rsidRPr="009A002A">
              <w:rPr>
                <w:rFonts w:ascii="Arial" w:hAnsi="Arial" w:cs="Arial"/>
              </w:rPr>
              <w:t>2651</w:t>
            </w:r>
          </w:p>
        </w:tc>
        <w:tc>
          <w:tcPr>
            <w:tcW w:w="990" w:type="dxa"/>
          </w:tcPr>
          <w:p w14:paraId="305E1EE7" w14:textId="40733FB8" w:rsidR="000F3789" w:rsidRPr="009A002A" w:rsidRDefault="003D01A7" w:rsidP="00437B21">
            <w:pPr>
              <w:rPr>
                <w:rFonts w:ascii="Arial" w:hAnsi="Arial" w:cs="Arial"/>
              </w:rPr>
            </w:pPr>
            <w:r w:rsidRPr="009A002A">
              <w:rPr>
                <w:rFonts w:ascii="Arial" w:hAnsi="Arial" w:cs="Arial"/>
              </w:rPr>
              <w:t>5.33</w:t>
            </w:r>
          </w:p>
        </w:tc>
        <w:tc>
          <w:tcPr>
            <w:tcW w:w="1710" w:type="dxa"/>
          </w:tcPr>
          <w:p w14:paraId="25D45D4F" w14:textId="47CDF916" w:rsidR="000F3789" w:rsidRPr="009A002A" w:rsidRDefault="000F3789" w:rsidP="00437B21">
            <w:pPr>
              <w:rPr>
                <w:rFonts w:ascii="Arial" w:hAnsi="Arial" w:cs="Arial"/>
              </w:rPr>
            </w:pPr>
            <w:r w:rsidRPr="009A002A">
              <w:rPr>
                <w:rFonts w:ascii="Arial" w:hAnsi="Arial" w:cs="Arial"/>
              </w:rPr>
              <w:t>55 15 16</w:t>
            </w:r>
          </w:p>
        </w:tc>
        <w:tc>
          <w:tcPr>
            <w:tcW w:w="3960" w:type="dxa"/>
          </w:tcPr>
          <w:p w14:paraId="5F0C6DEC" w14:textId="43D98E3E" w:rsidR="000F3789" w:rsidRPr="009A002A" w:rsidRDefault="000F3789" w:rsidP="00437B21">
            <w:pPr>
              <w:rPr>
                <w:rFonts w:ascii="Arial" w:hAnsi="Arial" w:cs="Arial"/>
              </w:rPr>
            </w:pPr>
            <w:r w:rsidRPr="009A002A">
              <w:rPr>
                <w:rFonts w:ascii="Arial" w:hAnsi="Arial" w:cs="Arial"/>
              </w:rPr>
              <w:t>R temporal subcortical</w:t>
            </w:r>
          </w:p>
        </w:tc>
      </w:tr>
    </w:tbl>
    <w:p w14:paraId="5D37FD33" w14:textId="6F3054DE" w:rsidR="00034699" w:rsidRDefault="00034699" w:rsidP="00437B21">
      <w:pPr>
        <w:rPr>
          <w:rFonts w:ascii="Arial" w:hAnsi="Arial" w:cs="Arial"/>
          <w:color w:val="000000"/>
          <w:shd w:val="clear" w:color="auto" w:fill="FFFFFF"/>
        </w:rPr>
      </w:pPr>
    </w:p>
    <w:p w14:paraId="2C34BCDD" w14:textId="77777777" w:rsidR="00034699" w:rsidRDefault="00034699">
      <w:pPr>
        <w:rPr>
          <w:rFonts w:ascii="Arial" w:hAnsi="Arial" w:cs="Arial"/>
          <w:color w:val="000000"/>
          <w:shd w:val="clear" w:color="auto" w:fill="FFFFFF"/>
        </w:rPr>
      </w:pPr>
      <w:r>
        <w:rPr>
          <w:rFonts w:ascii="Arial" w:hAnsi="Arial" w:cs="Arial"/>
          <w:color w:val="000000"/>
          <w:shd w:val="clear" w:color="auto" w:fill="FFFFFF"/>
        </w:rPr>
        <w:br w:type="page"/>
      </w:r>
    </w:p>
    <w:tbl>
      <w:tblPr>
        <w:tblStyle w:val="TableGrid"/>
        <w:tblW w:w="0" w:type="auto"/>
        <w:tblLook w:val="04A0" w:firstRow="1" w:lastRow="0" w:firstColumn="1" w:lastColumn="0" w:noHBand="0" w:noVBand="1"/>
      </w:tblPr>
      <w:tblGrid>
        <w:gridCol w:w="6835"/>
      </w:tblGrid>
      <w:tr w:rsidR="00E65D28" w14:paraId="4620DC1F" w14:textId="77777777" w:rsidTr="0086061A">
        <w:tc>
          <w:tcPr>
            <w:tcW w:w="6835" w:type="dxa"/>
          </w:tcPr>
          <w:p w14:paraId="3751546E" w14:textId="0BC18B46" w:rsidR="00E65D28" w:rsidRDefault="00E65D28" w:rsidP="0086061A">
            <w:pPr>
              <w:contextualSpacing/>
              <w:rPr>
                <w:rStyle w:val="xxdefaultfonthxmailstyle"/>
                <w:rFonts w:ascii="Arial" w:hAnsi="Arial" w:cs="Arial"/>
                <w:b/>
                <w:bCs/>
                <w:color w:val="201F1E"/>
                <w:bdr w:val="none" w:sz="0" w:space="0" w:color="auto" w:frame="1"/>
              </w:rPr>
            </w:pPr>
            <w:r w:rsidRPr="009A002A">
              <w:rPr>
                <w:rStyle w:val="xxdefaultfonthxmailstyle"/>
                <w:rFonts w:ascii="Arial" w:hAnsi="Arial" w:cs="Arial"/>
                <w:b/>
                <w:bCs/>
                <w:color w:val="201F1E"/>
                <w:bdr w:val="none" w:sz="0" w:space="0" w:color="auto" w:frame="1"/>
              </w:rPr>
              <w:t xml:space="preserve">Supplementary Table </w:t>
            </w:r>
            <w:r>
              <w:rPr>
                <w:rStyle w:val="xxdefaultfonthxmailstyle"/>
                <w:rFonts w:ascii="Arial" w:hAnsi="Arial" w:cs="Arial"/>
                <w:b/>
                <w:bCs/>
                <w:color w:val="201F1E"/>
                <w:bdr w:val="none" w:sz="0" w:space="0" w:color="auto" w:frame="1"/>
              </w:rPr>
              <w:t>3</w:t>
            </w:r>
            <w:r w:rsidRPr="009A002A">
              <w:rPr>
                <w:rStyle w:val="xxdefaultfonthxmailstyle"/>
                <w:rFonts w:ascii="Arial" w:hAnsi="Arial" w:cs="Arial"/>
                <w:b/>
                <w:bCs/>
                <w:color w:val="201F1E"/>
                <w:bdr w:val="none" w:sz="0" w:space="0" w:color="auto" w:frame="1"/>
              </w:rPr>
              <w:t xml:space="preserve">. </w:t>
            </w:r>
            <w:r w:rsidRPr="009A002A">
              <w:rPr>
                <w:rStyle w:val="xxdefaultfonthxmailstyle"/>
                <w:rFonts w:ascii="Arial" w:hAnsi="Arial" w:cs="Arial"/>
                <w:color w:val="201F1E"/>
                <w:bdr w:val="none" w:sz="0" w:space="0" w:color="auto" w:frame="1"/>
              </w:rPr>
              <w:t xml:space="preserve">Full results for optimal regression model using brain age, sex, </w:t>
            </w:r>
            <w:proofErr w:type="gramStart"/>
            <w:r w:rsidRPr="009A002A">
              <w:rPr>
                <w:rStyle w:val="xxdefaultfonthxmailstyle"/>
                <w:rFonts w:ascii="Arial" w:hAnsi="Arial" w:cs="Arial"/>
                <w:color w:val="201F1E"/>
                <w:bdr w:val="none" w:sz="0" w:space="0" w:color="auto" w:frame="1"/>
              </w:rPr>
              <w:t>BMI</w:t>
            </w:r>
            <w:proofErr w:type="gramEnd"/>
            <w:r w:rsidRPr="009A002A">
              <w:rPr>
                <w:rStyle w:val="xxdefaultfonthxmailstyle"/>
                <w:rFonts w:ascii="Arial" w:hAnsi="Arial" w:cs="Arial"/>
                <w:color w:val="201F1E"/>
                <w:bdr w:val="none" w:sz="0" w:space="0" w:color="auto" w:frame="1"/>
              </w:rPr>
              <w:t xml:space="preserve"> and their interactions to predict hypothalamic 11C-PK11195 </w:t>
            </w:r>
            <w:proofErr w:type="spellStart"/>
            <w:r w:rsidRPr="009A002A">
              <w:rPr>
                <w:rStyle w:val="xxdefaultfonthxmailstyle"/>
                <w:rFonts w:ascii="Arial" w:hAnsi="Arial" w:cs="Arial"/>
                <w:color w:val="201F1E"/>
                <w:bdr w:val="none" w:sz="0" w:space="0" w:color="auto" w:frame="1"/>
              </w:rPr>
              <w:t>BPnd</w:t>
            </w:r>
            <w:proofErr w:type="spellEnd"/>
            <w:r w:rsidRPr="009A002A">
              <w:rPr>
                <w:rStyle w:val="xxdefaultfonthxmailstyle"/>
                <w:rFonts w:ascii="Arial" w:hAnsi="Arial" w:cs="Arial"/>
                <w:color w:val="201F1E"/>
                <w:bdr w:val="none" w:sz="0" w:space="0" w:color="auto" w:frame="1"/>
              </w:rPr>
              <w:t>.</w:t>
            </w:r>
          </w:p>
        </w:tc>
      </w:tr>
      <w:tr w:rsidR="00E65D28" w14:paraId="01E5BA72" w14:textId="77777777" w:rsidTr="0086061A">
        <w:tc>
          <w:tcPr>
            <w:tcW w:w="6835" w:type="dxa"/>
          </w:tcPr>
          <w:p w14:paraId="75A97B22" w14:textId="77777777" w:rsidR="00E65D28" w:rsidRDefault="00E65D28" w:rsidP="0086061A">
            <w:pPr>
              <w:contextualSpacing/>
              <w:rPr>
                <w:rStyle w:val="xxdefaultfonthxmailstyle"/>
                <w:rFonts w:ascii="Arial" w:hAnsi="Arial" w:cs="Arial"/>
                <w:b/>
                <w:bCs/>
                <w:color w:val="201F1E"/>
                <w:bdr w:val="none" w:sz="0" w:space="0" w:color="auto" w:frame="1"/>
              </w:rPr>
            </w:pPr>
            <w:r w:rsidRPr="009A002A">
              <w:rPr>
                <w:rFonts w:ascii="Arial" w:hAnsi="Arial" w:cs="Arial"/>
                <w:noProof/>
                <w:color w:val="201F1E"/>
                <w:bdr w:val="none" w:sz="0" w:space="0" w:color="auto" w:frame="1"/>
              </w:rPr>
              <w:drawing>
                <wp:anchor distT="0" distB="0" distL="114300" distR="114300" simplePos="0" relativeHeight="251659264" behindDoc="0" locked="0" layoutInCell="1" allowOverlap="1" wp14:anchorId="7C08BD3B" wp14:editId="76507565">
                  <wp:simplePos x="0" y="0"/>
                  <wp:positionH relativeFrom="column">
                    <wp:posOffset>-1905</wp:posOffset>
                  </wp:positionH>
                  <wp:positionV relativeFrom="paragraph">
                    <wp:posOffset>157480</wp:posOffset>
                  </wp:positionV>
                  <wp:extent cx="3835400" cy="3630930"/>
                  <wp:effectExtent l="0" t="0" r="0" b="7620"/>
                  <wp:wrapSquare wrapText="bothSides"/>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5400" cy="3630930"/>
                          </a:xfrm>
                          <a:prstGeom prst="rect">
                            <a:avLst/>
                          </a:prstGeom>
                        </pic:spPr>
                      </pic:pic>
                    </a:graphicData>
                  </a:graphic>
                  <wp14:sizeRelH relativeFrom="margin">
                    <wp14:pctWidth>0</wp14:pctWidth>
                  </wp14:sizeRelH>
                  <wp14:sizeRelV relativeFrom="margin">
                    <wp14:pctHeight>0</wp14:pctHeight>
                  </wp14:sizeRelV>
                </wp:anchor>
              </w:drawing>
            </w:r>
          </w:p>
        </w:tc>
      </w:tr>
    </w:tbl>
    <w:p w14:paraId="44117697" w14:textId="77777777" w:rsidR="00E409B0" w:rsidRDefault="00E409B0" w:rsidP="00E65D28">
      <w:pPr>
        <w:spacing w:after="0"/>
        <w:contextualSpacing/>
        <w:rPr>
          <w:rStyle w:val="xxdefaultfonthxmailstyle"/>
          <w:rFonts w:ascii="Arial" w:hAnsi="Arial" w:cs="Arial"/>
          <w:b/>
          <w:bCs/>
          <w:color w:val="201F1E"/>
          <w:bdr w:val="none" w:sz="0" w:space="0" w:color="auto" w:frame="1"/>
        </w:rPr>
      </w:pPr>
    </w:p>
    <w:p w14:paraId="2727D68A" w14:textId="77777777" w:rsidR="00C9204B" w:rsidRDefault="00C9204B" w:rsidP="00E65D28">
      <w:pPr>
        <w:spacing w:after="0"/>
        <w:contextualSpacing/>
        <w:rPr>
          <w:rStyle w:val="xxdefaultfonthxmailstyle"/>
          <w:rFonts w:ascii="Arial" w:hAnsi="Arial" w:cs="Arial"/>
          <w:b/>
          <w:bCs/>
          <w:color w:val="201F1E"/>
          <w:bdr w:val="none" w:sz="0" w:space="0" w:color="auto" w:frame="1"/>
        </w:rPr>
      </w:pPr>
    </w:p>
    <w:tbl>
      <w:tblPr>
        <w:tblStyle w:val="TableGrid"/>
        <w:tblW w:w="0" w:type="auto"/>
        <w:tblLayout w:type="fixed"/>
        <w:tblLook w:val="04A0" w:firstRow="1" w:lastRow="0" w:firstColumn="1" w:lastColumn="0" w:noHBand="0" w:noVBand="1"/>
      </w:tblPr>
      <w:tblGrid>
        <w:gridCol w:w="6835"/>
      </w:tblGrid>
      <w:tr w:rsidR="00E65D28" w14:paraId="4EAF3B45" w14:textId="77777777" w:rsidTr="00E409B0">
        <w:tc>
          <w:tcPr>
            <w:tcW w:w="6835" w:type="dxa"/>
          </w:tcPr>
          <w:p w14:paraId="24759A5A" w14:textId="13F4A1E4" w:rsidR="00E65D28" w:rsidRPr="00437B21" w:rsidRDefault="00E409B0" w:rsidP="0086061A">
            <w:pPr>
              <w:contextualSpacing/>
              <w:rPr>
                <w:rStyle w:val="xxdefaultfonthxmailstyle"/>
                <w:rFonts w:ascii="Arial" w:hAnsi="Arial" w:cs="Arial"/>
                <w:color w:val="201F1E"/>
                <w:bdr w:val="none" w:sz="0" w:space="0" w:color="auto" w:frame="1"/>
              </w:rPr>
            </w:pPr>
            <w:r>
              <w:rPr>
                <w:rStyle w:val="xxdefaultfonthxmailstyle"/>
                <w:rFonts w:ascii="Arial" w:hAnsi="Arial" w:cs="Arial"/>
                <w:b/>
                <w:bCs/>
                <w:color w:val="201F1E"/>
                <w:bdr w:val="none" w:sz="0" w:space="0" w:color="auto" w:frame="1"/>
              </w:rPr>
              <w:br w:type="page"/>
            </w:r>
            <w:r w:rsidR="00E65D28" w:rsidRPr="009A002A">
              <w:rPr>
                <w:rStyle w:val="xxdefaultfonthxmailstyle"/>
                <w:rFonts w:ascii="Arial" w:hAnsi="Arial" w:cs="Arial"/>
                <w:b/>
                <w:bCs/>
                <w:color w:val="201F1E"/>
                <w:bdr w:val="none" w:sz="0" w:space="0" w:color="auto" w:frame="1"/>
              </w:rPr>
              <w:t xml:space="preserve">Supplementary Table </w:t>
            </w:r>
            <w:r w:rsidR="00E65D28">
              <w:rPr>
                <w:rStyle w:val="xxdefaultfonthxmailstyle"/>
                <w:rFonts w:ascii="Arial" w:hAnsi="Arial" w:cs="Arial"/>
                <w:b/>
                <w:bCs/>
                <w:color w:val="201F1E"/>
                <w:bdr w:val="none" w:sz="0" w:space="0" w:color="auto" w:frame="1"/>
              </w:rPr>
              <w:t>4</w:t>
            </w:r>
            <w:r w:rsidR="00E65D28" w:rsidRPr="009A002A">
              <w:rPr>
                <w:rStyle w:val="xxdefaultfonthxmailstyle"/>
                <w:rFonts w:ascii="Arial" w:hAnsi="Arial" w:cs="Arial"/>
                <w:b/>
                <w:bCs/>
                <w:color w:val="201F1E"/>
                <w:bdr w:val="none" w:sz="0" w:space="0" w:color="auto" w:frame="1"/>
              </w:rPr>
              <w:t xml:space="preserve">. </w:t>
            </w:r>
            <w:r w:rsidR="00E65D28" w:rsidRPr="009A002A">
              <w:rPr>
                <w:rStyle w:val="xxdefaultfonthxmailstyle"/>
                <w:rFonts w:ascii="Arial" w:hAnsi="Arial" w:cs="Arial"/>
                <w:color w:val="201F1E"/>
                <w:bdr w:val="none" w:sz="0" w:space="0" w:color="auto" w:frame="1"/>
              </w:rPr>
              <w:t xml:space="preserve">Full results for optimal regression model using </w:t>
            </w:r>
            <w:r w:rsidR="00E65D28" w:rsidRPr="009A002A">
              <w:rPr>
                <w:rStyle w:val="xxdefaultfonthxmailstyle"/>
                <w:rFonts w:ascii="Arial" w:hAnsi="Arial" w:cs="Arial"/>
                <w:i/>
                <w:iCs/>
                <w:color w:val="201F1E"/>
                <w:bdr w:val="none" w:sz="0" w:space="0" w:color="auto" w:frame="1"/>
              </w:rPr>
              <w:t>chronologic</w:t>
            </w:r>
            <w:r w:rsidR="00E65D28" w:rsidRPr="009A002A">
              <w:rPr>
                <w:rStyle w:val="xxdefaultfonthxmailstyle"/>
                <w:rFonts w:ascii="Arial" w:hAnsi="Arial" w:cs="Arial"/>
                <w:color w:val="201F1E"/>
                <w:bdr w:val="none" w:sz="0" w:space="0" w:color="auto" w:frame="1"/>
              </w:rPr>
              <w:t xml:space="preserve"> age, sex, </w:t>
            </w:r>
            <w:proofErr w:type="gramStart"/>
            <w:r w:rsidR="00E65D28" w:rsidRPr="009A002A">
              <w:rPr>
                <w:rStyle w:val="xxdefaultfonthxmailstyle"/>
                <w:rFonts w:ascii="Arial" w:hAnsi="Arial" w:cs="Arial"/>
                <w:color w:val="201F1E"/>
                <w:bdr w:val="none" w:sz="0" w:space="0" w:color="auto" w:frame="1"/>
              </w:rPr>
              <w:t>BMI</w:t>
            </w:r>
            <w:proofErr w:type="gramEnd"/>
            <w:r w:rsidR="00E65D28" w:rsidRPr="009A002A">
              <w:rPr>
                <w:rStyle w:val="xxdefaultfonthxmailstyle"/>
                <w:rFonts w:ascii="Arial" w:hAnsi="Arial" w:cs="Arial"/>
                <w:color w:val="201F1E"/>
                <w:bdr w:val="none" w:sz="0" w:space="0" w:color="auto" w:frame="1"/>
              </w:rPr>
              <w:t xml:space="preserve"> and their interactions to predict hypothalamic 11C-PK11195 </w:t>
            </w:r>
            <w:proofErr w:type="spellStart"/>
            <w:r w:rsidR="00E65D28" w:rsidRPr="009A002A">
              <w:rPr>
                <w:rStyle w:val="xxdefaultfonthxmailstyle"/>
                <w:rFonts w:ascii="Arial" w:hAnsi="Arial" w:cs="Arial"/>
                <w:color w:val="201F1E"/>
                <w:bdr w:val="none" w:sz="0" w:space="0" w:color="auto" w:frame="1"/>
              </w:rPr>
              <w:t>BPnd</w:t>
            </w:r>
            <w:proofErr w:type="spellEnd"/>
            <w:r w:rsidR="00E65D28" w:rsidRPr="009A002A">
              <w:rPr>
                <w:rStyle w:val="xxdefaultfonthxmailstyle"/>
                <w:rFonts w:ascii="Arial" w:hAnsi="Arial" w:cs="Arial"/>
                <w:color w:val="201F1E"/>
                <w:bdr w:val="none" w:sz="0" w:space="0" w:color="auto" w:frame="1"/>
              </w:rPr>
              <w:t>.</w:t>
            </w:r>
          </w:p>
        </w:tc>
      </w:tr>
      <w:tr w:rsidR="00E65D28" w14:paraId="12896ECC" w14:textId="77777777" w:rsidTr="00E409B0">
        <w:tc>
          <w:tcPr>
            <w:tcW w:w="6835" w:type="dxa"/>
          </w:tcPr>
          <w:p w14:paraId="3381B855" w14:textId="77777777" w:rsidR="00E65D28" w:rsidRDefault="00E65D28" w:rsidP="0086061A">
            <w:pPr>
              <w:contextualSpacing/>
              <w:rPr>
                <w:rStyle w:val="xxdefaultfonthxmailstyle"/>
                <w:rFonts w:ascii="Arial" w:hAnsi="Arial" w:cs="Arial"/>
                <w:b/>
                <w:bCs/>
                <w:color w:val="201F1E"/>
                <w:bdr w:val="none" w:sz="0" w:space="0" w:color="auto" w:frame="1"/>
              </w:rPr>
            </w:pPr>
            <w:r w:rsidRPr="009A002A">
              <w:rPr>
                <w:rFonts w:ascii="Arial" w:hAnsi="Arial" w:cs="Arial"/>
                <w:noProof/>
                <w:color w:val="201F1E"/>
                <w:bdr w:val="none" w:sz="0" w:space="0" w:color="auto" w:frame="1"/>
              </w:rPr>
              <w:drawing>
                <wp:inline distT="0" distB="0" distL="0" distR="0" wp14:anchorId="07B4925D" wp14:editId="355FB834">
                  <wp:extent cx="3854450" cy="3632079"/>
                  <wp:effectExtent l="0" t="0" r="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4262" cy="3660171"/>
                          </a:xfrm>
                          <a:prstGeom prst="rect">
                            <a:avLst/>
                          </a:prstGeom>
                        </pic:spPr>
                      </pic:pic>
                    </a:graphicData>
                  </a:graphic>
                </wp:inline>
              </w:drawing>
            </w:r>
          </w:p>
        </w:tc>
      </w:tr>
    </w:tbl>
    <w:p w14:paraId="3D6C3A63" w14:textId="77777777" w:rsidR="00E65D28" w:rsidRPr="009A002A" w:rsidRDefault="00E65D28" w:rsidP="00E65D28">
      <w:pPr>
        <w:spacing w:after="0"/>
        <w:contextualSpacing/>
        <w:rPr>
          <w:rStyle w:val="xxdefaultfonthxmailstyle"/>
          <w:rFonts w:ascii="Arial" w:hAnsi="Arial" w:cs="Arial"/>
          <w:color w:val="201F1E"/>
          <w:highlight w:val="yellow"/>
          <w:bdr w:val="none" w:sz="0" w:space="0" w:color="auto" w:frame="1"/>
        </w:rPr>
      </w:pPr>
    </w:p>
    <w:p w14:paraId="7AB20205" w14:textId="77777777" w:rsidR="00E65D28" w:rsidRPr="009A002A" w:rsidRDefault="00E65D28" w:rsidP="00437B21">
      <w:pPr>
        <w:rPr>
          <w:rFonts w:ascii="Arial" w:hAnsi="Arial" w:cs="Arial"/>
          <w:color w:val="000000"/>
          <w:shd w:val="clear" w:color="auto" w:fill="FFFFFF"/>
        </w:rPr>
      </w:pPr>
    </w:p>
    <w:tbl>
      <w:tblPr>
        <w:tblStyle w:val="TableGrid"/>
        <w:tblW w:w="0" w:type="auto"/>
        <w:tblLayout w:type="fixed"/>
        <w:tblLook w:val="04A0" w:firstRow="1" w:lastRow="0" w:firstColumn="1" w:lastColumn="0" w:noHBand="0" w:noVBand="1"/>
      </w:tblPr>
      <w:tblGrid>
        <w:gridCol w:w="6835"/>
        <w:gridCol w:w="990"/>
      </w:tblGrid>
      <w:tr w:rsidR="006252FC" w:rsidRPr="009A002A" w14:paraId="2A3E9FD6" w14:textId="77777777" w:rsidTr="00437B21">
        <w:tc>
          <w:tcPr>
            <w:tcW w:w="7825" w:type="dxa"/>
            <w:gridSpan w:val="2"/>
          </w:tcPr>
          <w:p w14:paraId="50FA37E1" w14:textId="071CBC78" w:rsidR="006252FC" w:rsidRPr="009A002A" w:rsidRDefault="006252FC" w:rsidP="00437B21">
            <w:pPr>
              <w:rPr>
                <w:rFonts w:ascii="Arial" w:hAnsi="Arial" w:cs="Arial"/>
                <w:color w:val="000000"/>
                <w:shd w:val="clear" w:color="auto" w:fill="FFFFFF"/>
              </w:rPr>
            </w:pPr>
            <w:r w:rsidRPr="009A002A">
              <w:rPr>
                <w:rFonts w:ascii="Arial" w:hAnsi="Arial" w:cs="Arial"/>
                <w:b/>
                <w:bCs/>
                <w:color w:val="000000"/>
                <w:shd w:val="clear" w:color="auto" w:fill="FFFFFF"/>
              </w:rPr>
              <w:t>Supplementary Figure 2.</w:t>
            </w:r>
            <w:r w:rsidRPr="009A002A">
              <w:rPr>
                <w:rFonts w:ascii="Arial" w:hAnsi="Arial" w:cs="Arial"/>
                <w:color w:val="000000"/>
                <w:shd w:val="clear" w:color="auto" w:fill="FFFFFF"/>
              </w:rPr>
              <w:t xml:space="preserve"> Sectional view of whole-brain statistical z-map showing regions where brain age-correlated </w:t>
            </w:r>
            <w:r w:rsidR="00DF78C6" w:rsidRPr="009A002A">
              <w:rPr>
                <w:rFonts w:ascii="Arial" w:hAnsi="Arial" w:cs="Arial"/>
                <w:color w:val="000000"/>
                <w:shd w:val="clear" w:color="auto" w:fill="FFFFFF"/>
              </w:rPr>
              <w:t xml:space="preserve">11C-PK11195 </w:t>
            </w:r>
            <w:proofErr w:type="spellStart"/>
            <w:r w:rsidR="00DF78C6" w:rsidRPr="009A002A">
              <w:rPr>
                <w:rFonts w:ascii="Arial" w:hAnsi="Arial" w:cs="Arial"/>
                <w:color w:val="000000"/>
                <w:shd w:val="clear" w:color="auto" w:fill="FFFFFF"/>
              </w:rPr>
              <w:t>BPnd</w:t>
            </w:r>
            <w:proofErr w:type="spellEnd"/>
            <w:r w:rsidR="00DF78C6" w:rsidRPr="009A002A">
              <w:rPr>
                <w:rFonts w:ascii="Arial" w:hAnsi="Arial" w:cs="Arial"/>
                <w:color w:val="000000"/>
                <w:shd w:val="clear" w:color="auto" w:fill="FFFFFF"/>
              </w:rPr>
              <w:t xml:space="preserve"> </w:t>
            </w:r>
            <w:r w:rsidRPr="009A002A">
              <w:rPr>
                <w:rFonts w:ascii="Arial" w:hAnsi="Arial" w:cs="Arial"/>
                <w:color w:val="000000"/>
                <w:shd w:val="clear" w:color="auto" w:fill="FFFFFF"/>
              </w:rPr>
              <w:t xml:space="preserve">was greater in </w:t>
            </w:r>
            <w:r w:rsidR="003140C5" w:rsidRPr="00D67E6D">
              <w:rPr>
                <w:rFonts w:ascii="Arial" w:hAnsi="Arial" w:cs="Arial"/>
                <w:color w:val="000000"/>
                <w:shd w:val="clear" w:color="auto" w:fill="FFFFFF"/>
              </w:rPr>
              <w:t>women (n=19) than men (n=24)</w:t>
            </w:r>
            <w:r w:rsidRPr="009A002A">
              <w:rPr>
                <w:rFonts w:ascii="Arial" w:hAnsi="Arial" w:cs="Arial"/>
                <w:color w:val="000000"/>
                <w:shd w:val="clear" w:color="auto" w:fill="FFFFFF"/>
              </w:rPr>
              <w:t>.  The sagittal view, highlighting results in the R&gt;L hypothalamic-thalamic region (cluster #4 in supplemental Table 4)</w:t>
            </w:r>
            <w:r w:rsidR="003140C5">
              <w:rPr>
                <w:rFonts w:ascii="Arial" w:hAnsi="Arial" w:cs="Arial"/>
                <w:color w:val="000000"/>
                <w:shd w:val="clear" w:color="auto" w:fill="FFFFFF"/>
              </w:rPr>
              <w:t>,</w:t>
            </w:r>
            <w:r w:rsidRPr="009A002A">
              <w:rPr>
                <w:rFonts w:ascii="Arial" w:hAnsi="Arial" w:cs="Arial"/>
                <w:color w:val="000000"/>
                <w:shd w:val="clear" w:color="auto" w:fill="FFFFFF"/>
              </w:rPr>
              <w:t xml:space="preserve"> is also presented as Figure </w:t>
            </w:r>
            <w:r w:rsidR="00AD6244">
              <w:rPr>
                <w:rFonts w:ascii="Arial" w:hAnsi="Arial" w:cs="Arial"/>
                <w:color w:val="000000"/>
                <w:shd w:val="clear" w:color="auto" w:fill="FFFFFF"/>
              </w:rPr>
              <w:t>3</w:t>
            </w:r>
            <w:r w:rsidRPr="009A002A">
              <w:rPr>
                <w:rFonts w:ascii="Arial" w:hAnsi="Arial" w:cs="Arial"/>
                <w:color w:val="000000"/>
                <w:shd w:val="clear" w:color="auto" w:fill="FFFFFF"/>
              </w:rPr>
              <w:t xml:space="preserve"> in the main manuscript.  Coronal and axial views show the full extent of this cluster as well other regions (left caudate, several right cortical and subcortical regions) outside the hypothalamic region of interest.  Map is displayed at a threshold of z=3 and minimum 1cm</w:t>
            </w:r>
            <w:r w:rsidRPr="009A002A">
              <w:rPr>
                <w:rFonts w:ascii="Arial" w:hAnsi="Arial" w:cs="Arial"/>
                <w:color w:val="000000"/>
                <w:shd w:val="clear" w:color="auto" w:fill="FFFFFF"/>
                <w:vertAlign w:val="superscript"/>
              </w:rPr>
              <w:t>3</w:t>
            </w:r>
            <w:r w:rsidRPr="009A002A">
              <w:rPr>
                <w:rFonts w:ascii="Arial" w:hAnsi="Arial" w:cs="Arial"/>
                <w:color w:val="000000"/>
                <w:shd w:val="clear" w:color="auto" w:fill="FFFFFF"/>
              </w:rPr>
              <w:t xml:space="preserve"> cluster volume.</w:t>
            </w:r>
          </w:p>
        </w:tc>
      </w:tr>
      <w:tr w:rsidR="006252FC" w:rsidRPr="009A002A" w14:paraId="24D21E9B" w14:textId="77777777" w:rsidTr="00437B21">
        <w:tc>
          <w:tcPr>
            <w:tcW w:w="6835" w:type="dxa"/>
            <w:shd w:val="clear" w:color="auto" w:fill="000000" w:themeFill="text1"/>
          </w:tcPr>
          <w:p w14:paraId="3F869A33" w14:textId="77777777" w:rsidR="006252FC" w:rsidRPr="009A002A" w:rsidRDefault="006252FC" w:rsidP="00437B21">
            <w:pPr>
              <w:rPr>
                <w:rFonts w:ascii="Arial" w:hAnsi="Arial" w:cs="Arial"/>
                <w:shd w:val="clear" w:color="auto" w:fill="FFFFFF"/>
              </w:rPr>
            </w:pPr>
            <w:r w:rsidRPr="00F85419">
              <w:rPr>
                <w:rFonts w:ascii="Arial" w:hAnsi="Arial" w:cs="Arial"/>
                <w:noProof/>
              </w:rPr>
              <w:drawing>
                <wp:inline distT="0" distB="0" distL="0" distR="0" wp14:anchorId="2BECD55C" wp14:editId="37C1F4FA">
                  <wp:extent cx="3949903" cy="132086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9903" cy="1320868"/>
                          </a:xfrm>
                          <a:prstGeom prst="rect">
                            <a:avLst/>
                          </a:prstGeom>
                        </pic:spPr>
                      </pic:pic>
                    </a:graphicData>
                  </a:graphic>
                </wp:inline>
              </w:drawing>
            </w:r>
          </w:p>
        </w:tc>
        <w:tc>
          <w:tcPr>
            <w:tcW w:w="990" w:type="dxa"/>
            <w:vAlign w:val="center"/>
          </w:tcPr>
          <w:p w14:paraId="29D67EFB" w14:textId="77777777" w:rsidR="006252FC" w:rsidRPr="009A002A" w:rsidRDefault="006252FC" w:rsidP="00437B21">
            <w:pPr>
              <w:rPr>
                <w:rFonts w:ascii="Arial" w:hAnsi="Arial" w:cs="Arial"/>
                <w:shd w:val="clear" w:color="auto" w:fill="FFFFFF"/>
              </w:rPr>
            </w:pPr>
            <w:r w:rsidRPr="009A002A">
              <w:rPr>
                <w:rFonts w:ascii="Arial" w:hAnsi="Arial" w:cs="Arial"/>
                <w:noProof/>
                <w:shd w:val="clear" w:color="auto" w:fill="FFFFFF"/>
              </w:rPr>
              <w:drawing>
                <wp:inline distT="0" distB="0" distL="0" distR="0" wp14:anchorId="26DFEA65" wp14:editId="772FFAC8">
                  <wp:extent cx="339184" cy="88265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397" cy="904023"/>
                          </a:xfrm>
                          <a:prstGeom prst="rect">
                            <a:avLst/>
                          </a:prstGeom>
                        </pic:spPr>
                      </pic:pic>
                    </a:graphicData>
                  </a:graphic>
                </wp:inline>
              </w:drawing>
            </w:r>
          </w:p>
        </w:tc>
      </w:tr>
    </w:tbl>
    <w:p w14:paraId="0E6DC318" w14:textId="7815D155" w:rsidR="00E409B0" w:rsidRDefault="00E409B0" w:rsidP="00437B21">
      <w:pPr>
        <w:rPr>
          <w:rFonts w:ascii="Arial" w:hAnsi="Arial" w:cs="Arial"/>
          <w:color w:val="000000"/>
          <w:shd w:val="clear" w:color="auto" w:fill="FFFFFF"/>
        </w:rPr>
      </w:pPr>
    </w:p>
    <w:p w14:paraId="4983E517" w14:textId="77777777" w:rsidR="00E409B0" w:rsidRDefault="00E409B0" w:rsidP="00437B21">
      <w:pPr>
        <w:rPr>
          <w:rFonts w:ascii="Arial" w:hAnsi="Arial" w:cs="Arial"/>
          <w:color w:val="000000"/>
          <w:shd w:val="clear" w:color="auto" w:fill="FFFFFF"/>
        </w:rPr>
      </w:pPr>
    </w:p>
    <w:tbl>
      <w:tblPr>
        <w:tblStyle w:val="TableGrid"/>
        <w:tblW w:w="0" w:type="auto"/>
        <w:tblLayout w:type="fixed"/>
        <w:tblLook w:val="04A0" w:firstRow="1" w:lastRow="0" w:firstColumn="1" w:lastColumn="0" w:noHBand="0" w:noVBand="1"/>
      </w:tblPr>
      <w:tblGrid>
        <w:gridCol w:w="984"/>
        <w:gridCol w:w="1171"/>
        <w:gridCol w:w="1170"/>
        <w:gridCol w:w="1530"/>
        <w:gridCol w:w="4050"/>
      </w:tblGrid>
      <w:tr w:rsidR="009B4B47" w:rsidRPr="00D67E6D" w14:paraId="0A6F0674" w14:textId="77777777" w:rsidTr="00437B21">
        <w:trPr>
          <w:trHeight w:val="692"/>
        </w:trPr>
        <w:tc>
          <w:tcPr>
            <w:tcW w:w="8905" w:type="dxa"/>
            <w:gridSpan w:val="5"/>
          </w:tcPr>
          <w:p w14:paraId="6A2AE3B8" w14:textId="18954C0C" w:rsidR="009B4B47" w:rsidRPr="003562D9" w:rsidRDefault="008A3484" w:rsidP="00437B21">
            <w:pPr>
              <w:rPr>
                <w:rFonts w:ascii="Arial" w:hAnsi="Arial" w:cs="Arial"/>
                <w:color w:val="000000"/>
                <w:shd w:val="clear" w:color="auto" w:fill="FFFFFF"/>
              </w:rPr>
            </w:pPr>
            <w:r>
              <w:rPr>
                <w:rFonts w:ascii="Arial" w:hAnsi="Arial" w:cs="Arial"/>
                <w:color w:val="000000"/>
                <w:shd w:val="clear" w:color="auto" w:fill="FFFFFF"/>
              </w:rPr>
              <w:br w:type="page"/>
            </w:r>
            <w:r w:rsidR="009B4B47" w:rsidRPr="00D67E6D">
              <w:rPr>
                <w:rFonts w:ascii="Arial" w:hAnsi="Arial" w:cs="Arial"/>
                <w:b/>
                <w:bCs/>
              </w:rPr>
              <w:t>Supplementary Table 5.</w:t>
            </w:r>
            <w:r w:rsidR="009B4B47" w:rsidRPr="00D67E6D">
              <w:rPr>
                <w:rFonts w:ascii="Arial" w:hAnsi="Arial" w:cs="Arial"/>
              </w:rPr>
              <w:t xml:space="preserve">  Brain </w:t>
            </w:r>
            <w:r w:rsidR="009B4B47" w:rsidRPr="00D67E6D">
              <w:rPr>
                <w:rFonts w:ascii="Arial" w:hAnsi="Arial" w:cs="Arial"/>
                <w:color w:val="000000"/>
                <w:shd w:val="clear" w:color="auto" w:fill="FFFFFF"/>
              </w:rPr>
              <w:t xml:space="preserve">regions where brain age-correlated </w:t>
            </w:r>
            <w:r w:rsidR="003140C5" w:rsidRPr="009A002A">
              <w:rPr>
                <w:rFonts w:ascii="Arial" w:hAnsi="Arial" w:cs="Arial"/>
                <w:color w:val="000000"/>
                <w:shd w:val="clear" w:color="auto" w:fill="FFFFFF"/>
              </w:rPr>
              <w:t xml:space="preserve">11C-PK11195 </w:t>
            </w:r>
            <w:proofErr w:type="spellStart"/>
            <w:r w:rsidR="003140C5" w:rsidRPr="009A002A">
              <w:rPr>
                <w:rFonts w:ascii="Arial" w:hAnsi="Arial" w:cs="Arial"/>
                <w:color w:val="000000"/>
                <w:shd w:val="clear" w:color="auto" w:fill="FFFFFF"/>
              </w:rPr>
              <w:t>BPnd</w:t>
            </w:r>
            <w:proofErr w:type="spellEnd"/>
            <w:r w:rsidR="003140C5" w:rsidRPr="009A002A">
              <w:rPr>
                <w:rFonts w:ascii="Arial" w:hAnsi="Arial" w:cs="Arial"/>
                <w:color w:val="000000"/>
                <w:shd w:val="clear" w:color="auto" w:fill="FFFFFF"/>
              </w:rPr>
              <w:t xml:space="preserve"> </w:t>
            </w:r>
            <w:r w:rsidR="009B4B47" w:rsidRPr="00D67E6D">
              <w:rPr>
                <w:rFonts w:ascii="Arial" w:hAnsi="Arial" w:cs="Arial"/>
                <w:color w:val="000000"/>
                <w:shd w:val="clear" w:color="auto" w:fill="FFFFFF"/>
              </w:rPr>
              <w:t>was greater in women (n=19) than men (n=24) at a threshold of z=3 and minimum 1cm</w:t>
            </w:r>
            <w:r w:rsidR="009B4B47" w:rsidRPr="00D67E6D">
              <w:rPr>
                <w:rFonts w:ascii="Arial" w:hAnsi="Arial" w:cs="Arial"/>
                <w:color w:val="000000"/>
                <w:shd w:val="clear" w:color="auto" w:fill="FFFFFF"/>
                <w:vertAlign w:val="superscript"/>
              </w:rPr>
              <w:t>3</w:t>
            </w:r>
            <w:r w:rsidR="009B4B47" w:rsidRPr="00D67E6D">
              <w:rPr>
                <w:rFonts w:ascii="Arial" w:hAnsi="Arial" w:cs="Arial"/>
                <w:color w:val="000000"/>
                <w:shd w:val="clear" w:color="auto" w:fill="FFFFFF"/>
              </w:rPr>
              <w:t xml:space="preserve"> cluster volume.   This Z map was generated by converting single sex t-maps (brain age as regressor of interest; nuisance covariate = BMI) to Z maps and then subtracting them. There were no regions of greater brain </w:t>
            </w:r>
            <w:proofErr w:type="gramStart"/>
            <w:r w:rsidR="009B4B47" w:rsidRPr="00D67E6D">
              <w:rPr>
                <w:rFonts w:ascii="Arial" w:hAnsi="Arial" w:cs="Arial"/>
                <w:color w:val="000000"/>
                <w:shd w:val="clear" w:color="auto" w:fill="FFFFFF"/>
              </w:rPr>
              <w:t>age-correlated</w:t>
            </w:r>
            <w:proofErr w:type="gramEnd"/>
            <w:r w:rsidR="009B4B47" w:rsidRPr="00D67E6D">
              <w:rPr>
                <w:rFonts w:ascii="Arial" w:hAnsi="Arial" w:cs="Arial"/>
                <w:color w:val="000000"/>
                <w:shd w:val="clear" w:color="auto" w:fill="FFFFFF"/>
              </w:rPr>
              <w:t xml:space="preserve"> TSPO expression in men as compared to women.  Cluster #4 includes the hypothalamic region of interest, as shown  in sagittal view as Figure 3 in the main manuscript and in full sectional view in Supplementary Figure </w:t>
            </w:r>
            <w:r w:rsidR="008632B2">
              <w:rPr>
                <w:rFonts w:ascii="Arial" w:hAnsi="Arial" w:cs="Arial"/>
                <w:color w:val="000000"/>
                <w:shd w:val="clear" w:color="auto" w:fill="FFFFFF"/>
              </w:rPr>
              <w:t>2</w:t>
            </w:r>
            <w:r w:rsidR="009B4B47" w:rsidRPr="00D67E6D">
              <w:rPr>
                <w:rFonts w:ascii="Arial" w:hAnsi="Arial" w:cs="Arial"/>
                <w:color w:val="000000"/>
                <w:shd w:val="clear" w:color="auto" w:fill="FFFFFF"/>
              </w:rPr>
              <w:t>.</w:t>
            </w:r>
            <w:r w:rsidR="003562D9">
              <w:rPr>
                <w:rFonts w:ascii="Arial" w:hAnsi="Arial" w:cs="Arial"/>
                <w:color w:val="000000"/>
                <w:shd w:val="clear" w:color="auto" w:fill="FFFFFF"/>
              </w:rPr>
              <w:t xml:space="preserve"> </w:t>
            </w:r>
            <w:r w:rsidR="003562D9" w:rsidRPr="00D67E6D">
              <w:rPr>
                <w:rFonts w:ascii="Arial" w:hAnsi="Arial" w:cs="Arial"/>
                <w:color w:val="000000"/>
                <w:shd w:val="clear" w:color="auto" w:fill="FFFFFF"/>
              </w:rPr>
              <w:t>Results were similar when using chronologic rather than brain age as the regressor of interest.</w:t>
            </w:r>
          </w:p>
        </w:tc>
      </w:tr>
      <w:tr w:rsidR="009B4B47" w:rsidRPr="00D67E6D" w14:paraId="1D2CBC28" w14:textId="77777777" w:rsidTr="00437B21">
        <w:trPr>
          <w:trHeight w:val="692"/>
        </w:trPr>
        <w:tc>
          <w:tcPr>
            <w:tcW w:w="984" w:type="dxa"/>
            <w:vAlign w:val="center"/>
          </w:tcPr>
          <w:p w14:paraId="6057463D" w14:textId="77777777" w:rsidR="009B4B47" w:rsidRPr="00D67E6D" w:rsidRDefault="009B4B47" w:rsidP="00437B21">
            <w:pPr>
              <w:rPr>
                <w:rFonts w:ascii="Arial" w:hAnsi="Arial" w:cs="Arial"/>
                <w:b/>
                <w:bCs/>
              </w:rPr>
            </w:pPr>
            <w:r w:rsidRPr="00D67E6D">
              <w:rPr>
                <w:rFonts w:ascii="Arial" w:hAnsi="Arial" w:cs="Arial"/>
                <w:b/>
                <w:bCs/>
              </w:rPr>
              <w:t>cluster</w:t>
            </w:r>
          </w:p>
        </w:tc>
        <w:tc>
          <w:tcPr>
            <w:tcW w:w="1171" w:type="dxa"/>
            <w:vAlign w:val="center"/>
          </w:tcPr>
          <w:p w14:paraId="0F2E718C" w14:textId="77777777" w:rsidR="009B4B47" w:rsidRPr="00D67E6D" w:rsidRDefault="009B4B47" w:rsidP="00437B21">
            <w:pPr>
              <w:rPr>
                <w:rFonts w:ascii="Arial" w:hAnsi="Arial" w:cs="Arial"/>
                <w:b/>
                <w:bCs/>
              </w:rPr>
            </w:pPr>
            <w:r w:rsidRPr="00D67E6D">
              <w:rPr>
                <w:rFonts w:ascii="Arial" w:hAnsi="Arial" w:cs="Arial"/>
                <w:b/>
                <w:bCs/>
              </w:rPr>
              <w:t xml:space="preserve"># </w:t>
            </w:r>
            <w:proofErr w:type="gramStart"/>
            <w:r w:rsidRPr="00D67E6D">
              <w:rPr>
                <w:rFonts w:ascii="Arial" w:hAnsi="Arial" w:cs="Arial"/>
                <w:b/>
                <w:bCs/>
              </w:rPr>
              <w:t>voxels</w:t>
            </w:r>
            <w:proofErr w:type="gramEnd"/>
          </w:p>
        </w:tc>
        <w:tc>
          <w:tcPr>
            <w:tcW w:w="1170" w:type="dxa"/>
            <w:vAlign w:val="center"/>
          </w:tcPr>
          <w:p w14:paraId="03C6C41B" w14:textId="77777777" w:rsidR="009B4B47" w:rsidRPr="00D67E6D" w:rsidRDefault="009B4B47" w:rsidP="00437B21">
            <w:pPr>
              <w:rPr>
                <w:rFonts w:ascii="Arial" w:hAnsi="Arial" w:cs="Arial"/>
                <w:b/>
                <w:bCs/>
              </w:rPr>
            </w:pPr>
            <w:r w:rsidRPr="00D67E6D">
              <w:rPr>
                <w:rFonts w:ascii="Arial" w:hAnsi="Arial" w:cs="Arial"/>
                <w:b/>
                <w:bCs/>
              </w:rPr>
              <w:t>Peak z score</w:t>
            </w:r>
          </w:p>
        </w:tc>
        <w:tc>
          <w:tcPr>
            <w:tcW w:w="1530" w:type="dxa"/>
            <w:vAlign w:val="center"/>
          </w:tcPr>
          <w:p w14:paraId="7B5DF4C8" w14:textId="77777777" w:rsidR="009B4B47" w:rsidRPr="00D67E6D" w:rsidRDefault="009B4B47" w:rsidP="00437B21">
            <w:pPr>
              <w:rPr>
                <w:rFonts w:ascii="Arial" w:hAnsi="Arial" w:cs="Arial"/>
                <w:b/>
                <w:bCs/>
              </w:rPr>
            </w:pPr>
            <w:r w:rsidRPr="00D67E6D">
              <w:rPr>
                <w:rFonts w:ascii="Arial" w:hAnsi="Arial" w:cs="Arial"/>
                <w:b/>
                <w:bCs/>
              </w:rPr>
              <w:t>Peak MNI coordinates</w:t>
            </w:r>
          </w:p>
        </w:tc>
        <w:tc>
          <w:tcPr>
            <w:tcW w:w="4050" w:type="dxa"/>
            <w:vAlign w:val="center"/>
          </w:tcPr>
          <w:p w14:paraId="5E84869A" w14:textId="77777777" w:rsidR="009B4B47" w:rsidRPr="00D67E6D" w:rsidRDefault="009B4B47" w:rsidP="00437B21">
            <w:pPr>
              <w:rPr>
                <w:rFonts w:ascii="Arial" w:hAnsi="Arial" w:cs="Arial"/>
                <w:b/>
                <w:bCs/>
              </w:rPr>
            </w:pPr>
            <w:r w:rsidRPr="00D67E6D">
              <w:rPr>
                <w:rFonts w:ascii="Arial" w:hAnsi="Arial" w:cs="Arial"/>
                <w:b/>
                <w:bCs/>
              </w:rPr>
              <w:t>Region</w:t>
            </w:r>
          </w:p>
        </w:tc>
      </w:tr>
      <w:tr w:rsidR="009B4B47" w:rsidRPr="00D67E6D" w14:paraId="1232D19A" w14:textId="77777777" w:rsidTr="00437B21">
        <w:tc>
          <w:tcPr>
            <w:tcW w:w="984" w:type="dxa"/>
          </w:tcPr>
          <w:p w14:paraId="583B07D2" w14:textId="77777777" w:rsidR="009B4B47" w:rsidRPr="00D67E6D" w:rsidRDefault="009B4B47" w:rsidP="00437B21">
            <w:pPr>
              <w:rPr>
                <w:rFonts w:ascii="Arial" w:hAnsi="Arial" w:cs="Arial"/>
              </w:rPr>
            </w:pPr>
            <w:r w:rsidRPr="00D67E6D">
              <w:rPr>
                <w:rFonts w:ascii="Arial" w:hAnsi="Arial" w:cs="Arial"/>
              </w:rPr>
              <w:t>1</w:t>
            </w:r>
          </w:p>
        </w:tc>
        <w:tc>
          <w:tcPr>
            <w:tcW w:w="1171" w:type="dxa"/>
          </w:tcPr>
          <w:p w14:paraId="6BA7F374" w14:textId="77777777" w:rsidR="009B4B47" w:rsidRPr="00D67E6D" w:rsidRDefault="009B4B47" w:rsidP="00437B21">
            <w:pPr>
              <w:rPr>
                <w:rFonts w:ascii="Arial" w:hAnsi="Arial" w:cs="Arial"/>
              </w:rPr>
            </w:pPr>
            <w:r w:rsidRPr="00D67E6D">
              <w:rPr>
                <w:rFonts w:ascii="Arial" w:hAnsi="Arial" w:cs="Arial"/>
              </w:rPr>
              <w:t>4180</w:t>
            </w:r>
          </w:p>
        </w:tc>
        <w:tc>
          <w:tcPr>
            <w:tcW w:w="1170" w:type="dxa"/>
          </w:tcPr>
          <w:p w14:paraId="2533A61F" w14:textId="77777777" w:rsidR="009B4B47" w:rsidRPr="00D67E6D" w:rsidRDefault="009B4B47" w:rsidP="00437B21">
            <w:pPr>
              <w:rPr>
                <w:rFonts w:ascii="Arial" w:hAnsi="Arial" w:cs="Arial"/>
              </w:rPr>
            </w:pPr>
            <w:r w:rsidRPr="00D67E6D">
              <w:rPr>
                <w:rFonts w:ascii="Arial" w:hAnsi="Arial" w:cs="Arial"/>
              </w:rPr>
              <w:t>5.458</w:t>
            </w:r>
          </w:p>
        </w:tc>
        <w:tc>
          <w:tcPr>
            <w:tcW w:w="1530" w:type="dxa"/>
          </w:tcPr>
          <w:p w14:paraId="4978CC34" w14:textId="77777777" w:rsidR="009B4B47" w:rsidRPr="00D67E6D" w:rsidRDefault="009B4B47" w:rsidP="00437B21">
            <w:pPr>
              <w:rPr>
                <w:rFonts w:ascii="Arial" w:hAnsi="Arial" w:cs="Arial"/>
              </w:rPr>
            </w:pPr>
            <w:r w:rsidRPr="00D67E6D">
              <w:rPr>
                <w:rFonts w:ascii="Arial" w:hAnsi="Arial" w:cs="Arial"/>
              </w:rPr>
              <w:t>5 -67 -42</w:t>
            </w:r>
          </w:p>
        </w:tc>
        <w:tc>
          <w:tcPr>
            <w:tcW w:w="4050" w:type="dxa"/>
          </w:tcPr>
          <w:p w14:paraId="3A3EB1AB" w14:textId="77777777" w:rsidR="009B4B47" w:rsidRPr="00D67E6D" w:rsidRDefault="009B4B47" w:rsidP="00437B21">
            <w:pPr>
              <w:rPr>
                <w:rFonts w:ascii="Arial" w:hAnsi="Arial" w:cs="Arial"/>
              </w:rPr>
            </w:pPr>
            <w:r w:rsidRPr="00D67E6D">
              <w:rPr>
                <w:rFonts w:ascii="Arial" w:hAnsi="Arial" w:cs="Arial"/>
              </w:rPr>
              <w:t xml:space="preserve">R cerebellum; may also reflect TSPO expression in walls of superior sagittal sinus. </w:t>
            </w:r>
          </w:p>
        </w:tc>
      </w:tr>
      <w:tr w:rsidR="009B4B47" w:rsidRPr="00D67E6D" w14:paraId="5FC0EC34" w14:textId="77777777" w:rsidTr="00437B21">
        <w:tc>
          <w:tcPr>
            <w:tcW w:w="984" w:type="dxa"/>
          </w:tcPr>
          <w:p w14:paraId="429FCAAD" w14:textId="77777777" w:rsidR="009B4B47" w:rsidRPr="00D67E6D" w:rsidRDefault="009B4B47" w:rsidP="00437B21">
            <w:pPr>
              <w:rPr>
                <w:rFonts w:ascii="Arial" w:hAnsi="Arial" w:cs="Arial"/>
              </w:rPr>
            </w:pPr>
            <w:r w:rsidRPr="00D67E6D">
              <w:rPr>
                <w:rFonts w:ascii="Arial" w:hAnsi="Arial" w:cs="Arial"/>
              </w:rPr>
              <w:t>2</w:t>
            </w:r>
          </w:p>
        </w:tc>
        <w:tc>
          <w:tcPr>
            <w:tcW w:w="1171" w:type="dxa"/>
          </w:tcPr>
          <w:p w14:paraId="072F1E80" w14:textId="77777777" w:rsidR="009B4B47" w:rsidRPr="00D67E6D" w:rsidRDefault="009B4B47" w:rsidP="00437B21">
            <w:pPr>
              <w:rPr>
                <w:rFonts w:ascii="Arial" w:hAnsi="Arial" w:cs="Arial"/>
              </w:rPr>
            </w:pPr>
            <w:r w:rsidRPr="00D67E6D">
              <w:rPr>
                <w:rFonts w:ascii="Arial" w:hAnsi="Arial" w:cs="Arial"/>
              </w:rPr>
              <w:t>3077</w:t>
            </w:r>
          </w:p>
        </w:tc>
        <w:tc>
          <w:tcPr>
            <w:tcW w:w="1170" w:type="dxa"/>
          </w:tcPr>
          <w:p w14:paraId="35B1CB33" w14:textId="77777777" w:rsidR="009B4B47" w:rsidRPr="00D67E6D" w:rsidRDefault="009B4B47" w:rsidP="00437B21">
            <w:pPr>
              <w:rPr>
                <w:rFonts w:ascii="Arial" w:hAnsi="Arial" w:cs="Arial"/>
              </w:rPr>
            </w:pPr>
            <w:r w:rsidRPr="00D67E6D">
              <w:rPr>
                <w:rFonts w:ascii="Arial" w:hAnsi="Arial" w:cs="Arial"/>
              </w:rPr>
              <w:t>6.1993</w:t>
            </w:r>
          </w:p>
        </w:tc>
        <w:tc>
          <w:tcPr>
            <w:tcW w:w="1530" w:type="dxa"/>
          </w:tcPr>
          <w:p w14:paraId="00CD2DEF" w14:textId="77777777" w:rsidR="009B4B47" w:rsidRPr="00D67E6D" w:rsidRDefault="009B4B47" w:rsidP="00437B21">
            <w:pPr>
              <w:rPr>
                <w:rFonts w:ascii="Arial" w:hAnsi="Arial" w:cs="Arial"/>
              </w:rPr>
            </w:pPr>
            <w:r w:rsidRPr="00D67E6D">
              <w:rPr>
                <w:rFonts w:ascii="Arial" w:hAnsi="Arial" w:cs="Arial"/>
              </w:rPr>
              <w:t>-30 -68 -15</w:t>
            </w:r>
          </w:p>
        </w:tc>
        <w:tc>
          <w:tcPr>
            <w:tcW w:w="4050" w:type="dxa"/>
          </w:tcPr>
          <w:p w14:paraId="5A67EB76" w14:textId="77777777" w:rsidR="009B4B47" w:rsidRPr="00D67E6D" w:rsidRDefault="009B4B47" w:rsidP="00437B21">
            <w:pPr>
              <w:rPr>
                <w:rFonts w:ascii="Arial" w:hAnsi="Arial" w:cs="Arial"/>
              </w:rPr>
            </w:pPr>
            <w:r w:rsidRPr="00D67E6D">
              <w:rPr>
                <w:rFonts w:ascii="Arial" w:hAnsi="Arial" w:cs="Arial"/>
              </w:rPr>
              <w:t>L cerebellum; may also reflect TSPO expression in walls of superior sagittal sinus.</w:t>
            </w:r>
          </w:p>
        </w:tc>
      </w:tr>
      <w:tr w:rsidR="009B4B47" w:rsidRPr="00D67E6D" w14:paraId="7CF0BEDF" w14:textId="77777777" w:rsidTr="00437B21">
        <w:tc>
          <w:tcPr>
            <w:tcW w:w="984" w:type="dxa"/>
          </w:tcPr>
          <w:p w14:paraId="07326022" w14:textId="77777777" w:rsidR="009B4B47" w:rsidRPr="00D67E6D" w:rsidRDefault="009B4B47" w:rsidP="00437B21">
            <w:pPr>
              <w:rPr>
                <w:rFonts w:ascii="Arial" w:hAnsi="Arial" w:cs="Arial"/>
              </w:rPr>
            </w:pPr>
            <w:r w:rsidRPr="00D67E6D">
              <w:rPr>
                <w:rFonts w:ascii="Arial" w:hAnsi="Arial" w:cs="Arial"/>
              </w:rPr>
              <w:t>3</w:t>
            </w:r>
          </w:p>
        </w:tc>
        <w:tc>
          <w:tcPr>
            <w:tcW w:w="1171" w:type="dxa"/>
          </w:tcPr>
          <w:p w14:paraId="329EB8A4" w14:textId="77777777" w:rsidR="009B4B47" w:rsidRPr="00D67E6D" w:rsidRDefault="009B4B47" w:rsidP="00437B21">
            <w:pPr>
              <w:rPr>
                <w:rFonts w:ascii="Arial" w:hAnsi="Arial" w:cs="Arial"/>
              </w:rPr>
            </w:pPr>
            <w:r w:rsidRPr="00D67E6D">
              <w:rPr>
                <w:rFonts w:ascii="Arial" w:hAnsi="Arial" w:cs="Arial"/>
              </w:rPr>
              <w:t>4985</w:t>
            </w:r>
          </w:p>
        </w:tc>
        <w:tc>
          <w:tcPr>
            <w:tcW w:w="1170" w:type="dxa"/>
          </w:tcPr>
          <w:p w14:paraId="0E1E3F93" w14:textId="77777777" w:rsidR="009B4B47" w:rsidRPr="00D67E6D" w:rsidRDefault="009B4B47" w:rsidP="00437B21">
            <w:pPr>
              <w:rPr>
                <w:rFonts w:ascii="Arial" w:hAnsi="Arial" w:cs="Arial"/>
              </w:rPr>
            </w:pPr>
            <w:r w:rsidRPr="00D67E6D">
              <w:rPr>
                <w:rFonts w:ascii="Arial" w:hAnsi="Arial" w:cs="Arial"/>
              </w:rPr>
              <w:t>5.5828</w:t>
            </w:r>
          </w:p>
        </w:tc>
        <w:tc>
          <w:tcPr>
            <w:tcW w:w="1530" w:type="dxa"/>
          </w:tcPr>
          <w:p w14:paraId="3979B5A2" w14:textId="77777777" w:rsidR="009B4B47" w:rsidRPr="00D67E6D" w:rsidRDefault="009B4B47" w:rsidP="00437B21">
            <w:pPr>
              <w:rPr>
                <w:rFonts w:ascii="Arial" w:hAnsi="Arial" w:cs="Arial"/>
              </w:rPr>
            </w:pPr>
            <w:r w:rsidRPr="00D67E6D">
              <w:rPr>
                <w:rFonts w:ascii="Arial" w:hAnsi="Arial" w:cs="Arial"/>
              </w:rPr>
              <w:t>43  -3  13</w:t>
            </w:r>
          </w:p>
        </w:tc>
        <w:tc>
          <w:tcPr>
            <w:tcW w:w="4050" w:type="dxa"/>
          </w:tcPr>
          <w:p w14:paraId="0D39C96B" w14:textId="77777777" w:rsidR="009B4B47" w:rsidRPr="00D67E6D" w:rsidRDefault="009B4B47" w:rsidP="00437B21">
            <w:pPr>
              <w:rPr>
                <w:rFonts w:ascii="Arial" w:hAnsi="Arial" w:cs="Arial"/>
              </w:rPr>
            </w:pPr>
            <w:r w:rsidRPr="00D67E6D">
              <w:rPr>
                <w:rFonts w:ascii="Arial" w:hAnsi="Arial" w:cs="Arial"/>
              </w:rPr>
              <w:t>R insula / frontal subcortical</w:t>
            </w:r>
          </w:p>
        </w:tc>
      </w:tr>
      <w:tr w:rsidR="009B4B47" w:rsidRPr="00D67E6D" w14:paraId="04A22C15" w14:textId="77777777" w:rsidTr="00437B21">
        <w:tc>
          <w:tcPr>
            <w:tcW w:w="984" w:type="dxa"/>
          </w:tcPr>
          <w:p w14:paraId="3AD76946" w14:textId="77777777" w:rsidR="009B4B47" w:rsidRPr="00D67E6D" w:rsidRDefault="009B4B47" w:rsidP="00437B21">
            <w:pPr>
              <w:rPr>
                <w:rFonts w:ascii="Arial" w:hAnsi="Arial" w:cs="Arial"/>
                <w:b/>
                <w:bCs/>
              </w:rPr>
            </w:pPr>
            <w:r w:rsidRPr="00D67E6D">
              <w:rPr>
                <w:rFonts w:ascii="Arial" w:hAnsi="Arial" w:cs="Arial"/>
                <w:b/>
                <w:bCs/>
              </w:rPr>
              <w:t>4</w:t>
            </w:r>
          </w:p>
        </w:tc>
        <w:tc>
          <w:tcPr>
            <w:tcW w:w="1171" w:type="dxa"/>
          </w:tcPr>
          <w:p w14:paraId="74EE6A6F" w14:textId="77777777" w:rsidR="009B4B47" w:rsidRPr="00D67E6D" w:rsidRDefault="009B4B47" w:rsidP="00437B21">
            <w:pPr>
              <w:rPr>
                <w:rFonts w:ascii="Arial" w:hAnsi="Arial" w:cs="Arial"/>
                <w:b/>
                <w:bCs/>
              </w:rPr>
            </w:pPr>
            <w:r w:rsidRPr="00D67E6D">
              <w:rPr>
                <w:rFonts w:ascii="Arial" w:hAnsi="Arial" w:cs="Arial"/>
                <w:b/>
                <w:bCs/>
              </w:rPr>
              <w:t>3548</w:t>
            </w:r>
          </w:p>
        </w:tc>
        <w:tc>
          <w:tcPr>
            <w:tcW w:w="1170" w:type="dxa"/>
          </w:tcPr>
          <w:p w14:paraId="79761384" w14:textId="77777777" w:rsidR="009B4B47" w:rsidRPr="00D67E6D" w:rsidRDefault="009B4B47" w:rsidP="00437B21">
            <w:pPr>
              <w:rPr>
                <w:rFonts w:ascii="Arial" w:hAnsi="Arial" w:cs="Arial"/>
                <w:b/>
                <w:bCs/>
              </w:rPr>
            </w:pPr>
            <w:r w:rsidRPr="00D67E6D">
              <w:rPr>
                <w:rFonts w:ascii="Arial" w:hAnsi="Arial" w:cs="Arial"/>
                <w:b/>
                <w:bCs/>
              </w:rPr>
              <w:t>5.4865</w:t>
            </w:r>
          </w:p>
        </w:tc>
        <w:tc>
          <w:tcPr>
            <w:tcW w:w="1530" w:type="dxa"/>
          </w:tcPr>
          <w:p w14:paraId="41D79E12" w14:textId="77777777" w:rsidR="009B4B47" w:rsidRPr="00D67E6D" w:rsidRDefault="009B4B47" w:rsidP="00437B21">
            <w:pPr>
              <w:rPr>
                <w:rFonts w:ascii="Arial" w:hAnsi="Arial" w:cs="Arial"/>
                <w:b/>
                <w:bCs/>
              </w:rPr>
            </w:pPr>
            <w:r w:rsidRPr="00D67E6D">
              <w:rPr>
                <w:rFonts w:ascii="Arial" w:hAnsi="Arial" w:cs="Arial"/>
                <w:b/>
                <w:bCs/>
              </w:rPr>
              <w:t>31   5 -10</w:t>
            </w:r>
          </w:p>
        </w:tc>
        <w:tc>
          <w:tcPr>
            <w:tcW w:w="4050" w:type="dxa"/>
          </w:tcPr>
          <w:p w14:paraId="07D800C5" w14:textId="77777777" w:rsidR="009B4B47" w:rsidRPr="00D67E6D" w:rsidRDefault="009B4B47" w:rsidP="00437B21">
            <w:pPr>
              <w:rPr>
                <w:rFonts w:ascii="Arial" w:hAnsi="Arial" w:cs="Arial"/>
                <w:b/>
                <w:bCs/>
              </w:rPr>
            </w:pPr>
            <w:r w:rsidRPr="00D67E6D">
              <w:rPr>
                <w:rFonts w:ascii="Arial" w:hAnsi="Arial" w:cs="Arial"/>
                <w:b/>
                <w:bCs/>
              </w:rPr>
              <w:t>R &gt; L subcortical including thalamus and hypothalamus and extending to R medial temporal.  Center of gravity is in hypothalamus (15  -3  -9)</w:t>
            </w:r>
          </w:p>
        </w:tc>
      </w:tr>
      <w:tr w:rsidR="009B4B47" w:rsidRPr="00D67E6D" w14:paraId="15FDF95D" w14:textId="77777777" w:rsidTr="00437B21">
        <w:tc>
          <w:tcPr>
            <w:tcW w:w="984" w:type="dxa"/>
          </w:tcPr>
          <w:p w14:paraId="5C81E30A" w14:textId="77777777" w:rsidR="009B4B47" w:rsidRPr="00D67E6D" w:rsidRDefault="009B4B47" w:rsidP="00437B21">
            <w:pPr>
              <w:rPr>
                <w:rFonts w:ascii="Arial" w:hAnsi="Arial" w:cs="Arial"/>
              </w:rPr>
            </w:pPr>
            <w:r w:rsidRPr="00D67E6D">
              <w:rPr>
                <w:rFonts w:ascii="Arial" w:hAnsi="Arial" w:cs="Arial"/>
              </w:rPr>
              <w:t>5</w:t>
            </w:r>
          </w:p>
        </w:tc>
        <w:tc>
          <w:tcPr>
            <w:tcW w:w="1171" w:type="dxa"/>
          </w:tcPr>
          <w:p w14:paraId="7DEFE66C" w14:textId="77777777" w:rsidR="009B4B47" w:rsidRPr="00D67E6D" w:rsidRDefault="009B4B47" w:rsidP="00437B21">
            <w:pPr>
              <w:rPr>
                <w:rFonts w:ascii="Arial" w:hAnsi="Arial" w:cs="Arial"/>
              </w:rPr>
            </w:pPr>
            <w:r w:rsidRPr="00D67E6D">
              <w:rPr>
                <w:rFonts w:ascii="Arial" w:hAnsi="Arial" w:cs="Arial"/>
              </w:rPr>
              <w:t>1346</w:t>
            </w:r>
          </w:p>
        </w:tc>
        <w:tc>
          <w:tcPr>
            <w:tcW w:w="1170" w:type="dxa"/>
          </w:tcPr>
          <w:p w14:paraId="7767BDBC" w14:textId="77777777" w:rsidR="009B4B47" w:rsidRPr="00D67E6D" w:rsidRDefault="009B4B47" w:rsidP="00437B21">
            <w:pPr>
              <w:rPr>
                <w:rFonts w:ascii="Arial" w:hAnsi="Arial" w:cs="Arial"/>
              </w:rPr>
            </w:pPr>
            <w:r w:rsidRPr="00D67E6D">
              <w:rPr>
                <w:rFonts w:ascii="Arial" w:hAnsi="Arial" w:cs="Arial"/>
              </w:rPr>
              <w:t>4.8092</w:t>
            </w:r>
          </w:p>
        </w:tc>
        <w:tc>
          <w:tcPr>
            <w:tcW w:w="1530" w:type="dxa"/>
          </w:tcPr>
          <w:p w14:paraId="61E6C2EA" w14:textId="77777777" w:rsidR="009B4B47" w:rsidRPr="00D67E6D" w:rsidRDefault="009B4B47" w:rsidP="00437B21">
            <w:pPr>
              <w:rPr>
                <w:rFonts w:ascii="Arial" w:hAnsi="Arial" w:cs="Arial"/>
              </w:rPr>
            </w:pPr>
            <w:r w:rsidRPr="00D67E6D">
              <w:rPr>
                <w:rFonts w:ascii="Arial" w:hAnsi="Arial" w:cs="Arial"/>
              </w:rPr>
              <w:t>18 -73   2</w:t>
            </w:r>
          </w:p>
        </w:tc>
        <w:tc>
          <w:tcPr>
            <w:tcW w:w="4050" w:type="dxa"/>
          </w:tcPr>
          <w:p w14:paraId="6CD08151" w14:textId="77777777" w:rsidR="009B4B47" w:rsidRPr="00D67E6D" w:rsidRDefault="009B4B47" w:rsidP="00437B21">
            <w:pPr>
              <w:rPr>
                <w:rFonts w:ascii="Arial" w:hAnsi="Arial" w:cs="Arial"/>
              </w:rPr>
            </w:pPr>
            <w:r w:rsidRPr="00D67E6D">
              <w:rPr>
                <w:rFonts w:ascii="Arial" w:hAnsi="Arial" w:cs="Arial"/>
              </w:rPr>
              <w:t>R occipital / lingual</w:t>
            </w:r>
          </w:p>
        </w:tc>
      </w:tr>
      <w:tr w:rsidR="009B4B47" w:rsidRPr="00D67E6D" w14:paraId="2DFF08B1" w14:textId="77777777" w:rsidTr="00437B21">
        <w:tc>
          <w:tcPr>
            <w:tcW w:w="984" w:type="dxa"/>
          </w:tcPr>
          <w:p w14:paraId="4B541EDB" w14:textId="77777777" w:rsidR="009B4B47" w:rsidRPr="00D67E6D" w:rsidRDefault="009B4B47" w:rsidP="00437B21">
            <w:pPr>
              <w:rPr>
                <w:rFonts w:ascii="Arial" w:hAnsi="Arial" w:cs="Arial"/>
              </w:rPr>
            </w:pPr>
            <w:r w:rsidRPr="00D67E6D">
              <w:rPr>
                <w:rFonts w:ascii="Arial" w:hAnsi="Arial" w:cs="Arial"/>
              </w:rPr>
              <w:t>6</w:t>
            </w:r>
          </w:p>
        </w:tc>
        <w:tc>
          <w:tcPr>
            <w:tcW w:w="1171" w:type="dxa"/>
          </w:tcPr>
          <w:p w14:paraId="753088A1" w14:textId="77777777" w:rsidR="009B4B47" w:rsidRPr="00D67E6D" w:rsidRDefault="009B4B47" w:rsidP="00437B21">
            <w:pPr>
              <w:rPr>
                <w:rFonts w:ascii="Arial" w:hAnsi="Arial" w:cs="Arial"/>
              </w:rPr>
            </w:pPr>
            <w:r w:rsidRPr="00D67E6D">
              <w:rPr>
                <w:rFonts w:ascii="Arial" w:hAnsi="Arial" w:cs="Arial"/>
              </w:rPr>
              <w:t>1308</w:t>
            </w:r>
          </w:p>
        </w:tc>
        <w:tc>
          <w:tcPr>
            <w:tcW w:w="1170" w:type="dxa"/>
          </w:tcPr>
          <w:p w14:paraId="61F676DB" w14:textId="77777777" w:rsidR="009B4B47" w:rsidRPr="00D67E6D" w:rsidRDefault="009B4B47" w:rsidP="00437B21">
            <w:pPr>
              <w:rPr>
                <w:rFonts w:ascii="Arial" w:hAnsi="Arial" w:cs="Arial"/>
              </w:rPr>
            </w:pPr>
            <w:r w:rsidRPr="00D67E6D">
              <w:rPr>
                <w:rFonts w:ascii="Arial" w:hAnsi="Arial" w:cs="Arial"/>
              </w:rPr>
              <w:t>4.6901</w:t>
            </w:r>
          </w:p>
        </w:tc>
        <w:tc>
          <w:tcPr>
            <w:tcW w:w="1530" w:type="dxa"/>
          </w:tcPr>
          <w:p w14:paraId="473A9ED4" w14:textId="77777777" w:rsidR="009B4B47" w:rsidRPr="00D67E6D" w:rsidRDefault="009B4B47" w:rsidP="00437B21">
            <w:pPr>
              <w:rPr>
                <w:rFonts w:ascii="Arial" w:hAnsi="Arial" w:cs="Arial"/>
              </w:rPr>
            </w:pPr>
            <w:r w:rsidRPr="00D67E6D">
              <w:rPr>
                <w:rFonts w:ascii="Arial" w:hAnsi="Arial" w:cs="Arial"/>
              </w:rPr>
              <w:t>-4  41  16</w:t>
            </w:r>
          </w:p>
        </w:tc>
        <w:tc>
          <w:tcPr>
            <w:tcW w:w="4050" w:type="dxa"/>
          </w:tcPr>
          <w:p w14:paraId="2EEBFABE" w14:textId="77777777" w:rsidR="009B4B47" w:rsidRPr="00D67E6D" w:rsidRDefault="009B4B47" w:rsidP="00437B21">
            <w:pPr>
              <w:rPr>
                <w:rFonts w:ascii="Arial" w:hAnsi="Arial" w:cs="Arial"/>
              </w:rPr>
            </w:pPr>
            <w:r w:rsidRPr="00D67E6D">
              <w:rPr>
                <w:rFonts w:ascii="Arial" w:hAnsi="Arial" w:cs="Arial"/>
              </w:rPr>
              <w:t xml:space="preserve">Anterior Cingulate </w:t>
            </w:r>
          </w:p>
        </w:tc>
      </w:tr>
      <w:tr w:rsidR="009B4B47" w:rsidRPr="00D67E6D" w14:paraId="740AD79F" w14:textId="77777777" w:rsidTr="00437B21">
        <w:tc>
          <w:tcPr>
            <w:tcW w:w="984" w:type="dxa"/>
          </w:tcPr>
          <w:p w14:paraId="2BFD3496" w14:textId="77777777" w:rsidR="009B4B47" w:rsidRPr="00D67E6D" w:rsidRDefault="009B4B47" w:rsidP="00437B21">
            <w:pPr>
              <w:rPr>
                <w:rFonts w:ascii="Arial" w:hAnsi="Arial" w:cs="Arial"/>
              </w:rPr>
            </w:pPr>
            <w:r w:rsidRPr="00D67E6D">
              <w:rPr>
                <w:rFonts w:ascii="Arial" w:hAnsi="Arial" w:cs="Arial"/>
              </w:rPr>
              <w:t>7</w:t>
            </w:r>
          </w:p>
        </w:tc>
        <w:tc>
          <w:tcPr>
            <w:tcW w:w="1171" w:type="dxa"/>
          </w:tcPr>
          <w:p w14:paraId="2BD72081" w14:textId="77777777" w:rsidR="009B4B47" w:rsidRPr="00D67E6D" w:rsidRDefault="009B4B47" w:rsidP="00437B21">
            <w:pPr>
              <w:rPr>
                <w:rFonts w:ascii="Arial" w:hAnsi="Arial" w:cs="Arial"/>
              </w:rPr>
            </w:pPr>
            <w:r w:rsidRPr="00D67E6D">
              <w:rPr>
                <w:rFonts w:ascii="Arial" w:hAnsi="Arial" w:cs="Arial"/>
              </w:rPr>
              <w:t>1527</w:t>
            </w:r>
          </w:p>
        </w:tc>
        <w:tc>
          <w:tcPr>
            <w:tcW w:w="1170" w:type="dxa"/>
          </w:tcPr>
          <w:p w14:paraId="7706CFAC" w14:textId="77777777" w:rsidR="009B4B47" w:rsidRPr="00D67E6D" w:rsidRDefault="009B4B47" w:rsidP="00437B21">
            <w:pPr>
              <w:rPr>
                <w:rFonts w:ascii="Arial" w:hAnsi="Arial" w:cs="Arial"/>
              </w:rPr>
            </w:pPr>
            <w:r w:rsidRPr="00D67E6D">
              <w:rPr>
                <w:rFonts w:ascii="Arial" w:hAnsi="Arial" w:cs="Arial"/>
              </w:rPr>
              <w:t>4.5926</w:t>
            </w:r>
          </w:p>
        </w:tc>
        <w:tc>
          <w:tcPr>
            <w:tcW w:w="1530" w:type="dxa"/>
          </w:tcPr>
          <w:p w14:paraId="5B59FF61" w14:textId="77777777" w:rsidR="009B4B47" w:rsidRPr="00D67E6D" w:rsidRDefault="009B4B47" w:rsidP="00437B21">
            <w:pPr>
              <w:rPr>
                <w:rFonts w:ascii="Arial" w:hAnsi="Arial" w:cs="Arial"/>
              </w:rPr>
            </w:pPr>
            <w:r w:rsidRPr="00D67E6D">
              <w:rPr>
                <w:rFonts w:ascii="Arial" w:hAnsi="Arial" w:cs="Arial"/>
              </w:rPr>
              <w:t>51 -57   5</w:t>
            </w:r>
          </w:p>
        </w:tc>
        <w:tc>
          <w:tcPr>
            <w:tcW w:w="4050" w:type="dxa"/>
          </w:tcPr>
          <w:p w14:paraId="26A71CDB" w14:textId="77777777" w:rsidR="009B4B47" w:rsidRPr="00D67E6D" w:rsidRDefault="009B4B47" w:rsidP="00437B21">
            <w:pPr>
              <w:rPr>
                <w:rFonts w:ascii="Arial" w:hAnsi="Arial" w:cs="Arial"/>
              </w:rPr>
            </w:pPr>
            <w:r w:rsidRPr="00D67E6D">
              <w:rPr>
                <w:rFonts w:ascii="Arial" w:hAnsi="Arial" w:cs="Arial"/>
              </w:rPr>
              <w:t>R temporal-parietal subcortical</w:t>
            </w:r>
          </w:p>
        </w:tc>
      </w:tr>
      <w:tr w:rsidR="009B4B47" w:rsidRPr="00D67E6D" w14:paraId="77C4E8FB" w14:textId="77777777" w:rsidTr="00437B21">
        <w:tc>
          <w:tcPr>
            <w:tcW w:w="984" w:type="dxa"/>
          </w:tcPr>
          <w:p w14:paraId="5EFED556" w14:textId="77777777" w:rsidR="009B4B47" w:rsidRPr="00D67E6D" w:rsidRDefault="009B4B47" w:rsidP="00437B21">
            <w:pPr>
              <w:rPr>
                <w:rFonts w:ascii="Arial" w:hAnsi="Arial" w:cs="Arial"/>
              </w:rPr>
            </w:pPr>
            <w:r w:rsidRPr="00D67E6D">
              <w:rPr>
                <w:rFonts w:ascii="Arial" w:hAnsi="Arial" w:cs="Arial"/>
              </w:rPr>
              <w:t>8</w:t>
            </w:r>
          </w:p>
        </w:tc>
        <w:tc>
          <w:tcPr>
            <w:tcW w:w="1171" w:type="dxa"/>
          </w:tcPr>
          <w:p w14:paraId="714B37B4" w14:textId="77777777" w:rsidR="009B4B47" w:rsidRPr="00D67E6D" w:rsidRDefault="009B4B47" w:rsidP="00437B21">
            <w:pPr>
              <w:rPr>
                <w:rFonts w:ascii="Arial" w:hAnsi="Arial" w:cs="Arial"/>
              </w:rPr>
            </w:pPr>
            <w:r w:rsidRPr="00D67E6D">
              <w:rPr>
                <w:rFonts w:ascii="Arial" w:hAnsi="Arial" w:cs="Arial"/>
              </w:rPr>
              <w:t>1403</w:t>
            </w:r>
          </w:p>
        </w:tc>
        <w:tc>
          <w:tcPr>
            <w:tcW w:w="1170" w:type="dxa"/>
          </w:tcPr>
          <w:p w14:paraId="6DA4F112" w14:textId="77777777" w:rsidR="009B4B47" w:rsidRPr="00D67E6D" w:rsidRDefault="009B4B47" w:rsidP="00437B21">
            <w:pPr>
              <w:rPr>
                <w:rFonts w:ascii="Arial" w:hAnsi="Arial" w:cs="Arial"/>
              </w:rPr>
            </w:pPr>
            <w:r w:rsidRPr="00D67E6D">
              <w:rPr>
                <w:rFonts w:ascii="Arial" w:hAnsi="Arial" w:cs="Arial"/>
              </w:rPr>
              <w:t>4.7619</w:t>
            </w:r>
          </w:p>
        </w:tc>
        <w:tc>
          <w:tcPr>
            <w:tcW w:w="1530" w:type="dxa"/>
          </w:tcPr>
          <w:p w14:paraId="6BC122F7" w14:textId="77777777" w:rsidR="009B4B47" w:rsidRPr="00D67E6D" w:rsidRDefault="009B4B47" w:rsidP="00437B21">
            <w:pPr>
              <w:rPr>
                <w:rFonts w:ascii="Arial" w:hAnsi="Arial" w:cs="Arial"/>
              </w:rPr>
            </w:pPr>
            <w:r w:rsidRPr="00D67E6D">
              <w:rPr>
                <w:rFonts w:ascii="Arial" w:hAnsi="Arial" w:cs="Arial"/>
              </w:rPr>
              <w:t>-12   5  14</w:t>
            </w:r>
          </w:p>
        </w:tc>
        <w:tc>
          <w:tcPr>
            <w:tcW w:w="4050" w:type="dxa"/>
          </w:tcPr>
          <w:p w14:paraId="6B675F6E" w14:textId="77777777" w:rsidR="009B4B47" w:rsidRPr="00D67E6D" w:rsidRDefault="009B4B47" w:rsidP="00437B21">
            <w:pPr>
              <w:rPr>
                <w:rFonts w:ascii="Arial" w:hAnsi="Arial" w:cs="Arial"/>
              </w:rPr>
            </w:pPr>
            <w:r w:rsidRPr="00D67E6D">
              <w:rPr>
                <w:rFonts w:ascii="Arial" w:hAnsi="Arial" w:cs="Arial"/>
              </w:rPr>
              <w:t>L caudate</w:t>
            </w:r>
          </w:p>
        </w:tc>
      </w:tr>
      <w:tr w:rsidR="009B4B47" w:rsidRPr="00D67E6D" w14:paraId="76FA8BDB" w14:textId="77777777" w:rsidTr="00437B21">
        <w:tc>
          <w:tcPr>
            <w:tcW w:w="984" w:type="dxa"/>
          </w:tcPr>
          <w:p w14:paraId="582AE649" w14:textId="77777777" w:rsidR="009B4B47" w:rsidRPr="00D67E6D" w:rsidRDefault="009B4B47" w:rsidP="00437B21">
            <w:pPr>
              <w:rPr>
                <w:rFonts w:ascii="Arial" w:hAnsi="Arial" w:cs="Arial"/>
              </w:rPr>
            </w:pPr>
            <w:r w:rsidRPr="00D67E6D">
              <w:rPr>
                <w:rFonts w:ascii="Arial" w:hAnsi="Arial" w:cs="Arial"/>
              </w:rPr>
              <w:t>9</w:t>
            </w:r>
          </w:p>
        </w:tc>
        <w:tc>
          <w:tcPr>
            <w:tcW w:w="1171" w:type="dxa"/>
          </w:tcPr>
          <w:p w14:paraId="00D1572A" w14:textId="77777777" w:rsidR="009B4B47" w:rsidRPr="00D67E6D" w:rsidRDefault="009B4B47" w:rsidP="00437B21">
            <w:pPr>
              <w:rPr>
                <w:rFonts w:ascii="Arial" w:hAnsi="Arial" w:cs="Arial"/>
              </w:rPr>
            </w:pPr>
            <w:r w:rsidRPr="00D67E6D">
              <w:rPr>
                <w:rFonts w:ascii="Arial" w:hAnsi="Arial" w:cs="Arial"/>
              </w:rPr>
              <w:t>1424</w:t>
            </w:r>
          </w:p>
        </w:tc>
        <w:tc>
          <w:tcPr>
            <w:tcW w:w="1170" w:type="dxa"/>
          </w:tcPr>
          <w:p w14:paraId="7A099529" w14:textId="77777777" w:rsidR="009B4B47" w:rsidRPr="00D67E6D" w:rsidRDefault="009B4B47" w:rsidP="00437B21">
            <w:pPr>
              <w:rPr>
                <w:rFonts w:ascii="Arial" w:hAnsi="Arial" w:cs="Arial"/>
              </w:rPr>
            </w:pPr>
            <w:r w:rsidRPr="00D67E6D">
              <w:rPr>
                <w:rFonts w:ascii="Arial" w:hAnsi="Arial" w:cs="Arial"/>
              </w:rPr>
              <w:t>5.9667</w:t>
            </w:r>
          </w:p>
        </w:tc>
        <w:tc>
          <w:tcPr>
            <w:tcW w:w="1530" w:type="dxa"/>
          </w:tcPr>
          <w:p w14:paraId="5CAC3ADB" w14:textId="77777777" w:rsidR="009B4B47" w:rsidRPr="00D67E6D" w:rsidRDefault="009B4B47" w:rsidP="00437B21">
            <w:pPr>
              <w:rPr>
                <w:rFonts w:ascii="Arial" w:hAnsi="Arial" w:cs="Arial"/>
              </w:rPr>
            </w:pPr>
            <w:r w:rsidRPr="00D67E6D">
              <w:rPr>
                <w:rFonts w:ascii="Arial" w:hAnsi="Arial" w:cs="Arial"/>
              </w:rPr>
              <w:t>53 -40  27</w:t>
            </w:r>
          </w:p>
        </w:tc>
        <w:tc>
          <w:tcPr>
            <w:tcW w:w="4050" w:type="dxa"/>
          </w:tcPr>
          <w:p w14:paraId="565ADDC4" w14:textId="77777777" w:rsidR="009B4B47" w:rsidRPr="00D67E6D" w:rsidRDefault="009B4B47" w:rsidP="00437B21">
            <w:pPr>
              <w:rPr>
                <w:rFonts w:ascii="Arial" w:hAnsi="Arial" w:cs="Arial"/>
              </w:rPr>
            </w:pPr>
            <w:r w:rsidRPr="00D67E6D">
              <w:rPr>
                <w:rFonts w:ascii="Arial" w:hAnsi="Arial" w:cs="Arial"/>
              </w:rPr>
              <w:t xml:space="preserve">L parietal / supramarginal  </w:t>
            </w:r>
          </w:p>
        </w:tc>
      </w:tr>
      <w:tr w:rsidR="009B4B47" w:rsidRPr="00D67E6D" w14:paraId="29E8D6ED" w14:textId="77777777" w:rsidTr="00437B21">
        <w:tc>
          <w:tcPr>
            <w:tcW w:w="984" w:type="dxa"/>
          </w:tcPr>
          <w:p w14:paraId="04D440BB" w14:textId="77777777" w:rsidR="009B4B47" w:rsidRPr="00D67E6D" w:rsidRDefault="009B4B47" w:rsidP="00437B21">
            <w:pPr>
              <w:rPr>
                <w:rFonts w:ascii="Arial" w:hAnsi="Arial" w:cs="Arial"/>
              </w:rPr>
            </w:pPr>
            <w:r w:rsidRPr="00D67E6D">
              <w:rPr>
                <w:rFonts w:ascii="Arial" w:hAnsi="Arial" w:cs="Arial"/>
              </w:rPr>
              <w:t>10</w:t>
            </w:r>
          </w:p>
        </w:tc>
        <w:tc>
          <w:tcPr>
            <w:tcW w:w="1171" w:type="dxa"/>
          </w:tcPr>
          <w:p w14:paraId="5DC3F643" w14:textId="77777777" w:rsidR="009B4B47" w:rsidRPr="00D67E6D" w:rsidRDefault="009B4B47" w:rsidP="00437B21">
            <w:pPr>
              <w:rPr>
                <w:rFonts w:ascii="Arial" w:hAnsi="Arial" w:cs="Arial"/>
              </w:rPr>
            </w:pPr>
            <w:r w:rsidRPr="00D67E6D">
              <w:rPr>
                <w:rFonts w:ascii="Arial" w:hAnsi="Arial" w:cs="Arial"/>
              </w:rPr>
              <w:t>1723</w:t>
            </w:r>
          </w:p>
        </w:tc>
        <w:tc>
          <w:tcPr>
            <w:tcW w:w="1170" w:type="dxa"/>
          </w:tcPr>
          <w:p w14:paraId="41CB4840" w14:textId="77777777" w:rsidR="009B4B47" w:rsidRPr="00D67E6D" w:rsidRDefault="009B4B47" w:rsidP="00437B21">
            <w:pPr>
              <w:rPr>
                <w:rFonts w:ascii="Arial" w:hAnsi="Arial" w:cs="Arial"/>
              </w:rPr>
            </w:pPr>
            <w:r w:rsidRPr="00D67E6D">
              <w:rPr>
                <w:rFonts w:ascii="Arial" w:hAnsi="Arial" w:cs="Arial"/>
              </w:rPr>
              <w:t>7.6688</w:t>
            </w:r>
          </w:p>
        </w:tc>
        <w:tc>
          <w:tcPr>
            <w:tcW w:w="1530" w:type="dxa"/>
          </w:tcPr>
          <w:p w14:paraId="2E9F85E9" w14:textId="77777777" w:rsidR="009B4B47" w:rsidRPr="00D67E6D" w:rsidRDefault="009B4B47" w:rsidP="00437B21">
            <w:pPr>
              <w:rPr>
                <w:rFonts w:ascii="Arial" w:hAnsi="Arial" w:cs="Arial"/>
              </w:rPr>
            </w:pPr>
            <w:r w:rsidRPr="00D67E6D">
              <w:rPr>
                <w:rFonts w:ascii="Arial" w:hAnsi="Arial" w:cs="Arial"/>
              </w:rPr>
              <w:t>28  34  42</w:t>
            </w:r>
          </w:p>
        </w:tc>
        <w:tc>
          <w:tcPr>
            <w:tcW w:w="4050" w:type="dxa"/>
          </w:tcPr>
          <w:p w14:paraId="38E0FA23" w14:textId="77777777" w:rsidR="009B4B47" w:rsidRPr="00D67E6D" w:rsidRDefault="009B4B47" w:rsidP="00437B21">
            <w:pPr>
              <w:rPr>
                <w:rFonts w:ascii="Arial" w:hAnsi="Arial" w:cs="Arial"/>
              </w:rPr>
            </w:pPr>
            <w:r w:rsidRPr="00D67E6D">
              <w:rPr>
                <w:rFonts w:ascii="Arial" w:hAnsi="Arial" w:cs="Arial"/>
              </w:rPr>
              <w:t>R middle frontal</w:t>
            </w:r>
          </w:p>
        </w:tc>
      </w:tr>
      <w:tr w:rsidR="009B4B47" w:rsidRPr="00D67E6D" w14:paraId="0EAEA7A6" w14:textId="77777777" w:rsidTr="00437B21">
        <w:tc>
          <w:tcPr>
            <w:tcW w:w="984" w:type="dxa"/>
          </w:tcPr>
          <w:p w14:paraId="6489FD24" w14:textId="77777777" w:rsidR="009B4B47" w:rsidRPr="00D67E6D" w:rsidRDefault="009B4B47" w:rsidP="00437B21">
            <w:pPr>
              <w:rPr>
                <w:rFonts w:ascii="Arial" w:hAnsi="Arial" w:cs="Arial"/>
              </w:rPr>
            </w:pPr>
            <w:r w:rsidRPr="00D67E6D">
              <w:rPr>
                <w:rFonts w:ascii="Arial" w:hAnsi="Arial" w:cs="Arial"/>
              </w:rPr>
              <w:t>11</w:t>
            </w:r>
          </w:p>
        </w:tc>
        <w:tc>
          <w:tcPr>
            <w:tcW w:w="1171" w:type="dxa"/>
          </w:tcPr>
          <w:p w14:paraId="1CC12D04" w14:textId="77777777" w:rsidR="009B4B47" w:rsidRPr="00D67E6D" w:rsidRDefault="009B4B47" w:rsidP="00437B21">
            <w:pPr>
              <w:rPr>
                <w:rFonts w:ascii="Arial" w:hAnsi="Arial" w:cs="Arial"/>
              </w:rPr>
            </w:pPr>
            <w:r w:rsidRPr="00D67E6D">
              <w:rPr>
                <w:rFonts w:ascii="Arial" w:hAnsi="Arial" w:cs="Arial"/>
              </w:rPr>
              <w:t>1265</w:t>
            </w:r>
          </w:p>
        </w:tc>
        <w:tc>
          <w:tcPr>
            <w:tcW w:w="1170" w:type="dxa"/>
          </w:tcPr>
          <w:p w14:paraId="39E8AB40" w14:textId="77777777" w:rsidR="009B4B47" w:rsidRPr="00D67E6D" w:rsidRDefault="009B4B47" w:rsidP="00437B21">
            <w:pPr>
              <w:rPr>
                <w:rFonts w:ascii="Arial" w:hAnsi="Arial" w:cs="Arial"/>
              </w:rPr>
            </w:pPr>
            <w:r w:rsidRPr="00D67E6D">
              <w:rPr>
                <w:rFonts w:ascii="Arial" w:hAnsi="Arial" w:cs="Arial"/>
              </w:rPr>
              <w:t>5.3414</w:t>
            </w:r>
          </w:p>
        </w:tc>
        <w:tc>
          <w:tcPr>
            <w:tcW w:w="1530" w:type="dxa"/>
          </w:tcPr>
          <w:p w14:paraId="2DFE83F4" w14:textId="77777777" w:rsidR="009B4B47" w:rsidRPr="00D67E6D" w:rsidRDefault="009B4B47" w:rsidP="00437B21">
            <w:pPr>
              <w:rPr>
                <w:rFonts w:ascii="Arial" w:hAnsi="Arial" w:cs="Arial"/>
              </w:rPr>
            </w:pPr>
            <w:r w:rsidRPr="00D67E6D">
              <w:rPr>
                <w:rFonts w:ascii="Arial" w:hAnsi="Arial" w:cs="Arial"/>
              </w:rPr>
              <w:t>34  -9  46</w:t>
            </w:r>
          </w:p>
        </w:tc>
        <w:tc>
          <w:tcPr>
            <w:tcW w:w="4050" w:type="dxa"/>
          </w:tcPr>
          <w:p w14:paraId="1818E8FB" w14:textId="77777777" w:rsidR="009B4B47" w:rsidRPr="00D67E6D" w:rsidRDefault="009B4B47" w:rsidP="00437B21">
            <w:pPr>
              <w:rPr>
                <w:rFonts w:ascii="Arial" w:hAnsi="Arial" w:cs="Arial"/>
              </w:rPr>
            </w:pPr>
            <w:r w:rsidRPr="00D67E6D">
              <w:rPr>
                <w:rFonts w:ascii="Arial" w:hAnsi="Arial" w:cs="Arial"/>
              </w:rPr>
              <w:t xml:space="preserve">R frontal subcortical </w:t>
            </w:r>
          </w:p>
        </w:tc>
      </w:tr>
    </w:tbl>
    <w:p w14:paraId="678538FC" w14:textId="77777777" w:rsidR="009B4B47" w:rsidRPr="00D67E6D" w:rsidRDefault="009B4B47" w:rsidP="00437B21">
      <w:pPr>
        <w:rPr>
          <w:rFonts w:ascii="Arial" w:hAnsi="Arial" w:cs="Arial"/>
        </w:rPr>
      </w:pPr>
    </w:p>
    <w:p w14:paraId="22AD1F9F" w14:textId="452E7B9C" w:rsidR="007966B1" w:rsidRPr="00D67E6D" w:rsidRDefault="007966B1" w:rsidP="00437B21">
      <w:pPr>
        <w:rPr>
          <w:rFonts w:ascii="Arial" w:hAnsi="Arial" w:cs="Arial"/>
        </w:rPr>
      </w:pPr>
    </w:p>
    <w:p w14:paraId="6237A809" w14:textId="20CAF77E" w:rsidR="000D4E3F" w:rsidRPr="00D67E6D" w:rsidRDefault="007966B1" w:rsidP="00437B21">
      <w:pPr>
        <w:tabs>
          <w:tab w:val="left" w:pos="6130"/>
        </w:tabs>
        <w:rPr>
          <w:rFonts w:ascii="Arial" w:hAnsi="Arial" w:cs="Arial"/>
        </w:rPr>
      </w:pPr>
      <w:r w:rsidRPr="00D67E6D">
        <w:rPr>
          <w:rFonts w:ascii="Arial" w:hAnsi="Arial" w:cs="Arial"/>
        </w:rPr>
        <w:tab/>
      </w:r>
    </w:p>
    <w:sectPr w:rsidR="000D4E3F" w:rsidRPr="00D67E6D" w:rsidSect="00E40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80935"/>
    <w:multiLevelType w:val="hybridMultilevel"/>
    <w:tmpl w:val="EDF4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F8"/>
    <w:rsid w:val="00012C68"/>
    <w:rsid w:val="000206B0"/>
    <w:rsid w:val="00034699"/>
    <w:rsid w:val="0004007E"/>
    <w:rsid w:val="00041341"/>
    <w:rsid w:val="00043A37"/>
    <w:rsid w:val="00057820"/>
    <w:rsid w:val="0006116C"/>
    <w:rsid w:val="0006753E"/>
    <w:rsid w:val="000C5474"/>
    <w:rsid w:val="000D4E3F"/>
    <w:rsid w:val="000E04D4"/>
    <w:rsid w:val="000E076A"/>
    <w:rsid w:val="000E1F47"/>
    <w:rsid w:val="000F3789"/>
    <w:rsid w:val="001012FB"/>
    <w:rsid w:val="00101EE5"/>
    <w:rsid w:val="00106CEC"/>
    <w:rsid w:val="001266C8"/>
    <w:rsid w:val="00132AD3"/>
    <w:rsid w:val="00133C62"/>
    <w:rsid w:val="00174E91"/>
    <w:rsid w:val="001921FA"/>
    <w:rsid w:val="001A4750"/>
    <w:rsid w:val="001A6154"/>
    <w:rsid w:val="001A6956"/>
    <w:rsid w:val="001D3C80"/>
    <w:rsid w:val="001E3B47"/>
    <w:rsid w:val="00207B88"/>
    <w:rsid w:val="002327FA"/>
    <w:rsid w:val="00234719"/>
    <w:rsid w:val="00235297"/>
    <w:rsid w:val="00235A77"/>
    <w:rsid w:val="0024100A"/>
    <w:rsid w:val="00251A55"/>
    <w:rsid w:val="00285EE4"/>
    <w:rsid w:val="00296CB2"/>
    <w:rsid w:val="002A1467"/>
    <w:rsid w:val="002C1DD7"/>
    <w:rsid w:val="002D231B"/>
    <w:rsid w:val="002E0F96"/>
    <w:rsid w:val="003140C5"/>
    <w:rsid w:val="00320B9B"/>
    <w:rsid w:val="00331CCE"/>
    <w:rsid w:val="00333170"/>
    <w:rsid w:val="00335EF8"/>
    <w:rsid w:val="003562D9"/>
    <w:rsid w:val="0037216E"/>
    <w:rsid w:val="003829ED"/>
    <w:rsid w:val="003A024D"/>
    <w:rsid w:val="003B7D0D"/>
    <w:rsid w:val="003C151C"/>
    <w:rsid w:val="003D01A7"/>
    <w:rsid w:val="003D0C92"/>
    <w:rsid w:val="003E0AFE"/>
    <w:rsid w:val="003E1FDE"/>
    <w:rsid w:val="00413789"/>
    <w:rsid w:val="00437B21"/>
    <w:rsid w:val="00444FEF"/>
    <w:rsid w:val="00455B7E"/>
    <w:rsid w:val="00462E93"/>
    <w:rsid w:val="00466F6A"/>
    <w:rsid w:val="004A4178"/>
    <w:rsid w:val="004E0462"/>
    <w:rsid w:val="004F2FEE"/>
    <w:rsid w:val="00511F4C"/>
    <w:rsid w:val="0052114C"/>
    <w:rsid w:val="00545375"/>
    <w:rsid w:val="00561B3D"/>
    <w:rsid w:val="00566483"/>
    <w:rsid w:val="005A08AF"/>
    <w:rsid w:val="005A117C"/>
    <w:rsid w:val="005A66B3"/>
    <w:rsid w:val="005B341E"/>
    <w:rsid w:val="005F3233"/>
    <w:rsid w:val="005F62E8"/>
    <w:rsid w:val="006111E2"/>
    <w:rsid w:val="006252FC"/>
    <w:rsid w:val="00636E25"/>
    <w:rsid w:val="00640E97"/>
    <w:rsid w:val="0066025A"/>
    <w:rsid w:val="00672012"/>
    <w:rsid w:val="006A2F60"/>
    <w:rsid w:val="006B5E1E"/>
    <w:rsid w:val="006E0F97"/>
    <w:rsid w:val="006F4ABD"/>
    <w:rsid w:val="00701F82"/>
    <w:rsid w:val="00702CFC"/>
    <w:rsid w:val="00714CB1"/>
    <w:rsid w:val="0071587A"/>
    <w:rsid w:val="007228BA"/>
    <w:rsid w:val="007238E3"/>
    <w:rsid w:val="0072544F"/>
    <w:rsid w:val="00747944"/>
    <w:rsid w:val="007630E6"/>
    <w:rsid w:val="00784790"/>
    <w:rsid w:val="00787DFD"/>
    <w:rsid w:val="007966B1"/>
    <w:rsid w:val="007A4CF6"/>
    <w:rsid w:val="008310E9"/>
    <w:rsid w:val="00853947"/>
    <w:rsid w:val="008632B2"/>
    <w:rsid w:val="00866CDB"/>
    <w:rsid w:val="008769A8"/>
    <w:rsid w:val="008A3484"/>
    <w:rsid w:val="008A6257"/>
    <w:rsid w:val="008B084E"/>
    <w:rsid w:val="008E772C"/>
    <w:rsid w:val="008E7C92"/>
    <w:rsid w:val="00901F44"/>
    <w:rsid w:val="00910C52"/>
    <w:rsid w:val="00923CDB"/>
    <w:rsid w:val="00941C9B"/>
    <w:rsid w:val="00943AE9"/>
    <w:rsid w:val="00956FBE"/>
    <w:rsid w:val="00967CE8"/>
    <w:rsid w:val="00967E91"/>
    <w:rsid w:val="0098688D"/>
    <w:rsid w:val="009A002A"/>
    <w:rsid w:val="009B4B47"/>
    <w:rsid w:val="009B73A8"/>
    <w:rsid w:val="00A008C5"/>
    <w:rsid w:val="00A22003"/>
    <w:rsid w:val="00A32594"/>
    <w:rsid w:val="00A56B26"/>
    <w:rsid w:val="00A65258"/>
    <w:rsid w:val="00A82813"/>
    <w:rsid w:val="00A855CE"/>
    <w:rsid w:val="00A94220"/>
    <w:rsid w:val="00AD6244"/>
    <w:rsid w:val="00AD76E2"/>
    <w:rsid w:val="00AF0B04"/>
    <w:rsid w:val="00B00249"/>
    <w:rsid w:val="00B3685A"/>
    <w:rsid w:val="00B52CB5"/>
    <w:rsid w:val="00B554ED"/>
    <w:rsid w:val="00B6364E"/>
    <w:rsid w:val="00B65CEF"/>
    <w:rsid w:val="00B86A43"/>
    <w:rsid w:val="00BB2CCA"/>
    <w:rsid w:val="00BD6B3B"/>
    <w:rsid w:val="00BD74C1"/>
    <w:rsid w:val="00BF1846"/>
    <w:rsid w:val="00BF273F"/>
    <w:rsid w:val="00C02684"/>
    <w:rsid w:val="00C132F5"/>
    <w:rsid w:val="00C167D7"/>
    <w:rsid w:val="00C31458"/>
    <w:rsid w:val="00C34D2E"/>
    <w:rsid w:val="00C617A4"/>
    <w:rsid w:val="00C72FB2"/>
    <w:rsid w:val="00C9204B"/>
    <w:rsid w:val="00C94819"/>
    <w:rsid w:val="00CA3A2B"/>
    <w:rsid w:val="00D45382"/>
    <w:rsid w:val="00D6032D"/>
    <w:rsid w:val="00D67E6D"/>
    <w:rsid w:val="00D8014D"/>
    <w:rsid w:val="00DE0E73"/>
    <w:rsid w:val="00DF2817"/>
    <w:rsid w:val="00DF78C6"/>
    <w:rsid w:val="00E27B02"/>
    <w:rsid w:val="00E409B0"/>
    <w:rsid w:val="00E65D28"/>
    <w:rsid w:val="00E66732"/>
    <w:rsid w:val="00E720F1"/>
    <w:rsid w:val="00E769DA"/>
    <w:rsid w:val="00E77B0E"/>
    <w:rsid w:val="00E952E5"/>
    <w:rsid w:val="00EA24C9"/>
    <w:rsid w:val="00EC3E40"/>
    <w:rsid w:val="00EE2822"/>
    <w:rsid w:val="00EF06C1"/>
    <w:rsid w:val="00F12AB5"/>
    <w:rsid w:val="00F16716"/>
    <w:rsid w:val="00F52297"/>
    <w:rsid w:val="00F6131F"/>
    <w:rsid w:val="00F67CBA"/>
    <w:rsid w:val="00F74673"/>
    <w:rsid w:val="00F8267B"/>
    <w:rsid w:val="00F85419"/>
    <w:rsid w:val="00F87410"/>
    <w:rsid w:val="00F9282D"/>
    <w:rsid w:val="00F949A9"/>
    <w:rsid w:val="00F96BC3"/>
    <w:rsid w:val="00FA4D18"/>
    <w:rsid w:val="00FD3B71"/>
    <w:rsid w:val="00FD4F61"/>
    <w:rsid w:val="00FE51BB"/>
    <w:rsid w:val="00FF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3D48"/>
  <w15:chartTrackingRefBased/>
  <w15:docId w15:val="{FBC2ABFD-703A-42D1-8AE0-B2F87094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xxapple-converted-space">
    <w:name w:val="x_x_x_x_apple-converted-space"/>
    <w:basedOn w:val="DefaultParagraphFont"/>
    <w:rsid w:val="001A4750"/>
  </w:style>
  <w:style w:type="character" w:customStyle="1" w:styleId="xxdefaultfonthxmailstyle">
    <w:name w:val="x_xdefaultfonthxmailstyle"/>
    <w:basedOn w:val="DefaultParagraphFont"/>
    <w:rsid w:val="00967E91"/>
  </w:style>
  <w:style w:type="paragraph" w:styleId="ListParagraph">
    <w:name w:val="List Paragraph"/>
    <w:basedOn w:val="Normal"/>
    <w:uiPriority w:val="34"/>
    <w:qFormat/>
    <w:rsid w:val="00B6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 Butler</dc:creator>
  <cp:keywords/>
  <dc:description/>
  <cp:lastModifiedBy>Tracy A. Butler</cp:lastModifiedBy>
  <cp:revision>10</cp:revision>
  <dcterms:created xsi:type="dcterms:W3CDTF">2022-03-13T23:04:00Z</dcterms:created>
  <dcterms:modified xsi:type="dcterms:W3CDTF">2022-03-13T23:15:00Z</dcterms:modified>
</cp:coreProperties>
</file>