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2ABDB" w14:textId="3F1FE460" w:rsidR="006F67CB" w:rsidRDefault="006F67CB" w:rsidP="006F67C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 Light" w:hAnsi="Calibri Light" w:cs="Calibri Light"/>
          <w:sz w:val="28"/>
          <w:szCs w:val="28"/>
        </w:rPr>
      </w:pPr>
    </w:p>
    <w:p w14:paraId="45890074" w14:textId="33E34A38" w:rsidR="00294E08" w:rsidRDefault="00294E08" w:rsidP="006F67C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 Light" w:hAnsi="Calibri Light" w:cs="Calibri Light"/>
          <w:sz w:val="28"/>
          <w:szCs w:val="28"/>
        </w:rPr>
      </w:pPr>
    </w:p>
    <w:p w14:paraId="31A30549" w14:textId="77777777" w:rsidR="00294E08" w:rsidRDefault="00294E08" w:rsidP="006F67C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 Light" w:hAnsi="Calibri Light" w:cs="Calibri Light"/>
          <w:sz w:val="28"/>
          <w:szCs w:val="28"/>
        </w:rPr>
      </w:pPr>
    </w:p>
    <w:p w14:paraId="21807677" w14:textId="77777777" w:rsidR="006F67CB" w:rsidRDefault="006F67CB" w:rsidP="006F67C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 Light" w:hAnsi="Calibri Light" w:cs="Calibri Light"/>
          <w:b/>
          <w:sz w:val="36"/>
          <w:szCs w:val="36"/>
        </w:rPr>
      </w:pPr>
    </w:p>
    <w:p w14:paraId="006562C3" w14:textId="0D1F1545" w:rsidR="4B1EEE85" w:rsidRDefault="4B1EEE85" w:rsidP="4B1EEE85">
      <w:pPr>
        <w:jc w:val="center"/>
      </w:pPr>
      <w:r w:rsidRPr="4B1EEE85">
        <w:rPr>
          <w:rFonts w:ascii="Calibri Light" w:eastAsia="Calibri Light" w:hAnsi="Calibri Light" w:cs="Calibri Light"/>
          <w:b/>
          <w:bCs/>
          <w:color w:val="000000" w:themeColor="text1"/>
          <w:sz w:val="36"/>
          <w:szCs w:val="36"/>
        </w:rPr>
        <w:t>Uncovering a miltiradiene biosynthetic gene cluster in the Lamiaceae reveals a dynamic evolutionary trajectory</w:t>
      </w:r>
      <w:r w:rsidRPr="4B1EEE85">
        <w:rPr>
          <w:rStyle w:val="eop"/>
          <w:rFonts w:ascii="Calibri Light" w:hAnsi="Calibri Light" w:cs="Calibri Light"/>
          <w:b/>
          <w:bCs/>
          <w:sz w:val="36"/>
          <w:szCs w:val="36"/>
        </w:rPr>
        <w:t xml:space="preserve"> </w:t>
      </w:r>
    </w:p>
    <w:p w14:paraId="6F44CB9D" w14:textId="77777777" w:rsidR="006F67CB" w:rsidRDefault="006F67CB" w:rsidP="006F67C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 Light" w:hAnsi="Calibri Light" w:cs="Calibri Light"/>
        </w:rPr>
        <w:t> </w:t>
      </w:r>
    </w:p>
    <w:p w14:paraId="2E83873E" w14:textId="77777777" w:rsidR="006F67CB" w:rsidRDefault="006F67CB" w:rsidP="006F67C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 Light" w:hAnsi="Calibri Light" w:cs="Calibri Light"/>
        </w:rPr>
      </w:pPr>
    </w:p>
    <w:p w14:paraId="13DB3B0E" w14:textId="77777777" w:rsidR="006F67CB" w:rsidRDefault="006F67CB" w:rsidP="006F67C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 Light" w:hAnsi="Calibri Light" w:cs="Calibri Light"/>
        </w:rPr>
      </w:pPr>
    </w:p>
    <w:p w14:paraId="1B29D614" w14:textId="77777777" w:rsidR="006F67CB" w:rsidRDefault="006F67CB" w:rsidP="006F67C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 Light" w:hAnsi="Calibri Light" w:cs="Calibri Light"/>
        </w:rPr>
      </w:pPr>
    </w:p>
    <w:p w14:paraId="3D4446B0" w14:textId="183D3967" w:rsidR="006F67CB" w:rsidRDefault="006F67CB" w:rsidP="006F67C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 xml:space="preserve">Abigail E. Bryson, Emily R. Lanier, Kin H. Lau, Davis Mathieu, Alan E. </w:t>
      </w:r>
      <w:proofErr w:type="spellStart"/>
      <w:r>
        <w:rPr>
          <w:rStyle w:val="normaltextrun"/>
          <w:rFonts w:ascii="Calibri Light" w:hAnsi="Calibri Light" w:cs="Calibri Light"/>
        </w:rPr>
        <w:t>Yocca</w:t>
      </w:r>
      <w:proofErr w:type="spellEnd"/>
      <w:r>
        <w:rPr>
          <w:rStyle w:val="normaltextrun"/>
          <w:rFonts w:ascii="Calibri Light" w:hAnsi="Calibri Light" w:cs="Calibri Light"/>
        </w:rPr>
        <w:t xml:space="preserve">, Garret P. Miller, Patrick P. Edger, C. Robin Buell, </w:t>
      </w:r>
      <w:proofErr w:type="spellStart"/>
      <w:r>
        <w:rPr>
          <w:rStyle w:val="normaltextrun"/>
          <w:rFonts w:ascii="Calibri Light" w:hAnsi="Calibri Light" w:cs="Calibri Light"/>
        </w:rPr>
        <w:t>Bj</w:t>
      </w:r>
      <w:r w:rsidR="00294E08" w:rsidRPr="0763050F">
        <w:rPr>
          <w:rStyle w:val="normaltextrun"/>
          <w:rFonts w:asciiTheme="majorHAnsi" w:hAnsiTheme="majorHAnsi" w:cstheme="majorBidi"/>
        </w:rPr>
        <w:t>ӧ</w:t>
      </w:r>
      <w:r>
        <w:rPr>
          <w:rStyle w:val="normaltextrun"/>
          <w:rFonts w:ascii="Calibri Light" w:hAnsi="Calibri Light" w:cs="Calibri Light"/>
        </w:rPr>
        <w:t>rn</w:t>
      </w:r>
      <w:proofErr w:type="spellEnd"/>
      <w:r>
        <w:rPr>
          <w:rStyle w:val="normaltextrun"/>
          <w:rFonts w:ascii="Calibri Light" w:hAnsi="Calibri Light" w:cs="Calibri Light"/>
        </w:rPr>
        <w:t xml:space="preserve"> </w:t>
      </w:r>
      <w:proofErr w:type="spellStart"/>
      <w:r>
        <w:rPr>
          <w:rStyle w:val="normaltextrun"/>
          <w:rFonts w:ascii="Calibri Light" w:hAnsi="Calibri Light" w:cs="Calibri Light"/>
        </w:rPr>
        <w:t>Hamberger</w:t>
      </w:r>
      <w:proofErr w:type="spellEnd"/>
      <w:r>
        <w:rPr>
          <w:rStyle w:val="normaltextrun"/>
          <w:rFonts w:ascii="Calibri Light" w:hAnsi="Calibri Light" w:cs="Calibri Light"/>
        </w:rPr>
        <w:t>.</w:t>
      </w:r>
    </w:p>
    <w:p w14:paraId="2BA9F0A2" w14:textId="4FC70483" w:rsidR="006D145C" w:rsidRDefault="006D145C" w:rsidP="5C7220E1">
      <w:pPr>
        <w:sectPr w:rsidR="006D145C" w:rsidSect="006D145C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0B891C" w14:textId="77777777" w:rsidR="00E562D6" w:rsidRDefault="00E562D6"/>
    <w:tbl>
      <w:tblPr>
        <w:tblStyle w:val="TableGrid"/>
        <w:tblW w:w="12884" w:type="dxa"/>
        <w:tblLayout w:type="fixed"/>
        <w:tblLook w:val="04A0" w:firstRow="1" w:lastRow="0" w:firstColumn="1" w:lastColumn="0" w:noHBand="0" w:noVBand="1"/>
      </w:tblPr>
      <w:tblGrid>
        <w:gridCol w:w="2070"/>
        <w:gridCol w:w="3700"/>
        <w:gridCol w:w="1936"/>
        <w:gridCol w:w="1739"/>
        <w:gridCol w:w="1315"/>
        <w:gridCol w:w="1003"/>
        <w:gridCol w:w="1121"/>
      </w:tblGrid>
      <w:tr w:rsidR="006F67CB" w:rsidRPr="006F67CB" w14:paraId="08A19CCF" w14:textId="77777777" w:rsidTr="68F5E2A8">
        <w:trPr>
          <w:trHeight w:val="259"/>
        </w:trPr>
        <w:tc>
          <w:tcPr>
            <w:tcW w:w="2070" w:type="dxa"/>
            <w:hideMark/>
          </w:tcPr>
          <w:p w14:paraId="761CABD7" w14:textId="4D82F87A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EA56D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3700" w:type="dxa"/>
            <w:hideMark/>
          </w:tcPr>
          <w:p w14:paraId="44F94A6C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EA56D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Publication</w:t>
            </w:r>
          </w:p>
        </w:tc>
        <w:tc>
          <w:tcPr>
            <w:tcW w:w="1936" w:type="dxa"/>
            <w:hideMark/>
          </w:tcPr>
          <w:p w14:paraId="2AB42794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EA56D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Estimated Genome size (Mb)</w:t>
            </w:r>
          </w:p>
        </w:tc>
        <w:tc>
          <w:tcPr>
            <w:tcW w:w="1739" w:type="dxa"/>
            <w:hideMark/>
          </w:tcPr>
          <w:p w14:paraId="5C5F2F28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EA56D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Assembly coverage (%)</w:t>
            </w:r>
          </w:p>
        </w:tc>
        <w:tc>
          <w:tcPr>
            <w:tcW w:w="1315" w:type="dxa"/>
            <w:hideMark/>
          </w:tcPr>
          <w:p w14:paraId="1BE461E6" w14:textId="77777777" w:rsidR="00E562D6" w:rsidRPr="005C293C" w:rsidRDefault="00EA56D2" w:rsidP="00EA56D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EA56D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 xml:space="preserve">BUSCO </w:t>
            </w:r>
          </w:p>
          <w:p w14:paraId="4AA0FBEE" w14:textId="34E3A2AC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EA56D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(%</w:t>
            </w:r>
            <w:r w:rsidR="00E562D6" w:rsidRPr="005C293C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A56D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complete)</w:t>
            </w:r>
          </w:p>
        </w:tc>
        <w:tc>
          <w:tcPr>
            <w:tcW w:w="1003" w:type="dxa"/>
            <w:hideMark/>
          </w:tcPr>
          <w:p w14:paraId="1CEDB09B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EA56D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N50 contig</w:t>
            </w:r>
          </w:p>
        </w:tc>
        <w:tc>
          <w:tcPr>
            <w:tcW w:w="1121" w:type="dxa"/>
            <w:hideMark/>
          </w:tcPr>
          <w:p w14:paraId="659CE74C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EA56D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N50 scaffold</w:t>
            </w:r>
          </w:p>
        </w:tc>
      </w:tr>
      <w:tr w:rsidR="006F67CB" w:rsidRPr="006F67CB" w14:paraId="67E1551C" w14:textId="77777777" w:rsidTr="003D3953">
        <w:trPr>
          <w:trHeight w:val="259"/>
        </w:trPr>
        <w:tc>
          <w:tcPr>
            <w:tcW w:w="2070" w:type="dxa"/>
            <w:noWrap/>
            <w:vAlign w:val="center"/>
            <w:hideMark/>
          </w:tcPr>
          <w:p w14:paraId="3B096247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Callicarpa americana</w:t>
            </w:r>
          </w:p>
        </w:tc>
        <w:tc>
          <w:tcPr>
            <w:tcW w:w="3700" w:type="dxa"/>
            <w:noWrap/>
            <w:hideMark/>
          </w:tcPr>
          <w:p w14:paraId="720C16A8" w14:textId="368499A1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Hamilton </w:t>
            </w:r>
            <w:r w:rsidR="00EC031B" w:rsidRPr="00EC031B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 w:rsidR="00EC031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2020</w:t>
            </w:r>
            <w:r w:rsidR="00EC031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3B0DE9" w:rsidRPr="003B0DE9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1</w:t>
            </w:r>
          </w:p>
        </w:tc>
        <w:tc>
          <w:tcPr>
            <w:tcW w:w="1936" w:type="dxa"/>
            <w:noWrap/>
            <w:hideMark/>
          </w:tcPr>
          <w:p w14:paraId="01105492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538</w:t>
            </w:r>
          </w:p>
        </w:tc>
        <w:tc>
          <w:tcPr>
            <w:tcW w:w="1739" w:type="dxa"/>
            <w:noWrap/>
            <w:hideMark/>
          </w:tcPr>
          <w:p w14:paraId="6A890EFF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94.0%</w:t>
            </w:r>
          </w:p>
        </w:tc>
        <w:tc>
          <w:tcPr>
            <w:tcW w:w="1315" w:type="dxa"/>
            <w:noWrap/>
            <w:hideMark/>
          </w:tcPr>
          <w:p w14:paraId="2711420D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93.8%</w:t>
            </w:r>
          </w:p>
        </w:tc>
        <w:tc>
          <w:tcPr>
            <w:tcW w:w="1003" w:type="dxa"/>
            <w:noWrap/>
            <w:hideMark/>
          </w:tcPr>
          <w:p w14:paraId="5C1FC3DD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7.5 Mb</w:t>
            </w:r>
          </w:p>
        </w:tc>
        <w:tc>
          <w:tcPr>
            <w:tcW w:w="1121" w:type="dxa"/>
            <w:noWrap/>
            <w:hideMark/>
          </w:tcPr>
          <w:p w14:paraId="49A9D8A4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29 Mb</w:t>
            </w:r>
          </w:p>
        </w:tc>
      </w:tr>
      <w:tr w:rsidR="006F67CB" w:rsidRPr="006F67CB" w14:paraId="023BFBD9" w14:textId="77777777" w:rsidTr="003D3953">
        <w:trPr>
          <w:trHeight w:val="259"/>
        </w:trPr>
        <w:tc>
          <w:tcPr>
            <w:tcW w:w="2070" w:type="dxa"/>
            <w:vAlign w:val="center"/>
            <w:hideMark/>
          </w:tcPr>
          <w:p w14:paraId="430072BA" w14:textId="2B880ECC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Hyssopus officinalis</w:t>
            </w:r>
          </w:p>
        </w:tc>
        <w:tc>
          <w:tcPr>
            <w:tcW w:w="3700" w:type="dxa"/>
            <w:noWrap/>
            <w:hideMark/>
          </w:tcPr>
          <w:p w14:paraId="033E19D3" w14:textId="6D217C99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Lichman</w:t>
            </w:r>
            <w:proofErr w:type="spellEnd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3B0DE9" w:rsidRPr="003B0DE9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 w:rsidR="003B0DE9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2020</w:t>
            </w:r>
            <w:r w:rsidR="0010635C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10635C" w:rsidRPr="0010635C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2</w:t>
            </w:r>
          </w:p>
        </w:tc>
        <w:tc>
          <w:tcPr>
            <w:tcW w:w="1936" w:type="dxa"/>
            <w:noWrap/>
            <w:hideMark/>
          </w:tcPr>
          <w:p w14:paraId="16E4ED51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341</w:t>
            </w:r>
          </w:p>
        </w:tc>
        <w:tc>
          <w:tcPr>
            <w:tcW w:w="1739" w:type="dxa"/>
            <w:noWrap/>
            <w:hideMark/>
          </w:tcPr>
          <w:p w14:paraId="6770F1B1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315" w:type="dxa"/>
            <w:noWrap/>
            <w:hideMark/>
          </w:tcPr>
          <w:p w14:paraId="72F505FF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91.4%</w:t>
            </w:r>
          </w:p>
        </w:tc>
        <w:tc>
          <w:tcPr>
            <w:tcW w:w="1003" w:type="dxa"/>
            <w:noWrap/>
            <w:hideMark/>
          </w:tcPr>
          <w:p w14:paraId="3CF3ECDE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n.r.</w:t>
            </w:r>
            <w:proofErr w:type="spellEnd"/>
          </w:p>
        </w:tc>
        <w:tc>
          <w:tcPr>
            <w:tcW w:w="1121" w:type="dxa"/>
            <w:noWrap/>
            <w:hideMark/>
          </w:tcPr>
          <w:p w14:paraId="74D2C368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29 Mb</w:t>
            </w:r>
          </w:p>
        </w:tc>
      </w:tr>
      <w:tr w:rsidR="006F67CB" w:rsidRPr="006F67CB" w14:paraId="1A13B78D" w14:textId="77777777" w:rsidTr="003D3953">
        <w:trPr>
          <w:trHeight w:val="259"/>
        </w:trPr>
        <w:tc>
          <w:tcPr>
            <w:tcW w:w="2070" w:type="dxa"/>
            <w:vMerge w:val="restart"/>
            <w:noWrap/>
            <w:vAlign w:val="center"/>
            <w:hideMark/>
          </w:tcPr>
          <w:p w14:paraId="52396954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Lavendula</w:t>
            </w:r>
            <w:proofErr w:type="spellEnd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 xml:space="preserve"> angustifolia</w:t>
            </w:r>
          </w:p>
        </w:tc>
        <w:tc>
          <w:tcPr>
            <w:tcW w:w="3700" w:type="dxa"/>
            <w:noWrap/>
            <w:hideMark/>
          </w:tcPr>
          <w:p w14:paraId="7F8AAFE1" w14:textId="1007E1D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Malli</w:t>
            </w:r>
            <w:proofErr w:type="spellEnd"/>
            <w:r w:rsidR="0010635C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10635C" w:rsidRPr="0010635C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2019</w:t>
            </w:r>
            <w:r w:rsidR="0010635C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10635C" w:rsidRPr="0010635C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3</w:t>
            </w:r>
          </w:p>
        </w:tc>
        <w:tc>
          <w:tcPr>
            <w:tcW w:w="1936" w:type="dxa"/>
            <w:noWrap/>
            <w:hideMark/>
          </w:tcPr>
          <w:p w14:paraId="009DE5FE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870</w:t>
            </w:r>
          </w:p>
        </w:tc>
        <w:tc>
          <w:tcPr>
            <w:tcW w:w="1739" w:type="dxa"/>
            <w:noWrap/>
            <w:hideMark/>
          </w:tcPr>
          <w:p w14:paraId="448D0276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  <w:t>79.1%</w:t>
            </w:r>
          </w:p>
        </w:tc>
        <w:tc>
          <w:tcPr>
            <w:tcW w:w="1315" w:type="dxa"/>
            <w:noWrap/>
            <w:hideMark/>
          </w:tcPr>
          <w:p w14:paraId="70A443C1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89.7%</w:t>
            </w:r>
          </w:p>
        </w:tc>
        <w:tc>
          <w:tcPr>
            <w:tcW w:w="1003" w:type="dxa"/>
            <w:noWrap/>
            <w:hideMark/>
          </w:tcPr>
          <w:p w14:paraId="68C83514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n.r.</w:t>
            </w:r>
            <w:proofErr w:type="spellEnd"/>
          </w:p>
        </w:tc>
        <w:tc>
          <w:tcPr>
            <w:tcW w:w="1121" w:type="dxa"/>
            <w:noWrap/>
            <w:hideMark/>
          </w:tcPr>
          <w:p w14:paraId="63A924BE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  <w:t>96 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  <w:t>Kb</w:t>
            </w:r>
            <w:proofErr w:type="spellEnd"/>
          </w:p>
        </w:tc>
      </w:tr>
      <w:tr w:rsidR="006F67CB" w:rsidRPr="006F67CB" w14:paraId="09D306DA" w14:textId="77777777" w:rsidTr="003D3953">
        <w:trPr>
          <w:trHeight w:val="259"/>
        </w:trPr>
        <w:tc>
          <w:tcPr>
            <w:tcW w:w="2070" w:type="dxa"/>
            <w:vMerge/>
            <w:vAlign w:val="center"/>
            <w:hideMark/>
          </w:tcPr>
          <w:p w14:paraId="01755300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noWrap/>
            <w:hideMark/>
          </w:tcPr>
          <w:p w14:paraId="0CFDD203" w14:textId="1F91154A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Li </w:t>
            </w:r>
            <w:r w:rsidR="00C42D25" w:rsidRPr="00C42D25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 w:rsidR="00C42D25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2021 </w:t>
            </w:r>
            <w:r w:rsidR="00C42D25" w:rsidRPr="00C42D25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4</w:t>
            </w:r>
          </w:p>
        </w:tc>
        <w:tc>
          <w:tcPr>
            <w:tcW w:w="1936" w:type="dxa"/>
            <w:noWrap/>
            <w:hideMark/>
          </w:tcPr>
          <w:p w14:paraId="29627685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  <w:t>1016</w:t>
            </w:r>
          </w:p>
        </w:tc>
        <w:tc>
          <w:tcPr>
            <w:tcW w:w="1739" w:type="dxa"/>
            <w:noWrap/>
            <w:hideMark/>
          </w:tcPr>
          <w:p w14:paraId="4169A538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  <w:t>90.0%</w:t>
            </w:r>
          </w:p>
        </w:tc>
        <w:tc>
          <w:tcPr>
            <w:tcW w:w="1315" w:type="dxa"/>
            <w:noWrap/>
            <w:hideMark/>
          </w:tcPr>
          <w:p w14:paraId="0CF43B53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91.4%</w:t>
            </w:r>
          </w:p>
        </w:tc>
        <w:tc>
          <w:tcPr>
            <w:tcW w:w="1003" w:type="dxa"/>
            <w:noWrap/>
            <w:hideMark/>
          </w:tcPr>
          <w:p w14:paraId="10949ACC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1.2 Mb</w:t>
            </w:r>
          </w:p>
        </w:tc>
        <w:tc>
          <w:tcPr>
            <w:tcW w:w="1121" w:type="dxa"/>
            <w:noWrap/>
            <w:hideMark/>
          </w:tcPr>
          <w:p w14:paraId="30034E11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36 Mb</w:t>
            </w:r>
          </w:p>
        </w:tc>
      </w:tr>
      <w:tr w:rsidR="006F67CB" w:rsidRPr="006F67CB" w14:paraId="68A9885A" w14:textId="77777777" w:rsidTr="003D3953">
        <w:trPr>
          <w:trHeight w:val="259"/>
        </w:trPr>
        <w:tc>
          <w:tcPr>
            <w:tcW w:w="2070" w:type="dxa"/>
            <w:noWrap/>
            <w:vAlign w:val="center"/>
            <w:hideMark/>
          </w:tcPr>
          <w:p w14:paraId="26DBBF03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Mentha longifolia</w:t>
            </w:r>
          </w:p>
        </w:tc>
        <w:tc>
          <w:tcPr>
            <w:tcW w:w="3700" w:type="dxa"/>
            <w:noWrap/>
            <w:hideMark/>
          </w:tcPr>
          <w:p w14:paraId="573B8D16" w14:textId="56F74C20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Vining </w:t>
            </w:r>
            <w:r w:rsidR="00C35C12" w:rsidRPr="00C35C1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 w:rsidR="00C35C1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2017 </w:t>
            </w:r>
            <w:r w:rsidR="00C42D25" w:rsidRPr="00C42D25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5</w:t>
            </w:r>
          </w:p>
        </w:tc>
        <w:tc>
          <w:tcPr>
            <w:tcW w:w="1936" w:type="dxa"/>
            <w:noWrap/>
            <w:hideMark/>
          </w:tcPr>
          <w:p w14:paraId="7F400D94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739" w:type="dxa"/>
            <w:noWrap/>
            <w:hideMark/>
          </w:tcPr>
          <w:p w14:paraId="5755ECF6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  <w:t>88.0%</w:t>
            </w:r>
          </w:p>
        </w:tc>
        <w:tc>
          <w:tcPr>
            <w:tcW w:w="1315" w:type="dxa"/>
            <w:noWrap/>
            <w:hideMark/>
          </w:tcPr>
          <w:p w14:paraId="16707F7F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71.0%</w:t>
            </w:r>
          </w:p>
        </w:tc>
        <w:tc>
          <w:tcPr>
            <w:tcW w:w="1003" w:type="dxa"/>
            <w:noWrap/>
            <w:hideMark/>
          </w:tcPr>
          <w:p w14:paraId="74D7F4B7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n.r.</w:t>
            </w:r>
            <w:proofErr w:type="spellEnd"/>
          </w:p>
        </w:tc>
        <w:tc>
          <w:tcPr>
            <w:tcW w:w="1121" w:type="dxa"/>
            <w:noWrap/>
            <w:hideMark/>
          </w:tcPr>
          <w:p w14:paraId="1BD3F88F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  <w:t>4 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  <w:t>Kb</w:t>
            </w:r>
            <w:proofErr w:type="spellEnd"/>
          </w:p>
        </w:tc>
      </w:tr>
      <w:tr w:rsidR="006F67CB" w:rsidRPr="006F67CB" w14:paraId="38199E2E" w14:textId="77777777" w:rsidTr="003D3953">
        <w:trPr>
          <w:trHeight w:val="259"/>
        </w:trPr>
        <w:tc>
          <w:tcPr>
            <w:tcW w:w="2070" w:type="dxa"/>
            <w:noWrap/>
            <w:vAlign w:val="center"/>
            <w:hideMark/>
          </w:tcPr>
          <w:p w14:paraId="4AE0CF9E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Nepta</w:t>
            </w:r>
            <w:proofErr w:type="spellEnd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 xml:space="preserve"> cataria</w:t>
            </w:r>
          </w:p>
        </w:tc>
        <w:tc>
          <w:tcPr>
            <w:tcW w:w="3700" w:type="dxa"/>
            <w:noWrap/>
            <w:hideMark/>
          </w:tcPr>
          <w:p w14:paraId="2D89C1F5" w14:textId="46737D07" w:rsidR="00EA56D2" w:rsidRPr="00EA56D2" w:rsidRDefault="00C35C1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Lichman</w:t>
            </w:r>
            <w:proofErr w:type="spellEnd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3B0DE9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2020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10635C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2</w:t>
            </w:r>
          </w:p>
        </w:tc>
        <w:tc>
          <w:tcPr>
            <w:tcW w:w="1936" w:type="dxa"/>
            <w:noWrap/>
            <w:hideMark/>
          </w:tcPr>
          <w:p w14:paraId="484E6A82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493</w:t>
            </w:r>
          </w:p>
        </w:tc>
        <w:tc>
          <w:tcPr>
            <w:tcW w:w="1739" w:type="dxa"/>
            <w:noWrap/>
            <w:hideMark/>
          </w:tcPr>
          <w:p w14:paraId="0358CBAE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  <w:t>--</w:t>
            </w:r>
          </w:p>
        </w:tc>
        <w:tc>
          <w:tcPr>
            <w:tcW w:w="1315" w:type="dxa"/>
            <w:noWrap/>
            <w:hideMark/>
          </w:tcPr>
          <w:p w14:paraId="008A8C82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91.4%</w:t>
            </w:r>
          </w:p>
        </w:tc>
        <w:tc>
          <w:tcPr>
            <w:tcW w:w="1003" w:type="dxa"/>
            <w:noWrap/>
            <w:hideMark/>
          </w:tcPr>
          <w:p w14:paraId="5E3D16D7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  <w:t>n.r.</w:t>
            </w:r>
            <w:proofErr w:type="spellEnd"/>
          </w:p>
        </w:tc>
        <w:tc>
          <w:tcPr>
            <w:tcW w:w="1121" w:type="dxa"/>
            <w:noWrap/>
            <w:hideMark/>
          </w:tcPr>
          <w:p w14:paraId="68A2181C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  <w:t xml:space="preserve">296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  <w:t>Kb</w:t>
            </w:r>
            <w:proofErr w:type="spellEnd"/>
          </w:p>
        </w:tc>
      </w:tr>
      <w:tr w:rsidR="006F67CB" w:rsidRPr="006F67CB" w14:paraId="6EFA5581" w14:textId="77777777" w:rsidTr="003D3953">
        <w:trPr>
          <w:trHeight w:val="259"/>
        </w:trPr>
        <w:tc>
          <w:tcPr>
            <w:tcW w:w="2070" w:type="dxa"/>
            <w:noWrap/>
            <w:vAlign w:val="center"/>
            <w:hideMark/>
          </w:tcPr>
          <w:p w14:paraId="49D60AB3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Nepta</w:t>
            </w:r>
            <w:proofErr w:type="spellEnd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mussini</w:t>
            </w:r>
            <w:proofErr w:type="spellEnd"/>
          </w:p>
        </w:tc>
        <w:tc>
          <w:tcPr>
            <w:tcW w:w="3700" w:type="dxa"/>
            <w:noWrap/>
            <w:hideMark/>
          </w:tcPr>
          <w:p w14:paraId="33655383" w14:textId="73EC0B40" w:rsidR="00EA56D2" w:rsidRPr="00EA56D2" w:rsidRDefault="00C35C1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Lichman</w:t>
            </w:r>
            <w:proofErr w:type="spellEnd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3B0DE9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2020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10635C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2</w:t>
            </w:r>
          </w:p>
        </w:tc>
        <w:tc>
          <w:tcPr>
            <w:tcW w:w="1936" w:type="dxa"/>
            <w:noWrap/>
            <w:hideMark/>
          </w:tcPr>
          <w:p w14:paraId="5E490466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739" w:type="dxa"/>
            <w:noWrap/>
            <w:hideMark/>
          </w:tcPr>
          <w:p w14:paraId="323AA282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  <w:t>--</w:t>
            </w:r>
          </w:p>
        </w:tc>
        <w:tc>
          <w:tcPr>
            <w:tcW w:w="1315" w:type="dxa"/>
            <w:noWrap/>
            <w:hideMark/>
          </w:tcPr>
          <w:p w14:paraId="0E792CD2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90.2%</w:t>
            </w:r>
          </w:p>
        </w:tc>
        <w:tc>
          <w:tcPr>
            <w:tcW w:w="1003" w:type="dxa"/>
            <w:noWrap/>
            <w:hideMark/>
          </w:tcPr>
          <w:p w14:paraId="59B934BA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  <w:t>n.r.</w:t>
            </w:r>
            <w:proofErr w:type="spellEnd"/>
          </w:p>
        </w:tc>
        <w:tc>
          <w:tcPr>
            <w:tcW w:w="1121" w:type="dxa"/>
            <w:noWrap/>
            <w:hideMark/>
          </w:tcPr>
          <w:p w14:paraId="3128A581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  <w:t xml:space="preserve">503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505050"/>
                <w:sz w:val="18"/>
                <w:szCs w:val="18"/>
              </w:rPr>
              <w:t>Kb</w:t>
            </w:r>
            <w:proofErr w:type="spellEnd"/>
          </w:p>
        </w:tc>
      </w:tr>
      <w:tr w:rsidR="006F67CB" w:rsidRPr="006F67CB" w14:paraId="6A6F14DF" w14:textId="77777777" w:rsidTr="003D3953">
        <w:trPr>
          <w:trHeight w:val="259"/>
        </w:trPr>
        <w:tc>
          <w:tcPr>
            <w:tcW w:w="2070" w:type="dxa"/>
            <w:noWrap/>
            <w:vAlign w:val="center"/>
            <w:hideMark/>
          </w:tcPr>
          <w:p w14:paraId="14AF2CA1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Ocimum</w:t>
            </w:r>
            <w:proofErr w:type="spellEnd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basilicum</w:t>
            </w:r>
            <w:proofErr w:type="spellEnd"/>
          </w:p>
        </w:tc>
        <w:tc>
          <w:tcPr>
            <w:tcW w:w="3700" w:type="dxa"/>
            <w:noWrap/>
            <w:hideMark/>
          </w:tcPr>
          <w:p w14:paraId="1F4FCC38" w14:textId="293DCBA3" w:rsidR="00EA56D2" w:rsidRPr="00EA56D2" w:rsidRDefault="0051277A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Bornowski</w:t>
            </w:r>
            <w:proofErr w:type="spellEnd"/>
            <w:r w:rsidR="00EA56D2" w:rsidRPr="0051277A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51277A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 xml:space="preserve">et al, </w:t>
            </w:r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2020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C35C12" w:rsidRPr="00C35C12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6</w:t>
            </w:r>
          </w:p>
        </w:tc>
        <w:tc>
          <w:tcPr>
            <w:tcW w:w="1936" w:type="dxa"/>
            <w:noWrap/>
            <w:hideMark/>
          </w:tcPr>
          <w:p w14:paraId="4A908246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2360</w:t>
            </w:r>
          </w:p>
        </w:tc>
        <w:tc>
          <w:tcPr>
            <w:tcW w:w="1739" w:type="dxa"/>
            <w:noWrap/>
            <w:hideMark/>
          </w:tcPr>
          <w:p w14:paraId="24E2994A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87.6%</w:t>
            </w:r>
          </w:p>
        </w:tc>
        <w:tc>
          <w:tcPr>
            <w:tcW w:w="1315" w:type="dxa"/>
            <w:noWrap/>
            <w:hideMark/>
          </w:tcPr>
          <w:p w14:paraId="241F67E7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86.7%</w:t>
            </w:r>
          </w:p>
        </w:tc>
        <w:tc>
          <w:tcPr>
            <w:tcW w:w="1003" w:type="dxa"/>
            <w:noWrap/>
            <w:hideMark/>
          </w:tcPr>
          <w:p w14:paraId="63E1CF59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48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Kb</w:t>
            </w:r>
            <w:proofErr w:type="spellEnd"/>
          </w:p>
        </w:tc>
        <w:tc>
          <w:tcPr>
            <w:tcW w:w="1121" w:type="dxa"/>
            <w:noWrap/>
            <w:hideMark/>
          </w:tcPr>
          <w:p w14:paraId="68DC7FA4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1.5 Mb</w:t>
            </w:r>
          </w:p>
        </w:tc>
      </w:tr>
      <w:tr w:rsidR="006F67CB" w:rsidRPr="006F67CB" w14:paraId="714E52F4" w14:textId="77777777" w:rsidTr="003D3953">
        <w:trPr>
          <w:trHeight w:val="259"/>
        </w:trPr>
        <w:tc>
          <w:tcPr>
            <w:tcW w:w="2070" w:type="dxa"/>
            <w:noWrap/>
            <w:vAlign w:val="center"/>
            <w:hideMark/>
          </w:tcPr>
          <w:p w14:paraId="42809896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Ocimum</w:t>
            </w:r>
            <w:proofErr w:type="spellEnd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 xml:space="preserve"> sanctum</w:t>
            </w:r>
          </w:p>
        </w:tc>
        <w:tc>
          <w:tcPr>
            <w:tcW w:w="3700" w:type="dxa"/>
            <w:noWrap/>
            <w:hideMark/>
          </w:tcPr>
          <w:p w14:paraId="5A6A89B5" w14:textId="0C130FB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Rastogi </w:t>
            </w:r>
            <w:r w:rsidR="00335FDD" w:rsidRPr="00335FDD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 w:rsidR="00335FDD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2015</w:t>
            </w:r>
            <w:r w:rsidR="0051277A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51277A" w:rsidRPr="0051277A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7</w:t>
            </w:r>
          </w:p>
        </w:tc>
        <w:tc>
          <w:tcPr>
            <w:tcW w:w="1936" w:type="dxa"/>
            <w:noWrap/>
            <w:hideMark/>
          </w:tcPr>
          <w:p w14:paraId="45E20270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1739" w:type="dxa"/>
            <w:noWrap/>
            <w:hideMark/>
          </w:tcPr>
          <w:p w14:paraId="0A846A2B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315" w:type="dxa"/>
            <w:noWrap/>
            <w:hideMark/>
          </w:tcPr>
          <w:p w14:paraId="14E9A12E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n.r.</w:t>
            </w:r>
            <w:proofErr w:type="spellEnd"/>
          </w:p>
        </w:tc>
        <w:tc>
          <w:tcPr>
            <w:tcW w:w="1003" w:type="dxa"/>
            <w:noWrap/>
            <w:hideMark/>
          </w:tcPr>
          <w:p w14:paraId="61D925F8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  <w:t xml:space="preserve">12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  <w:t>Kb</w:t>
            </w:r>
            <w:proofErr w:type="spellEnd"/>
          </w:p>
        </w:tc>
        <w:tc>
          <w:tcPr>
            <w:tcW w:w="1121" w:type="dxa"/>
            <w:noWrap/>
            <w:hideMark/>
          </w:tcPr>
          <w:p w14:paraId="62928723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  <w:t xml:space="preserve">303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  <w:t>Kb</w:t>
            </w:r>
            <w:proofErr w:type="spellEnd"/>
          </w:p>
        </w:tc>
      </w:tr>
      <w:tr w:rsidR="006F67CB" w:rsidRPr="006F67CB" w14:paraId="7AD5970E" w14:textId="77777777" w:rsidTr="003D3953">
        <w:trPr>
          <w:trHeight w:val="259"/>
        </w:trPr>
        <w:tc>
          <w:tcPr>
            <w:tcW w:w="2070" w:type="dxa"/>
            <w:noWrap/>
            <w:vAlign w:val="center"/>
            <w:hideMark/>
          </w:tcPr>
          <w:p w14:paraId="64D15D8A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Ocimum</w:t>
            </w:r>
            <w:proofErr w:type="spellEnd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tenuiflorum</w:t>
            </w:r>
            <w:proofErr w:type="spellEnd"/>
          </w:p>
        </w:tc>
        <w:tc>
          <w:tcPr>
            <w:tcW w:w="3700" w:type="dxa"/>
            <w:noWrap/>
            <w:hideMark/>
          </w:tcPr>
          <w:p w14:paraId="4EFE5D8F" w14:textId="491E1F99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Upadhyay </w:t>
            </w:r>
            <w:r w:rsidR="00EC2574" w:rsidRPr="00EC2574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 w:rsidR="00EC2574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2015</w:t>
            </w:r>
            <w:r w:rsidR="00335FDD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BE25C6" w:rsidRPr="00BE25C6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8</w:t>
            </w:r>
          </w:p>
        </w:tc>
        <w:tc>
          <w:tcPr>
            <w:tcW w:w="1936" w:type="dxa"/>
            <w:noWrap/>
            <w:hideMark/>
          </w:tcPr>
          <w:p w14:paraId="42467302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1739" w:type="dxa"/>
            <w:noWrap/>
            <w:hideMark/>
          </w:tcPr>
          <w:p w14:paraId="23B6FA88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  <w:t>61.0%</w:t>
            </w:r>
          </w:p>
        </w:tc>
        <w:tc>
          <w:tcPr>
            <w:tcW w:w="1315" w:type="dxa"/>
            <w:noWrap/>
            <w:hideMark/>
          </w:tcPr>
          <w:p w14:paraId="3DB5EEFA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n.r.</w:t>
            </w:r>
            <w:proofErr w:type="spellEnd"/>
          </w:p>
        </w:tc>
        <w:tc>
          <w:tcPr>
            <w:tcW w:w="1003" w:type="dxa"/>
            <w:noWrap/>
            <w:hideMark/>
          </w:tcPr>
          <w:p w14:paraId="079DAFCF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n.r.</w:t>
            </w:r>
            <w:proofErr w:type="spellEnd"/>
          </w:p>
        </w:tc>
        <w:tc>
          <w:tcPr>
            <w:tcW w:w="1121" w:type="dxa"/>
            <w:noWrap/>
            <w:hideMark/>
          </w:tcPr>
          <w:p w14:paraId="476E5A83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  <w:t xml:space="preserve">27.1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333333"/>
                <w:sz w:val="18"/>
                <w:szCs w:val="18"/>
              </w:rPr>
              <w:t>Kb</w:t>
            </w:r>
            <w:proofErr w:type="spellEnd"/>
          </w:p>
        </w:tc>
      </w:tr>
      <w:tr w:rsidR="006F67CB" w:rsidRPr="006F67CB" w14:paraId="3436B64F" w14:textId="77777777" w:rsidTr="003D3953">
        <w:trPr>
          <w:trHeight w:val="259"/>
        </w:trPr>
        <w:tc>
          <w:tcPr>
            <w:tcW w:w="2070" w:type="dxa"/>
            <w:noWrap/>
            <w:vAlign w:val="center"/>
            <w:hideMark/>
          </w:tcPr>
          <w:p w14:paraId="6F10E633" w14:textId="1D1B6B44" w:rsidR="00EA56D2" w:rsidRPr="00EA56D2" w:rsidRDefault="00EA56D2" w:rsidP="68F5E2A8">
            <w:pPr>
              <w:rPr>
                <w:rFonts w:asciiTheme="majorHAnsi" w:eastAsia="Times New Roman" w:hAnsiTheme="majorHAnsi" w:cstheme="majorBidi"/>
                <w:i/>
                <w:iCs/>
                <w:color w:val="000000"/>
                <w:sz w:val="18"/>
                <w:szCs w:val="18"/>
              </w:rPr>
            </w:pPr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18"/>
                <w:szCs w:val="18"/>
              </w:rPr>
              <w:t xml:space="preserve">Origanum </w:t>
            </w:r>
            <w:proofErr w:type="spellStart"/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18"/>
                <w:szCs w:val="18"/>
              </w:rPr>
              <w:t>majorana</w:t>
            </w:r>
            <w:proofErr w:type="spellEnd"/>
          </w:p>
        </w:tc>
        <w:tc>
          <w:tcPr>
            <w:tcW w:w="3700" w:type="dxa"/>
            <w:noWrap/>
            <w:hideMark/>
          </w:tcPr>
          <w:p w14:paraId="765C24F1" w14:textId="5C99D74E" w:rsidR="00EA56D2" w:rsidRPr="00EA56D2" w:rsidRDefault="0051277A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Bornowski</w:t>
            </w:r>
            <w:proofErr w:type="spellEnd"/>
            <w:r w:rsidRPr="0051277A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 xml:space="preserve"> et al,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2020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C35C12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6</w:t>
            </w:r>
          </w:p>
        </w:tc>
        <w:tc>
          <w:tcPr>
            <w:tcW w:w="1936" w:type="dxa"/>
            <w:noWrap/>
            <w:hideMark/>
          </w:tcPr>
          <w:p w14:paraId="139834C4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858</w:t>
            </w:r>
          </w:p>
        </w:tc>
        <w:tc>
          <w:tcPr>
            <w:tcW w:w="1739" w:type="dxa"/>
            <w:noWrap/>
            <w:hideMark/>
          </w:tcPr>
          <w:p w14:paraId="512CF5B4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88.8%</w:t>
            </w:r>
          </w:p>
        </w:tc>
        <w:tc>
          <w:tcPr>
            <w:tcW w:w="1315" w:type="dxa"/>
            <w:noWrap/>
            <w:hideMark/>
          </w:tcPr>
          <w:p w14:paraId="44DAE490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89.5%</w:t>
            </w:r>
          </w:p>
        </w:tc>
        <w:tc>
          <w:tcPr>
            <w:tcW w:w="1003" w:type="dxa"/>
            <w:noWrap/>
            <w:hideMark/>
          </w:tcPr>
          <w:p w14:paraId="1C7F50EA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35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Kb</w:t>
            </w:r>
            <w:proofErr w:type="spellEnd"/>
          </w:p>
        </w:tc>
        <w:tc>
          <w:tcPr>
            <w:tcW w:w="1121" w:type="dxa"/>
            <w:noWrap/>
            <w:hideMark/>
          </w:tcPr>
          <w:p w14:paraId="5B4FEA5C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1.3 Mb</w:t>
            </w:r>
          </w:p>
        </w:tc>
      </w:tr>
      <w:tr w:rsidR="006F67CB" w:rsidRPr="006F67CB" w14:paraId="029E1CAF" w14:textId="77777777" w:rsidTr="003D3953">
        <w:trPr>
          <w:trHeight w:val="259"/>
        </w:trPr>
        <w:tc>
          <w:tcPr>
            <w:tcW w:w="2070" w:type="dxa"/>
            <w:noWrap/>
            <w:vAlign w:val="center"/>
            <w:hideMark/>
          </w:tcPr>
          <w:p w14:paraId="31FCBD3B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Origanum vulgare</w:t>
            </w:r>
          </w:p>
        </w:tc>
        <w:tc>
          <w:tcPr>
            <w:tcW w:w="3700" w:type="dxa"/>
            <w:noWrap/>
            <w:hideMark/>
          </w:tcPr>
          <w:p w14:paraId="47F453AE" w14:textId="759750A8" w:rsidR="00EA56D2" w:rsidRPr="00EA56D2" w:rsidRDefault="0051277A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Bornowski</w:t>
            </w:r>
            <w:proofErr w:type="spellEnd"/>
            <w:r w:rsidRPr="0051277A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 xml:space="preserve"> et al,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2020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C35C12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6</w:t>
            </w:r>
          </w:p>
        </w:tc>
        <w:tc>
          <w:tcPr>
            <w:tcW w:w="1936" w:type="dxa"/>
            <w:noWrap/>
            <w:hideMark/>
          </w:tcPr>
          <w:p w14:paraId="0B5AB576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1739" w:type="dxa"/>
            <w:noWrap/>
            <w:hideMark/>
          </w:tcPr>
          <w:p w14:paraId="31F01D21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89.4%</w:t>
            </w:r>
          </w:p>
        </w:tc>
        <w:tc>
          <w:tcPr>
            <w:tcW w:w="1315" w:type="dxa"/>
            <w:noWrap/>
            <w:hideMark/>
          </w:tcPr>
          <w:p w14:paraId="639A3A5E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90.1%</w:t>
            </w:r>
          </w:p>
        </w:tc>
        <w:tc>
          <w:tcPr>
            <w:tcW w:w="1003" w:type="dxa"/>
            <w:noWrap/>
            <w:hideMark/>
          </w:tcPr>
          <w:p w14:paraId="2EBE0C5E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26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Kb</w:t>
            </w:r>
            <w:proofErr w:type="spellEnd"/>
          </w:p>
        </w:tc>
        <w:tc>
          <w:tcPr>
            <w:tcW w:w="1121" w:type="dxa"/>
            <w:noWrap/>
            <w:hideMark/>
          </w:tcPr>
          <w:p w14:paraId="4BED36A2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157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Kb</w:t>
            </w:r>
            <w:proofErr w:type="spellEnd"/>
          </w:p>
        </w:tc>
      </w:tr>
      <w:tr w:rsidR="006F67CB" w:rsidRPr="006F67CB" w14:paraId="1E935515" w14:textId="77777777" w:rsidTr="003D3953">
        <w:trPr>
          <w:trHeight w:val="259"/>
        </w:trPr>
        <w:tc>
          <w:tcPr>
            <w:tcW w:w="2070" w:type="dxa"/>
            <w:noWrap/>
            <w:vAlign w:val="center"/>
            <w:hideMark/>
          </w:tcPr>
          <w:p w14:paraId="06BF15C2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Perilla citriodora</w:t>
            </w:r>
          </w:p>
        </w:tc>
        <w:tc>
          <w:tcPr>
            <w:tcW w:w="3700" w:type="dxa"/>
            <w:noWrap/>
            <w:hideMark/>
          </w:tcPr>
          <w:p w14:paraId="6BB25F16" w14:textId="50BC75BF" w:rsidR="00EA56D2" w:rsidRPr="00EA56D2" w:rsidRDefault="0074054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Y. </w:t>
            </w:r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Zhang 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et al,</w:t>
            </w:r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2021 </w:t>
            </w:r>
            <w:r w:rsidR="00EC2574" w:rsidRPr="00EC2574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9</w:t>
            </w:r>
          </w:p>
        </w:tc>
        <w:tc>
          <w:tcPr>
            <w:tcW w:w="1936" w:type="dxa"/>
            <w:noWrap/>
            <w:hideMark/>
          </w:tcPr>
          <w:p w14:paraId="7786345D" w14:textId="2FCAFF24" w:rsidR="00EA56D2" w:rsidRPr="00EA56D2" w:rsidRDefault="00A3192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739" w:type="dxa"/>
            <w:noWrap/>
            <w:hideMark/>
          </w:tcPr>
          <w:p w14:paraId="7293D40F" w14:textId="682B6A92" w:rsidR="00E20E41" w:rsidRPr="00EA56D2" w:rsidRDefault="00522910" w:rsidP="00E20E4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315" w:type="dxa"/>
            <w:noWrap/>
            <w:hideMark/>
          </w:tcPr>
          <w:p w14:paraId="2C3B4274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92.6%</w:t>
            </w:r>
          </w:p>
        </w:tc>
        <w:tc>
          <w:tcPr>
            <w:tcW w:w="1003" w:type="dxa"/>
            <w:noWrap/>
            <w:hideMark/>
          </w:tcPr>
          <w:p w14:paraId="7871317B" w14:textId="72CD6B74" w:rsidR="00EA56D2" w:rsidRPr="00EA56D2" w:rsidRDefault="00BB36B0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68</w:t>
            </w:r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Kb</w:t>
            </w:r>
            <w:proofErr w:type="spellEnd"/>
          </w:p>
        </w:tc>
        <w:tc>
          <w:tcPr>
            <w:tcW w:w="1121" w:type="dxa"/>
            <w:noWrap/>
            <w:hideMark/>
          </w:tcPr>
          <w:p w14:paraId="2984379E" w14:textId="25E056AC" w:rsidR="00EA56D2" w:rsidRPr="00EA56D2" w:rsidRDefault="00D87B6B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1.2</w:t>
            </w:r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6A69AE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M</w:t>
            </w:r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</w:t>
            </w:r>
          </w:p>
        </w:tc>
      </w:tr>
      <w:tr w:rsidR="006F67CB" w:rsidRPr="006F67CB" w14:paraId="7DBDA1F2" w14:textId="77777777" w:rsidTr="003D3953">
        <w:trPr>
          <w:trHeight w:val="259"/>
        </w:trPr>
        <w:tc>
          <w:tcPr>
            <w:tcW w:w="2070" w:type="dxa"/>
            <w:noWrap/>
            <w:vAlign w:val="center"/>
            <w:hideMark/>
          </w:tcPr>
          <w:p w14:paraId="1533B743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Perilla frutescens</w:t>
            </w:r>
          </w:p>
        </w:tc>
        <w:tc>
          <w:tcPr>
            <w:tcW w:w="3700" w:type="dxa"/>
            <w:noWrap/>
            <w:hideMark/>
          </w:tcPr>
          <w:p w14:paraId="7C0A3464" w14:textId="746295FB" w:rsidR="00EA56D2" w:rsidRPr="00EA56D2" w:rsidRDefault="0074054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Y.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Zhang 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et al,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2021 </w:t>
            </w:r>
            <w:r w:rsidRPr="00EC2574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9</w:t>
            </w:r>
          </w:p>
        </w:tc>
        <w:tc>
          <w:tcPr>
            <w:tcW w:w="1936" w:type="dxa"/>
            <w:noWrap/>
            <w:hideMark/>
          </w:tcPr>
          <w:p w14:paraId="54820E7F" w14:textId="1E66444F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</w:t>
            </w:r>
            <w:r w:rsidR="00D93956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1739" w:type="dxa"/>
            <w:noWrap/>
            <w:hideMark/>
          </w:tcPr>
          <w:p w14:paraId="1C730398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97.5%</w:t>
            </w:r>
          </w:p>
        </w:tc>
        <w:tc>
          <w:tcPr>
            <w:tcW w:w="1315" w:type="dxa"/>
            <w:noWrap/>
            <w:hideMark/>
          </w:tcPr>
          <w:p w14:paraId="035D8F73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92.7%</w:t>
            </w:r>
          </w:p>
        </w:tc>
        <w:tc>
          <w:tcPr>
            <w:tcW w:w="1003" w:type="dxa"/>
            <w:noWrap/>
            <w:hideMark/>
          </w:tcPr>
          <w:p w14:paraId="3754EF37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3.21 Mb</w:t>
            </w:r>
          </w:p>
        </w:tc>
        <w:tc>
          <w:tcPr>
            <w:tcW w:w="1121" w:type="dxa"/>
            <w:noWrap/>
            <w:hideMark/>
          </w:tcPr>
          <w:p w14:paraId="5069F2E9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62.64 Mb</w:t>
            </w:r>
          </w:p>
        </w:tc>
      </w:tr>
      <w:tr w:rsidR="006F67CB" w:rsidRPr="006F67CB" w14:paraId="130D6C9D" w14:textId="77777777" w:rsidTr="003D3953">
        <w:trPr>
          <w:trHeight w:val="259"/>
        </w:trPr>
        <w:tc>
          <w:tcPr>
            <w:tcW w:w="2070" w:type="dxa"/>
            <w:vMerge w:val="restart"/>
            <w:noWrap/>
            <w:vAlign w:val="center"/>
            <w:hideMark/>
          </w:tcPr>
          <w:p w14:paraId="6EFAB799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Pogostemon</w:t>
            </w:r>
            <w:proofErr w:type="spellEnd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cablin</w:t>
            </w:r>
            <w:proofErr w:type="spellEnd"/>
          </w:p>
        </w:tc>
        <w:tc>
          <w:tcPr>
            <w:tcW w:w="3700" w:type="dxa"/>
            <w:noWrap/>
            <w:hideMark/>
          </w:tcPr>
          <w:p w14:paraId="23625DFF" w14:textId="667D051B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He </w:t>
            </w:r>
            <w:r w:rsidR="00767ABF" w:rsidRPr="00767ABF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 w:rsidR="00767ABF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2018 Nature</w:t>
            </w:r>
            <w:r w:rsidR="00A26A99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A26A99" w:rsidRPr="00A26A99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10</w:t>
            </w:r>
          </w:p>
        </w:tc>
        <w:tc>
          <w:tcPr>
            <w:tcW w:w="1936" w:type="dxa"/>
            <w:noWrap/>
            <w:hideMark/>
          </w:tcPr>
          <w:p w14:paraId="58D3874E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  <w:t>2080</w:t>
            </w:r>
          </w:p>
        </w:tc>
        <w:tc>
          <w:tcPr>
            <w:tcW w:w="1739" w:type="dxa"/>
            <w:noWrap/>
            <w:hideMark/>
          </w:tcPr>
          <w:p w14:paraId="45FA9C38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  <w:t>91.8%</w:t>
            </w:r>
          </w:p>
        </w:tc>
        <w:tc>
          <w:tcPr>
            <w:tcW w:w="1315" w:type="dxa"/>
            <w:noWrap/>
            <w:hideMark/>
          </w:tcPr>
          <w:p w14:paraId="3A47E4DD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90.6%</w:t>
            </w:r>
          </w:p>
        </w:tc>
        <w:tc>
          <w:tcPr>
            <w:tcW w:w="1003" w:type="dxa"/>
            <w:noWrap/>
            <w:hideMark/>
          </w:tcPr>
          <w:p w14:paraId="7323C7ED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  <w:t xml:space="preserve">34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  <w:t>Kb</w:t>
            </w:r>
            <w:proofErr w:type="spellEnd"/>
          </w:p>
        </w:tc>
        <w:tc>
          <w:tcPr>
            <w:tcW w:w="1121" w:type="dxa"/>
            <w:noWrap/>
            <w:hideMark/>
          </w:tcPr>
          <w:p w14:paraId="3EB9C08A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  <w:t xml:space="preserve">699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  <w:t>Kb</w:t>
            </w:r>
            <w:proofErr w:type="spellEnd"/>
          </w:p>
        </w:tc>
      </w:tr>
      <w:tr w:rsidR="006F67CB" w:rsidRPr="006F67CB" w14:paraId="75FF6D72" w14:textId="77777777" w:rsidTr="003D3953">
        <w:trPr>
          <w:trHeight w:val="259"/>
        </w:trPr>
        <w:tc>
          <w:tcPr>
            <w:tcW w:w="2070" w:type="dxa"/>
            <w:vMerge/>
            <w:vAlign w:val="center"/>
            <w:hideMark/>
          </w:tcPr>
          <w:p w14:paraId="050C8C18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noWrap/>
            <w:hideMark/>
          </w:tcPr>
          <w:p w14:paraId="4D672C04" w14:textId="2BE5F04F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He</w:t>
            </w:r>
            <w:r w:rsidR="00767ABF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767ABF" w:rsidRPr="00767ABF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2016 Nature</w:t>
            </w:r>
            <w:r w:rsidR="00767ABF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767ABF" w:rsidRPr="00767ABF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11</w:t>
            </w:r>
          </w:p>
        </w:tc>
        <w:tc>
          <w:tcPr>
            <w:tcW w:w="1936" w:type="dxa"/>
            <w:noWrap/>
            <w:hideMark/>
          </w:tcPr>
          <w:p w14:paraId="33D51E8E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1739" w:type="dxa"/>
            <w:noWrap/>
            <w:hideMark/>
          </w:tcPr>
          <w:p w14:paraId="12020EEC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  <w:t>73.0%</w:t>
            </w:r>
          </w:p>
        </w:tc>
        <w:tc>
          <w:tcPr>
            <w:tcW w:w="1315" w:type="dxa"/>
            <w:noWrap/>
            <w:hideMark/>
          </w:tcPr>
          <w:p w14:paraId="74032556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n.r.</w:t>
            </w:r>
            <w:proofErr w:type="spellEnd"/>
          </w:p>
        </w:tc>
        <w:tc>
          <w:tcPr>
            <w:tcW w:w="1003" w:type="dxa"/>
            <w:noWrap/>
            <w:hideMark/>
          </w:tcPr>
          <w:p w14:paraId="37BC3786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  <w:t>416 bp</w:t>
            </w:r>
          </w:p>
        </w:tc>
        <w:tc>
          <w:tcPr>
            <w:tcW w:w="1121" w:type="dxa"/>
            <w:noWrap/>
            <w:hideMark/>
          </w:tcPr>
          <w:p w14:paraId="4AAADD15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  <w:t>1 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222222"/>
                <w:sz w:val="18"/>
                <w:szCs w:val="18"/>
              </w:rPr>
              <w:t>Kb</w:t>
            </w:r>
            <w:proofErr w:type="spellEnd"/>
          </w:p>
        </w:tc>
      </w:tr>
      <w:tr w:rsidR="006F67CB" w:rsidRPr="006F67CB" w14:paraId="5B73EA76" w14:textId="77777777" w:rsidTr="003D3953">
        <w:trPr>
          <w:trHeight w:val="259"/>
        </w:trPr>
        <w:tc>
          <w:tcPr>
            <w:tcW w:w="2070" w:type="dxa"/>
            <w:noWrap/>
            <w:vAlign w:val="center"/>
            <w:hideMark/>
          </w:tcPr>
          <w:p w14:paraId="33F9D0B0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Rosmarinus officinalis</w:t>
            </w:r>
          </w:p>
        </w:tc>
        <w:tc>
          <w:tcPr>
            <w:tcW w:w="3700" w:type="dxa"/>
            <w:noWrap/>
            <w:hideMark/>
          </w:tcPr>
          <w:p w14:paraId="11C7B21A" w14:textId="747D521D" w:rsidR="00EA56D2" w:rsidRPr="00EA56D2" w:rsidRDefault="0051277A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Bornowski</w:t>
            </w:r>
            <w:proofErr w:type="spellEnd"/>
            <w:r w:rsidRPr="0051277A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 xml:space="preserve"> et al,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2020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C35C12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6</w:t>
            </w:r>
          </w:p>
        </w:tc>
        <w:tc>
          <w:tcPr>
            <w:tcW w:w="1936" w:type="dxa"/>
            <w:noWrap/>
            <w:hideMark/>
          </w:tcPr>
          <w:p w14:paraId="1B382FAC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1180</w:t>
            </w:r>
          </w:p>
        </w:tc>
        <w:tc>
          <w:tcPr>
            <w:tcW w:w="1739" w:type="dxa"/>
            <w:noWrap/>
            <w:hideMark/>
          </w:tcPr>
          <w:p w14:paraId="5589A469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85.8%</w:t>
            </w:r>
          </w:p>
        </w:tc>
        <w:tc>
          <w:tcPr>
            <w:tcW w:w="1315" w:type="dxa"/>
            <w:noWrap/>
            <w:hideMark/>
          </w:tcPr>
          <w:p w14:paraId="1C754290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90.1%</w:t>
            </w:r>
          </w:p>
        </w:tc>
        <w:tc>
          <w:tcPr>
            <w:tcW w:w="1003" w:type="dxa"/>
            <w:noWrap/>
            <w:hideMark/>
          </w:tcPr>
          <w:p w14:paraId="59874FCC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21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Kb</w:t>
            </w:r>
            <w:proofErr w:type="spellEnd"/>
          </w:p>
        </w:tc>
        <w:tc>
          <w:tcPr>
            <w:tcW w:w="1121" w:type="dxa"/>
            <w:noWrap/>
            <w:hideMark/>
          </w:tcPr>
          <w:p w14:paraId="370D3BDF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368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Kb</w:t>
            </w:r>
            <w:proofErr w:type="spellEnd"/>
          </w:p>
        </w:tc>
      </w:tr>
      <w:tr w:rsidR="006F67CB" w:rsidRPr="006F67CB" w14:paraId="2A1A9AEE" w14:textId="77777777" w:rsidTr="003D3953">
        <w:trPr>
          <w:trHeight w:val="259"/>
        </w:trPr>
        <w:tc>
          <w:tcPr>
            <w:tcW w:w="2070" w:type="dxa"/>
            <w:vMerge w:val="restart"/>
            <w:noWrap/>
            <w:vAlign w:val="center"/>
            <w:hideMark/>
          </w:tcPr>
          <w:p w14:paraId="08F69C9E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 xml:space="preserve">Saliva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miltiorrhiza</w:t>
            </w:r>
            <w:proofErr w:type="spellEnd"/>
          </w:p>
        </w:tc>
        <w:tc>
          <w:tcPr>
            <w:tcW w:w="3700" w:type="dxa"/>
            <w:noWrap/>
            <w:hideMark/>
          </w:tcPr>
          <w:p w14:paraId="77E31484" w14:textId="541F39B1" w:rsidR="00EA56D2" w:rsidRPr="00EA56D2" w:rsidRDefault="00426A4C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H. </w:t>
            </w:r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Xu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426A4C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2016</w:t>
            </w:r>
            <w:r w:rsidR="00767ABF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767ABF" w:rsidRPr="00767ABF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12</w:t>
            </w:r>
          </w:p>
        </w:tc>
        <w:tc>
          <w:tcPr>
            <w:tcW w:w="1936" w:type="dxa"/>
            <w:noWrap/>
            <w:hideMark/>
          </w:tcPr>
          <w:p w14:paraId="02C9399A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615</w:t>
            </w:r>
          </w:p>
        </w:tc>
        <w:tc>
          <w:tcPr>
            <w:tcW w:w="1739" w:type="dxa"/>
            <w:noWrap/>
            <w:hideMark/>
          </w:tcPr>
          <w:p w14:paraId="7CB370A7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87.5%</w:t>
            </w:r>
          </w:p>
        </w:tc>
        <w:tc>
          <w:tcPr>
            <w:tcW w:w="1315" w:type="dxa"/>
            <w:noWrap/>
            <w:hideMark/>
          </w:tcPr>
          <w:p w14:paraId="0AF5C137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n.r.</w:t>
            </w:r>
            <w:proofErr w:type="spellEnd"/>
          </w:p>
        </w:tc>
        <w:tc>
          <w:tcPr>
            <w:tcW w:w="1003" w:type="dxa"/>
            <w:noWrap/>
            <w:hideMark/>
          </w:tcPr>
          <w:p w14:paraId="11021FD8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12 kb</w:t>
            </w:r>
          </w:p>
        </w:tc>
        <w:tc>
          <w:tcPr>
            <w:tcW w:w="1121" w:type="dxa"/>
            <w:noWrap/>
            <w:hideMark/>
          </w:tcPr>
          <w:p w14:paraId="198C522D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51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Kb</w:t>
            </w:r>
            <w:proofErr w:type="spellEnd"/>
          </w:p>
        </w:tc>
      </w:tr>
      <w:tr w:rsidR="006F67CB" w:rsidRPr="006F67CB" w14:paraId="26973EA3" w14:textId="77777777" w:rsidTr="003D3953">
        <w:trPr>
          <w:trHeight w:val="259"/>
        </w:trPr>
        <w:tc>
          <w:tcPr>
            <w:tcW w:w="2070" w:type="dxa"/>
            <w:vMerge/>
            <w:vAlign w:val="center"/>
            <w:hideMark/>
          </w:tcPr>
          <w:p w14:paraId="59B65CD3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noWrap/>
            <w:hideMark/>
          </w:tcPr>
          <w:p w14:paraId="4413E59E" w14:textId="0A46CEC7" w:rsidR="00EA56D2" w:rsidRPr="00EA56D2" w:rsidRDefault="00D035B4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G. </w:t>
            </w:r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Zhang </w:t>
            </w:r>
            <w:r w:rsidRPr="00D035B4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2015 </w:t>
            </w:r>
            <w:r w:rsidR="00426A4C" w:rsidRPr="00426A4C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13</w:t>
            </w:r>
          </w:p>
        </w:tc>
        <w:tc>
          <w:tcPr>
            <w:tcW w:w="1936" w:type="dxa"/>
            <w:noWrap/>
            <w:hideMark/>
          </w:tcPr>
          <w:p w14:paraId="5F462E29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>645</w:t>
            </w:r>
          </w:p>
        </w:tc>
        <w:tc>
          <w:tcPr>
            <w:tcW w:w="1739" w:type="dxa"/>
            <w:noWrap/>
            <w:hideMark/>
          </w:tcPr>
          <w:p w14:paraId="2265D51B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99.2%</w:t>
            </w:r>
          </w:p>
        </w:tc>
        <w:tc>
          <w:tcPr>
            <w:tcW w:w="1315" w:type="dxa"/>
            <w:noWrap/>
            <w:hideMark/>
          </w:tcPr>
          <w:p w14:paraId="37AD2A1A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n.r.</w:t>
            </w:r>
            <w:proofErr w:type="spellEnd"/>
          </w:p>
        </w:tc>
        <w:tc>
          <w:tcPr>
            <w:tcW w:w="1003" w:type="dxa"/>
            <w:noWrap/>
            <w:hideMark/>
          </w:tcPr>
          <w:p w14:paraId="0934F141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>82 kb</w:t>
            </w:r>
          </w:p>
        </w:tc>
        <w:tc>
          <w:tcPr>
            <w:tcW w:w="1121" w:type="dxa"/>
            <w:noWrap/>
            <w:hideMark/>
          </w:tcPr>
          <w:p w14:paraId="4F17FADE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>1.2 Mb</w:t>
            </w:r>
          </w:p>
        </w:tc>
      </w:tr>
      <w:tr w:rsidR="006F67CB" w:rsidRPr="006F67CB" w14:paraId="5617A680" w14:textId="77777777" w:rsidTr="003D3953">
        <w:trPr>
          <w:trHeight w:val="259"/>
        </w:trPr>
        <w:tc>
          <w:tcPr>
            <w:tcW w:w="2070" w:type="dxa"/>
            <w:vMerge/>
            <w:vAlign w:val="center"/>
            <w:hideMark/>
          </w:tcPr>
          <w:p w14:paraId="134AB155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noWrap/>
            <w:hideMark/>
          </w:tcPr>
          <w:p w14:paraId="3381D39C" w14:textId="74E17E56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Song </w:t>
            </w:r>
            <w:r w:rsidR="00CE11AF" w:rsidRPr="00CE11AF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 xml:space="preserve">et al,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2020</w:t>
            </w:r>
            <w:r w:rsidR="00CE11AF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D035B4" w:rsidRPr="00D035B4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14</w:t>
            </w:r>
          </w:p>
        </w:tc>
        <w:tc>
          <w:tcPr>
            <w:tcW w:w="1936" w:type="dxa"/>
            <w:noWrap/>
            <w:hideMark/>
          </w:tcPr>
          <w:p w14:paraId="0D1441DA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  <w:t>600</w:t>
            </w:r>
          </w:p>
        </w:tc>
        <w:tc>
          <w:tcPr>
            <w:tcW w:w="1739" w:type="dxa"/>
            <w:noWrap/>
            <w:hideMark/>
          </w:tcPr>
          <w:p w14:paraId="5D2F1299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  <w:t>99.1%</w:t>
            </w:r>
          </w:p>
        </w:tc>
        <w:tc>
          <w:tcPr>
            <w:tcW w:w="1315" w:type="dxa"/>
            <w:noWrap/>
            <w:hideMark/>
          </w:tcPr>
          <w:p w14:paraId="71E95F94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  <w:t>92.5%</w:t>
            </w:r>
          </w:p>
        </w:tc>
        <w:tc>
          <w:tcPr>
            <w:tcW w:w="1003" w:type="dxa"/>
            <w:noWrap/>
            <w:hideMark/>
          </w:tcPr>
          <w:p w14:paraId="2104B577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  <w:t>2.7 Mb</w:t>
            </w:r>
          </w:p>
        </w:tc>
        <w:tc>
          <w:tcPr>
            <w:tcW w:w="1121" w:type="dxa"/>
            <w:noWrap/>
            <w:hideMark/>
          </w:tcPr>
          <w:p w14:paraId="4CB26415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  <w:t>69 Mb</w:t>
            </w:r>
          </w:p>
        </w:tc>
      </w:tr>
      <w:tr w:rsidR="006F67CB" w:rsidRPr="006F67CB" w14:paraId="7C587853" w14:textId="77777777" w:rsidTr="003D3953">
        <w:trPr>
          <w:trHeight w:val="259"/>
        </w:trPr>
        <w:tc>
          <w:tcPr>
            <w:tcW w:w="2070" w:type="dxa"/>
            <w:vMerge/>
            <w:vAlign w:val="center"/>
            <w:hideMark/>
          </w:tcPr>
          <w:p w14:paraId="645B5B95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noWrap/>
            <w:hideMark/>
          </w:tcPr>
          <w:p w14:paraId="1FD5503A" w14:textId="59789229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Ma </w:t>
            </w:r>
            <w:r w:rsidR="00BC3BD3" w:rsidRPr="00BC3BD3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 w:rsidR="00BC3BD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2021 </w:t>
            </w:r>
            <w:r w:rsidR="00CE11AF" w:rsidRPr="00CE11AF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15</w:t>
            </w:r>
          </w:p>
        </w:tc>
        <w:tc>
          <w:tcPr>
            <w:tcW w:w="1936" w:type="dxa"/>
            <w:noWrap/>
            <w:hideMark/>
          </w:tcPr>
          <w:p w14:paraId="4BFCD17E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  <w:t>557</w:t>
            </w:r>
          </w:p>
        </w:tc>
        <w:tc>
          <w:tcPr>
            <w:tcW w:w="1739" w:type="dxa"/>
            <w:noWrap/>
            <w:hideMark/>
          </w:tcPr>
          <w:p w14:paraId="3CFDB08E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  <w:t>91.5%</w:t>
            </w:r>
          </w:p>
        </w:tc>
        <w:tc>
          <w:tcPr>
            <w:tcW w:w="1315" w:type="dxa"/>
            <w:noWrap/>
            <w:hideMark/>
          </w:tcPr>
          <w:p w14:paraId="6B6B12FF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  <w:t>91.1%</w:t>
            </w:r>
          </w:p>
        </w:tc>
        <w:tc>
          <w:tcPr>
            <w:tcW w:w="1003" w:type="dxa"/>
            <w:noWrap/>
            <w:hideMark/>
          </w:tcPr>
          <w:p w14:paraId="05C4B18F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  <w:t xml:space="preserve">500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  <w:t>Kb</w:t>
            </w:r>
            <w:proofErr w:type="spellEnd"/>
          </w:p>
        </w:tc>
        <w:tc>
          <w:tcPr>
            <w:tcW w:w="1121" w:type="dxa"/>
            <w:noWrap/>
            <w:hideMark/>
          </w:tcPr>
          <w:p w14:paraId="65DC643C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  <w:t>1.2 Mb</w:t>
            </w:r>
          </w:p>
        </w:tc>
      </w:tr>
      <w:tr w:rsidR="006F67CB" w:rsidRPr="006F67CB" w14:paraId="5B47738D" w14:textId="77777777" w:rsidTr="003D3953">
        <w:trPr>
          <w:trHeight w:val="259"/>
        </w:trPr>
        <w:tc>
          <w:tcPr>
            <w:tcW w:w="2070" w:type="dxa"/>
            <w:vMerge w:val="restart"/>
            <w:noWrap/>
            <w:vAlign w:val="center"/>
            <w:hideMark/>
          </w:tcPr>
          <w:p w14:paraId="690CF027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Salvia splendens</w:t>
            </w:r>
          </w:p>
        </w:tc>
        <w:tc>
          <w:tcPr>
            <w:tcW w:w="3700" w:type="dxa"/>
            <w:noWrap/>
            <w:hideMark/>
          </w:tcPr>
          <w:p w14:paraId="3065E681" w14:textId="75DE1B68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Dong </w:t>
            </w:r>
            <w:r w:rsidR="00123D38" w:rsidRPr="00123D38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 w:rsidR="00123D38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2018</w:t>
            </w:r>
            <w:r w:rsidR="00BC3BD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BC3BD3" w:rsidRPr="00BC3BD3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16</w:t>
            </w:r>
          </w:p>
        </w:tc>
        <w:tc>
          <w:tcPr>
            <w:tcW w:w="1936" w:type="dxa"/>
            <w:noWrap/>
            <w:hideMark/>
          </w:tcPr>
          <w:p w14:paraId="0FAD4BE3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>711</w:t>
            </w:r>
          </w:p>
        </w:tc>
        <w:tc>
          <w:tcPr>
            <w:tcW w:w="1739" w:type="dxa"/>
            <w:noWrap/>
            <w:hideMark/>
          </w:tcPr>
          <w:p w14:paraId="064501CF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92.2%</w:t>
            </w:r>
          </w:p>
        </w:tc>
        <w:tc>
          <w:tcPr>
            <w:tcW w:w="1315" w:type="dxa"/>
            <w:noWrap/>
            <w:hideMark/>
          </w:tcPr>
          <w:p w14:paraId="20631A79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>92.1%</w:t>
            </w:r>
          </w:p>
        </w:tc>
        <w:tc>
          <w:tcPr>
            <w:tcW w:w="1003" w:type="dxa"/>
            <w:noWrap/>
            <w:hideMark/>
          </w:tcPr>
          <w:p w14:paraId="14FB573F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>2.2 Mb</w:t>
            </w:r>
          </w:p>
        </w:tc>
        <w:tc>
          <w:tcPr>
            <w:tcW w:w="1121" w:type="dxa"/>
            <w:noWrap/>
            <w:hideMark/>
          </w:tcPr>
          <w:p w14:paraId="094EC3B6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>3.1 Mb</w:t>
            </w:r>
          </w:p>
        </w:tc>
      </w:tr>
      <w:tr w:rsidR="006F67CB" w:rsidRPr="006F67CB" w14:paraId="4465699C" w14:textId="77777777" w:rsidTr="003D3953">
        <w:trPr>
          <w:trHeight w:val="259"/>
        </w:trPr>
        <w:tc>
          <w:tcPr>
            <w:tcW w:w="2070" w:type="dxa"/>
            <w:vMerge/>
            <w:vAlign w:val="center"/>
            <w:hideMark/>
          </w:tcPr>
          <w:p w14:paraId="5F28CC2D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noWrap/>
            <w:hideMark/>
          </w:tcPr>
          <w:p w14:paraId="3B2DC007" w14:textId="7DD525EE" w:rsidR="00EA56D2" w:rsidRPr="002875CF" w:rsidRDefault="00EA56D2" w:rsidP="002875CF">
            <w:pPr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</w:pPr>
            <w:r w:rsidRPr="002875CF"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  <w:t xml:space="preserve">Jia </w:t>
            </w:r>
            <w:r w:rsidR="00235346" w:rsidRPr="00235346">
              <w:rPr>
                <w:rFonts w:asciiTheme="majorHAnsi" w:eastAsia="Times New Roman" w:hAnsiTheme="majorHAnsi" w:cstheme="majorHAnsi"/>
                <w:i/>
                <w:iCs/>
                <w:color w:val="1C1D1E"/>
                <w:sz w:val="18"/>
                <w:szCs w:val="18"/>
              </w:rPr>
              <w:t>et al,</w:t>
            </w:r>
            <w:r w:rsidR="00235346"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  <w:t xml:space="preserve"> </w:t>
            </w:r>
            <w:r w:rsidRPr="002875CF"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  <w:t>2021</w:t>
            </w:r>
            <w:r w:rsidR="002875CF"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  <w:t xml:space="preserve"> </w:t>
            </w:r>
            <w:r w:rsidR="002875CF" w:rsidRPr="002875CF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17</w:t>
            </w:r>
          </w:p>
        </w:tc>
        <w:tc>
          <w:tcPr>
            <w:tcW w:w="1936" w:type="dxa"/>
            <w:noWrap/>
            <w:hideMark/>
          </w:tcPr>
          <w:p w14:paraId="7A03D148" w14:textId="10A424D2" w:rsidR="00EA56D2" w:rsidRPr="002875CF" w:rsidRDefault="004E0F62" w:rsidP="002875CF">
            <w:pPr>
              <w:jc w:val="center"/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</w:pPr>
            <w:r w:rsidRPr="002875CF">
              <w:rPr>
                <w:rFonts w:asciiTheme="majorHAnsi" w:eastAsia="Times New Roman" w:hAnsiTheme="majorHAnsi" w:cstheme="majorHAnsi"/>
                <w:color w:val="1C1D1E"/>
                <w:sz w:val="18"/>
                <w:szCs w:val="18"/>
              </w:rPr>
              <w:t>807</w:t>
            </w:r>
          </w:p>
        </w:tc>
        <w:tc>
          <w:tcPr>
            <w:tcW w:w="1739" w:type="dxa"/>
            <w:noWrap/>
            <w:hideMark/>
          </w:tcPr>
          <w:p w14:paraId="7F80C092" w14:textId="6A05F838" w:rsidR="00EA56D2" w:rsidRPr="00EA56D2" w:rsidRDefault="002F2CCE" w:rsidP="00EA56D2">
            <w:pPr>
              <w:jc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sz w:val="18"/>
                <w:szCs w:val="18"/>
              </w:rPr>
              <w:t>95.0%</w:t>
            </w:r>
          </w:p>
        </w:tc>
        <w:tc>
          <w:tcPr>
            <w:tcW w:w="1315" w:type="dxa"/>
            <w:noWrap/>
            <w:hideMark/>
          </w:tcPr>
          <w:p w14:paraId="0968A657" w14:textId="56C24A2D" w:rsidR="00EA56D2" w:rsidRPr="00EA56D2" w:rsidRDefault="002F2CCE" w:rsidP="00EA56D2">
            <w:pPr>
              <w:jc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sz w:val="18"/>
                <w:szCs w:val="18"/>
              </w:rPr>
              <w:t>92.0%</w:t>
            </w:r>
          </w:p>
        </w:tc>
        <w:tc>
          <w:tcPr>
            <w:tcW w:w="1003" w:type="dxa"/>
            <w:noWrap/>
            <w:hideMark/>
          </w:tcPr>
          <w:p w14:paraId="0EC2107B" w14:textId="63C89247" w:rsidR="00EA56D2" w:rsidRPr="00EA56D2" w:rsidRDefault="00B90C12" w:rsidP="00EA56D2">
            <w:pPr>
              <w:jc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sz w:val="18"/>
                <w:szCs w:val="18"/>
              </w:rPr>
              <w:t>3.8 Mb</w:t>
            </w:r>
          </w:p>
        </w:tc>
        <w:tc>
          <w:tcPr>
            <w:tcW w:w="1121" w:type="dxa"/>
            <w:noWrap/>
            <w:hideMark/>
          </w:tcPr>
          <w:p w14:paraId="45FEECFD" w14:textId="5EE66DFF" w:rsidR="00EA56D2" w:rsidRPr="00EA56D2" w:rsidRDefault="00B90C12" w:rsidP="00EA56D2">
            <w:pPr>
              <w:jc w:val="center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sz w:val="18"/>
                <w:szCs w:val="18"/>
              </w:rPr>
              <w:t>35.1 Mb</w:t>
            </w:r>
          </w:p>
        </w:tc>
      </w:tr>
      <w:tr w:rsidR="006F67CB" w:rsidRPr="006F67CB" w14:paraId="68652CFA" w14:textId="77777777" w:rsidTr="003D3953">
        <w:trPr>
          <w:trHeight w:val="259"/>
        </w:trPr>
        <w:tc>
          <w:tcPr>
            <w:tcW w:w="2070" w:type="dxa"/>
            <w:vMerge w:val="restart"/>
            <w:noWrap/>
            <w:vAlign w:val="center"/>
            <w:hideMark/>
          </w:tcPr>
          <w:p w14:paraId="0191606A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Scutellaria</w:t>
            </w:r>
            <w:proofErr w:type="spellEnd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baicalensis</w:t>
            </w:r>
            <w:proofErr w:type="spellEnd"/>
          </w:p>
        </w:tc>
        <w:tc>
          <w:tcPr>
            <w:tcW w:w="3700" w:type="dxa"/>
            <w:noWrap/>
            <w:hideMark/>
          </w:tcPr>
          <w:p w14:paraId="412C74B6" w14:textId="2304E9E8" w:rsidR="00EA56D2" w:rsidRPr="00EA56D2" w:rsidRDefault="005C304B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Q. </w:t>
            </w:r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Zhao </w:t>
            </w:r>
            <w:r w:rsidRPr="005C304B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2019</w:t>
            </w:r>
            <w:r w:rsidR="00235346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235346" w:rsidRPr="00235346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18</w:t>
            </w:r>
          </w:p>
        </w:tc>
        <w:tc>
          <w:tcPr>
            <w:tcW w:w="1936" w:type="dxa"/>
            <w:noWrap/>
            <w:hideMark/>
          </w:tcPr>
          <w:p w14:paraId="752F3F0E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  <w:t>408</w:t>
            </w:r>
          </w:p>
        </w:tc>
        <w:tc>
          <w:tcPr>
            <w:tcW w:w="1739" w:type="dxa"/>
            <w:noWrap/>
            <w:hideMark/>
          </w:tcPr>
          <w:p w14:paraId="3092E24A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  <w:t>93.0%</w:t>
            </w:r>
          </w:p>
        </w:tc>
        <w:tc>
          <w:tcPr>
            <w:tcW w:w="1315" w:type="dxa"/>
            <w:noWrap/>
            <w:hideMark/>
          </w:tcPr>
          <w:p w14:paraId="0E00016F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94.0%</w:t>
            </w:r>
          </w:p>
        </w:tc>
        <w:tc>
          <w:tcPr>
            <w:tcW w:w="1003" w:type="dxa"/>
            <w:noWrap/>
            <w:hideMark/>
          </w:tcPr>
          <w:p w14:paraId="3143BCEB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  <w:t>1.3 Mb</w:t>
            </w:r>
          </w:p>
        </w:tc>
        <w:tc>
          <w:tcPr>
            <w:tcW w:w="1121" w:type="dxa"/>
            <w:noWrap/>
            <w:hideMark/>
          </w:tcPr>
          <w:p w14:paraId="0EB342B0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33.2 Mb</w:t>
            </w:r>
          </w:p>
        </w:tc>
      </w:tr>
      <w:tr w:rsidR="006F67CB" w:rsidRPr="006F67CB" w14:paraId="217559AC" w14:textId="77777777" w:rsidTr="003D3953">
        <w:trPr>
          <w:trHeight w:val="259"/>
        </w:trPr>
        <w:tc>
          <w:tcPr>
            <w:tcW w:w="2070" w:type="dxa"/>
            <w:vMerge/>
            <w:vAlign w:val="center"/>
            <w:hideMark/>
          </w:tcPr>
          <w:p w14:paraId="0C7B55E1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noWrap/>
            <w:hideMark/>
          </w:tcPr>
          <w:p w14:paraId="729A5128" w14:textId="79FFD883" w:rsidR="00EA56D2" w:rsidRPr="00EA56D2" w:rsidRDefault="00CC68F0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Z. </w:t>
            </w:r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Xu </w:t>
            </w:r>
            <w:r w:rsidRPr="00CC68F0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2020</w:t>
            </w:r>
            <w:r w:rsidR="005C304B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5C304B" w:rsidRPr="005C304B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19</w:t>
            </w:r>
          </w:p>
        </w:tc>
        <w:tc>
          <w:tcPr>
            <w:tcW w:w="1936" w:type="dxa"/>
            <w:noWrap/>
            <w:hideMark/>
          </w:tcPr>
          <w:p w14:paraId="196F4BD8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  <w:t>440</w:t>
            </w:r>
          </w:p>
        </w:tc>
        <w:tc>
          <w:tcPr>
            <w:tcW w:w="1739" w:type="dxa"/>
            <w:noWrap/>
            <w:hideMark/>
          </w:tcPr>
          <w:p w14:paraId="5DBD5E0E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  <w:t>85.3%</w:t>
            </w:r>
          </w:p>
        </w:tc>
        <w:tc>
          <w:tcPr>
            <w:tcW w:w="1315" w:type="dxa"/>
            <w:noWrap/>
            <w:hideMark/>
          </w:tcPr>
          <w:p w14:paraId="44CE2EF4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91.5%</w:t>
            </w:r>
          </w:p>
        </w:tc>
        <w:tc>
          <w:tcPr>
            <w:tcW w:w="1003" w:type="dxa"/>
            <w:noWrap/>
            <w:hideMark/>
          </w:tcPr>
          <w:p w14:paraId="34EC27C0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  <w:t>2.1 Mb</w:t>
            </w:r>
          </w:p>
        </w:tc>
        <w:tc>
          <w:tcPr>
            <w:tcW w:w="1121" w:type="dxa"/>
            <w:noWrap/>
            <w:hideMark/>
          </w:tcPr>
          <w:p w14:paraId="62BDB3CF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40.8 Mb</w:t>
            </w:r>
          </w:p>
        </w:tc>
      </w:tr>
      <w:tr w:rsidR="006F67CB" w:rsidRPr="006F67CB" w14:paraId="4400342D" w14:textId="77777777" w:rsidTr="003D3953">
        <w:trPr>
          <w:trHeight w:val="259"/>
        </w:trPr>
        <w:tc>
          <w:tcPr>
            <w:tcW w:w="2070" w:type="dxa"/>
            <w:noWrap/>
            <w:vAlign w:val="center"/>
            <w:hideMark/>
          </w:tcPr>
          <w:p w14:paraId="2DFDEAE9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Scutellaria</w:t>
            </w:r>
            <w:proofErr w:type="spellEnd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barbata</w:t>
            </w:r>
            <w:proofErr w:type="spellEnd"/>
          </w:p>
        </w:tc>
        <w:tc>
          <w:tcPr>
            <w:tcW w:w="3700" w:type="dxa"/>
            <w:noWrap/>
            <w:hideMark/>
          </w:tcPr>
          <w:p w14:paraId="0129B4CE" w14:textId="532E9D0C" w:rsidR="00EA56D2" w:rsidRPr="00EA56D2" w:rsidRDefault="00CC68F0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Z.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Xu </w:t>
            </w:r>
            <w:r w:rsidRPr="00CC68F0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2020</w:t>
            </w: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5C304B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19</w:t>
            </w:r>
          </w:p>
        </w:tc>
        <w:tc>
          <w:tcPr>
            <w:tcW w:w="1936" w:type="dxa"/>
            <w:noWrap/>
            <w:hideMark/>
          </w:tcPr>
          <w:p w14:paraId="70C55209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  <w:t>405</w:t>
            </w:r>
          </w:p>
        </w:tc>
        <w:tc>
          <w:tcPr>
            <w:tcW w:w="1739" w:type="dxa"/>
            <w:noWrap/>
            <w:hideMark/>
          </w:tcPr>
          <w:p w14:paraId="5CE917A2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  <w:t>87.2%</w:t>
            </w:r>
          </w:p>
        </w:tc>
        <w:tc>
          <w:tcPr>
            <w:tcW w:w="1315" w:type="dxa"/>
            <w:noWrap/>
            <w:hideMark/>
          </w:tcPr>
          <w:p w14:paraId="753C7F22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93.0%</w:t>
            </w:r>
          </w:p>
        </w:tc>
        <w:tc>
          <w:tcPr>
            <w:tcW w:w="1003" w:type="dxa"/>
            <w:noWrap/>
            <w:hideMark/>
          </w:tcPr>
          <w:p w14:paraId="2CE64106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E2E2E"/>
                <w:sz w:val="18"/>
                <w:szCs w:val="18"/>
              </w:rPr>
              <w:t>2.5 Mb</w:t>
            </w:r>
          </w:p>
        </w:tc>
        <w:tc>
          <w:tcPr>
            <w:tcW w:w="1121" w:type="dxa"/>
            <w:noWrap/>
            <w:hideMark/>
          </w:tcPr>
          <w:p w14:paraId="18595ED2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23.7 Mb</w:t>
            </w:r>
          </w:p>
        </w:tc>
      </w:tr>
      <w:tr w:rsidR="006F67CB" w:rsidRPr="006F67CB" w14:paraId="6A04B1B9" w14:textId="77777777" w:rsidTr="003D3953">
        <w:trPr>
          <w:trHeight w:val="259"/>
        </w:trPr>
        <w:tc>
          <w:tcPr>
            <w:tcW w:w="2070" w:type="dxa"/>
            <w:vMerge w:val="restart"/>
            <w:noWrap/>
            <w:vAlign w:val="center"/>
            <w:hideMark/>
          </w:tcPr>
          <w:p w14:paraId="56DE7990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Tectona grandis</w:t>
            </w:r>
          </w:p>
        </w:tc>
        <w:tc>
          <w:tcPr>
            <w:tcW w:w="3700" w:type="dxa"/>
            <w:noWrap/>
            <w:hideMark/>
          </w:tcPr>
          <w:p w14:paraId="2FEA73A3" w14:textId="2D6323F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Yasodha</w:t>
            </w:r>
            <w:proofErr w:type="spellEnd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ED72D9" w:rsidRPr="00ED72D9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 w:rsidR="00ED72D9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2018</w:t>
            </w:r>
            <w:r w:rsidR="00CC68F0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="005D2D68" w:rsidRPr="005D2D68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20</w:t>
            </w:r>
          </w:p>
        </w:tc>
        <w:tc>
          <w:tcPr>
            <w:tcW w:w="1936" w:type="dxa"/>
            <w:noWrap/>
            <w:hideMark/>
          </w:tcPr>
          <w:p w14:paraId="01AC3172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>465</w:t>
            </w:r>
          </w:p>
        </w:tc>
        <w:tc>
          <w:tcPr>
            <w:tcW w:w="1739" w:type="dxa"/>
            <w:noWrap/>
            <w:hideMark/>
          </w:tcPr>
          <w:p w14:paraId="45F18FF8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>79.8%</w:t>
            </w:r>
          </w:p>
        </w:tc>
        <w:tc>
          <w:tcPr>
            <w:tcW w:w="1315" w:type="dxa"/>
            <w:noWrap/>
            <w:hideMark/>
          </w:tcPr>
          <w:p w14:paraId="5F2D07B8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n.r.</w:t>
            </w:r>
            <w:proofErr w:type="spellEnd"/>
          </w:p>
        </w:tc>
        <w:tc>
          <w:tcPr>
            <w:tcW w:w="1003" w:type="dxa"/>
            <w:noWrap/>
            <w:hideMark/>
          </w:tcPr>
          <w:p w14:paraId="5D8DFA87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 xml:space="preserve">277 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>Kb</w:t>
            </w:r>
            <w:proofErr w:type="spellEnd"/>
          </w:p>
        </w:tc>
        <w:tc>
          <w:tcPr>
            <w:tcW w:w="1121" w:type="dxa"/>
            <w:noWrap/>
            <w:hideMark/>
          </w:tcPr>
          <w:p w14:paraId="2AD10155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>357 </w:t>
            </w:r>
            <w:proofErr w:type="spellStart"/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>Kb</w:t>
            </w:r>
            <w:proofErr w:type="spellEnd"/>
          </w:p>
        </w:tc>
      </w:tr>
      <w:tr w:rsidR="006F67CB" w:rsidRPr="006F67CB" w14:paraId="343FB575" w14:textId="77777777" w:rsidTr="003D3953">
        <w:trPr>
          <w:trHeight w:val="259"/>
        </w:trPr>
        <w:tc>
          <w:tcPr>
            <w:tcW w:w="2070" w:type="dxa"/>
            <w:vMerge/>
            <w:hideMark/>
          </w:tcPr>
          <w:p w14:paraId="5122E597" w14:textId="77777777" w:rsidR="00EA56D2" w:rsidRPr="00EA56D2" w:rsidRDefault="00EA56D2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noWrap/>
            <w:hideMark/>
          </w:tcPr>
          <w:p w14:paraId="42CEB476" w14:textId="283D30D4" w:rsidR="00EA56D2" w:rsidRPr="00EA56D2" w:rsidRDefault="00ED72D9" w:rsidP="00EA56D2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D. </w:t>
            </w:r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Zhao </w:t>
            </w:r>
            <w:r w:rsidRPr="00ED72D9">
              <w:rPr>
                <w:rFonts w:asciiTheme="majorHAnsi" w:eastAsia="Times New Roman" w:hAnsiTheme="majorHAnsi" w:cstheme="majorHAnsi"/>
                <w:i/>
                <w:iCs/>
                <w:color w:val="000000"/>
                <w:sz w:val="18"/>
                <w:szCs w:val="18"/>
              </w:rPr>
              <w:t>et al,</w:t>
            </w:r>
            <w:r w:rsidR="00EA56D2"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 xml:space="preserve"> 2019 </w:t>
            </w:r>
            <w:r w:rsidRPr="00ED72D9">
              <w:rPr>
                <w:rFonts w:ascii="Calibri Light" w:hAnsi="Calibri Light" w:cs="Calibri Light"/>
                <w:sz w:val="18"/>
                <w:szCs w:val="24"/>
                <w:vertAlign w:val="superscript"/>
              </w:rPr>
              <w:t>21</w:t>
            </w:r>
          </w:p>
        </w:tc>
        <w:tc>
          <w:tcPr>
            <w:tcW w:w="1936" w:type="dxa"/>
            <w:noWrap/>
            <w:hideMark/>
          </w:tcPr>
          <w:p w14:paraId="58D82AD7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>325</w:t>
            </w:r>
          </w:p>
        </w:tc>
        <w:tc>
          <w:tcPr>
            <w:tcW w:w="1739" w:type="dxa"/>
            <w:noWrap/>
            <w:hideMark/>
          </w:tcPr>
          <w:p w14:paraId="77F04DCC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</w:rPr>
              <w:t>104.0%</w:t>
            </w:r>
          </w:p>
        </w:tc>
        <w:tc>
          <w:tcPr>
            <w:tcW w:w="1315" w:type="dxa"/>
            <w:noWrap/>
            <w:hideMark/>
          </w:tcPr>
          <w:p w14:paraId="58E58730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>92.3%</w:t>
            </w:r>
          </w:p>
        </w:tc>
        <w:tc>
          <w:tcPr>
            <w:tcW w:w="1003" w:type="dxa"/>
            <w:noWrap/>
            <w:hideMark/>
          </w:tcPr>
          <w:p w14:paraId="788034D8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>3 Mb</w:t>
            </w:r>
          </w:p>
        </w:tc>
        <w:tc>
          <w:tcPr>
            <w:tcW w:w="1121" w:type="dxa"/>
            <w:noWrap/>
            <w:hideMark/>
          </w:tcPr>
          <w:p w14:paraId="69783EB3" w14:textId="77777777" w:rsidR="00EA56D2" w:rsidRPr="00EA56D2" w:rsidRDefault="00EA56D2" w:rsidP="00EA56D2">
            <w:pPr>
              <w:jc w:val="center"/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</w:pPr>
            <w:r w:rsidRPr="00EA56D2">
              <w:rPr>
                <w:rFonts w:asciiTheme="majorHAnsi" w:eastAsia="Times New Roman" w:hAnsiTheme="majorHAnsi" w:cstheme="majorHAnsi"/>
                <w:color w:val="2A2A2A"/>
                <w:sz w:val="18"/>
                <w:szCs w:val="18"/>
              </w:rPr>
              <w:t>16 Mb</w:t>
            </w:r>
          </w:p>
        </w:tc>
      </w:tr>
    </w:tbl>
    <w:p w14:paraId="65C56598" w14:textId="31813F75" w:rsidR="00502E87" w:rsidRDefault="00E562D6">
      <w:pPr>
        <w:rPr>
          <w:rFonts w:asciiTheme="majorHAnsi" w:hAnsiTheme="majorHAnsi" w:cstheme="majorBidi"/>
          <w:b/>
        </w:rPr>
      </w:pPr>
      <w:r w:rsidRPr="00502E87">
        <w:br/>
      </w:r>
      <w:r w:rsidR="006F67CB" w:rsidRPr="1799CD87">
        <w:rPr>
          <w:rFonts w:asciiTheme="majorHAnsi" w:hAnsiTheme="majorHAnsi" w:cstheme="majorBidi"/>
          <w:b/>
          <w:sz w:val="24"/>
          <w:szCs w:val="24"/>
        </w:rPr>
        <w:t>Supplement</w:t>
      </w:r>
      <w:r w:rsidR="00890CAD" w:rsidRPr="1799CD87">
        <w:rPr>
          <w:rFonts w:asciiTheme="majorHAnsi" w:hAnsiTheme="majorHAnsi" w:cstheme="majorBidi"/>
          <w:b/>
          <w:sz w:val="24"/>
          <w:szCs w:val="24"/>
        </w:rPr>
        <w:t>al</w:t>
      </w:r>
      <w:r w:rsidR="006F67CB" w:rsidRPr="1799CD87">
        <w:rPr>
          <w:rFonts w:asciiTheme="majorHAnsi" w:hAnsiTheme="majorHAnsi" w:cstheme="majorBidi"/>
          <w:b/>
          <w:sz w:val="24"/>
          <w:szCs w:val="24"/>
        </w:rPr>
        <w:t xml:space="preserve"> Table 1. A collection of Lamiaceae genomes </w:t>
      </w:r>
      <w:bookmarkStart w:id="0" w:name="_Int_JgnQyOUq"/>
      <w:r w:rsidR="006F67CB" w:rsidRPr="1799CD87">
        <w:rPr>
          <w:rFonts w:asciiTheme="majorHAnsi" w:hAnsiTheme="majorHAnsi" w:cstheme="majorBidi"/>
          <w:b/>
          <w:sz w:val="24"/>
          <w:szCs w:val="24"/>
        </w:rPr>
        <w:t>published</w:t>
      </w:r>
      <w:bookmarkEnd w:id="0"/>
      <w:r w:rsidR="006F67CB" w:rsidRPr="1799CD87">
        <w:rPr>
          <w:rFonts w:asciiTheme="majorHAnsi" w:hAnsiTheme="majorHAnsi" w:cstheme="majorBidi"/>
          <w:b/>
          <w:sz w:val="24"/>
          <w:szCs w:val="24"/>
        </w:rPr>
        <w:t xml:space="preserve"> to date. </w:t>
      </w:r>
      <w:r w:rsidR="00502E87" w:rsidRPr="1799CD87">
        <w:rPr>
          <w:rFonts w:asciiTheme="majorHAnsi" w:hAnsiTheme="majorHAnsi" w:cstheme="majorBidi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1152"/>
        <w:gridCol w:w="1581"/>
        <w:gridCol w:w="1237"/>
        <w:gridCol w:w="1240"/>
        <w:gridCol w:w="1813"/>
        <w:gridCol w:w="1560"/>
        <w:gridCol w:w="1293"/>
        <w:gridCol w:w="1090"/>
      </w:tblGrid>
      <w:tr w:rsidR="00890CAD" w:rsidRPr="00890CAD" w14:paraId="5216880E" w14:textId="77777777" w:rsidTr="005D1BE4">
        <w:trPr>
          <w:trHeight w:val="1350"/>
        </w:trPr>
        <w:tc>
          <w:tcPr>
            <w:tcW w:w="0" w:type="auto"/>
            <w:hideMark/>
          </w:tcPr>
          <w:p w14:paraId="2BAB00EB" w14:textId="77777777" w:rsidR="00890CAD" w:rsidRPr="00890CAD" w:rsidRDefault="00890CAD" w:rsidP="00890CAD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A4F0EBC" w14:textId="77777777" w:rsidR="00890CAD" w:rsidRPr="00890CAD" w:rsidRDefault="00890CAD" w:rsidP="005D1BE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890CAD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Number of Scaffolds</w:t>
            </w:r>
          </w:p>
        </w:tc>
        <w:tc>
          <w:tcPr>
            <w:tcW w:w="0" w:type="auto"/>
            <w:vAlign w:val="center"/>
            <w:hideMark/>
          </w:tcPr>
          <w:p w14:paraId="25F53A8F" w14:textId="77777777" w:rsidR="00890CAD" w:rsidRPr="00890CAD" w:rsidRDefault="00890CAD" w:rsidP="005D1BE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890CAD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Total Size of Scaffolds (bp)</w:t>
            </w:r>
          </w:p>
        </w:tc>
        <w:tc>
          <w:tcPr>
            <w:tcW w:w="0" w:type="auto"/>
            <w:vAlign w:val="center"/>
            <w:hideMark/>
          </w:tcPr>
          <w:p w14:paraId="4BD447E1" w14:textId="2AA0AEB4" w:rsidR="00890CAD" w:rsidRPr="00890CAD" w:rsidRDefault="00890CAD" w:rsidP="005D1BE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890CAD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Total Size of Scaffolds (Mb)</w:t>
            </w:r>
          </w:p>
        </w:tc>
        <w:tc>
          <w:tcPr>
            <w:tcW w:w="0" w:type="auto"/>
            <w:vAlign w:val="center"/>
            <w:hideMark/>
          </w:tcPr>
          <w:p w14:paraId="29D66AF7" w14:textId="77777777" w:rsidR="00890CAD" w:rsidRPr="00890CAD" w:rsidRDefault="00890CAD" w:rsidP="005D1BE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890CAD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N50 Contig Length (bp)</w:t>
            </w:r>
          </w:p>
        </w:tc>
        <w:tc>
          <w:tcPr>
            <w:tcW w:w="0" w:type="auto"/>
            <w:vAlign w:val="center"/>
            <w:hideMark/>
          </w:tcPr>
          <w:p w14:paraId="21D2529C" w14:textId="61892D91" w:rsidR="00890CAD" w:rsidRPr="00890CAD" w:rsidRDefault="00890CAD" w:rsidP="005D1BE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890CAD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Number of Ns (Percent Ns)</w:t>
            </w:r>
          </w:p>
        </w:tc>
        <w:tc>
          <w:tcPr>
            <w:tcW w:w="0" w:type="auto"/>
            <w:vAlign w:val="center"/>
            <w:hideMark/>
          </w:tcPr>
          <w:p w14:paraId="1CB7EC16" w14:textId="77777777" w:rsidR="00890CAD" w:rsidRPr="00890CAD" w:rsidRDefault="00890CAD" w:rsidP="005D1BE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890CAD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Totals Gaps (Consecutive Ns)</w:t>
            </w:r>
          </w:p>
        </w:tc>
        <w:tc>
          <w:tcPr>
            <w:tcW w:w="0" w:type="auto"/>
            <w:vAlign w:val="center"/>
            <w:hideMark/>
          </w:tcPr>
          <w:p w14:paraId="56E8D16C" w14:textId="77777777" w:rsidR="00890CAD" w:rsidRPr="00890CAD" w:rsidRDefault="00890CAD" w:rsidP="005D1BE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890CAD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Largest Scaffold (bp)</w:t>
            </w:r>
          </w:p>
        </w:tc>
        <w:tc>
          <w:tcPr>
            <w:tcW w:w="0" w:type="auto"/>
            <w:vAlign w:val="center"/>
            <w:hideMark/>
          </w:tcPr>
          <w:p w14:paraId="3CB6F660" w14:textId="715AF1B3" w:rsidR="00890CAD" w:rsidRPr="00890CAD" w:rsidRDefault="00890CAD" w:rsidP="005D1BE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890CAD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Largest Scaffold (Mb)</w:t>
            </w:r>
          </w:p>
        </w:tc>
      </w:tr>
      <w:tr w:rsidR="00890CAD" w:rsidRPr="00890CAD" w14:paraId="1A47682E" w14:textId="77777777" w:rsidTr="005D1BE4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456E705B" w14:textId="77777777" w:rsidR="00890CAD" w:rsidRPr="00890CAD" w:rsidRDefault="00890CAD" w:rsidP="005D1BE4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90CAD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Leonotis</w:t>
            </w:r>
            <w:proofErr w:type="spellEnd"/>
            <w:r w:rsidRPr="00890CAD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90CAD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leonurus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38D922C8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23,651 </w:t>
            </w:r>
          </w:p>
        </w:tc>
        <w:tc>
          <w:tcPr>
            <w:tcW w:w="0" w:type="auto"/>
            <w:noWrap/>
            <w:vAlign w:val="center"/>
            <w:hideMark/>
          </w:tcPr>
          <w:p w14:paraId="7D1836AF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585,264,293 </w:t>
            </w:r>
          </w:p>
        </w:tc>
        <w:tc>
          <w:tcPr>
            <w:tcW w:w="0" w:type="auto"/>
            <w:noWrap/>
            <w:vAlign w:val="center"/>
            <w:hideMark/>
          </w:tcPr>
          <w:p w14:paraId="24F6C439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585.26 </w:t>
            </w:r>
          </w:p>
        </w:tc>
        <w:tc>
          <w:tcPr>
            <w:tcW w:w="0" w:type="auto"/>
            <w:noWrap/>
            <w:vAlign w:val="center"/>
            <w:hideMark/>
          </w:tcPr>
          <w:p w14:paraId="29D280DF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1,094,942 </w:t>
            </w:r>
          </w:p>
        </w:tc>
        <w:tc>
          <w:tcPr>
            <w:tcW w:w="0" w:type="auto"/>
            <w:noWrap/>
            <w:vAlign w:val="center"/>
            <w:hideMark/>
          </w:tcPr>
          <w:p w14:paraId="0BA6AD67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40,883,810 (7.0%)</w:t>
            </w:r>
          </w:p>
        </w:tc>
        <w:tc>
          <w:tcPr>
            <w:tcW w:w="0" w:type="auto"/>
            <w:noWrap/>
            <w:vAlign w:val="center"/>
            <w:hideMark/>
          </w:tcPr>
          <w:p w14:paraId="1456F959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15,483 </w:t>
            </w:r>
          </w:p>
        </w:tc>
        <w:tc>
          <w:tcPr>
            <w:tcW w:w="0" w:type="auto"/>
            <w:noWrap/>
            <w:vAlign w:val="center"/>
            <w:hideMark/>
          </w:tcPr>
          <w:p w14:paraId="67A89642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11,593,990 </w:t>
            </w:r>
          </w:p>
        </w:tc>
        <w:tc>
          <w:tcPr>
            <w:tcW w:w="0" w:type="auto"/>
            <w:noWrap/>
            <w:vAlign w:val="center"/>
            <w:hideMark/>
          </w:tcPr>
          <w:p w14:paraId="49995464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11.59 </w:t>
            </w:r>
          </w:p>
        </w:tc>
      </w:tr>
      <w:tr w:rsidR="00890CAD" w:rsidRPr="00890CAD" w14:paraId="47881BA0" w14:textId="77777777" w:rsidTr="005D1BE4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40747D1C" w14:textId="77777777" w:rsidR="00890CAD" w:rsidRPr="00890CAD" w:rsidRDefault="00890CAD" w:rsidP="005D1BE4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90CAD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Plectranthus</w:t>
            </w:r>
            <w:proofErr w:type="spellEnd"/>
            <w:r w:rsidRPr="00890CAD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barbatus</w:t>
            </w:r>
          </w:p>
        </w:tc>
        <w:tc>
          <w:tcPr>
            <w:tcW w:w="0" w:type="auto"/>
            <w:noWrap/>
            <w:vAlign w:val="center"/>
            <w:hideMark/>
          </w:tcPr>
          <w:p w14:paraId="4FF07130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62,959 </w:t>
            </w:r>
          </w:p>
        </w:tc>
        <w:tc>
          <w:tcPr>
            <w:tcW w:w="0" w:type="auto"/>
            <w:noWrap/>
            <w:vAlign w:val="center"/>
            <w:hideMark/>
          </w:tcPr>
          <w:p w14:paraId="56332C5B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1,249,907,925 </w:t>
            </w:r>
          </w:p>
        </w:tc>
        <w:tc>
          <w:tcPr>
            <w:tcW w:w="0" w:type="auto"/>
            <w:noWrap/>
            <w:vAlign w:val="center"/>
            <w:hideMark/>
          </w:tcPr>
          <w:p w14:paraId="04398ACF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1,249.91 </w:t>
            </w:r>
          </w:p>
        </w:tc>
        <w:tc>
          <w:tcPr>
            <w:tcW w:w="0" w:type="auto"/>
            <w:noWrap/>
            <w:vAlign w:val="center"/>
            <w:hideMark/>
          </w:tcPr>
          <w:p w14:paraId="2E8EE252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258,138 </w:t>
            </w:r>
          </w:p>
        </w:tc>
        <w:tc>
          <w:tcPr>
            <w:tcW w:w="0" w:type="auto"/>
            <w:noWrap/>
            <w:vAlign w:val="center"/>
            <w:hideMark/>
          </w:tcPr>
          <w:p w14:paraId="3A8D2354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70,313,430 (5.6%)</w:t>
            </w:r>
          </w:p>
        </w:tc>
        <w:tc>
          <w:tcPr>
            <w:tcW w:w="0" w:type="auto"/>
            <w:noWrap/>
            <w:vAlign w:val="center"/>
            <w:hideMark/>
          </w:tcPr>
          <w:p w14:paraId="5391288D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30,507 </w:t>
            </w:r>
          </w:p>
        </w:tc>
        <w:tc>
          <w:tcPr>
            <w:tcW w:w="0" w:type="auto"/>
            <w:noWrap/>
            <w:vAlign w:val="center"/>
            <w:hideMark/>
          </w:tcPr>
          <w:p w14:paraId="02CD9DAA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3,093,914 </w:t>
            </w:r>
          </w:p>
        </w:tc>
        <w:tc>
          <w:tcPr>
            <w:tcW w:w="0" w:type="auto"/>
            <w:noWrap/>
            <w:vAlign w:val="center"/>
            <w:hideMark/>
          </w:tcPr>
          <w:p w14:paraId="25264093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3.09 </w:t>
            </w:r>
          </w:p>
        </w:tc>
      </w:tr>
      <w:tr w:rsidR="00890CAD" w:rsidRPr="00890CAD" w14:paraId="7E61E9C1" w14:textId="77777777" w:rsidTr="005D1BE4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4B9899E6" w14:textId="77777777" w:rsidR="00890CAD" w:rsidRPr="00890CAD" w:rsidRDefault="00890CAD" w:rsidP="005D1BE4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Prunella vulgaris</w:t>
            </w:r>
          </w:p>
        </w:tc>
        <w:tc>
          <w:tcPr>
            <w:tcW w:w="0" w:type="auto"/>
            <w:noWrap/>
            <w:vAlign w:val="center"/>
            <w:hideMark/>
          </w:tcPr>
          <w:p w14:paraId="3854DF0D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46,736 </w:t>
            </w:r>
          </w:p>
        </w:tc>
        <w:tc>
          <w:tcPr>
            <w:tcW w:w="0" w:type="auto"/>
            <w:noWrap/>
            <w:vAlign w:val="center"/>
            <w:hideMark/>
          </w:tcPr>
          <w:p w14:paraId="2AFDCF0A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820,275,670 </w:t>
            </w:r>
          </w:p>
        </w:tc>
        <w:tc>
          <w:tcPr>
            <w:tcW w:w="0" w:type="auto"/>
            <w:noWrap/>
            <w:vAlign w:val="center"/>
            <w:hideMark/>
          </w:tcPr>
          <w:p w14:paraId="65FC79E3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820.28 </w:t>
            </w:r>
          </w:p>
        </w:tc>
        <w:tc>
          <w:tcPr>
            <w:tcW w:w="0" w:type="auto"/>
            <w:noWrap/>
            <w:vAlign w:val="center"/>
            <w:hideMark/>
          </w:tcPr>
          <w:p w14:paraId="21DCEFB4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444,240 </w:t>
            </w:r>
          </w:p>
        </w:tc>
        <w:tc>
          <w:tcPr>
            <w:tcW w:w="0" w:type="auto"/>
            <w:noWrap/>
            <w:vAlign w:val="center"/>
            <w:hideMark/>
          </w:tcPr>
          <w:p w14:paraId="33E497FF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38,970,920 (4.8%)</w:t>
            </w:r>
          </w:p>
        </w:tc>
        <w:tc>
          <w:tcPr>
            <w:tcW w:w="0" w:type="auto"/>
            <w:noWrap/>
            <w:vAlign w:val="center"/>
            <w:hideMark/>
          </w:tcPr>
          <w:p w14:paraId="63A7CFAD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20,293 </w:t>
            </w:r>
          </w:p>
        </w:tc>
        <w:tc>
          <w:tcPr>
            <w:tcW w:w="0" w:type="auto"/>
            <w:noWrap/>
            <w:vAlign w:val="center"/>
            <w:hideMark/>
          </w:tcPr>
          <w:p w14:paraId="37D708F9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5,268,047 </w:t>
            </w:r>
          </w:p>
        </w:tc>
        <w:tc>
          <w:tcPr>
            <w:tcW w:w="0" w:type="auto"/>
            <w:noWrap/>
            <w:vAlign w:val="center"/>
            <w:hideMark/>
          </w:tcPr>
          <w:p w14:paraId="4F800C3A" w14:textId="77777777" w:rsidR="00890CAD" w:rsidRPr="00890CAD" w:rsidRDefault="00890CAD" w:rsidP="005D1BE4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90CA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5.27 </w:t>
            </w:r>
          </w:p>
        </w:tc>
      </w:tr>
    </w:tbl>
    <w:p w14:paraId="115D70AD" w14:textId="77777777" w:rsidR="009F2DE0" w:rsidRPr="00502E87" w:rsidRDefault="009F2DE0">
      <w:pPr>
        <w:rPr>
          <w:rFonts w:asciiTheme="majorHAnsi" w:hAnsiTheme="majorHAnsi" w:cstheme="majorHAnsi"/>
          <w:b/>
          <w:bCs/>
        </w:rPr>
      </w:pPr>
    </w:p>
    <w:p w14:paraId="45003A76" w14:textId="00312217" w:rsidR="005D1BE4" w:rsidRDefault="00890CAD">
      <w:pP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890CAD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Supplemental Table 2. Assembly statistics for </w:t>
      </w:r>
      <w:proofErr w:type="spellStart"/>
      <w:r w:rsidRPr="00890CAD">
        <w:rPr>
          <w:rFonts w:asciiTheme="majorHAnsi" w:eastAsia="Times New Roman" w:hAnsiTheme="majorHAnsi" w:cstheme="majorHAnsi"/>
          <w:b/>
          <w:bCs/>
          <w:i/>
          <w:iCs/>
          <w:color w:val="000000"/>
          <w:sz w:val="24"/>
          <w:szCs w:val="24"/>
        </w:rPr>
        <w:t>Leonotis</w:t>
      </w:r>
      <w:proofErr w:type="spellEnd"/>
      <w:r w:rsidRPr="00890CAD">
        <w:rPr>
          <w:rFonts w:asciiTheme="majorHAnsi" w:eastAsia="Times New Roman" w:hAnsiTheme="majorHAnsi" w:cstheme="majorHAnsi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890CAD">
        <w:rPr>
          <w:rFonts w:asciiTheme="majorHAnsi" w:eastAsia="Times New Roman" w:hAnsiTheme="majorHAnsi" w:cstheme="majorHAnsi"/>
          <w:b/>
          <w:bCs/>
          <w:i/>
          <w:iCs/>
          <w:color w:val="000000"/>
          <w:sz w:val="24"/>
          <w:szCs w:val="24"/>
        </w:rPr>
        <w:t>leonurus</w:t>
      </w:r>
      <w:proofErr w:type="spellEnd"/>
      <w:r w:rsidRPr="00890CAD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, </w:t>
      </w:r>
      <w:proofErr w:type="spellStart"/>
      <w:r w:rsidRPr="00890CAD">
        <w:rPr>
          <w:rFonts w:asciiTheme="majorHAnsi" w:eastAsia="Times New Roman" w:hAnsiTheme="majorHAnsi" w:cstheme="majorHAnsi"/>
          <w:b/>
          <w:bCs/>
          <w:i/>
          <w:iCs/>
          <w:color w:val="000000"/>
          <w:sz w:val="24"/>
          <w:szCs w:val="24"/>
        </w:rPr>
        <w:t>Plectranthus</w:t>
      </w:r>
      <w:proofErr w:type="spellEnd"/>
      <w:r w:rsidRPr="00890CAD">
        <w:rPr>
          <w:rFonts w:asciiTheme="majorHAnsi" w:eastAsia="Times New Roman" w:hAnsiTheme="majorHAnsi" w:cstheme="majorHAnsi"/>
          <w:b/>
          <w:bCs/>
          <w:i/>
          <w:iCs/>
          <w:color w:val="000000"/>
          <w:sz w:val="24"/>
          <w:szCs w:val="24"/>
        </w:rPr>
        <w:t xml:space="preserve"> barbatus</w:t>
      </w:r>
      <w:r w:rsidRPr="00890CAD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, and </w:t>
      </w:r>
      <w:r w:rsidRPr="00890CAD">
        <w:rPr>
          <w:rFonts w:asciiTheme="majorHAnsi" w:eastAsia="Times New Roman" w:hAnsiTheme="majorHAnsi" w:cstheme="majorHAnsi"/>
          <w:b/>
          <w:bCs/>
          <w:i/>
          <w:iCs/>
          <w:color w:val="000000"/>
          <w:sz w:val="24"/>
          <w:szCs w:val="24"/>
        </w:rPr>
        <w:t>Prunella vulgaris</w:t>
      </w:r>
      <w:r w:rsidRPr="00890CAD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.</w:t>
      </w:r>
    </w:p>
    <w:p w14:paraId="77F56B00" w14:textId="77777777" w:rsidR="005D1BE4" w:rsidRDefault="005D1BE4">
      <w:pP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1877"/>
        <w:gridCol w:w="2690"/>
        <w:gridCol w:w="2566"/>
        <w:gridCol w:w="2083"/>
        <w:gridCol w:w="1750"/>
      </w:tblGrid>
      <w:tr w:rsidR="005D1BE4" w:rsidRPr="005D1BE4" w14:paraId="1FD75B7E" w14:textId="77777777" w:rsidTr="68F5E2A8">
        <w:trPr>
          <w:trHeight w:val="1020"/>
        </w:trPr>
        <w:tc>
          <w:tcPr>
            <w:tcW w:w="0" w:type="auto"/>
            <w:vAlign w:val="center"/>
            <w:hideMark/>
          </w:tcPr>
          <w:p w14:paraId="18D00997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00CB2D0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5D1BE4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Complete BUSCOs (C)</w:t>
            </w:r>
          </w:p>
        </w:tc>
        <w:tc>
          <w:tcPr>
            <w:tcW w:w="0" w:type="auto"/>
            <w:vAlign w:val="center"/>
            <w:hideMark/>
          </w:tcPr>
          <w:p w14:paraId="02347796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5D1BE4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Complete Single-Copy BUSCOs (S)</w:t>
            </w:r>
          </w:p>
        </w:tc>
        <w:tc>
          <w:tcPr>
            <w:tcW w:w="0" w:type="auto"/>
            <w:vAlign w:val="center"/>
            <w:hideMark/>
          </w:tcPr>
          <w:p w14:paraId="31DC5471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5D1BE4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Complete Duplicate BUSCOs (D)</w:t>
            </w:r>
          </w:p>
        </w:tc>
        <w:tc>
          <w:tcPr>
            <w:tcW w:w="0" w:type="auto"/>
            <w:vAlign w:val="center"/>
            <w:hideMark/>
          </w:tcPr>
          <w:p w14:paraId="6CA034DB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5D1BE4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Fragmented BUSCOs (F)</w:t>
            </w:r>
          </w:p>
        </w:tc>
        <w:tc>
          <w:tcPr>
            <w:tcW w:w="0" w:type="auto"/>
            <w:vAlign w:val="center"/>
            <w:hideMark/>
          </w:tcPr>
          <w:p w14:paraId="591899F6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5D1BE4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Missing BUSCOs (M)</w:t>
            </w:r>
          </w:p>
        </w:tc>
      </w:tr>
      <w:tr w:rsidR="005D1BE4" w:rsidRPr="005D1BE4" w14:paraId="4F1B9511" w14:textId="77777777" w:rsidTr="68F5E2A8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23DDC48C" w14:textId="77777777" w:rsidR="005D1BE4" w:rsidRPr="005D1BE4" w:rsidRDefault="005D1BE4" w:rsidP="68F5E2A8">
            <w:pPr>
              <w:rPr>
                <w:rFonts w:asciiTheme="majorHAnsi" w:eastAsia="Times New Roman" w:hAnsiTheme="majorHAns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Leonotis</w:t>
            </w:r>
            <w:proofErr w:type="spellEnd"/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leonurus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0DC9E530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D1BE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98.5%</w:t>
            </w:r>
          </w:p>
        </w:tc>
        <w:tc>
          <w:tcPr>
            <w:tcW w:w="0" w:type="auto"/>
            <w:noWrap/>
            <w:vAlign w:val="center"/>
            <w:hideMark/>
          </w:tcPr>
          <w:p w14:paraId="156A0A01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D1BE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80.0%</w:t>
            </w:r>
          </w:p>
        </w:tc>
        <w:tc>
          <w:tcPr>
            <w:tcW w:w="0" w:type="auto"/>
            <w:noWrap/>
            <w:vAlign w:val="center"/>
            <w:hideMark/>
          </w:tcPr>
          <w:p w14:paraId="200E783F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D1BE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18.5%</w:t>
            </w:r>
          </w:p>
        </w:tc>
        <w:tc>
          <w:tcPr>
            <w:tcW w:w="0" w:type="auto"/>
            <w:noWrap/>
            <w:vAlign w:val="center"/>
            <w:hideMark/>
          </w:tcPr>
          <w:p w14:paraId="6627BEFC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D1BE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0.5%</w:t>
            </w:r>
          </w:p>
        </w:tc>
        <w:tc>
          <w:tcPr>
            <w:tcW w:w="0" w:type="auto"/>
            <w:noWrap/>
            <w:vAlign w:val="center"/>
            <w:hideMark/>
          </w:tcPr>
          <w:p w14:paraId="1DD6A8EF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D1BE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1.0%</w:t>
            </w:r>
          </w:p>
        </w:tc>
      </w:tr>
      <w:tr w:rsidR="005D1BE4" w:rsidRPr="005D1BE4" w14:paraId="2E6A2977" w14:textId="77777777" w:rsidTr="68F5E2A8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70328883" w14:textId="77777777" w:rsidR="005D1BE4" w:rsidRPr="005D1BE4" w:rsidRDefault="005D1BE4" w:rsidP="68F5E2A8">
            <w:pPr>
              <w:rPr>
                <w:rFonts w:asciiTheme="majorHAnsi" w:eastAsia="Times New Roman" w:hAnsiTheme="majorHAns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Plectranthus</w:t>
            </w:r>
            <w:proofErr w:type="spellEnd"/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 xml:space="preserve"> barbatus</w:t>
            </w:r>
          </w:p>
        </w:tc>
        <w:tc>
          <w:tcPr>
            <w:tcW w:w="0" w:type="auto"/>
            <w:noWrap/>
            <w:vAlign w:val="center"/>
            <w:hideMark/>
          </w:tcPr>
          <w:p w14:paraId="5DABF389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D1BE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97.8%</w:t>
            </w:r>
          </w:p>
        </w:tc>
        <w:tc>
          <w:tcPr>
            <w:tcW w:w="0" w:type="auto"/>
            <w:noWrap/>
            <w:vAlign w:val="center"/>
            <w:hideMark/>
          </w:tcPr>
          <w:p w14:paraId="28AAC8FB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D1BE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84.4%</w:t>
            </w:r>
          </w:p>
        </w:tc>
        <w:tc>
          <w:tcPr>
            <w:tcW w:w="0" w:type="auto"/>
            <w:noWrap/>
            <w:vAlign w:val="center"/>
            <w:hideMark/>
          </w:tcPr>
          <w:p w14:paraId="3AED027A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D1BE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13.4%</w:t>
            </w:r>
          </w:p>
        </w:tc>
        <w:tc>
          <w:tcPr>
            <w:tcW w:w="0" w:type="auto"/>
            <w:noWrap/>
            <w:vAlign w:val="center"/>
            <w:hideMark/>
          </w:tcPr>
          <w:p w14:paraId="3184CC20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D1BE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1.0%</w:t>
            </w:r>
          </w:p>
        </w:tc>
        <w:tc>
          <w:tcPr>
            <w:tcW w:w="0" w:type="auto"/>
            <w:noWrap/>
            <w:vAlign w:val="center"/>
            <w:hideMark/>
          </w:tcPr>
          <w:p w14:paraId="4E97BE3E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D1BE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1.2%</w:t>
            </w:r>
          </w:p>
        </w:tc>
      </w:tr>
      <w:tr w:rsidR="005D1BE4" w:rsidRPr="005D1BE4" w14:paraId="7A7C3EF4" w14:textId="77777777" w:rsidTr="68F5E2A8">
        <w:trPr>
          <w:trHeight w:val="315"/>
        </w:trPr>
        <w:tc>
          <w:tcPr>
            <w:tcW w:w="0" w:type="auto"/>
            <w:noWrap/>
            <w:vAlign w:val="center"/>
            <w:hideMark/>
          </w:tcPr>
          <w:p w14:paraId="39C58502" w14:textId="77777777" w:rsidR="005D1BE4" w:rsidRPr="005D1BE4" w:rsidRDefault="005D1BE4" w:rsidP="68F5E2A8">
            <w:pPr>
              <w:rPr>
                <w:rFonts w:asciiTheme="majorHAnsi" w:eastAsia="Times New Roman" w:hAnsiTheme="majorHAnsi" w:cstheme="majorBidi"/>
                <w:i/>
                <w:iCs/>
                <w:color w:val="000000"/>
                <w:sz w:val="20"/>
                <w:szCs w:val="20"/>
              </w:rPr>
            </w:pPr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Prunella vulgaris</w:t>
            </w:r>
          </w:p>
        </w:tc>
        <w:tc>
          <w:tcPr>
            <w:tcW w:w="0" w:type="auto"/>
            <w:noWrap/>
            <w:vAlign w:val="center"/>
            <w:hideMark/>
          </w:tcPr>
          <w:p w14:paraId="698C8234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D1BE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97.1%</w:t>
            </w:r>
          </w:p>
        </w:tc>
        <w:tc>
          <w:tcPr>
            <w:tcW w:w="0" w:type="auto"/>
            <w:noWrap/>
            <w:vAlign w:val="center"/>
            <w:hideMark/>
          </w:tcPr>
          <w:p w14:paraId="4E6BF4FC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D1BE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91.8%</w:t>
            </w:r>
          </w:p>
        </w:tc>
        <w:tc>
          <w:tcPr>
            <w:tcW w:w="0" w:type="auto"/>
            <w:noWrap/>
            <w:vAlign w:val="center"/>
            <w:hideMark/>
          </w:tcPr>
          <w:p w14:paraId="1EA23733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D1BE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5.3%</w:t>
            </w:r>
          </w:p>
        </w:tc>
        <w:tc>
          <w:tcPr>
            <w:tcW w:w="0" w:type="auto"/>
            <w:noWrap/>
            <w:vAlign w:val="center"/>
            <w:hideMark/>
          </w:tcPr>
          <w:p w14:paraId="502C5639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D1BE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1.5%</w:t>
            </w:r>
          </w:p>
        </w:tc>
        <w:tc>
          <w:tcPr>
            <w:tcW w:w="0" w:type="auto"/>
            <w:noWrap/>
            <w:vAlign w:val="center"/>
            <w:hideMark/>
          </w:tcPr>
          <w:p w14:paraId="4FF4B979" w14:textId="77777777" w:rsidR="005D1BE4" w:rsidRPr="005D1BE4" w:rsidRDefault="005D1BE4" w:rsidP="005D1BE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D1BE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1.4%</w:t>
            </w:r>
          </w:p>
        </w:tc>
      </w:tr>
    </w:tbl>
    <w:p w14:paraId="0C294B72" w14:textId="77777777" w:rsidR="005D1BE4" w:rsidRDefault="005D1BE4" w:rsidP="005D1BE4">
      <w:pPr>
        <w:shd w:val="clear" w:color="auto" w:fill="FFFFFF"/>
        <w:spacing w:after="100" w:line="330" w:lineRule="atLeast"/>
        <w:rPr>
          <w:rFonts w:ascii="Calibri" w:eastAsia="Times New Roman" w:hAnsi="Calibri" w:cs="Calibri"/>
          <w:color w:val="444444"/>
        </w:rPr>
      </w:pPr>
    </w:p>
    <w:p w14:paraId="31031966" w14:textId="74385936" w:rsidR="005D1BE4" w:rsidRDefault="005D1BE4" w:rsidP="38DE8AD9">
      <w:pPr>
        <w:shd w:val="clear" w:color="auto" w:fill="FFFFFF" w:themeFill="background1"/>
        <w:spacing w:after="100" w:line="330" w:lineRule="atLeast"/>
        <w:rPr>
          <w:rFonts w:asciiTheme="majorHAnsi" w:eastAsia="Times New Roman" w:hAnsiTheme="majorHAnsi" w:cstheme="majorBidi"/>
          <w:color w:val="000000"/>
          <w:sz w:val="24"/>
          <w:szCs w:val="24"/>
        </w:rPr>
      </w:pPr>
      <w:r w:rsidRPr="38DE8AD9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</w:rPr>
        <w:t xml:space="preserve">Supplemental Table </w:t>
      </w:r>
      <w:r w:rsidR="00C400FE" w:rsidRPr="38DE8AD9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</w:rPr>
        <w:t>3</w:t>
      </w:r>
      <w:r w:rsidRPr="38DE8AD9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</w:rPr>
        <w:t xml:space="preserve">. BUSCO results for </w:t>
      </w:r>
      <w:proofErr w:type="spellStart"/>
      <w:r w:rsidRPr="38DE8AD9">
        <w:rPr>
          <w:rFonts w:asciiTheme="majorHAnsi" w:eastAsia="Times New Roman" w:hAnsiTheme="majorHAnsi" w:cstheme="majorBidi"/>
          <w:b/>
          <w:i/>
          <w:color w:val="000000" w:themeColor="text1"/>
          <w:sz w:val="24"/>
          <w:szCs w:val="24"/>
        </w:rPr>
        <w:t>Leonotis</w:t>
      </w:r>
      <w:proofErr w:type="spellEnd"/>
      <w:r w:rsidRPr="38DE8AD9">
        <w:rPr>
          <w:rFonts w:asciiTheme="majorHAnsi" w:eastAsia="Times New Roman" w:hAnsiTheme="majorHAnsi" w:cstheme="majorBid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38DE8AD9">
        <w:rPr>
          <w:rFonts w:asciiTheme="majorHAnsi" w:eastAsia="Times New Roman" w:hAnsiTheme="majorHAnsi" w:cstheme="majorBidi"/>
          <w:b/>
          <w:i/>
          <w:color w:val="000000" w:themeColor="text1"/>
          <w:sz w:val="24"/>
          <w:szCs w:val="24"/>
        </w:rPr>
        <w:t>leonurus</w:t>
      </w:r>
      <w:proofErr w:type="spellEnd"/>
      <w:r w:rsidRPr="38DE8AD9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</w:rPr>
        <w:t xml:space="preserve">, </w:t>
      </w:r>
      <w:proofErr w:type="spellStart"/>
      <w:r w:rsidRPr="38DE8AD9">
        <w:rPr>
          <w:rFonts w:asciiTheme="majorHAnsi" w:eastAsia="Times New Roman" w:hAnsiTheme="majorHAnsi" w:cstheme="majorBidi"/>
          <w:b/>
          <w:i/>
          <w:color w:val="000000" w:themeColor="text1"/>
          <w:sz w:val="24"/>
          <w:szCs w:val="24"/>
        </w:rPr>
        <w:t>Plectranthus</w:t>
      </w:r>
      <w:proofErr w:type="spellEnd"/>
      <w:r w:rsidRPr="38DE8AD9">
        <w:rPr>
          <w:rFonts w:asciiTheme="majorHAnsi" w:eastAsia="Times New Roman" w:hAnsiTheme="majorHAnsi" w:cstheme="majorBidi"/>
          <w:b/>
          <w:i/>
          <w:color w:val="000000" w:themeColor="text1"/>
          <w:sz w:val="24"/>
          <w:szCs w:val="24"/>
        </w:rPr>
        <w:t xml:space="preserve"> barbatus</w:t>
      </w:r>
      <w:r w:rsidRPr="38DE8AD9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</w:rPr>
        <w:t xml:space="preserve">, and </w:t>
      </w:r>
      <w:r w:rsidRPr="38DE8AD9">
        <w:rPr>
          <w:rFonts w:asciiTheme="majorHAnsi" w:eastAsia="Times New Roman" w:hAnsiTheme="majorHAnsi" w:cstheme="majorBidi"/>
          <w:b/>
          <w:i/>
          <w:color w:val="000000" w:themeColor="text1"/>
          <w:sz w:val="24"/>
          <w:szCs w:val="24"/>
        </w:rPr>
        <w:t>Prunella vulgaris</w:t>
      </w:r>
      <w:r w:rsidRPr="38DE8AD9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</w:rPr>
        <w:t xml:space="preserve">. </w:t>
      </w:r>
      <w:r w:rsidRPr="38DE8AD9">
        <w:rPr>
          <w:rFonts w:asciiTheme="majorHAnsi" w:eastAsia="Times New Roman" w:hAnsiTheme="majorHAnsi" w:cstheme="majorBidi"/>
          <w:color w:val="000000" w:themeColor="text1"/>
          <w:sz w:val="24"/>
          <w:szCs w:val="24"/>
        </w:rPr>
        <w:t>BUSCO run in genome mode with lineage dataset 'embryophyta_odb10.'</w:t>
      </w:r>
    </w:p>
    <w:p w14:paraId="18420D2D" w14:textId="77777777" w:rsidR="005D1BE4" w:rsidRDefault="005D1BE4">
      <w:pP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br w:type="page"/>
      </w:r>
    </w:p>
    <w:p w14:paraId="58CC9A73" w14:textId="77777777" w:rsidR="005D1BE4" w:rsidRPr="005D1BE4" w:rsidRDefault="005D1BE4" w:rsidP="005D1BE4">
      <w:pPr>
        <w:shd w:val="clear" w:color="auto" w:fill="FFFFFF"/>
        <w:spacing w:after="100" w:line="330" w:lineRule="atLeast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tbl>
      <w:tblPr>
        <w:tblStyle w:val="TableGrid"/>
        <w:tblW w:w="12950" w:type="dxa"/>
        <w:tblLook w:val="04A0" w:firstRow="1" w:lastRow="0" w:firstColumn="1" w:lastColumn="0" w:noHBand="0" w:noVBand="1"/>
      </w:tblPr>
      <w:tblGrid>
        <w:gridCol w:w="1950"/>
        <w:gridCol w:w="1770"/>
        <w:gridCol w:w="1826"/>
        <w:gridCol w:w="2520"/>
        <w:gridCol w:w="4884"/>
      </w:tblGrid>
      <w:tr w:rsidR="00821B9C" w:rsidRPr="005B0804" w14:paraId="24A62168" w14:textId="65EA8763" w:rsidTr="5C7220E1">
        <w:tc>
          <w:tcPr>
            <w:tcW w:w="1950" w:type="dxa"/>
          </w:tcPr>
          <w:p w14:paraId="6831944D" w14:textId="309AD4F7" w:rsidR="00821B9C" w:rsidRPr="005B0804" w:rsidRDefault="005B0804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5B0804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Enzyme Family</w:t>
            </w:r>
          </w:p>
        </w:tc>
        <w:tc>
          <w:tcPr>
            <w:tcW w:w="1770" w:type="dxa"/>
          </w:tcPr>
          <w:p w14:paraId="5113488E" w14:textId="3134C10C" w:rsidR="00821B9C" w:rsidRPr="005B0804" w:rsidRDefault="005B0804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5B0804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Enzyme Name</w:t>
            </w:r>
          </w:p>
        </w:tc>
        <w:tc>
          <w:tcPr>
            <w:tcW w:w="1826" w:type="dxa"/>
          </w:tcPr>
          <w:p w14:paraId="6BD34FB7" w14:textId="6558263A" w:rsidR="00821B9C" w:rsidRPr="005B0804" w:rsidRDefault="005B0804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5B0804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GenBank Accession</w:t>
            </w:r>
          </w:p>
        </w:tc>
        <w:tc>
          <w:tcPr>
            <w:tcW w:w="2520" w:type="dxa"/>
          </w:tcPr>
          <w:p w14:paraId="7EA6A89D" w14:textId="11D5F592" w:rsidR="00821B9C" w:rsidRPr="005B0804" w:rsidRDefault="005B0804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5B0804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Species Name</w:t>
            </w:r>
          </w:p>
        </w:tc>
        <w:tc>
          <w:tcPr>
            <w:tcW w:w="4884" w:type="dxa"/>
          </w:tcPr>
          <w:p w14:paraId="7158BD20" w14:textId="708B8C7D" w:rsidR="00821B9C" w:rsidRPr="005B0804" w:rsidRDefault="005B0804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</w:pPr>
            <w:r w:rsidRPr="005B0804">
              <w:rPr>
                <w:rFonts w:asciiTheme="majorHAnsi" w:eastAsia="Times New Roman" w:hAnsiTheme="majorHAnsi" w:cstheme="majorHAnsi"/>
                <w:b/>
                <w:bCs/>
                <w:color w:val="000000"/>
              </w:rPr>
              <w:t>Enzyme Function</w:t>
            </w:r>
          </w:p>
        </w:tc>
      </w:tr>
      <w:tr w:rsidR="00821B9C" w:rsidRPr="005B0804" w14:paraId="371F8F76" w14:textId="745C5E7F" w:rsidTr="5C7220E1">
        <w:tc>
          <w:tcPr>
            <w:tcW w:w="1950" w:type="dxa"/>
          </w:tcPr>
          <w:p w14:paraId="145C6B6D" w14:textId="28E4FAAC" w:rsidR="00821B9C" w:rsidRPr="005B0804" w:rsidRDefault="00821B9C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3891E381" w14:textId="192853A8" w:rsidR="00821B9C" w:rsidRPr="005B0804" w:rsidRDefault="00821B9C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CamTPS2</w:t>
            </w:r>
          </w:p>
        </w:tc>
        <w:tc>
          <w:tcPr>
            <w:tcW w:w="1826" w:type="dxa"/>
          </w:tcPr>
          <w:p w14:paraId="4FD19A76" w14:textId="3B1E1C7D" w:rsidR="00821B9C" w:rsidRPr="005B0804" w:rsidRDefault="00821B9C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QMW69082.1</w:t>
            </w:r>
          </w:p>
        </w:tc>
        <w:tc>
          <w:tcPr>
            <w:tcW w:w="2520" w:type="dxa"/>
          </w:tcPr>
          <w:p w14:paraId="3494DC5C" w14:textId="79ED9B39" w:rsidR="00821B9C" w:rsidRPr="006D145C" w:rsidRDefault="00821B9C" w:rsidP="00821B9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Callicarpa americana</w:t>
            </w:r>
          </w:p>
        </w:tc>
        <w:tc>
          <w:tcPr>
            <w:tcW w:w="4884" w:type="dxa"/>
          </w:tcPr>
          <w:p w14:paraId="16A2214E" w14:textId="24FA7154" w:rsidR="00821B9C" w:rsidRPr="005B0804" w:rsidRDefault="2302CD56" w:rsidP="00821B9C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(-)-</w:t>
            </w:r>
            <w:proofErr w:type="spellStart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k</w:t>
            </w:r>
            <w:r w:rsidR="4FF95563"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olavenyl</w:t>
            </w:r>
            <w:proofErr w:type="spellEnd"/>
            <w:r w:rsidR="4FF95563"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diphosphate synthase</w:t>
            </w:r>
          </w:p>
        </w:tc>
      </w:tr>
      <w:tr w:rsidR="00821B9C" w:rsidRPr="005B0804" w14:paraId="208F58AE" w14:textId="64E467DA" w:rsidTr="5C7220E1">
        <w:tc>
          <w:tcPr>
            <w:tcW w:w="1950" w:type="dxa"/>
          </w:tcPr>
          <w:p w14:paraId="50CF7F9A" w14:textId="6A960808" w:rsidR="00821B9C" w:rsidRPr="005B0804" w:rsidRDefault="00AE2D10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435F19B3" w14:textId="61167904" w:rsidR="00821B9C" w:rsidRPr="005B0804" w:rsidRDefault="00821B9C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CamTPS1</w:t>
            </w:r>
          </w:p>
        </w:tc>
        <w:tc>
          <w:tcPr>
            <w:tcW w:w="1826" w:type="dxa"/>
          </w:tcPr>
          <w:p w14:paraId="3269D14E" w14:textId="1CBC39D3" w:rsidR="00821B9C" w:rsidRPr="005B0804" w:rsidRDefault="00821B9C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QMW69081.1</w:t>
            </w:r>
          </w:p>
        </w:tc>
        <w:tc>
          <w:tcPr>
            <w:tcW w:w="2520" w:type="dxa"/>
          </w:tcPr>
          <w:p w14:paraId="3C76612D" w14:textId="04A5313F" w:rsidR="00821B9C" w:rsidRPr="006D145C" w:rsidRDefault="00821B9C" w:rsidP="00821B9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Callicarpa americana</w:t>
            </w:r>
          </w:p>
        </w:tc>
        <w:tc>
          <w:tcPr>
            <w:tcW w:w="4884" w:type="dxa"/>
          </w:tcPr>
          <w:p w14:paraId="29711114" w14:textId="56F1A740" w:rsidR="00821B9C" w:rsidRPr="005B0804" w:rsidRDefault="00821B9C" w:rsidP="00821B9C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0763050F">
              <w:rPr>
                <w:rFonts w:asciiTheme="majorHAnsi" w:eastAsia="Times New Roman" w:hAnsiTheme="majorHAnsi" w:cstheme="majorBidi"/>
                <w:i/>
                <w:color w:val="000000" w:themeColor="text1"/>
                <w:sz w:val="20"/>
                <w:szCs w:val="20"/>
              </w:rPr>
              <w:t>ent</w:t>
            </w:r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-</w:t>
            </w:r>
            <w:r w:rsidR="4FF95563"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copalyl</w:t>
            </w:r>
            <w:proofErr w:type="spellEnd"/>
            <w:r w:rsidR="4FF95563"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diphosphate</w:t>
            </w:r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synthase</w:t>
            </w:r>
          </w:p>
        </w:tc>
      </w:tr>
      <w:tr w:rsidR="00821B9C" w:rsidRPr="005B0804" w14:paraId="18D14E42" w14:textId="71A901E8" w:rsidTr="5C7220E1">
        <w:tc>
          <w:tcPr>
            <w:tcW w:w="1950" w:type="dxa"/>
          </w:tcPr>
          <w:p w14:paraId="3649DFA8" w14:textId="18BF035C" w:rsidR="00821B9C" w:rsidRPr="005B0804" w:rsidRDefault="00AE2D10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4B15FEB5" w14:textId="2FE8609A" w:rsidR="00821B9C" w:rsidRPr="005B0804" w:rsidRDefault="00821B9C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CamTPS3</w:t>
            </w:r>
          </w:p>
        </w:tc>
        <w:tc>
          <w:tcPr>
            <w:tcW w:w="1826" w:type="dxa"/>
          </w:tcPr>
          <w:p w14:paraId="25D934F4" w14:textId="3792C956" w:rsidR="00821B9C" w:rsidRPr="005B0804" w:rsidRDefault="00821B9C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QMW69080.1</w:t>
            </w:r>
          </w:p>
        </w:tc>
        <w:tc>
          <w:tcPr>
            <w:tcW w:w="2520" w:type="dxa"/>
          </w:tcPr>
          <w:p w14:paraId="1468E59C" w14:textId="19C3F282" w:rsidR="00821B9C" w:rsidRPr="006D145C" w:rsidRDefault="00821B9C" w:rsidP="00821B9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Callicarpa americana</w:t>
            </w:r>
          </w:p>
        </w:tc>
        <w:tc>
          <w:tcPr>
            <w:tcW w:w="4884" w:type="dxa"/>
          </w:tcPr>
          <w:p w14:paraId="7BBB12B8" w14:textId="395C4CD1" w:rsidR="00821B9C" w:rsidRPr="005B0804" w:rsidRDefault="00821B9C" w:rsidP="00821B9C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0763050F">
              <w:rPr>
                <w:rFonts w:asciiTheme="majorHAnsi" w:eastAsia="Times New Roman" w:hAnsiTheme="majorHAnsi" w:cstheme="majorBidi"/>
                <w:i/>
                <w:color w:val="000000" w:themeColor="text1"/>
                <w:sz w:val="20"/>
                <w:szCs w:val="20"/>
              </w:rPr>
              <w:t>ent</w:t>
            </w:r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-</w:t>
            </w:r>
            <w:r w:rsidR="4FF95563"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copalyl</w:t>
            </w:r>
            <w:proofErr w:type="spellEnd"/>
            <w:r w:rsidR="4FF95563"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4FF95563"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diposphate</w:t>
            </w:r>
            <w:proofErr w:type="spellEnd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synthase</w:t>
            </w:r>
          </w:p>
        </w:tc>
      </w:tr>
      <w:tr w:rsidR="00821B9C" w:rsidRPr="005B0804" w14:paraId="1AC65804" w14:textId="52CA1D58" w:rsidTr="5C7220E1">
        <w:tc>
          <w:tcPr>
            <w:tcW w:w="1950" w:type="dxa"/>
          </w:tcPr>
          <w:p w14:paraId="30B3F6BF" w14:textId="72F09BD6" w:rsidR="00821B9C" w:rsidRPr="005B0804" w:rsidRDefault="00AE2D10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030DBCC8" w14:textId="5E5AD0A7" w:rsidR="00821B9C" w:rsidRPr="005B0804" w:rsidRDefault="00821B9C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PcTPS1</w:t>
            </w:r>
          </w:p>
        </w:tc>
        <w:tc>
          <w:tcPr>
            <w:tcW w:w="1826" w:type="dxa"/>
          </w:tcPr>
          <w:p w14:paraId="410FEB65" w14:textId="66064DC0" w:rsidR="00821B9C" w:rsidRPr="005B0804" w:rsidRDefault="00821B9C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AZB50385.1</w:t>
            </w:r>
          </w:p>
        </w:tc>
        <w:tc>
          <w:tcPr>
            <w:tcW w:w="2520" w:type="dxa"/>
          </w:tcPr>
          <w:p w14:paraId="237BC106" w14:textId="667BA870" w:rsidR="00821B9C" w:rsidRPr="006D145C" w:rsidRDefault="00092987" w:rsidP="00821B9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Pogostemon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cablin</w:t>
            </w:r>
            <w:proofErr w:type="spellEnd"/>
          </w:p>
        </w:tc>
        <w:tc>
          <w:tcPr>
            <w:tcW w:w="4884" w:type="dxa"/>
          </w:tcPr>
          <w:p w14:paraId="2ED4A697" w14:textId="3ED12AB2" w:rsidR="00821B9C" w:rsidRPr="005B0804" w:rsidRDefault="00821B9C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10R-lambda-8,13E-dienyl diphosphate synthase</w:t>
            </w:r>
          </w:p>
        </w:tc>
      </w:tr>
      <w:tr w:rsidR="00821B9C" w:rsidRPr="005B0804" w14:paraId="7D1564A2" w14:textId="2F07BEBB" w:rsidTr="5C7220E1">
        <w:tc>
          <w:tcPr>
            <w:tcW w:w="1950" w:type="dxa"/>
          </w:tcPr>
          <w:p w14:paraId="462B3F29" w14:textId="13976285" w:rsidR="00821B9C" w:rsidRPr="005B0804" w:rsidRDefault="00AE2D10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0422DA18" w14:textId="7D2E5D5F" w:rsidR="00821B9C" w:rsidRPr="005B0804" w:rsidRDefault="00821B9C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ArTPS2</w:t>
            </w:r>
          </w:p>
        </w:tc>
        <w:tc>
          <w:tcPr>
            <w:tcW w:w="1826" w:type="dxa"/>
          </w:tcPr>
          <w:p w14:paraId="48158829" w14:textId="1837E248" w:rsidR="00821B9C" w:rsidRPr="005B0804" w:rsidRDefault="00821B9C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AZB50378.1</w:t>
            </w:r>
          </w:p>
        </w:tc>
        <w:tc>
          <w:tcPr>
            <w:tcW w:w="2520" w:type="dxa"/>
          </w:tcPr>
          <w:p w14:paraId="2ECCE1AD" w14:textId="2FC32496" w:rsidR="00821B9C" w:rsidRPr="006D145C" w:rsidRDefault="00092987" w:rsidP="00821B9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Ajuga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reptans</w:t>
            </w:r>
            <w:proofErr w:type="spellEnd"/>
          </w:p>
        </w:tc>
        <w:tc>
          <w:tcPr>
            <w:tcW w:w="4884" w:type="dxa"/>
          </w:tcPr>
          <w:p w14:paraId="572CD789" w14:textId="7D499390" w:rsidR="00821B9C" w:rsidRPr="005B0804" w:rsidRDefault="00821B9C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cleroda-4(18),13E-dienyl diphosphate synthase</w:t>
            </w:r>
          </w:p>
        </w:tc>
      </w:tr>
      <w:tr w:rsidR="00821B9C" w:rsidRPr="005B0804" w14:paraId="539817A1" w14:textId="6E55872C" w:rsidTr="5C7220E1">
        <w:tc>
          <w:tcPr>
            <w:tcW w:w="1950" w:type="dxa"/>
          </w:tcPr>
          <w:p w14:paraId="38C28F97" w14:textId="31AB52DF" w:rsidR="00821B9C" w:rsidRPr="005B0804" w:rsidRDefault="00AE2D10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1B0B6DB2" w14:textId="60127C0D" w:rsidR="00821B9C" w:rsidRPr="005B0804" w:rsidRDefault="00821B9C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LlTPS1</w:t>
            </w:r>
          </w:p>
        </w:tc>
        <w:tc>
          <w:tcPr>
            <w:tcW w:w="1826" w:type="dxa"/>
          </w:tcPr>
          <w:p w14:paraId="207C1757" w14:textId="0F49577B" w:rsidR="00821B9C" w:rsidRPr="005B0804" w:rsidRDefault="00821B9C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AZB50381.1</w:t>
            </w:r>
          </w:p>
        </w:tc>
        <w:tc>
          <w:tcPr>
            <w:tcW w:w="2520" w:type="dxa"/>
          </w:tcPr>
          <w:p w14:paraId="16F18743" w14:textId="7F54AB4F" w:rsidR="00821B9C" w:rsidRPr="006D145C" w:rsidRDefault="0A208497" w:rsidP="68F5E2A8">
            <w:pPr>
              <w:rPr>
                <w:rFonts w:asciiTheme="majorHAnsi" w:eastAsia="Times New Roman" w:hAnsiTheme="majorHAns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Leonotis</w:t>
            </w:r>
            <w:proofErr w:type="spellEnd"/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leonurus</w:t>
            </w:r>
            <w:proofErr w:type="spellEnd"/>
          </w:p>
        </w:tc>
        <w:tc>
          <w:tcPr>
            <w:tcW w:w="4884" w:type="dxa"/>
          </w:tcPr>
          <w:p w14:paraId="622F8C1B" w14:textId="0F6FF40E" w:rsidR="00821B9C" w:rsidRPr="005B0804" w:rsidRDefault="00821B9C" w:rsidP="00821B9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peregrinol</w:t>
            </w:r>
            <w:proofErr w:type="spellEnd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diphosphate synthase</w:t>
            </w:r>
          </w:p>
        </w:tc>
      </w:tr>
      <w:tr w:rsidR="00AE2D10" w:rsidRPr="005B0804" w14:paraId="6E8B5EA0" w14:textId="551EE204" w:rsidTr="5C7220E1">
        <w:tc>
          <w:tcPr>
            <w:tcW w:w="1950" w:type="dxa"/>
          </w:tcPr>
          <w:p w14:paraId="0CCF7015" w14:textId="210822F3" w:rsidR="00AE2D10" w:rsidRPr="005B0804" w:rsidRDefault="00AE2D10" w:rsidP="00AE2D10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0D0B7B06" w14:textId="2E944A0C" w:rsidR="00AE2D10" w:rsidRPr="005B0804" w:rsidRDefault="00AE2D10" w:rsidP="00AE2D10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ArTPS1</w:t>
            </w:r>
          </w:p>
        </w:tc>
        <w:tc>
          <w:tcPr>
            <w:tcW w:w="1826" w:type="dxa"/>
          </w:tcPr>
          <w:p w14:paraId="0C7B3ACC" w14:textId="1F1677BA" w:rsidR="00AE2D10" w:rsidRPr="005B0804" w:rsidRDefault="00AE2D10" w:rsidP="00AE2D10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AZB50377.1</w:t>
            </w:r>
          </w:p>
        </w:tc>
        <w:tc>
          <w:tcPr>
            <w:tcW w:w="2520" w:type="dxa"/>
          </w:tcPr>
          <w:p w14:paraId="625D0DFB" w14:textId="7ADBBB1D" w:rsidR="00AE2D10" w:rsidRPr="006D145C" w:rsidRDefault="009351DF" w:rsidP="00AE2D10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Ajuga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reptans</w:t>
            </w:r>
            <w:proofErr w:type="spellEnd"/>
          </w:p>
        </w:tc>
        <w:tc>
          <w:tcPr>
            <w:tcW w:w="4884" w:type="dxa"/>
          </w:tcPr>
          <w:p w14:paraId="1CD1971C" w14:textId="051A4654" w:rsidR="00AE2D10" w:rsidRPr="005B0804" w:rsidRDefault="00AE2D10" w:rsidP="00AE2D10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(+)-</w:t>
            </w: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copalyl</w:t>
            </w:r>
            <w:proofErr w:type="spellEnd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4B53C45E" w14:textId="77777777" w:rsidTr="5C7220E1">
        <w:tc>
          <w:tcPr>
            <w:tcW w:w="1950" w:type="dxa"/>
          </w:tcPr>
          <w:p w14:paraId="02D68D34" w14:textId="50318D55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7BF3ACB9" w14:textId="727F6FD0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PbTPS16</w:t>
            </w:r>
          </w:p>
        </w:tc>
        <w:tc>
          <w:tcPr>
            <w:tcW w:w="1826" w:type="dxa"/>
          </w:tcPr>
          <w:p w14:paraId="4E363530" w14:textId="05BE41B6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AZB50379.1</w:t>
            </w:r>
          </w:p>
        </w:tc>
        <w:tc>
          <w:tcPr>
            <w:tcW w:w="2520" w:type="dxa"/>
          </w:tcPr>
          <w:p w14:paraId="10A34649" w14:textId="1294E0FC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Plectranthus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barbatus</w:t>
            </w:r>
          </w:p>
        </w:tc>
        <w:tc>
          <w:tcPr>
            <w:tcW w:w="4884" w:type="dxa"/>
          </w:tcPr>
          <w:p w14:paraId="62CC1BCF" w14:textId="6574B421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(+)-</w:t>
            </w: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copalyl</w:t>
            </w:r>
            <w:proofErr w:type="spellEnd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7193E15D" w14:textId="77777777" w:rsidTr="5C7220E1">
        <w:tc>
          <w:tcPr>
            <w:tcW w:w="1950" w:type="dxa"/>
          </w:tcPr>
          <w:p w14:paraId="2DC3B51F" w14:textId="1807D38B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48083F34" w14:textId="75ED7A28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SyTPS1</w:t>
            </w:r>
          </w:p>
        </w:tc>
        <w:tc>
          <w:tcPr>
            <w:tcW w:w="1826" w:type="dxa"/>
          </w:tcPr>
          <w:p w14:paraId="7F6D78AA" w14:textId="136870D2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AZB50384.1</w:t>
            </w:r>
          </w:p>
        </w:tc>
        <w:tc>
          <w:tcPr>
            <w:tcW w:w="2520" w:type="dxa"/>
          </w:tcPr>
          <w:p w14:paraId="25BB1C9A" w14:textId="56EDE878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092987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092987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yangii</w:t>
            </w:r>
            <w:proofErr w:type="spellEnd"/>
          </w:p>
        </w:tc>
        <w:tc>
          <w:tcPr>
            <w:tcW w:w="4884" w:type="dxa"/>
          </w:tcPr>
          <w:p w14:paraId="164509C1" w14:textId="5B4CC952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(+)-</w:t>
            </w: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copalyl</w:t>
            </w:r>
            <w:proofErr w:type="spellEnd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39716FE6" w14:textId="77777777" w:rsidTr="5C7220E1">
        <w:tc>
          <w:tcPr>
            <w:tcW w:w="1950" w:type="dxa"/>
          </w:tcPr>
          <w:p w14:paraId="5D969BB8" w14:textId="7F4B30EB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75E0BE01" w14:textId="740B6E5B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NrTPS1</w:t>
            </w:r>
          </w:p>
        </w:tc>
        <w:tc>
          <w:tcPr>
            <w:tcW w:w="1826" w:type="dxa"/>
          </w:tcPr>
          <w:p w14:paraId="49E6163D" w14:textId="7651A938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AZB50382.1</w:t>
            </w:r>
          </w:p>
        </w:tc>
        <w:tc>
          <w:tcPr>
            <w:tcW w:w="2520" w:type="dxa"/>
          </w:tcPr>
          <w:p w14:paraId="1AEFEEF7" w14:textId="71ED7DFA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Nepeta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racemosa</w:t>
            </w:r>
            <w:proofErr w:type="spellEnd"/>
          </w:p>
        </w:tc>
        <w:tc>
          <w:tcPr>
            <w:tcW w:w="4884" w:type="dxa"/>
          </w:tcPr>
          <w:p w14:paraId="01AF342E" w14:textId="5FED69D3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(+)-</w:t>
            </w: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copalyl</w:t>
            </w:r>
            <w:proofErr w:type="spellEnd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1D5B7436" w14:textId="77777777" w:rsidTr="5C7220E1">
        <w:tc>
          <w:tcPr>
            <w:tcW w:w="1950" w:type="dxa"/>
          </w:tcPr>
          <w:p w14:paraId="5B5655E2" w14:textId="02A094C5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1A29A23C" w14:textId="105C5559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OmTPS1</w:t>
            </w:r>
          </w:p>
        </w:tc>
        <w:tc>
          <w:tcPr>
            <w:tcW w:w="1826" w:type="dxa"/>
          </w:tcPr>
          <w:p w14:paraId="4A419730" w14:textId="21EEB0B2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AZB50383.1</w:t>
            </w:r>
          </w:p>
        </w:tc>
        <w:tc>
          <w:tcPr>
            <w:tcW w:w="2520" w:type="dxa"/>
          </w:tcPr>
          <w:p w14:paraId="5151D98A" w14:textId="2F33F43A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Ocimum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basilicum</w:t>
            </w:r>
            <w:proofErr w:type="spellEnd"/>
          </w:p>
        </w:tc>
        <w:tc>
          <w:tcPr>
            <w:tcW w:w="4884" w:type="dxa"/>
          </w:tcPr>
          <w:p w14:paraId="4C135973" w14:textId="1B4C7BE2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(+)-</w:t>
            </w: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copalyl</w:t>
            </w:r>
            <w:proofErr w:type="spellEnd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5B36962A" w14:textId="77777777" w:rsidTr="5C7220E1">
        <w:tc>
          <w:tcPr>
            <w:tcW w:w="1950" w:type="dxa"/>
          </w:tcPr>
          <w:p w14:paraId="26D6E573" w14:textId="65780488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1D2D249A" w14:textId="18492583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MsTPS1</w:t>
            </w:r>
          </w:p>
        </w:tc>
        <w:tc>
          <w:tcPr>
            <w:tcW w:w="1826" w:type="dxa"/>
          </w:tcPr>
          <w:p w14:paraId="67E1E7C8" w14:textId="3D84C228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AZB50380.1</w:t>
            </w:r>
          </w:p>
        </w:tc>
        <w:tc>
          <w:tcPr>
            <w:tcW w:w="2520" w:type="dxa"/>
          </w:tcPr>
          <w:p w14:paraId="6085DA91" w14:textId="5DF329EC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Mesosphaerum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suaveolens</w:t>
            </w:r>
            <w:proofErr w:type="spellEnd"/>
          </w:p>
        </w:tc>
        <w:tc>
          <w:tcPr>
            <w:tcW w:w="4884" w:type="dxa"/>
          </w:tcPr>
          <w:p w14:paraId="0A1ED0A2" w14:textId="30652DF5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lambda-7,13E-dienyl diphosphate synthase</w:t>
            </w:r>
          </w:p>
        </w:tc>
      </w:tr>
      <w:tr w:rsidR="009351DF" w:rsidRPr="005B0804" w14:paraId="49237D9F" w14:textId="77777777" w:rsidTr="5C7220E1">
        <w:tc>
          <w:tcPr>
            <w:tcW w:w="1950" w:type="dxa"/>
          </w:tcPr>
          <w:p w14:paraId="28FD62DB" w14:textId="70359D3B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1BC62C26" w14:textId="0E6F1A85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MvCPS3</w:t>
            </w:r>
          </w:p>
        </w:tc>
        <w:tc>
          <w:tcPr>
            <w:tcW w:w="1826" w:type="dxa"/>
          </w:tcPr>
          <w:p w14:paraId="1C987750" w14:textId="51AE0551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A0A075FA51.1</w:t>
            </w:r>
          </w:p>
        </w:tc>
        <w:tc>
          <w:tcPr>
            <w:tcW w:w="2520" w:type="dxa"/>
          </w:tcPr>
          <w:p w14:paraId="2025F2CF" w14:textId="3992AE4F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Marrubium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vulgare</w:t>
            </w:r>
          </w:p>
        </w:tc>
        <w:tc>
          <w:tcPr>
            <w:tcW w:w="4884" w:type="dxa"/>
          </w:tcPr>
          <w:p w14:paraId="6AE0B242" w14:textId="25C3085E" w:rsidR="009351DF" w:rsidRPr="005B0804" w:rsidRDefault="009351DF" w:rsidP="009351DF">
            <w:pPr>
              <w:tabs>
                <w:tab w:val="left" w:pos="1428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(+)-</w:t>
            </w: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copalyl</w:t>
            </w:r>
            <w:proofErr w:type="spellEnd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5CABC845" w14:textId="77777777" w:rsidTr="5C7220E1">
        <w:tc>
          <w:tcPr>
            <w:tcW w:w="1950" w:type="dxa"/>
          </w:tcPr>
          <w:p w14:paraId="10328ED3" w14:textId="53DDC3CA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7E9DF038" w14:textId="2C5F57A3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PbTPS1</w:t>
            </w:r>
          </w:p>
        </w:tc>
        <w:tc>
          <w:tcPr>
            <w:tcW w:w="1826" w:type="dxa"/>
          </w:tcPr>
          <w:p w14:paraId="0C157DB2" w14:textId="37597858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AHW04046.1</w:t>
            </w:r>
          </w:p>
        </w:tc>
        <w:tc>
          <w:tcPr>
            <w:tcW w:w="2520" w:type="dxa"/>
          </w:tcPr>
          <w:p w14:paraId="2F83D820" w14:textId="0ECE6B9F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Plectranthus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barbatus</w:t>
            </w:r>
          </w:p>
        </w:tc>
        <w:tc>
          <w:tcPr>
            <w:tcW w:w="4884" w:type="dxa"/>
          </w:tcPr>
          <w:p w14:paraId="700721E2" w14:textId="6C0E58ED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(+)-</w:t>
            </w: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copalyl</w:t>
            </w:r>
            <w:proofErr w:type="spellEnd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5B749CDF" w14:textId="77777777" w:rsidTr="5C7220E1">
        <w:tc>
          <w:tcPr>
            <w:tcW w:w="1950" w:type="dxa"/>
          </w:tcPr>
          <w:p w14:paraId="1C262E48" w14:textId="7DACF0D3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7FCA3E6B" w14:textId="0E68F5D7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SdCPS1</w:t>
            </w:r>
          </w:p>
        </w:tc>
        <w:tc>
          <w:tcPr>
            <w:tcW w:w="1826" w:type="dxa"/>
          </w:tcPr>
          <w:p w14:paraId="0CC98CE7" w14:textId="1E6A4483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APH81399.1</w:t>
            </w:r>
          </w:p>
        </w:tc>
        <w:tc>
          <w:tcPr>
            <w:tcW w:w="2520" w:type="dxa"/>
          </w:tcPr>
          <w:p w14:paraId="2B2F417A" w14:textId="09053A02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divinorum</w:t>
            </w:r>
            <w:proofErr w:type="spellEnd"/>
          </w:p>
        </w:tc>
        <w:tc>
          <w:tcPr>
            <w:tcW w:w="4884" w:type="dxa"/>
          </w:tcPr>
          <w:p w14:paraId="4EEFAAB4" w14:textId="5354EEF8" w:rsidR="009351DF" w:rsidRPr="005B0804" w:rsidRDefault="009351DF" w:rsidP="009351DF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1799CD87">
              <w:rPr>
                <w:rFonts w:asciiTheme="majorHAnsi" w:eastAsia="Times New Roman" w:hAnsiTheme="majorHAnsi" w:cstheme="majorBidi"/>
                <w:i/>
                <w:color w:val="000000" w:themeColor="text1"/>
                <w:sz w:val="20"/>
                <w:szCs w:val="20"/>
              </w:rPr>
              <w:t>ent</w:t>
            </w:r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-copalyl</w:t>
            </w:r>
            <w:proofErr w:type="spellEnd"/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5A61FC3D" w14:textId="77777777" w:rsidTr="5C7220E1">
        <w:tc>
          <w:tcPr>
            <w:tcW w:w="1950" w:type="dxa"/>
          </w:tcPr>
          <w:p w14:paraId="69611AC2" w14:textId="6E9FC3B0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4D4C8667" w14:textId="7501A8C0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SmCPS1</w:t>
            </w:r>
          </w:p>
        </w:tc>
        <w:tc>
          <w:tcPr>
            <w:tcW w:w="1826" w:type="dxa"/>
          </w:tcPr>
          <w:p w14:paraId="0BCCF5E9" w14:textId="2409C4AC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AHJ59321.1</w:t>
            </w:r>
          </w:p>
        </w:tc>
        <w:tc>
          <w:tcPr>
            <w:tcW w:w="2520" w:type="dxa"/>
          </w:tcPr>
          <w:p w14:paraId="5102B2FA" w14:textId="6617996E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miltiorrhiza</w:t>
            </w:r>
            <w:proofErr w:type="spellEnd"/>
          </w:p>
        </w:tc>
        <w:tc>
          <w:tcPr>
            <w:tcW w:w="4884" w:type="dxa"/>
          </w:tcPr>
          <w:p w14:paraId="6F98F7A9" w14:textId="331884ED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(+)-</w:t>
            </w: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copalyl</w:t>
            </w:r>
            <w:proofErr w:type="spellEnd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765021A1" w14:textId="77777777" w:rsidTr="5C7220E1">
        <w:tc>
          <w:tcPr>
            <w:tcW w:w="1950" w:type="dxa"/>
          </w:tcPr>
          <w:p w14:paraId="7949058F" w14:textId="02232CA7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016747D9" w14:textId="6F500D49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SmCPS2</w:t>
            </w:r>
          </w:p>
        </w:tc>
        <w:tc>
          <w:tcPr>
            <w:tcW w:w="1826" w:type="dxa"/>
          </w:tcPr>
          <w:p w14:paraId="723BFDE9" w14:textId="7D8987A6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AHJ59322.1</w:t>
            </w:r>
          </w:p>
        </w:tc>
        <w:tc>
          <w:tcPr>
            <w:tcW w:w="2520" w:type="dxa"/>
          </w:tcPr>
          <w:p w14:paraId="0288C8B0" w14:textId="4D91C7B8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miltiorrhiza</w:t>
            </w:r>
            <w:proofErr w:type="spellEnd"/>
          </w:p>
        </w:tc>
        <w:tc>
          <w:tcPr>
            <w:tcW w:w="4884" w:type="dxa"/>
          </w:tcPr>
          <w:p w14:paraId="5487BC50" w14:textId="4EB057B5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(+)-</w:t>
            </w: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copalyl</w:t>
            </w:r>
            <w:proofErr w:type="spellEnd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10B6D303" w14:textId="77777777" w:rsidTr="5C7220E1">
        <w:tc>
          <w:tcPr>
            <w:tcW w:w="1950" w:type="dxa"/>
          </w:tcPr>
          <w:p w14:paraId="3592EABC" w14:textId="1A74C3EF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6043FE52" w14:textId="666674E6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SmCPS4</w:t>
            </w:r>
          </w:p>
        </w:tc>
        <w:tc>
          <w:tcPr>
            <w:tcW w:w="1826" w:type="dxa"/>
          </w:tcPr>
          <w:p w14:paraId="2B806954" w14:textId="748BD493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AKN91186.1</w:t>
            </w:r>
          </w:p>
        </w:tc>
        <w:tc>
          <w:tcPr>
            <w:tcW w:w="2520" w:type="dxa"/>
          </w:tcPr>
          <w:p w14:paraId="785597AD" w14:textId="58AD25AF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miltiorrhiza</w:t>
            </w:r>
            <w:proofErr w:type="spellEnd"/>
          </w:p>
        </w:tc>
        <w:tc>
          <w:tcPr>
            <w:tcW w:w="4884" w:type="dxa"/>
          </w:tcPr>
          <w:p w14:paraId="06A8B1BA" w14:textId="7D4C3756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copal-8-ol diphosphate synthase</w:t>
            </w:r>
          </w:p>
        </w:tc>
      </w:tr>
      <w:tr w:rsidR="009351DF" w:rsidRPr="005B0804" w14:paraId="004893E2" w14:textId="77777777" w:rsidTr="5C7220E1">
        <w:tc>
          <w:tcPr>
            <w:tcW w:w="1950" w:type="dxa"/>
          </w:tcPr>
          <w:p w14:paraId="31DA0E8B" w14:textId="4156064B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156CB9C6" w14:textId="4624CC4C" w:rsidR="009351DF" w:rsidRPr="005B0804" w:rsidRDefault="009351DF" w:rsidP="009351DF">
            <w:pPr>
              <w:tabs>
                <w:tab w:val="left" w:pos="756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SmCPS5 </w:t>
            </w:r>
          </w:p>
        </w:tc>
        <w:tc>
          <w:tcPr>
            <w:tcW w:w="1826" w:type="dxa"/>
          </w:tcPr>
          <w:p w14:paraId="071F9B27" w14:textId="4B1FA86D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AHJ59324.1</w:t>
            </w:r>
          </w:p>
        </w:tc>
        <w:tc>
          <w:tcPr>
            <w:tcW w:w="2520" w:type="dxa"/>
          </w:tcPr>
          <w:p w14:paraId="628FDFD0" w14:textId="4C89A56D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miltiorrhiza</w:t>
            </w:r>
            <w:proofErr w:type="spellEnd"/>
          </w:p>
        </w:tc>
        <w:tc>
          <w:tcPr>
            <w:tcW w:w="4884" w:type="dxa"/>
          </w:tcPr>
          <w:p w14:paraId="448A14B1" w14:textId="33E0E335" w:rsidR="009351DF" w:rsidRPr="005B0804" w:rsidRDefault="009351DF" w:rsidP="009351DF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0763050F">
              <w:rPr>
                <w:rFonts w:asciiTheme="majorHAnsi" w:eastAsia="Times New Roman" w:hAnsiTheme="majorHAnsi" w:cstheme="majorBidi"/>
                <w:i/>
                <w:color w:val="000000" w:themeColor="text1"/>
                <w:sz w:val="20"/>
                <w:szCs w:val="20"/>
              </w:rPr>
              <w:t>ent</w:t>
            </w:r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-copalyl</w:t>
            </w:r>
            <w:proofErr w:type="spellEnd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2177D0B0" w14:textId="77777777" w:rsidTr="5C7220E1">
        <w:tc>
          <w:tcPr>
            <w:tcW w:w="1950" w:type="dxa"/>
          </w:tcPr>
          <w:p w14:paraId="53A19540" w14:textId="1C3C4491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78E792C3" w14:textId="363AB566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PbTPS2</w:t>
            </w:r>
          </w:p>
        </w:tc>
        <w:tc>
          <w:tcPr>
            <w:tcW w:w="1826" w:type="dxa"/>
          </w:tcPr>
          <w:p w14:paraId="66F62CDD" w14:textId="2790BA11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AHW04047.1</w:t>
            </w:r>
          </w:p>
        </w:tc>
        <w:tc>
          <w:tcPr>
            <w:tcW w:w="2520" w:type="dxa"/>
          </w:tcPr>
          <w:p w14:paraId="0D23F507" w14:textId="401801E9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Plectranthus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barbatus</w:t>
            </w:r>
          </w:p>
        </w:tc>
        <w:tc>
          <w:tcPr>
            <w:tcW w:w="4884" w:type="dxa"/>
          </w:tcPr>
          <w:p w14:paraId="377BBFBF" w14:textId="75B8FC20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hydroxy-labdane diphosphate synthase</w:t>
            </w:r>
          </w:p>
        </w:tc>
      </w:tr>
      <w:tr w:rsidR="009351DF" w:rsidRPr="005B0804" w14:paraId="23058B48" w14:textId="77777777" w:rsidTr="5C7220E1">
        <w:tc>
          <w:tcPr>
            <w:tcW w:w="1950" w:type="dxa"/>
          </w:tcPr>
          <w:p w14:paraId="6B1D121F" w14:textId="4F1F1D35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554D1E01" w14:textId="1842F424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SdKPS2</w:t>
            </w:r>
          </w:p>
        </w:tc>
        <w:tc>
          <w:tcPr>
            <w:tcW w:w="1826" w:type="dxa"/>
          </w:tcPr>
          <w:p w14:paraId="0A84F830" w14:textId="1FCED709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A0A1S5RW73.1</w:t>
            </w:r>
          </w:p>
        </w:tc>
        <w:tc>
          <w:tcPr>
            <w:tcW w:w="2520" w:type="dxa"/>
          </w:tcPr>
          <w:p w14:paraId="2A320B87" w14:textId="4F2E2A23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divinorum</w:t>
            </w:r>
            <w:proofErr w:type="spellEnd"/>
          </w:p>
        </w:tc>
        <w:tc>
          <w:tcPr>
            <w:tcW w:w="4884" w:type="dxa"/>
          </w:tcPr>
          <w:p w14:paraId="5CF0F576" w14:textId="34DBBD9C" w:rsidR="009351DF" w:rsidRPr="005B0804" w:rsidRDefault="009351DF" w:rsidP="009351DF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(-)-</w:t>
            </w:r>
            <w:proofErr w:type="spellStart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kolavenyl</w:t>
            </w:r>
            <w:proofErr w:type="spellEnd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0D815F25" w14:textId="77777777" w:rsidTr="5C7220E1">
        <w:tc>
          <w:tcPr>
            <w:tcW w:w="1950" w:type="dxa"/>
          </w:tcPr>
          <w:p w14:paraId="76FD4E29" w14:textId="77B04C5F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6EAC83A3" w14:textId="4A003A72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IrCPS1</w:t>
            </w:r>
          </w:p>
        </w:tc>
        <w:tc>
          <w:tcPr>
            <w:tcW w:w="1826" w:type="dxa"/>
          </w:tcPr>
          <w:p w14:paraId="6B42F115" w14:textId="1A9F0958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A0A1X9IRQ7.2</w:t>
            </w:r>
          </w:p>
        </w:tc>
        <w:tc>
          <w:tcPr>
            <w:tcW w:w="2520" w:type="dxa"/>
          </w:tcPr>
          <w:p w14:paraId="0227AFFD" w14:textId="430546F7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Isodon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rubescens</w:t>
            </w:r>
            <w:proofErr w:type="spellEnd"/>
          </w:p>
        </w:tc>
        <w:tc>
          <w:tcPr>
            <w:tcW w:w="4884" w:type="dxa"/>
          </w:tcPr>
          <w:p w14:paraId="47972C0A" w14:textId="0B7988C7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(+)-</w:t>
            </w: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copalyl</w:t>
            </w:r>
            <w:proofErr w:type="spellEnd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69888FA6" w14:textId="77777777" w:rsidTr="5C7220E1">
        <w:tc>
          <w:tcPr>
            <w:tcW w:w="1950" w:type="dxa"/>
          </w:tcPr>
          <w:p w14:paraId="3EDAC144" w14:textId="416EDBB6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693519D4" w14:textId="05999779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VacTPS3</w:t>
            </w:r>
          </w:p>
        </w:tc>
        <w:tc>
          <w:tcPr>
            <w:tcW w:w="1826" w:type="dxa"/>
          </w:tcPr>
          <w:p w14:paraId="352CC8D6" w14:textId="718CB7A6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A0A2K9RFZ8.1</w:t>
            </w:r>
          </w:p>
        </w:tc>
        <w:tc>
          <w:tcPr>
            <w:tcW w:w="2520" w:type="dxa"/>
          </w:tcPr>
          <w:p w14:paraId="12218606" w14:textId="00DCC94B" w:rsidR="009351DF" w:rsidRPr="006D145C" w:rsidRDefault="0894D027" w:rsidP="68F5E2A8">
            <w:pPr>
              <w:rPr>
                <w:rFonts w:asciiTheme="majorHAnsi" w:eastAsia="Times New Roman" w:hAnsiTheme="majorHAnsi" w:cstheme="majorBidi"/>
                <w:i/>
                <w:iCs/>
                <w:color w:val="000000"/>
                <w:sz w:val="20"/>
                <w:szCs w:val="20"/>
              </w:rPr>
            </w:pPr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Vitex agnus-</w:t>
            </w:r>
            <w:proofErr w:type="spellStart"/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castus</w:t>
            </w:r>
            <w:proofErr w:type="spellEnd"/>
          </w:p>
        </w:tc>
        <w:tc>
          <w:tcPr>
            <w:tcW w:w="4884" w:type="dxa"/>
          </w:tcPr>
          <w:p w14:paraId="2B1F4436" w14:textId="60B043BB" w:rsidR="009351DF" w:rsidRPr="005B0804" w:rsidRDefault="009351DF" w:rsidP="009351DF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0763050F">
              <w:rPr>
                <w:rFonts w:asciiTheme="majorHAnsi" w:eastAsia="Times New Roman" w:hAnsiTheme="majorHAnsi" w:cstheme="majorBidi"/>
                <w:i/>
                <w:color w:val="000000" w:themeColor="text1"/>
                <w:sz w:val="20"/>
                <w:szCs w:val="20"/>
              </w:rPr>
              <w:t>Syn</w:t>
            </w:r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-</w:t>
            </w:r>
            <w:proofErr w:type="spellStart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copalyl</w:t>
            </w:r>
            <w:proofErr w:type="spellEnd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3EB899DC" w14:textId="77777777" w:rsidTr="5C7220E1">
        <w:tc>
          <w:tcPr>
            <w:tcW w:w="1950" w:type="dxa"/>
          </w:tcPr>
          <w:p w14:paraId="38133D9E" w14:textId="54EFB10E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552F9A95" w14:textId="2A196375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IeCPS2</w:t>
            </w:r>
          </w:p>
        </w:tc>
        <w:tc>
          <w:tcPr>
            <w:tcW w:w="1826" w:type="dxa"/>
          </w:tcPr>
          <w:p w14:paraId="1E4A2B36" w14:textId="4E55677F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G3E4M4.1</w:t>
            </w:r>
          </w:p>
        </w:tc>
        <w:tc>
          <w:tcPr>
            <w:tcW w:w="2520" w:type="dxa"/>
          </w:tcPr>
          <w:p w14:paraId="1E686B5E" w14:textId="03BF84A3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Isodon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eriocalyx</w:t>
            </w:r>
            <w:proofErr w:type="spellEnd"/>
          </w:p>
        </w:tc>
        <w:tc>
          <w:tcPr>
            <w:tcW w:w="4884" w:type="dxa"/>
          </w:tcPr>
          <w:p w14:paraId="26EBCA32" w14:textId="25F9D14C" w:rsidR="009351DF" w:rsidRPr="005B0804" w:rsidRDefault="0894D027" w:rsidP="68F5E2A8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0763050F">
              <w:rPr>
                <w:rFonts w:asciiTheme="majorHAnsi" w:eastAsia="Times New Roman" w:hAnsiTheme="majorHAnsi" w:cstheme="majorBidi"/>
                <w:i/>
                <w:color w:val="000000" w:themeColor="text1"/>
                <w:sz w:val="20"/>
                <w:szCs w:val="20"/>
              </w:rPr>
              <w:t>ent</w:t>
            </w:r>
            <w:r w:rsidRPr="68F5E2A8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-copalyl</w:t>
            </w:r>
            <w:proofErr w:type="spellEnd"/>
            <w:r w:rsidRPr="68F5E2A8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2ABE07E2" w14:textId="77777777" w:rsidTr="5C7220E1">
        <w:tc>
          <w:tcPr>
            <w:tcW w:w="1950" w:type="dxa"/>
          </w:tcPr>
          <w:p w14:paraId="7E0369F8" w14:textId="0E722B34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640546C1" w14:textId="2D98308B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VacTPS5</w:t>
            </w:r>
          </w:p>
        </w:tc>
        <w:tc>
          <w:tcPr>
            <w:tcW w:w="1826" w:type="dxa"/>
          </w:tcPr>
          <w:p w14:paraId="3978371A" w14:textId="75FF7AC1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A0A2K9RG07.1</w:t>
            </w:r>
          </w:p>
        </w:tc>
        <w:tc>
          <w:tcPr>
            <w:tcW w:w="2520" w:type="dxa"/>
          </w:tcPr>
          <w:p w14:paraId="53E6A3E1" w14:textId="1CDD7267" w:rsidR="009351DF" w:rsidRPr="006D145C" w:rsidRDefault="0894D027" w:rsidP="68F5E2A8">
            <w:pPr>
              <w:rPr>
                <w:rFonts w:asciiTheme="majorHAnsi" w:eastAsia="Times New Roman" w:hAnsiTheme="majorHAnsi" w:cstheme="majorBidi"/>
                <w:i/>
                <w:iCs/>
                <w:color w:val="000000"/>
                <w:sz w:val="20"/>
                <w:szCs w:val="20"/>
              </w:rPr>
            </w:pPr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Vitex agnus-</w:t>
            </w:r>
            <w:proofErr w:type="spellStart"/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castus</w:t>
            </w:r>
            <w:proofErr w:type="spellEnd"/>
          </w:p>
        </w:tc>
        <w:tc>
          <w:tcPr>
            <w:tcW w:w="4884" w:type="dxa"/>
          </w:tcPr>
          <w:p w14:paraId="5229DADC" w14:textId="52FFF2A8" w:rsidR="009351DF" w:rsidRPr="005B0804" w:rsidRDefault="2302CD56" w:rsidP="009351DF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(-)-</w:t>
            </w:r>
            <w:proofErr w:type="spellStart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kolavenyl</w:t>
            </w:r>
            <w:proofErr w:type="spellEnd"/>
            <w:r w:rsidR="009351DF"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753C8CE7" w14:textId="77777777" w:rsidTr="5C7220E1">
        <w:tc>
          <w:tcPr>
            <w:tcW w:w="1950" w:type="dxa"/>
          </w:tcPr>
          <w:p w14:paraId="737A88AC" w14:textId="4CF032A5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3EDA2060" w14:textId="21B7A204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IeCPS1</w:t>
            </w:r>
          </w:p>
        </w:tc>
        <w:tc>
          <w:tcPr>
            <w:tcW w:w="1826" w:type="dxa"/>
          </w:tcPr>
          <w:p w14:paraId="5118E04F" w14:textId="5C910F12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G3E4M6.1</w:t>
            </w:r>
          </w:p>
        </w:tc>
        <w:tc>
          <w:tcPr>
            <w:tcW w:w="2520" w:type="dxa"/>
          </w:tcPr>
          <w:p w14:paraId="426223F2" w14:textId="3D20DAA7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Isodon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eriocalyx</w:t>
            </w:r>
            <w:proofErr w:type="spellEnd"/>
          </w:p>
        </w:tc>
        <w:tc>
          <w:tcPr>
            <w:tcW w:w="4884" w:type="dxa"/>
          </w:tcPr>
          <w:p w14:paraId="4A09CE4F" w14:textId="15C3A420" w:rsidR="009351DF" w:rsidRPr="005B0804" w:rsidRDefault="0894D027" w:rsidP="68F5E2A8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0763050F">
              <w:rPr>
                <w:rFonts w:asciiTheme="majorHAnsi" w:eastAsia="Times New Roman" w:hAnsiTheme="majorHAnsi" w:cstheme="majorBidi"/>
                <w:i/>
                <w:color w:val="000000" w:themeColor="text1"/>
                <w:sz w:val="20"/>
                <w:szCs w:val="20"/>
              </w:rPr>
              <w:t>ent</w:t>
            </w:r>
            <w:r w:rsidRPr="68F5E2A8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-copalyl</w:t>
            </w:r>
            <w:proofErr w:type="spellEnd"/>
            <w:r w:rsidRPr="68F5E2A8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282EEFD1" w14:textId="77777777" w:rsidTr="5C7220E1">
        <w:tc>
          <w:tcPr>
            <w:tcW w:w="1950" w:type="dxa"/>
          </w:tcPr>
          <w:p w14:paraId="0E42F039" w14:textId="35D3CC18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39067A19" w14:textId="7E0BD1C5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SsLPS</w:t>
            </w:r>
            <w:proofErr w:type="spellEnd"/>
          </w:p>
        </w:tc>
        <w:tc>
          <w:tcPr>
            <w:tcW w:w="1826" w:type="dxa"/>
          </w:tcPr>
          <w:p w14:paraId="4886DE2F" w14:textId="3C64AC20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AET21247.1</w:t>
            </w:r>
          </w:p>
        </w:tc>
        <w:tc>
          <w:tcPr>
            <w:tcW w:w="2520" w:type="dxa"/>
          </w:tcPr>
          <w:p w14:paraId="79068763" w14:textId="5CDA429E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Salvia sclarea</w:t>
            </w:r>
          </w:p>
        </w:tc>
        <w:tc>
          <w:tcPr>
            <w:tcW w:w="4884" w:type="dxa"/>
          </w:tcPr>
          <w:p w14:paraId="0A84EAC3" w14:textId="48C0C052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13-labden-8,15-diol diphosphate synthase</w:t>
            </w:r>
          </w:p>
        </w:tc>
      </w:tr>
      <w:tr w:rsidR="009351DF" w:rsidRPr="005B0804" w14:paraId="16AF927B" w14:textId="77777777" w:rsidTr="5C7220E1">
        <w:tc>
          <w:tcPr>
            <w:tcW w:w="1950" w:type="dxa"/>
          </w:tcPr>
          <w:p w14:paraId="33BE213F" w14:textId="19497AA1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TPS-c (Class II)</w:t>
            </w:r>
          </w:p>
        </w:tc>
        <w:tc>
          <w:tcPr>
            <w:tcW w:w="1770" w:type="dxa"/>
          </w:tcPr>
          <w:p w14:paraId="200E3B84" w14:textId="0C315496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MvCPS1</w:t>
            </w:r>
          </w:p>
        </w:tc>
        <w:tc>
          <w:tcPr>
            <w:tcW w:w="1826" w:type="dxa"/>
          </w:tcPr>
          <w:p w14:paraId="5D0DF152" w14:textId="12E1A09C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AIE77090.1</w:t>
            </w:r>
          </w:p>
        </w:tc>
        <w:tc>
          <w:tcPr>
            <w:tcW w:w="2520" w:type="dxa"/>
          </w:tcPr>
          <w:p w14:paraId="7AEFC3BB" w14:textId="4F2C9283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Marrubium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vulgare</w:t>
            </w:r>
          </w:p>
        </w:tc>
        <w:tc>
          <w:tcPr>
            <w:tcW w:w="4884" w:type="dxa"/>
          </w:tcPr>
          <w:p w14:paraId="5B34E12E" w14:textId="645877BE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peregrinol</w:t>
            </w:r>
            <w:proofErr w:type="spellEnd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diphosphate synthase</w:t>
            </w:r>
          </w:p>
        </w:tc>
      </w:tr>
      <w:tr w:rsidR="009351DF" w:rsidRPr="005B0804" w14:paraId="7094AC6B" w14:textId="77777777" w:rsidTr="5C7220E1">
        <w:tc>
          <w:tcPr>
            <w:tcW w:w="1950" w:type="dxa"/>
          </w:tcPr>
          <w:p w14:paraId="7EF42C0F" w14:textId="5CE02565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784B25D8" w14:textId="08917B21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SmKSL1</w:t>
            </w:r>
          </w:p>
        </w:tc>
        <w:tc>
          <w:tcPr>
            <w:tcW w:w="1826" w:type="dxa"/>
          </w:tcPr>
          <w:p w14:paraId="75F7CCF8" w14:textId="53B0620A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ABV08817.1</w:t>
            </w:r>
          </w:p>
        </w:tc>
        <w:tc>
          <w:tcPr>
            <w:tcW w:w="2520" w:type="dxa"/>
          </w:tcPr>
          <w:p w14:paraId="3E7F4FE3" w14:textId="7F1DDA51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miltiorrhiza</w:t>
            </w:r>
            <w:proofErr w:type="spellEnd"/>
          </w:p>
        </w:tc>
        <w:tc>
          <w:tcPr>
            <w:tcW w:w="4884" w:type="dxa"/>
          </w:tcPr>
          <w:p w14:paraId="352892CE" w14:textId="6F400282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miltiradiene synthase</w:t>
            </w:r>
          </w:p>
        </w:tc>
      </w:tr>
      <w:tr w:rsidR="009351DF" w:rsidRPr="005B0804" w14:paraId="2F6FF2C2" w14:textId="77777777" w:rsidTr="5C7220E1">
        <w:tc>
          <w:tcPr>
            <w:tcW w:w="1950" w:type="dxa"/>
          </w:tcPr>
          <w:p w14:paraId="43F86482" w14:textId="43BAB945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2B34973C" w14:textId="4207F7D0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SmKSL2</w:t>
            </w:r>
          </w:p>
        </w:tc>
        <w:tc>
          <w:tcPr>
            <w:tcW w:w="1826" w:type="dxa"/>
          </w:tcPr>
          <w:p w14:paraId="1B9AA1A1" w14:textId="3A3DBA25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AHJ59325.1</w:t>
            </w:r>
          </w:p>
        </w:tc>
        <w:tc>
          <w:tcPr>
            <w:tcW w:w="2520" w:type="dxa"/>
          </w:tcPr>
          <w:p w14:paraId="1637663F" w14:textId="31231C7D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miltiorrhiza</w:t>
            </w:r>
            <w:proofErr w:type="spellEnd"/>
          </w:p>
        </w:tc>
        <w:tc>
          <w:tcPr>
            <w:tcW w:w="4884" w:type="dxa"/>
          </w:tcPr>
          <w:p w14:paraId="665A40AC" w14:textId="0C6E8650" w:rsidR="009351DF" w:rsidRPr="005B0804" w:rsidRDefault="009351DF" w:rsidP="009351DF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0763050F">
              <w:rPr>
                <w:rFonts w:asciiTheme="majorHAnsi" w:eastAsia="Times New Roman" w:hAnsiTheme="majorHAnsi" w:cstheme="majorBidi"/>
                <w:i/>
                <w:color w:val="000000" w:themeColor="text1"/>
                <w:sz w:val="20"/>
                <w:szCs w:val="20"/>
              </w:rPr>
              <w:t>ent</w:t>
            </w:r>
            <w:proofErr w:type="spellEnd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-kaurene synthase</w:t>
            </w:r>
          </w:p>
        </w:tc>
      </w:tr>
      <w:tr w:rsidR="009351DF" w:rsidRPr="005B0804" w14:paraId="0B43C232" w14:textId="77777777" w:rsidTr="5C7220E1">
        <w:tc>
          <w:tcPr>
            <w:tcW w:w="1950" w:type="dxa"/>
          </w:tcPr>
          <w:p w14:paraId="2C5F568D" w14:textId="6D626F7E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608833AA" w14:textId="0CE02B85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LlTPS4</w:t>
            </w:r>
          </w:p>
        </w:tc>
        <w:tc>
          <w:tcPr>
            <w:tcW w:w="1826" w:type="dxa"/>
          </w:tcPr>
          <w:p w14:paraId="6432F5CB" w14:textId="0159C0CF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AZB50368.1</w:t>
            </w:r>
          </w:p>
        </w:tc>
        <w:tc>
          <w:tcPr>
            <w:tcW w:w="2520" w:type="dxa"/>
          </w:tcPr>
          <w:p w14:paraId="120C6250" w14:textId="212275C0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Leonotis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leonurus</w:t>
            </w:r>
            <w:proofErr w:type="spellEnd"/>
          </w:p>
        </w:tc>
        <w:tc>
          <w:tcPr>
            <w:tcW w:w="4884" w:type="dxa"/>
          </w:tcPr>
          <w:p w14:paraId="00244A51" w14:textId="6A180BA1" w:rsidR="009351DF" w:rsidRPr="005B0804" w:rsidRDefault="4CFA4E60" w:rsidP="009351DF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sandaracopimaradiene</w:t>
            </w:r>
            <w:proofErr w:type="spellEnd"/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synthase</w:t>
            </w:r>
          </w:p>
        </w:tc>
      </w:tr>
      <w:tr w:rsidR="009351DF" w:rsidRPr="005B0804" w14:paraId="0F3B87FF" w14:textId="77777777" w:rsidTr="5C7220E1">
        <w:tc>
          <w:tcPr>
            <w:tcW w:w="1950" w:type="dxa"/>
          </w:tcPr>
          <w:p w14:paraId="344CA7CF" w14:textId="745C3666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7BCE78CD" w14:textId="30BC8597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SdKSL1</w:t>
            </w:r>
          </w:p>
        </w:tc>
        <w:tc>
          <w:tcPr>
            <w:tcW w:w="1826" w:type="dxa"/>
          </w:tcPr>
          <w:p w14:paraId="3AFD510D" w14:textId="7ED47973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AOZ15897.1</w:t>
            </w:r>
          </w:p>
        </w:tc>
        <w:tc>
          <w:tcPr>
            <w:tcW w:w="2520" w:type="dxa"/>
          </w:tcPr>
          <w:p w14:paraId="231B2DE0" w14:textId="5A4295D7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divinorum</w:t>
            </w:r>
            <w:proofErr w:type="spellEnd"/>
          </w:p>
        </w:tc>
        <w:tc>
          <w:tcPr>
            <w:tcW w:w="4884" w:type="dxa"/>
          </w:tcPr>
          <w:p w14:paraId="64BBAF28" w14:textId="10AA86EB" w:rsidR="009351DF" w:rsidRPr="005B0804" w:rsidRDefault="009351DF" w:rsidP="009351DF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0763050F">
              <w:rPr>
                <w:rFonts w:asciiTheme="majorHAnsi" w:eastAsia="Times New Roman" w:hAnsiTheme="majorHAnsi" w:cstheme="majorBidi"/>
                <w:i/>
                <w:color w:val="000000" w:themeColor="text1"/>
                <w:sz w:val="20"/>
                <w:szCs w:val="20"/>
              </w:rPr>
              <w:t>ent</w:t>
            </w:r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-pimara-8(14),15-diene synthase</w:t>
            </w:r>
          </w:p>
        </w:tc>
      </w:tr>
      <w:tr w:rsidR="009351DF" w:rsidRPr="005B0804" w14:paraId="0886B263" w14:textId="77777777" w:rsidTr="5C7220E1">
        <w:tc>
          <w:tcPr>
            <w:tcW w:w="1950" w:type="dxa"/>
          </w:tcPr>
          <w:p w14:paraId="18817F79" w14:textId="109FCA30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lastRenderedPageBreak/>
              <w:t>TPS-e (Class I)</w:t>
            </w:r>
          </w:p>
        </w:tc>
        <w:tc>
          <w:tcPr>
            <w:tcW w:w="1770" w:type="dxa"/>
          </w:tcPr>
          <w:p w14:paraId="3B0400FA" w14:textId="3BC520B1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VacTPS2</w:t>
            </w:r>
          </w:p>
        </w:tc>
        <w:tc>
          <w:tcPr>
            <w:tcW w:w="1826" w:type="dxa"/>
          </w:tcPr>
          <w:p w14:paraId="23A63D41" w14:textId="32885914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A0A2K9RFZ2.1</w:t>
            </w:r>
          </w:p>
        </w:tc>
        <w:tc>
          <w:tcPr>
            <w:tcW w:w="2520" w:type="dxa"/>
          </w:tcPr>
          <w:p w14:paraId="3B88B690" w14:textId="10A829A9" w:rsidR="009351DF" w:rsidRPr="006D145C" w:rsidRDefault="0894D027" w:rsidP="68F5E2A8">
            <w:pPr>
              <w:rPr>
                <w:rFonts w:asciiTheme="majorHAnsi" w:eastAsia="Times New Roman" w:hAnsiTheme="majorHAnsi" w:cstheme="majorBidi"/>
                <w:i/>
                <w:iCs/>
                <w:color w:val="000000"/>
                <w:sz w:val="20"/>
                <w:szCs w:val="20"/>
              </w:rPr>
            </w:pPr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Vitex agnus-</w:t>
            </w:r>
            <w:proofErr w:type="spellStart"/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castus</w:t>
            </w:r>
            <w:proofErr w:type="spellEnd"/>
          </w:p>
        </w:tc>
        <w:tc>
          <w:tcPr>
            <w:tcW w:w="4884" w:type="dxa"/>
          </w:tcPr>
          <w:p w14:paraId="06D084E3" w14:textId="611391B6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(13S)-</w:t>
            </w: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vitexifolin</w:t>
            </w:r>
            <w:proofErr w:type="spellEnd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A synthase; 9,13-epoxylabda-14-ene synthase; </w:t>
            </w: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Viteagnusin</w:t>
            </w:r>
            <w:proofErr w:type="spellEnd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D synthase</w:t>
            </w:r>
          </w:p>
        </w:tc>
      </w:tr>
      <w:tr w:rsidR="009351DF" w:rsidRPr="005B0804" w14:paraId="6986A7BF" w14:textId="77777777" w:rsidTr="5C7220E1">
        <w:tc>
          <w:tcPr>
            <w:tcW w:w="1950" w:type="dxa"/>
          </w:tcPr>
          <w:p w14:paraId="026803D9" w14:textId="5D1C52E6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6B685EF7" w14:textId="0D9FC1D8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IrKSL6</w:t>
            </w:r>
          </w:p>
        </w:tc>
        <w:tc>
          <w:tcPr>
            <w:tcW w:w="1826" w:type="dxa"/>
          </w:tcPr>
          <w:p w14:paraId="1E102059" w14:textId="26C774BA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A0A1Z3GCD1.1</w:t>
            </w:r>
          </w:p>
        </w:tc>
        <w:tc>
          <w:tcPr>
            <w:tcW w:w="2520" w:type="dxa"/>
          </w:tcPr>
          <w:p w14:paraId="6BB5AF0D" w14:textId="010D26F2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Isodon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rubescens</w:t>
            </w:r>
            <w:proofErr w:type="spellEnd"/>
          </w:p>
        </w:tc>
        <w:tc>
          <w:tcPr>
            <w:tcW w:w="4884" w:type="dxa"/>
          </w:tcPr>
          <w:p w14:paraId="340972D2" w14:textId="5FC426DB" w:rsidR="009351DF" w:rsidRPr="005B0804" w:rsidRDefault="4CFA4E60" w:rsidP="009351DF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isopimaradiene</w:t>
            </w:r>
            <w:proofErr w:type="spellEnd"/>
            <w:r w:rsidR="009351DF"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synthase</w:t>
            </w:r>
          </w:p>
        </w:tc>
      </w:tr>
      <w:tr w:rsidR="009351DF" w:rsidRPr="005B0804" w14:paraId="059D0448" w14:textId="77777777" w:rsidTr="5C7220E1">
        <w:tc>
          <w:tcPr>
            <w:tcW w:w="1950" w:type="dxa"/>
          </w:tcPr>
          <w:p w14:paraId="3B6344D4" w14:textId="22A53BFD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6A545267" w14:textId="175CA6BF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MsTPS1</w:t>
            </w:r>
          </w:p>
        </w:tc>
        <w:tc>
          <w:tcPr>
            <w:tcW w:w="1826" w:type="dxa"/>
          </w:tcPr>
          <w:p w14:paraId="3FEA2E02" w14:textId="4E129973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AZB50369.1</w:t>
            </w:r>
          </w:p>
        </w:tc>
        <w:tc>
          <w:tcPr>
            <w:tcW w:w="2520" w:type="dxa"/>
          </w:tcPr>
          <w:p w14:paraId="15F3CE7B" w14:textId="07156A1E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Mentha spicata</w:t>
            </w:r>
          </w:p>
        </w:tc>
        <w:tc>
          <w:tcPr>
            <w:tcW w:w="4884" w:type="dxa"/>
          </w:tcPr>
          <w:p w14:paraId="454510A9" w14:textId="2768D197" w:rsidR="009351DF" w:rsidRPr="005B0804" w:rsidRDefault="0763050F" w:rsidP="009351DF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sandaracopimaradiene</w:t>
            </w:r>
            <w:proofErr w:type="spellEnd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/ labd-13(16),14-diene-9-ol/ ent-13-epi-manoyl oxide synthase</w:t>
            </w:r>
          </w:p>
        </w:tc>
      </w:tr>
      <w:tr w:rsidR="009351DF" w:rsidRPr="005B0804" w14:paraId="3D54D8AC" w14:textId="77777777" w:rsidTr="5C7220E1">
        <w:tc>
          <w:tcPr>
            <w:tcW w:w="1950" w:type="dxa"/>
          </w:tcPr>
          <w:p w14:paraId="5F1FCE8E" w14:textId="7D468284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6243FC4B" w14:textId="0DB11E1E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NrTPS2</w:t>
            </w:r>
          </w:p>
        </w:tc>
        <w:tc>
          <w:tcPr>
            <w:tcW w:w="1826" w:type="dxa"/>
          </w:tcPr>
          <w:p w14:paraId="6532B9DD" w14:textId="744E2779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AZB50370.1</w:t>
            </w:r>
          </w:p>
        </w:tc>
        <w:tc>
          <w:tcPr>
            <w:tcW w:w="2520" w:type="dxa"/>
          </w:tcPr>
          <w:p w14:paraId="66112D59" w14:textId="74F4FE4C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Nepeta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racemosa</w:t>
            </w:r>
            <w:proofErr w:type="spellEnd"/>
          </w:p>
        </w:tc>
        <w:tc>
          <w:tcPr>
            <w:tcW w:w="4884" w:type="dxa"/>
          </w:tcPr>
          <w:p w14:paraId="3C0595E9" w14:textId="3B1D6DEC" w:rsidR="009351DF" w:rsidRPr="005B0804" w:rsidRDefault="009351DF" w:rsidP="009351DF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0763050F">
              <w:rPr>
                <w:rFonts w:asciiTheme="majorHAnsi" w:eastAsia="Times New Roman" w:hAnsiTheme="majorHAnsi" w:cstheme="majorBidi"/>
                <w:i/>
                <w:color w:val="000000" w:themeColor="text1"/>
                <w:sz w:val="20"/>
                <w:szCs w:val="20"/>
              </w:rPr>
              <w:t>ent</w:t>
            </w:r>
            <w:proofErr w:type="spellEnd"/>
            <w:r w:rsidRPr="0763050F">
              <w:rPr>
                <w:rFonts w:asciiTheme="majorHAnsi" w:eastAsia="Times New Roman" w:hAnsiTheme="majorHAnsi" w:cstheme="majorBidi"/>
                <w:i/>
                <w:color w:val="000000" w:themeColor="text1"/>
                <w:sz w:val="20"/>
                <w:szCs w:val="20"/>
              </w:rPr>
              <w:t>-</w:t>
            </w:r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kaurene synthase</w:t>
            </w:r>
          </w:p>
        </w:tc>
      </w:tr>
      <w:tr w:rsidR="009351DF" w:rsidRPr="005B0804" w14:paraId="4EB59718" w14:textId="77777777" w:rsidTr="5C7220E1">
        <w:tc>
          <w:tcPr>
            <w:tcW w:w="1950" w:type="dxa"/>
          </w:tcPr>
          <w:p w14:paraId="7CBA776B" w14:textId="150A0B00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1884516A" w14:textId="6288A567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IrKSL3</w:t>
            </w:r>
          </w:p>
        </w:tc>
        <w:tc>
          <w:tcPr>
            <w:tcW w:w="1826" w:type="dxa"/>
          </w:tcPr>
          <w:p w14:paraId="273407A2" w14:textId="72744DDC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A0A1X9ISH5.2</w:t>
            </w:r>
          </w:p>
        </w:tc>
        <w:tc>
          <w:tcPr>
            <w:tcW w:w="2520" w:type="dxa"/>
          </w:tcPr>
          <w:p w14:paraId="12158734" w14:textId="071578A7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Isodon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rubescens</w:t>
            </w:r>
            <w:proofErr w:type="spellEnd"/>
          </w:p>
        </w:tc>
        <w:tc>
          <w:tcPr>
            <w:tcW w:w="4884" w:type="dxa"/>
          </w:tcPr>
          <w:p w14:paraId="5EF095F4" w14:textId="745BBB52" w:rsidR="009351DF" w:rsidRPr="005B0804" w:rsidRDefault="4CFA4E60" w:rsidP="009351DF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nezukol</w:t>
            </w:r>
            <w:proofErr w:type="spellEnd"/>
            <w:r w:rsidR="009351DF"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synthase; </w:t>
            </w:r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kaurene</w:t>
            </w:r>
            <w:r w:rsidR="009351DF"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synthase, </w:t>
            </w:r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miltiradiene</w:t>
            </w:r>
            <w:r w:rsidR="009351DF"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synthase</w:t>
            </w:r>
          </w:p>
        </w:tc>
      </w:tr>
      <w:tr w:rsidR="009351DF" w:rsidRPr="005B0804" w14:paraId="3B72985A" w14:textId="77777777" w:rsidTr="5C7220E1">
        <w:tc>
          <w:tcPr>
            <w:tcW w:w="1950" w:type="dxa"/>
          </w:tcPr>
          <w:p w14:paraId="5D5EAEF0" w14:textId="3D54BB05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146A1A83" w14:textId="70D8987A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IrKSL4</w:t>
            </w:r>
          </w:p>
        </w:tc>
        <w:tc>
          <w:tcPr>
            <w:tcW w:w="1826" w:type="dxa"/>
          </w:tcPr>
          <w:p w14:paraId="4587C797" w14:textId="2D94D901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A0A1Z3GBK8.1</w:t>
            </w:r>
          </w:p>
        </w:tc>
        <w:tc>
          <w:tcPr>
            <w:tcW w:w="2520" w:type="dxa"/>
          </w:tcPr>
          <w:p w14:paraId="0500C7F2" w14:textId="2F03FA21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Isodon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rubescens</w:t>
            </w:r>
            <w:proofErr w:type="spellEnd"/>
          </w:p>
        </w:tc>
        <w:tc>
          <w:tcPr>
            <w:tcW w:w="4884" w:type="dxa"/>
          </w:tcPr>
          <w:p w14:paraId="0A034B76" w14:textId="5D645682" w:rsidR="009351DF" w:rsidRPr="005B0804" w:rsidRDefault="00C6357C" w:rsidP="009351DF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1799CD87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ent</w:t>
            </w:r>
            <w:r w:rsidR="009351DF"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-atiserene</w:t>
            </w:r>
            <w:proofErr w:type="spellEnd"/>
            <w:r w:rsidR="009351DF"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synthase; </w:t>
            </w:r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kaurene</w:t>
            </w:r>
            <w:r w:rsidR="009351DF"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synthase</w:t>
            </w:r>
          </w:p>
        </w:tc>
      </w:tr>
      <w:tr w:rsidR="009351DF" w:rsidRPr="005B0804" w14:paraId="26440F13" w14:textId="77777777" w:rsidTr="5C7220E1">
        <w:tc>
          <w:tcPr>
            <w:tcW w:w="1950" w:type="dxa"/>
          </w:tcPr>
          <w:p w14:paraId="5E1A374E" w14:textId="7697753F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2EC882DB" w14:textId="577E43DD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PbTPS3</w:t>
            </w:r>
          </w:p>
        </w:tc>
        <w:tc>
          <w:tcPr>
            <w:tcW w:w="1826" w:type="dxa"/>
          </w:tcPr>
          <w:p w14:paraId="5D50C507" w14:textId="06FB5517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AHW04048.1</w:t>
            </w:r>
          </w:p>
        </w:tc>
        <w:tc>
          <w:tcPr>
            <w:tcW w:w="2520" w:type="dxa"/>
          </w:tcPr>
          <w:p w14:paraId="7EA38398" w14:textId="51DE45A2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Plectranthus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barbatus</w:t>
            </w:r>
          </w:p>
        </w:tc>
        <w:tc>
          <w:tcPr>
            <w:tcW w:w="4884" w:type="dxa"/>
          </w:tcPr>
          <w:p w14:paraId="61FC4731" w14:textId="0652A676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miltiradiene synthase</w:t>
            </w:r>
          </w:p>
        </w:tc>
      </w:tr>
      <w:tr w:rsidR="009351DF" w:rsidRPr="005B0804" w14:paraId="1235E71B" w14:textId="77777777" w:rsidTr="5C7220E1">
        <w:tc>
          <w:tcPr>
            <w:tcW w:w="1950" w:type="dxa"/>
          </w:tcPr>
          <w:p w14:paraId="5CE09A42" w14:textId="2B79E833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2F8AADF2" w14:textId="5D47B70A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PbTPS4</w:t>
            </w:r>
          </w:p>
        </w:tc>
        <w:tc>
          <w:tcPr>
            <w:tcW w:w="1826" w:type="dxa"/>
          </w:tcPr>
          <w:p w14:paraId="763FD9D4" w14:textId="5F1A3731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AHW04049.1</w:t>
            </w:r>
          </w:p>
        </w:tc>
        <w:tc>
          <w:tcPr>
            <w:tcW w:w="2520" w:type="dxa"/>
          </w:tcPr>
          <w:p w14:paraId="0A948DB5" w14:textId="21892B2C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Plectranthus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barbatus</w:t>
            </w:r>
          </w:p>
        </w:tc>
        <w:tc>
          <w:tcPr>
            <w:tcW w:w="4884" w:type="dxa"/>
          </w:tcPr>
          <w:p w14:paraId="000D1D9E" w14:textId="250E1C29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miltiradiene synthase</w:t>
            </w:r>
          </w:p>
        </w:tc>
      </w:tr>
      <w:tr w:rsidR="009351DF" w:rsidRPr="005B0804" w14:paraId="4426C239" w14:textId="77777777" w:rsidTr="5C7220E1">
        <w:tc>
          <w:tcPr>
            <w:tcW w:w="1950" w:type="dxa"/>
          </w:tcPr>
          <w:p w14:paraId="4FAB585B" w14:textId="7ECDBF2B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7B696A7B" w14:textId="01E46629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SsScS</w:t>
            </w:r>
            <w:proofErr w:type="spellEnd"/>
          </w:p>
        </w:tc>
        <w:tc>
          <w:tcPr>
            <w:tcW w:w="1826" w:type="dxa"/>
          </w:tcPr>
          <w:p w14:paraId="1626DF35" w14:textId="32A4B27B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G8GJ94.1</w:t>
            </w:r>
          </w:p>
        </w:tc>
        <w:tc>
          <w:tcPr>
            <w:tcW w:w="2520" w:type="dxa"/>
          </w:tcPr>
          <w:p w14:paraId="6C4DA4BB" w14:textId="462A19F4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Salvia sclarea</w:t>
            </w:r>
          </w:p>
        </w:tc>
        <w:tc>
          <w:tcPr>
            <w:tcW w:w="4884" w:type="dxa"/>
          </w:tcPr>
          <w:p w14:paraId="79B587C6" w14:textId="6BF4C028" w:rsidR="009351DF" w:rsidRPr="005B0804" w:rsidRDefault="0894D027" w:rsidP="68F5E2A8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68F5E2A8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sclareol synthase</w:t>
            </w:r>
          </w:p>
        </w:tc>
      </w:tr>
      <w:tr w:rsidR="009351DF" w:rsidRPr="005B0804" w14:paraId="5137BA26" w14:textId="77777777" w:rsidTr="5C7220E1">
        <w:tc>
          <w:tcPr>
            <w:tcW w:w="1950" w:type="dxa"/>
          </w:tcPr>
          <w:p w14:paraId="63BC4E39" w14:textId="71AD2B6A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4A11BA2C" w14:textId="3557EC19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MvELS</w:t>
            </w:r>
            <w:proofErr w:type="spellEnd"/>
          </w:p>
        </w:tc>
        <w:tc>
          <w:tcPr>
            <w:tcW w:w="1826" w:type="dxa"/>
          </w:tcPr>
          <w:p w14:paraId="251FFF2E" w14:textId="5FD32BBA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AIE77094.1</w:t>
            </w:r>
          </w:p>
        </w:tc>
        <w:tc>
          <w:tcPr>
            <w:tcW w:w="2520" w:type="dxa"/>
          </w:tcPr>
          <w:p w14:paraId="578D4F57" w14:textId="283C7B18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Marrubium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vulgare</w:t>
            </w:r>
          </w:p>
        </w:tc>
        <w:tc>
          <w:tcPr>
            <w:tcW w:w="4884" w:type="dxa"/>
          </w:tcPr>
          <w:p w14:paraId="6329AF52" w14:textId="499CFDEA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9,13-epoxy-labd-14-en synthase</w:t>
            </w:r>
          </w:p>
        </w:tc>
      </w:tr>
      <w:tr w:rsidR="009351DF" w:rsidRPr="005B0804" w14:paraId="124EA968" w14:textId="77777777" w:rsidTr="5C7220E1">
        <w:tc>
          <w:tcPr>
            <w:tcW w:w="1950" w:type="dxa"/>
          </w:tcPr>
          <w:p w14:paraId="251AF53B" w14:textId="1B676757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163E9700" w14:textId="02987A1F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OmTPS3</w:t>
            </w:r>
          </w:p>
        </w:tc>
        <w:tc>
          <w:tcPr>
            <w:tcW w:w="1826" w:type="dxa"/>
          </w:tcPr>
          <w:p w14:paraId="7A33A82C" w14:textId="1E7A4488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AZB50371.1</w:t>
            </w:r>
          </w:p>
        </w:tc>
        <w:tc>
          <w:tcPr>
            <w:tcW w:w="2520" w:type="dxa"/>
          </w:tcPr>
          <w:p w14:paraId="2AC7A3A3" w14:textId="58FCA45E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Ocimum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basilicum</w:t>
            </w:r>
            <w:proofErr w:type="spellEnd"/>
          </w:p>
        </w:tc>
        <w:tc>
          <w:tcPr>
            <w:tcW w:w="4884" w:type="dxa"/>
          </w:tcPr>
          <w:p w14:paraId="47DD5D3C" w14:textId="71BF78BE" w:rsidR="009351DF" w:rsidRPr="005B0804" w:rsidRDefault="009351DF" w:rsidP="009351D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7934E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trans-</w:t>
            </w:r>
            <w:proofErr w:type="spellStart"/>
            <w:r w:rsidRPr="007934E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abienol</w:t>
            </w:r>
            <w:proofErr w:type="spellEnd"/>
            <w:r w:rsidRPr="007934ED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 synthase</w:t>
            </w:r>
          </w:p>
        </w:tc>
      </w:tr>
      <w:tr w:rsidR="009351DF" w:rsidRPr="005B0804" w14:paraId="595979D4" w14:textId="77777777" w:rsidTr="5C7220E1">
        <w:tc>
          <w:tcPr>
            <w:tcW w:w="1950" w:type="dxa"/>
          </w:tcPr>
          <w:p w14:paraId="77C89AA3" w14:textId="68F42262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65E15E84" w14:textId="698EFF9C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OmTPS4</w:t>
            </w:r>
          </w:p>
        </w:tc>
        <w:tc>
          <w:tcPr>
            <w:tcW w:w="1826" w:type="dxa"/>
          </w:tcPr>
          <w:p w14:paraId="11F3DF2C" w14:textId="24C08DF8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AZB50372.1</w:t>
            </w:r>
          </w:p>
        </w:tc>
        <w:tc>
          <w:tcPr>
            <w:tcW w:w="2520" w:type="dxa"/>
          </w:tcPr>
          <w:p w14:paraId="53C56011" w14:textId="2CD776B1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Ocimum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basilicum</w:t>
            </w:r>
            <w:proofErr w:type="spellEnd"/>
          </w:p>
        </w:tc>
        <w:tc>
          <w:tcPr>
            <w:tcW w:w="4884" w:type="dxa"/>
          </w:tcPr>
          <w:p w14:paraId="56035825" w14:textId="25CE2DCB" w:rsidR="009351DF" w:rsidRPr="005B0804" w:rsidRDefault="009351DF" w:rsidP="009351DF">
            <w:pPr>
              <w:pStyle w:val="HTMLPreformatted"/>
              <w:shd w:val="clear" w:color="auto" w:fill="FFFFFF"/>
              <w:rPr>
                <w:rFonts w:asciiTheme="majorHAnsi" w:hAnsiTheme="majorHAnsi" w:cstheme="majorHAnsi"/>
                <w:color w:val="000000"/>
              </w:rPr>
            </w:pPr>
            <w:proofErr w:type="spellStart"/>
            <w:r w:rsidRPr="005B0804">
              <w:rPr>
                <w:rFonts w:asciiTheme="majorHAnsi" w:hAnsiTheme="majorHAnsi" w:cstheme="majorHAnsi"/>
              </w:rPr>
              <w:t>manool</w:t>
            </w:r>
            <w:proofErr w:type="spellEnd"/>
            <w:r w:rsidRPr="005B0804">
              <w:rPr>
                <w:rFonts w:asciiTheme="majorHAnsi" w:hAnsiTheme="majorHAnsi" w:cstheme="majorHAnsi"/>
              </w:rPr>
              <w:t xml:space="preserve"> synthase</w:t>
            </w:r>
          </w:p>
        </w:tc>
      </w:tr>
      <w:tr w:rsidR="009351DF" w:rsidRPr="005B0804" w14:paraId="7FB4AF8A" w14:textId="77777777" w:rsidTr="5C7220E1">
        <w:tc>
          <w:tcPr>
            <w:tcW w:w="1950" w:type="dxa"/>
          </w:tcPr>
          <w:p w14:paraId="05A19F34" w14:textId="78D80920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246547E3" w14:textId="73723A32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OmTPS5</w:t>
            </w:r>
          </w:p>
        </w:tc>
        <w:tc>
          <w:tcPr>
            <w:tcW w:w="1826" w:type="dxa"/>
          </w:tcPr>
          <w:p w14:paraId="5C839991" w14:textId="4E4D3F2D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AZB50373.1</w:t>
            </w:r>
          </w:p>
        </w:tc>
        <w:tc>
          <w:tcPr>
            <w:tcW w:w="2520" w:type="dxa"/>
          </w:tcPr>
          <w:p w14:paraId="3FA7422B" w14:textId="6D012B9D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Ocimum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basilicum</w:t>
            </w:r>
            <w:proofErr w:type="spellEnd"/>
          </w:p>
        </w:tc>
        <w:tc>
          <w:tcPr>
            <w:tcW w:w="4884" w:type="dxa"/>
          </w:tcPr>
          <w:p w14:paraId="0EA23415" w14:textId="31124AD9" w:rsidR="009351DF" w:rsidRPr="005B0804" w:rsidRDefault="009351DF" w:rsidP="009351DF">
            <w:pPr>
              <w:pStyle w:val="HTMLPreformatted"/>
              <w:shd w:val="clear" w:color="auto" w:fill="FFFFFF"/>
              <w:rPr>
                <w:rFonts w:asciiTheme="majorHAnsi" w:hAnsiTheme="majorHAnsi" w:cstheme="majorHAnsi"/>
                <w:color w:val="000000"/>
              </w:rPr>
            </w:pPr>
            <w:proofErr w:type="spellStart"/>
            <w:r w:rsidRPr="005B0804">
              <w:rPr>
                <w:rFonts w:asciiTheme="majorHAnsi" w:hAnsiTheme="majorHAnsi" w:cstheme="majorHAnsi"/>
              </w:rPr>
              <w:t>palustradiene</w:t>
            </w:r>
            <w:proofErr w:type="spellEnd"/>
            <w:r w:rsidRPr="005B0804">
              <w:rPr>
                <w:rFonts w:asciiTheme="majorHAnsi" w:hAnsiTheme="majorHAnsi" w:cstheme="majorHAnsi"/>
              </w:rPr>
              <w:t xml:space="preserve"> synthase</w:t>
            </w:r>
          </w:p>
        </w:tc>
      </w:tr>
      <w:tr w:rsidR="009351DF" w:rsidRPr="005B0804" w14:paraId="4CCB9E4E" w14:textId="77777777" w:rsidTr="5C7220E1">
        <w:tc>
          <w:tcPr>
            <w:tcW w:w="1950" w:type="dxa"/>
          </w:tcPr>
          <w:p w14:paraId="421B6B4B" w14:textId="12E316AD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30F00572" w14:textId="57D781CE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SyTPS3</w:t>
            </w:r>
          </w:p>
        </w:tc>
        <w:tc>
          <w:tcPr>
            <w:tcW w:w="1826" w:type="dxa"/>
          </w:tcPr>
          <w:p w14:paraId="030DC128" w14:textId="75BE4265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AZB50374.1</w:t>
            </w:r>
          </w:p>
        </w:tc>
        <w:tc>
          <w:tcPr>
            <w:tcW w:w="2520" w:type="dxa"/>
          </w:tcPr>
          <w:p w14:paraId="41B7CDBC" w14:textId="2CB042D8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092987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092987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yangii</w:t>
            </w:r>
            <w:proofErr w:type="spellEnd"/>
          </w:p>
        </w:tc>
        <w:tc>
          <w:tcPr>
            <w:tcW w:w="4884" w:type="dxa"/>
          </w:tcPr>
          <w:p w14:paraId="435C7399" w14:textId="03108089" w:rsidR="009351DF" w:rsidRPr="005B0804" w:rsidRDefault="0894D027" w:rsidP="68F5E2A8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68F5E2A8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miltiradiene synthase </w:t>
            </w:r>
          </w:p>
        </w:tc>
      </w:tr>
      <w:tr w:rsidR="009351DF" w:rsidRPr="005B0804" w14:paraId="72260438" w14:textId="77777777" w:rsidTr="5C7220E1">
        <w:tc>
          <w:tcPr>
            <w:tcW w:w="1950" w:type="dxa"/>
          </w:tcPr>
          <w:p w14:paraId="0AB6D18A" w14:textId="2CE99CAD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229163F7" w14:textId="265E2D97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PvTPS1</w:t>
            </w:r>
          </w:p>
        </w:tc>
        <w:tc>
          <w:tcPr>
            <w:tcW w:w="1826" w:type="dxa"/>
          </w:tcPr>
          <w:p w14:paraId="3EB4C37C" w14:textId="3DE486FF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AZB50375.1</w:t>
            </w:r>
          </w:p>
        </w:tc>
        <w:tc>
          <w:tcPr>
            <w:tcW w:w="2520" w:type="dxa"/>
          </w:tcPr>
          <w:p w14:paraId="37BC5433" w14:textId="138508B4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Prunella vulgaris</w:t>
            </w:r>
          </w:p>
        </w:tc>
        <w:tc>
          <w:tcPr>
            <w:tcW w:w="4884" w:type="dxa"/>
          </w:tcPr>
          <w:p w14:paraId="4EF6EE6F" w14:textId="01A678DB" w:rsidR="009351DF" w:rsidRPr="005B0804" w:rsidRDefault="0894D027" w:rsidP="68F5E2A8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68F5E2A8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miltiradiene synthase</w:t>
            </w:r>
          </w:p>
        </w:tc>
      </w:tr>
      <w:tr w:rsidR="009351DF" w:rsidRPr="005B0804" w14:paraId="1E72EB5C" w14:textId="77777777" w:rsidTr="5C7220E1">
        <w:tc>
          <w:tcPr>
            <w:tcW w:w="1950" w:type="dxa"/>
          </w:tcPr>
          <w:p w14:paraId="53458AF0" w14:textId="7888BBE6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2DF00E3A" w14:textId="2F49A6C1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SoTPS1</w:t>
            </w:r>
          </w:p>
        </w:tc>
        <w:tc>
          <w:tcPr>
            <w:tcW w:w="1826" w:type="dxa"/>
          </w:tcPr>
          <w:p w14:paraId="6D5E9644" w14:textId="6039523F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AZB50376.1</w:t>
            </w:r>
          </w:p>
        </w:tc>
        <w:tc>
          <w:tcPr>
            <w:tcW w:w="2520" w:type="dxa"/>
          </w:tcPr>
          <w:p w14:paraId="60B7AEAE" w14:textId="520DF237" w:rsidR="009351DF" w:rsidRPr="006D145C" w:rsidRDefault="005644BC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Salvia officinalis</w:t>
            </w:r>
          </w:p>
        </w:tc>
        <w:tc>
          <w:tcPr>
            <w:tcW w:w="4884" w:type="dxa"/>
          </w:tcPr>
          <w:p w14:paraId="01B52C58" w14:textId="4DFFB8BB" w:rsidR="009351DF" w:rsidRPr="005B0804" w:rsidRDefault="0894D027" w:rsidP="68F5E2A8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68F5E2A8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miltiradiene synthase</w:t>
            </w:r>
          </w:p>
        </w:tc>
      </w:tr>
      <w:tr w:rsidR="009351DF" w:rsidRPr="005B0804" w14:paraId="4C4A4612" w14:textId="77777777" w:rsidTr="5C7220E1">
        <w:tc>
          <w:tcPr>
            <w:tcW w:w="1950" w:type="dxa"/>
          </w:tcPr>
          <w:p w14:paraId="2A23ED00" w14:textId="309D6AF4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3F47F337" w14:textId="5BCB3A3C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ArTPS3</w:t>
            </w:r>
          </w:p>
        </w:tc>
        <w:tc>
          <w:tcPr>
            <w:tcW w:w="1826" w:type="dxa"/>
          </w:tcPr>
          <w:p w14:paraId="464A5321" w14:textId="4B4245B0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AZB50367.1</w:t>
            </w:r>
          </w:p>
        </w:tc>
        <w:tc>
          <w:tcPr>
            <w:tcW w:w="2520" w:type="dxa"/>
          </w:tcPr>
          <w:p w14:paraId="2C640423" w14:textId="5AA635AE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Ajuga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reptans</w:t>
            </w:r>
            <w:proofErr w:type="spellEnd"/>
          </w:p>
        </w:tc>
        <w:tc>
          <w:tcPr>
            <w:tcW w:w="4884" w:type="dxa"/>
          </w:tcPr>
          <w:p w14:paraId="13FF82D1" w14:textId="6D0424D0" w:rsidR="009351DF" w:rsidRPr="005B0804" w:rsidRDefault="0894D027" w:rsidP="68F5E2A8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68F5E2A8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miltiradiene synthase</w:t>
            </w:r>
          </w:p>
        </w:tc>
      </w:tr>
      <w:tr w:rsidR="009351DF" w:rsidRPr="005B0804" w14:paraId="5ADB6636" w14:textId="77777777" w:rsidTr="5C7220E1">
        <w:tc>
          <w:tcPr>
            <w:tcW w:w="1950" w:type="dxa"/>
          </w:tcPr>
          <w:p w14:paraId="4150B70D" w14:textId="221CEAFC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TPS-e (Class I)</w:t>
            </w:r>
          </w:p>
        </w:tc>
        <w:tc>
          <w:tcPr>
            <w:tcW w:w="1770" w:type="dxa"/>
          </w:tcPr>
          <w:p w14:paraId="508B4829" w14:textId="0D69FD39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PbEKS</w:t>
            </w:r>
            <w:proofErr w:type="spellEnd"/>
          </w:p>
        </w:tc>
        <w:tc>
          <w:tcPr>
            <w:tcW w:w="1826" w:type="dxa"/>
          </w:tcPr>
          <w:p w14:paraId="0A5C2FF4" w14:textId="05082A33" w:rsidR="009351DF" w:rsidRPr="005B0804" w:rsidRDefault="009351DF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AGN70881.1</w:t>
            </w:r>
          </w:p>
        </w:tc>
        <w:tc>
          <w:tcPr>
            <w:tcW w:w="2520" w:type="dxa"/>
          </w:tcPr>
          <w:p w14:paraId="0DA85C11" w14:textId="783CF28C" w:rsidR="009351DF" w:rsidRPr="006D145C" w:rsidRDefault="009351DF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Plectranthus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barbatus</w:t>
            </w:r>
          </w:p>
        </w:tc>
        <w:tc>
          <w:tcPr>
            <w:tcW w:w="4884" w:type="dxa"/>
          </w:tcPr>
          <w:p w14:paraId="0EE0A30A" w14:textId="53CA9FB8" w:rsidR="009351DF" w:rsidRPr="005B0804" w:rsidRDefault="009351DF" w:rsidP="009351DF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1799CD87">
              <w:rPr>
                <w:rFonts w:asciiTheme="majorHAnsi" w:eastAsia="Times New Roman" w:hAnsiTheme="majorHAnsi" w:cstheme="majorBidi"/>
                <w:i/>
                <w:color w:val="000000" w:themeColor="text1"/>
                <w:sz w:val="20"/>
                <w:szCs w:val="20"/>
              </w:rPr>
              <w:t>ent</w:t>
            </w:r>
            <w:proofErr w:type="spellEnd"/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-kaurene synthase</w:t>
            </w:r>
          </w:p>
        </w:tc>
      </w:tr>
      <w:tr w:rsidR="009351DF" w:rsidRPr="005B0804" w14:paraId="45E5F8E6" w14:textId="77777777" w:rsidTr="5C7220E1">
        <w:tc>
          <w:tcPr>
            <w:tcW w:w="1950" w:type="dxa"/>
          </w:tcPr>
          <w:p w14:paraId="41CC1CF3" w14:textId="7931FAD0" w:rsidR="009351DF" w:rsidRPr="005B0804" w:rsidRDefault="005F6248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</w:t>
            </w:r>
            <w:r w:rsidR="00185EBC"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AK/AH</w:t>
            </w:r>
          </w:p>
        </w:tc>
        <w:tc>
          <w:tcPr>
            <w:tcW w:w="1770" w:type="dxa"/>
          </w:tcPr>
          <w:p w14:paraId="4E7F65B3" w14:textId="06B436B7" w:rsidR="009351DF" w:rsidRPr="005B0804" w:rsidRDefault="00977BD7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SmCYP76AH1</w:t>
            </w:r>
          </w:p>
        </w:tc>
        <w:tc>
          <w:tcPr>
            <w:tcW w:w="1826" w:type="dxa"/>
          </w:tcPr>
          <w:p w14:paraId="086D728D" w14:textId="24D885D2" w:rsidR="009351DF" w:rsidRPr="005B0804" w:rsidRDefault="00977BD7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AGN04215.1</w:t>
            </w:r>
          </w:p>
        </w:tc>
        <w:tc>
          <w:tcPr>
            <w:tcW w:w="2520" w:type="dxa"/>
          </w:tcPr>
          <w:p w14:paraId="69D03BA0" w14:textId="1FB3AB26" w:rsidR="009351DF" w:rsidRPr="006D145C" w:rsidRDefault="00977BD7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miltiorrhiza</w:t>
            </w:r>
            <w:proofErr w:type="spellEnd"/>
          </w:p>
        </w:tc>
        <w:tc>
          <w:tcPr>
            <w:tcW w:w="4884" w:type="dxa"/>
          </w:tcPr>
          <w:p w14:paraId="748C5000" w14:textId="76251BF0" w:rsidR="009351DF" w:rsidRPr="005B0804" w:rsidRDefault="554C567C" w:rsidP="009351DF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ferruginol</w:t>
            </w:r>
            <w:r w:rsidR="00977BD7"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synthase</w:t>
            </w:r>
          </w:p>
        </w:tc>
      </w:tr>
      <w:tr w:rsidR="009351DF" w:rsidRPr="005B0804" w14:paraId="76E83D31" w14:textId="77777777" w:rsidTr="5C7220E1">
        <w:tc>
          <w:tcPr>
            <w:tcW w:w="1950" w:type="dxa"/>
          </w:tcPr>
          <w:p w14:paraId="41436D4A" w14:textId="1AE5EB48" w:rsidR="009351DF" w:rsidRPr="005B0804" w:rsidRDefault="00185EBC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CYP76AK/AH</w:t>
            </w:r>
          </w:p>
        </w:tc>
        <w:tc>
          <w:tcPr>
            <w:tcW w:w="1770" w:type="dxa"/>
          </w:tcPr>
          <w:p w14:paraId="52C47A96" w14:textId="1DEAA7A0" w:rsidR="009351DF" w:rsidRPr="005B0804" w:rsidRDefault="00977BD7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SmCYP76AK1</w:t>
            </w:r>
          </w:p>
        </w:tc>
        <w:tc>
          <w:tcPr>
            <w:tcW w:w="1826" w:type="dxa"/>
          </w:tcPr>
          <w:p w14:paraId="569FAA00" w14:textId="113BCE91" w:rsidR="009351DF" w:rsidRPr="005B0804" w:rsidRDefault="00977BD7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A0A125QZE2.1</w:t>
            </w:r>
          </w:p>
        </w:tc>
        <w:tc>
          <w:tcPr>
            <w:tcW w:w="2520" w:type="dxa"/>
          </w:tcPr>
          <w:p w14:paraId="4649B637" w14:textId="4AB994EA" w:rsidR="009351DF" w:rsidRPr="006D145C" w:rsidRDefault="00977BD7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miltiorrhiza</w:t>
            </w:r>
            <w:proofErr w:type="spellEnd"/>
          </w:p>
        </w:tc>
        <w:tc>
          <w:tcPr>
            <w:tcW w:w="4884" w:type="dxa"/>
          </w:tcPr>
          <w:p w14:paraId="14E02B42" w14:textId="11C2E904" w:rsidR="009351DF" w:rsidRPr="005B0804" w:rsidRDefault="00977BD7" w:rsidP="00DE6B9B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11-hydroxysugiol 20-monooxygenase</w:t>
            </w:r>
          </w:p>
        </w:tc>
      </w:tr>
      <w:tr w:rsidR="009351DF" w:rsidRPr="005B0804" w14:paraId="76B93503" w14:textId="77777777" w:rsidTr="5C7220E1">
        <w:tc>
          <w:tcPr>
            <w:tcW w:w="1950" w:type="dxa"/>
          </w:tcPr>
          <w:p w14:paraId="5AD40579" w14:textId="017FF24A" w:rsidR="009351DF" w:rsidRPr="005B0804" w:rsidRDefault="00185EBC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CYP76AK/AH</w:t>
            </w:r>
          </w:p>
        </w:tc>
        <w:tc>
          <w:tcPr>
            <w:tcW w:w="1770" w:type="dxa"/>
          </w:tcPr>
          <w:p w14:paraId="12E2E587" w14:textId="488B2747" w:rsidR="009351DF" w:rsidRPr="005B0804" w:rsidRDefault="00977BD7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SmCYP76AK2</w:t>
            </w:r>
          </w:p>
        </w:tc>
        <w:tc>
          <w:tcPr>
            <w:tcW w:w="1826" w:type="dxa"/>
          </w:tcPr>
          <w:p w14:paraId="258C151B" w14:textId="6F7D5AD3" w:rsidR="009351DF" w:rsidRPr="005B0804" w:rsidRDefault="00977BD7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AJD25182.1</w:t>
            </w:r>
          </w:p>
        </w:tc>
        <w:tc>
          <w:tcPr>
            <w:tcW w:w="2520" w:type="dxa"/>
          </w:tcPr>
          <w:p w14:paraId="0A1274F8" w14:textId="4C92B31E" w:rsidR="009351DF" w:rsidRPr="006D145C" w:rsidRDefault="00977BD7" w:rsidP="009351DF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miltiorrhiza</w:t>
            </w:r>
            <w:proofErr w:type="spellEnd"/>
          </w:p>
        </w:tc>
        <w:tc>
          <w:tcPr>
            <w:tcW w:w="4884" w:type="dxa"/>
          </w:tcPr>
          <w:p w14:paraId="011DFE80" w14:textId="5D152F9D" w:rsidR="009351DF" w:rsidRPr="005B0804" w:rsidRDefault="00977BD7" w:rsidP="009351DF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Involved in terpenoid biosynthesis</w:t>
            </w:r>
          </w:p>
        </w:tc>
      </w:tr>
      <w:tr w:rsidR="00185EBC" w:rsidRPr="005B0804" w14:paraId="7440BA02" w14:textId="77777777" w:rsidTr="5C7220E1">
        <w:tc>
          <w:tcPr>
            <w:tcW w:w="1950" w:type="dxa"/>
          </w:tcPr>
          <w:p w14:paraId="1887B4C4" w14:textId="5069FBD2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CYP76AK/AH</w:t>
            </w:r>
          </w:p>
        </w:tc>
        <w:tc>
          <w:tcPr>
            <w:tcW w:w="1770" w:type="dxa"/>
          </w:tcPr>
          <w:p w14:paraId="292E8F7C" w14:textId="2954EB39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SmCYP76AK3</w:t>
            </w:r>
          </w:p>
        </w:tc>
        <w:tc>
          <w:tcPr>
            <w:tcW w:w="1826" w:type="dxa"/>
          </w:tcPr>
          <w:p w14:paraId="7A434F13" w14:textId="7D658708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AJD25183.1</w:t>
            </w:r>
          </w:p>
        </w:tc>
        <w:tc>
          <w:tcPr>
            <w:tcW w:w="2520" w:type="dxa"/>
          </w:tcPr>
          <w:p w14:paraId="033D939A" w14:textId="32EE6522" w:rsidR="00185EBC" w:rsidRPr="006D145C" w:rsidRDefault="00185EBC" w:rsidP="00185EB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miltiorrhiza</w:t>
            </w:r>
            <w:proofErr w:type="spellEnd"/>
          </w:p>
        </w:tc>
        <w:tc>
          <w:tcPr>
            <w:tcW w:w="4884" w:type="dxa"/>
          </w:tcPr>
          <w:p w14:paraId="6C542C9F" w14:textId="6BA2ECA8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Involved in terpenoid biosynthesis</w:t>
            </w:r>
          </w:p>
        </w:tc>
      </w:tr>
      <w:tr w:rsidR="00185EBC" w:rsidRPr="005B0804" w14:paraId="2F6F3D42" w14:textId="77777777" w:rsidTr="5C7220E1">
        <w:tc>
          <w:tcPr>
            <w:tcW w:w="1950" w:type="dxa"/>
          </w:tcPr>
          <w:p w14:paraId="54A8C0DE" w14:textId="0CEE7D89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CYP76AK/AH</w:t>
            </w:r>
          </w:p>
        </w:tc>
        <w:tc>
          <w:tcPr>
            <w:tcW w:w="1770" w:type="dxa"/>
          </w:tcPr>
          <w:p w14:paraId="68FBD50B" w14:textId="5CCD3B24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SmCYP76AH3</w:t>
            </w:r>
          </w:p>
        </w:tc>
        <w:tc>
          <w:tcPr>
            <w:tcW w:w="1826" w:type="dxa"/>
          </w:tcPr>
          <w:p w14:paraId="20290361" w14:textId="374D309D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AMB36496.1</w:t>
            </w:r>
          </w:p>
        </w:tc>
        <w:tc>
          <w:tcPr>
            <w:tcW w:w="2520" w:type="dxa"/>
          </w:tcPr>
          <w:p w14:paraId="607367CB" w14:textId="39C9BA30" w:rsidR="00185EBC" w:rsidRPr="006D145C" w:rsidRDefault="00185EBC" w:rsidP="00185EB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miltiorrhiza</w:t>
            </w:r>
            <w:proofErr w:type="spellEnd"/>
          </w:p>
        </w:tc>
        <w:tc>
          <w:tcPr>
            <w:tcW w:w="4884" w:type="dxa"/>
          </w:tcPr>
          <w:p w14:paraId="4661C27E" w14:textId="709240C1" w:rsidR="00185EBC" w:rsidRPr="005B0804" w:rsidRDefault="644336D7" w:rsidP="68F5E2A8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68F5E2A8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ferruginol oxidase</w:t>
            </w:r>
          </w:p>
        </w:tc>
      </w:tr>
      <w:tr w:rsidR="00185EBC" w:rsidRPr="005B0804" w14:paraId="06EF397B" w14:textId="77777777" w:rsidTr="5C7220E1">
        <w:tc>
          <w:tcPr>
            <w:tcW w:w="1950" w:type="dxa"/>
          </w:tcPr>
          <w:p w14:paraId="2A147B69" w14:textId="3452A6DE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CYP76AK/AH</w:t>
            </w:r>
          </w:p>
        </w:tc>
        <w:tc>
          <w:tcPr>
            <w:tcW w:w="1770" w:type="dxa"/>
          </w:tcPr>
          <w:p w14:paraId="6ECF449B" w14:textId="2EDA15CC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RoCYP76AK7</w:t>
            </w:r>
          </w:p>
        </w:tc>
        <w:tc>
          <w:tcPr>
            <w:tcW w:w="1826" w:type="dxa"/>
          </w:tcPr>
          <w:p w14:paraId="2087E9DE" w14:textId="12B6531B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A0A1D8QMD2.1</w:t>
            </w:r>
          </w:p>
        </w:tc>
        <w:tc>
          <w:tcPr>
            <w:tcW w:w="2520" w:type="dxa"/>
          </w:tcPr>
          <w:p w14:paraId="1923B15C" w14:textId="0857FD55" w:rsidR="00185EBC" w:rsidRPr="006D145C" w:rsidRDefault="00185EBC" w:rsidP="00185EB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Rosmarinus officinalis</w:t>
            </w:r>
          </w:p>
        </w:tc>
        <w:tc>
          <w:tcPr>
            <w:tcW w:w="4884" w:type="dxa"/>
          </w:tcPr>
          <w:p w14:paraId="0957C362" w14:textId="3CE9F18A" w:rsidR="00185EBC" w:rsidRPr="005B0804" w:rsidRDefault="644336D7" w:rsidP="68F5E2A8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68F5E2A8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carnosic</w:t>
            </w:r>
            <w:proofErr w:type="spellEnd"/>
            <w:r w:rsidRPr="68F5E2A8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acid synthase</w:t>
            </w:r>
          </w:p>
        </w:tc>
      </w:tr>
      <w:tr w:rsidR="00185EBC" w:rsidRPr="005B0804" w14:paraId="3A24F15D" w14:textId="77777777" w:rsidTr="5C7220E1">
        <w:tc>
          <w:tcPr>
            <w:tcW w:w="1950" w:type="dxa"/>
          </w:tcPr>
          <w:p w14:paraId="7C1DF2F6" w14:textId="06496D0F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CYP76AK/AH</w:t>
            </w:r>
          </w:p>
        </w:tc>
        <w:tc>
          <w:tcPr>
            <w:tcW w:w="1770" w:type="dxa"/>
          </w:tcPr>
          <w:p w14:paraId="23FEC121" w14:textId="0BB07894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RoCYP76AK8</w:t>
            </w:r>
          </w:p>
        </w:tc>
        <w:tc>
          <w:tcPr>
            <w:tcW w:w="1826" w:type="dxa"/>
          </w:tcPr>
          <w:p w14:paraId="7F43C8E8" w14:textId="59749BDC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A0A1D8QMG4.1</w:t>
            </w:r>
          </w:p>
        </w:tc>
        <w:tc>
          <w:tcPr>
            <w:tcW w:w="2520" w:type="dxa"/>
          </w:tcPr>
          <w:p w14:paraId="667F55C7" w14:textId="6997D117" w:rsidR="00185EBC" w:rsidRPr="006D145C" w:rsidRDefault="00185EBC" w:rsidP="00185EB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Rosmarinus officinalis</w:t>
            </w:r>
          </w:p>
        </w:tc>
        <w:tc>
          <w:tcPr>
            <w:tcW w:w="4884" w:type="dxa"/>
          </w:tcPr>
          <w:p w14:paraId="3E0AA9E8" w14:textId="7E843043" w:rsidR="00185EBC" w:rsidRPr="005B0804" w:rsidRDefault="644336D7" w:rsidP="68F5E2A8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68F5E2A8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carnosic</w:t>
            </w:r>
            <w:proofErr w:type="spellEnd"/>
            <w:r w:rsidRPr="68F5E2A8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acid synthase</w:t>
            </w:r>
          </w:p>
        </w:tc>
      </w:tr>
      <w:tr w:rsidR="00185EBC" w:rsidRPr="005B0804" w14:paraId="624C32A4" w14:textId="77777777" w:rsidTr="5C7220E1">
        <w:tc>
          <w:tcPr>
            <w:tcW w:w="1950" w:type="dxa"/>
          </w:tcPr>
          <w:p w14:paraId="4CDEA1AB" w14:textId="49E987CE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CYP76AK/AH</w:t>
            </w:r>
          </w:p>
        </w:tc>
        <w:tc>
          <w:tcPr>
            <w:tcW w:w="1770" w:type="dxa"/>
          </w:tcPr>
          <w:p w14:paraId="13ECE92D" w14:textId="1DECF4C4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 xml:space="preserve">RoCYP76AH23 </w:t>
            </w:r>
          </w:p>
        </w:tc>
        <w:tc>
          <w:tcPr>
            <w:tcW w:w="1826" w:type="dxa"/>
          </w:tcPr>
          <w:p w14:paraId="02BA24D7" w14:textId="34AC92FA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KP091844.1</w:t>
            </w:r>
          </w:p>
        </w:tc>
        <w:tc>
          <w:tcPr>
            <w:tcW w:w="2520" w:type="dxa"/>
          </w:tcPr>
          <w:p w14:paraId="3A23F624" w14:textId="76C6EF23" w:rsidR="00185EBC" w:rsidRPr="006D145C" w:rsidRDefault="00185EBC" w:rsidP="00185EB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Rosmarinus officinalis</w:t>
            </w:r>
          </w:p>
        </w:tc>
        <w:tc>
          <w:tcPr>
            <w:tcW w:w="4884" w:type="dxa"/>
          </w:tcPr>
          <w:p w14:paraId="10A6991A" w14:textId="111BB939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ferruginol synthase</w:t>
            </w:r>
          </w:p>
        </w:tc>
      </w:tr>
      <w:tr w:rsidR="00185EBC" w:rsidRPr="005B0804" w14:paraId="2835C0AA" w14:textId="77777777" w:rsidTr="5C7220E1">
        <w:tc>
          <w:tcPr>
            <w:tcW w:w="1950" w:type="dxa"/>
          </w:tcPr>
          <w:p w14:paraId="60504DD6" w14:textId="1F0BBBE2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CYP76AK/AH</w:t>
            </w:r>
          </w:p>
        </w:tc>
        <w:tc>
          <w:tcPr>
            <w:tcW w:w="1770" w:type="dxa"/>
          </w:tcPr>
          <w:p w14:paraId="03C70794" w14:textId="72F86B90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RoCYP76AH22</w:t>
            </w:r>
          </w:p>
        </w:tc>
        <w:tc>
          <w:tcPr>
            <w:tcW w:w="1826" w:type="dxa"/>
          </w:tcPr>
          <w:p w14:paraId="057A5D69" w14:textId="48E653DC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A0A0C5Q4Y6</w:t>
            </w:r>
          </w:p>
        </w:tc>
        <w:tc>
          <w:tcPr>
            <w:tcW w:w="2520" w:type="dxa"/>
          </w:tcPr>
          <w:p w14:paraId="425E31CD" w14:textId="38A08979" w:rsidR="00185EBC" w:rsidRPr="006D145C" w:rsidRDefault="00185EBC" w:rsidP="00185EB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Rosmarinus officinalis</w:t>
            </w:r>
          </w:p>
        </w:tc>
        <w:tc>
          <w:tcPr>
            <w:tcW w:w="4884" w:type="dxa"/>
          </w:tcPr>
          <w:p w14:paraId="32A96934" w14:textId="0F3C67AE" w:rsidR="00185EBC" w:rsidRPr="005B0804" w:rsidRDefault="156E8607" w:rsidP="00185EBC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ferruginol</w:t>
            </w:r>
            <w:r w:rsidR="00185EBC"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synthase</w:t>
            </w:r>
          </w:p>
        </w:tc>
      </w:tr>
      <w:tr w:rsidR="00185EBC" w:rsidRPr="005B0804" w14:paraId="5536CD31" w14:textId="77777777" w:rsidTr="5C7220E1">
        <w:tc>
          <w:tcPr>
            <w:tcW w:w="1950" w:type="dxa"/>
          </w:tcPr>
          <w:p w14:paraId="7253D8D1" w14:textId="41FDF9E5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CYP76AK/AH</w:t>
            </w:r>
          </w:p>
        </w:tc>
        <w:tc>
          <w:tcPr>
            <w:tcW w:w="1770" w:type="dxa"/>
          </w:tcPr>
          <w:p w14:paraId="15B1B30E" w14:textId="3DDCC671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SpCYP76AK6</w:t>
            </w:r>
          </w:p>
        </w:tc>
        <w:tc>
          <w:tcPr>
            <w:tcW w:w="1826" w:type="dxa"/>
          </w:tcPr>
          <w:p w14:paraId="5D2ECD91" w14:textId="3DBACAA7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A0A0S1TPC7.1</w:t>
            </w:r>
          </w:p>
        </w:tc>
        <w:tc>
          <w:tcPr>
            <w:tcW w:w="2520" w:type="dxa"/>
          </w:tcPr>
          <w:p w14:paraId="67911754" w14:textId="78DC29EF" w:rsidR="00185EBC" w:rsidRPr="006D145C" w:rsidRDefault="005B0804" w:rsidP="5C7220E1">
            <w:pPr>
              <w:rPr>
                <w:rFonts w:asciiTheme="majorHAnsi" w:eastAsia="Times New Roman" w:hAnsiTheme="majorHAnsi" w:cstheme="majorBidi"/>
                <w:i/>
                <w:iCs/>
                <w:color w:val="000000"/>
                <w:sz w:val="20"/>
                <w:szCs w:val="20"/>
              </w:rPr>
            </w:pPr>
            <w:r w:rsidRPr="5C7220E1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 xml:space="preserve">Salvia </w:t>
            </w:r>
            <w:proofErr w:type="spellStart"/>
            <w:r w:rsidRPr="5C7220E1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pomifera</w:t>
            </w:r>
            <w:proofErr w:type="spellEnd"/>
          </w:p>
        </w:tc>
        <w:tc>
          <w:tcPr>
            <w:tcW w:w="4884" w:type="dxa"/>
          </w:tcPr>
          <w:p w14:paraId="4438E1AF" w14:textId="02A104FD" w:rsidR="00185EBC" w:rsidRPr="005B0804" w:rsidRDefault="156E8607" w:rsidP="00185EBC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carnosic</w:t>
            </w:r>
            <w:proofErr w:type="spellEnd"/>
            <w:r w:rsidR="00185EBC"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acid synthase</w:t>
            </w:r>
          </w:p>
        </w:tc>
      </w:tr>
      <w:tr w:rsidR="00185EBC" w:rsidRPr="005B0804" w14:paraId="0E9956A4" w14:textId="77777777" w:rsidTr="5C7220E1">
        <w:tc>
          <w:tcPr>
            <w:tcW w:w="1950" w:type="dxa"/>
          </w:tcPr>
          <w:p w14:paraId="1A193BF5" w14:textId="4768A414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CYP76AK/AH</w:t>
            </w:r>
          </w:p>
        </w:tc>
        <w:tc>
          <w:tcPr>
            <w:tcW w:w="1770" w:type="dxa"/>
          </w:tcPr>
          <w:p w14:paraId="551DF08E" w14:textId="4DE04F60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SfCYP76AK6</w:t>
            </w:r>
          </w:p>
        </w:tc>
        <w:tc>
          <w:tcPr>
            <w:tcW w:w="1826" w:type="dxa"/>
          </w:tcPr>
          <w:p w14:paraId="78A26D85" w14:textId="697CD530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A0A1D8QMD1.1</w:t>
            </w:r>
          </w:p>
        </w:tc>
        <w:tc>
          <w:tcPr>
            <w:tcW w:w="2520" w:type="dxa"/>
          </w:tcPr>
          <w:p w14:paraId="0A5083C7" w14:textId="4E9EC182" w:rsidR="00185EBC" w:rsidRPr="006D145C" w:rsidRDefault="5C7220E1" w:rsidP="5C7220E1">
            <w:pPr>
              <w:rPr>
                <w:rFonts w:asciiTheme="majorHAnsi" w:eastAsia="Times New Roman" w:hAnsiTheme="majorHAnsi" w:cstheme="majorBidi"/>
                <w:i/>
                <w:iCs/>
                <w:color w:val="000000"/>
                <w:sz w:val="20"/>
                <w:szCs w:val="20"/>
              </w:rPr>
            </w:pPr>
            <w:r w:rsidRPr="5C7220E1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 xml:space="preserve">Salvia </w:t>
            </w:r>
            <w:proofErr w:type="spellStart"/>
            <w:r w:rsidRPr="5C7220E1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fruticosa</w:t>
            </w:r>
            <w:proofErr w:type="spellEnd"/>
          </w:p>
        </w:tc>
        <w:tc>
          <w:tcPr>
            <w:tcW w:w="4884" w:type="dxa"/>
          </w:tcPr>
          <w:p w14:paraId="4DDC1187" w14:textId="5BA4218B" w:rsidR="00185EBC" w:rsidRPr="005B0804" w:rsidRDefault="156E8607" w:rsidP="00185EBC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carnosic</w:t>
            </w:r>
            <w:proofErr w:type="spellEnd"/>
            <w:r w:rsidR="00185EBC"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acid synthase</w:t>
            </w:r>
          </w:p>
        </w:tc>
      </w:tr>
      <w:tr w:rsidR="00185EBC" w:rsidRPr="005B0804" w14:paraId="4B8AEAA3" w14:textId="77777777" w:rsidTr="5C7220E1">
        <w:tc>
          <w:tcPr>
            <w:tcW w:w="1950" w:type="dxa"/>
          </w:tcPr>
          <w:p w14:paraId="1E30021A" w14:textId="146B5D99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CYP76AK/AH</w:t>
            </w:r>
          </w:p>
        </w:tc>
        <w:tc>
          <w:tcPr>
            <w:tcW w:w="1770" w:type="dxa"/>
          </w:tcPr>
          <w:p w14:paraId="32CD6ECC" w14:textId="344FE7CB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SfCYP76AH24</w:t>
            </w:r>
          </w:p>
        </w:tc>
        <w:tc>
          <w:tcPr>
            <w:tcW w:w="1826" w:type="dxa"/>
          </w:tcPr>
          <w:p w14:paraId="0E20494D" w14:textId="2BF07FE4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A0A0C5QRZ2</w:t>
            </w:r>
          </w:p>
        </w:tc>
        <w:tc>
          <w:tcPr>
            <w:tcW w:w="2520" w:type="dxa"/>
          </w:tcPr>
          <w:p w14:paraId="07A8C380" w14:textId="30A9F512" w:rsidR="00185EBC" w:rsidRPr="006D145C" w:rsidRDefault="5C7220E1" w:rsidP="5C7220E1">
            <w:pPr>
              <w:rPr>
                <w:rFonts w:asciiTheme="majorHAnsi" w:eastAsia="Times New Roman" w:hAnsiTheme="majorHAnsi" w:cstheme="majorBidi"/>
                <w:i/>
                <w:iCs/>
                <w:color w:val="000000"/>
                <w:sz w:val="20"/>
                <w:szCs w:val="20"/>
              </w:rPr>
            </w:pPr>
            <w:r w:rsidRPr="5C7220E1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 xml:space="preserve">Salvia </w:t>
            </w:r>
            <w:proofErr w:type="spellStart"/>
            <w:r w:rsidRPr="5C7220E1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fruticosa</w:t>
            </w:r>
            <w:proofErr w:type="spellEnd"/>
          </w:p>
        </w:tc>
        <w:tc>
          <w:tcPr>
            <w:tcW w:w="4884" w:type="dxa"/>
          </w:tcPr>
          <w:p w14:paraId="7060C5A3" w14:textId="5085E389" w:rsidR="00185EBC" w:rsidRPr="005B0804" w:rsidRDefault="156E8607" w:rsidP="00185EBC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ferruginol</w:t>
            </w:r>
            <w:r w:rsidR="00185EBC"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synthase</w:t>
            </w:r>
          </w:p>
        </w:tc>
      </w:tr>
      <w:tr w:rsidR="00185EBC" w:rsidRPr="005B0804" w14:paraId="41B803FC" w14:textId="77777777" w:rsidTr="5C7220E1">
        <w:tc>
          <w:tcPr>
            <w:tcW w:w="1950" w:type="dxa"/>
          </w:tcPr>
          <w:p w14:paraId="35FA54B7" w14:textId="7E296504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CYP76AK/AH</w:t>
            </w:r>
          </w:p>
        </w:tc>
        <w:tc>
          <w:tcPr>
            <w:tcW w:w="1770" w:type="dxa"/>
          </w:tcPr>
          <w:p w14:paraId="5F90CDD7" w14:textId="1A4548C6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SdCYP76AH39</w:t>
            </w:r>
          </w:p>
        </w:tc>
        <w:tc>
          <w:tcPr>
            <w:tcW w:w="1826" w:type="dxa"/>
          </w:tcPr>
          <w:p w14:paraId="51359762" w14:textId="4C1BB70F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QMS79243.1</w:t>
            </w:r>
          </w:p>
        </w:tc>
        <w:tc>
          <w:tcPr>
            <w:tcW w:w="2520" w:type="dxa"/>
          </w:tcPr>
          <w:p w14:paraId="0FFD621F" w14:textId="12E64F06" w:rsidR="00185EBC" w:rsidRPr="006D145C" w:rsidRDefault="00185EBC" w:rsidP="00185EB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divinorum</w:t>
            </w:r>
            <w:proofErr w:type="spellEnd"/>
          </w:p>
        </w:tc>
        <w:tc>
          <w:tcPr>
            <w:tcW w:w="4884" w:type="dxa"/>
          </w:tcPr>
          <w:p w14:paraId="06A9F8BC" w14:textId="320B47E3" w:rsidR="00185EBC" w:rsidRPr="005B0804" w:rsidRDefault="0763050F" w:rsidP="00185EBC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crotonolide</w:t>
            </w:r>
            <w:proofErr w:type="spellEnd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G synthase</w:t>
            </w:r>
          </w:p>
        </w:tc>
      </w:tr>
      <w:tr w:rsidR="00185EBC" w:rsidRPr="005B0804" w14:paraId="38E0DF61" w14:textId="77777777" w:rsidTr="5C7220E1">
        <w:tc>
          <w:tcPr>
            <w:tcW w:w="1950" w:type="dxa"/>
          </w:tcPr>
          <w:p w14:paraId="70353392" w14:textId="15154A35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CYP76AK/AH</w:t>
            </w:r>
          </w:p>
        </w:tc>
        <w:tc>
          <w:tcPr>
            <w:tcW w:w="1770" w:type="dxa"/>
          </w:tcPr>
          <w:p w14:paraId="440868C4" w14:textId="3F8D2F52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PbCYP76AH15</w:t>
            </w:r>
          </w:p>
        </w:tc>
        <w:tc>
          <w:tcPr>
            <w:tcW w:w="1826" w:type="dxa"/>
          </w:tcPr>
          <w:p w14:paraId="11A80371" w14:textId="6E07A380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hAnsiTheme="majorHAnsi" w:cstheme="majorHAnsi"/>
                <w:color w:val="444444"/>
                <w:sz w:val="20"/>
                <w:szCs w:val="20"/>
                <w:shd w:val="clear" w:color="auto" w:fill="FFFFFF"/>
              </w:rPr>
              <w:t>AMZ03402.1</w:t>
            </w:r>
          </w:p>
        </w:tc>
        <w:tc>
          <w:tcPr>
            <w:tcW w:w="2520" w:type="dxa"/>
          </w:tcPr>
          <w:p w14:paraId="7598D087" w14:textId="271E8C42" w:rsidR="00185EBC" w:rsidRPr="006D145C" w:rsidRDefault="00185EBC" w:rsidP="00185EB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Plectranthus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barbatus</w:t>
            </w:r>
          </w:p>
        </w:tc>
        <w:tc>
          <w:tcPr>
            <w:tcW w:w="4884" w:type="dxa"/>
          </w:tcPr>
          <w:p w14:paraId="0284BA04" w14:textId="43992AD3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11-oxo-13R-manoyl oxide synthase</w:t>
            </w:r>
          </w:p>
        </w:tc>
      </w:tr>
      <w:tr w:rsidR="00185EBC" w:rsidRPr="005B0804" w14:paraId="5DDE5379" w14:textId="77777777" w:rsidTr="5C7220E1">
        <w:tc>
          <w:tcPr>
            <w:tcW w:w="1950" w:type="dxa"/>
          </w:tcPr>
          <w:p w14:paraId="3DEEF4B2" w14:textId="6CCCA18D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lastRenderedPageBreak/>
              <w:t>CYP76AK/AH</w:t>
            </w:r>
          </w:p>
        </w:tc>
        <w:tc>
          <w:tcPr>
            <w:tcW w:w="1770" w:type="dxa"/>
          </w:tcPr>
          <w:p w14:paraId="132E32C0" w14:textId="32EF3AFB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PbCYP76AH17</w:t>
            </w:r>
          </w:p>
        </w:tc>
        <w:tc>
          <w:tcPr>
            <w:tcW w:w="1826" w:type="dxa"/>
          </w:tcPr>
          <w:p w14:paraId="6E5D9A4F" w14:textId="3767DC41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AMZ03404.1</w:t>
            </w:r>
          </w:p>
        </w:tc>
        <w:tc>
          <w:tcPr>
            <w:tcW w:w="2520" w:type="dxa"/>
          </w:tcPr>
          <w:p w14:paraId="17F5A922" w14:textId="3A2DCC78" w:rsidR="00185EBC" w:rsidRPr="006D145C" w:rsidRDefault="00185EBC" w:rsidP="00185EB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Plectranthus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barbatus</w:t>
            </w:r>
          </w:p>
        </w:tc>
        <w:tc>
          <w:tcPr>
            <w:tcW w:w="4884" w:type="dxa"/>
          </w:tcPr>
          <w:p w14:paraId="46664E80" w14:textId="5987B7A2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11-oxo-13R-manoyl oxide synthase; 1,11-dihydroxy-13R-manoyl oxide synthase</w:t>
            </w:r>
          </w:p>
        </w:tc>
      </w:tr>
      <w:tr w:rsidR="00185EBC" w:rsidRPr="005B0804" w14:paraId="54B82BEC" w14:textId="77777777" w:rsidTr="5C7220E1">
        <w:tc>
          <w:tcPr>
            <w:tcW w:w="1950" w:type="dxa"/>
          </w:tcPr>
          <w:p w14:paraId="23A31859" w14:textId="187AD0C8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CYP76AK/AH</w:t>
            </w:r>
          </w:p>
        </w:tc>
        <w:tc>
          <w:tcPr>
            <w:tcW w:w="1770" w:type="dxa"/>
          </w:tcPr>
          <w:p w14:paraId="42E9D1B1" w14:textId="561B28AB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PbCYP76AH9</w:t>
            </w:r>
          </w:p>
        </w:tc>
        <w:tc>
          <w:tcPr>
            <w:tcW w:w="1826" w:type="dxa"/>
          </w:tcPr>
          <w:p w14:paraId="1F1E5875" w14:textId="76AB7C1B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AMZ03391.1</w:t>
            </w:r>
          </w:p>
        </w:tc>
        <w:tc>
          <w:tcPr>
            <w:tcW w:w="2520" w:type="dxa"/>
          </w:tcPr>
          <w:p w14:paraId="6A343C38" w14:textId="44BD2520" w:rsidR="00185EBC" w:rsidRPr="006D145C" w:rsidRDefault="00185EBC" w:rsidP="00185EB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Plectranthus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barbatus</w:t>
            </w:r>
          </w:p>
        </w:tc>
        <w:tc>
          <w:tcPr>
            <w:tcW w:w="4884" w:type="dxa"/>
          </w:tcPr>
          <w:p w14:paraId="70F727A0" w14:textId="43703330" w:rsidR="00185EBC" w:rsidRPr="005B0804" w:rsidRDefault="0763050F" w:rsidP="00185EBC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keto-13R- </w:t>
            </w:r>
            <w:proofErr w:type="spellStart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manoyl</w:t>
            </w:r>
            <w:proofErr w:type="spellEnd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oxide (8,13-epoxy-labd-14-ene-1 1 -one) synthase or hydroxy- 13R-manoyl oxide synthase</w:t>
            </w:r>
          </w:p>
        </w:tc>
      </w:tr>
      <w:tr w:rsidR="00185EBC" w:rsidRPr="005B0804" w14:paraId="6999D19E" w14:textId="77777777" w:rsidTr="5C7220E1">
        <w:tc>
          <w:tcPr>
            <w:tcW w:w="1950" w:type="dxa"/>
          </w:tcPr>
          <w:p w14:paraId="7C4F3DF2" w14:textId="3AA855FC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CYP76AK/AH</w:t>
            </w:r>
          </w:p>
        </w:tc>
        <w:tc>
          <w:tcPr>
            <w:tcW w:w="1770" w:type="dxa"/>
          </w:tcPr>
          <w:p w14:paraId="07085AB0" w14:textId="4D2F7FF4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PbCYP76AH8</w:t>
            </w:r>
          </w:p>
        </w:tc>
        <w:tc>
          <w:tcPr>
            <w:tcW w:w="1826" w:type="dxa"/>
          </w:tcPr>
          <w:p w14:paraId="668BC975" w14:textId="2A38D0CE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AMZ03392.1</w:t>
            </w:r>
          </w:p>
        </w:tc>
        <w:tc>
          <w:tcPr>
            <w:tcW w:w="2520" w:type="dxa"/>
          </w:tcPr>
          <w:p w14:paraId="1BBC7E33" w14:textId="4D336742" w:rsidR="00185EBC" w:rsidRPr="006D145C" w:rsidRDefault="00185EBC" w:rsidP="00185EB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Plectranthus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barbatus</w:t>
            </w:r>
          </w:p>
        </w:tc>
        <w:tc>
          <w:tcPr>
            <w:tcW w:w="4884" w:type="dxa"/>
          </w:tcPr>
          <w:p w14:paraId="29422533" w14:textId="4A7C4FAE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11-oxo-13R-manoyl oxide synthase; 1,11-dihydroxy-13R-manoyl oxide synthase</w:t>
            </w:r>
          </w:p>
        </w:tc>
      </w:tr>
      <w:tr w:rsidR="00185EBC" w:rsidRPr="005B0804" w14:paraId="73967B2E" w14:textId="77777777" w:rsidTr="5C7220E1">
        <w:tc>
          <w:tcPr>
            <w:tcW w:w="1950" w:type="dxa"/>
          </w:tcPr>
          <w:p w14:paraId="72FFCB1A" w14:textId="66F76967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CYP76AK/AH</w:t>
            </w:r>
          </w:p>
        </w:tc>
        <w:tc>
          <w:tcPr>
            <w:tcW w:w="1770" w:type="dxa"/>
          </w:tcPr>
          <w:p w14:paraId="5A1FA7A5" w14:textId="62BDE763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PbCYP76AH11</w:t>
            </w:r>
          </w:p>
        </w:tc>
        <w:tc>
          <w:tcPr>
            <w:tcW w:w="1826" w:type="dxa"/>
          </w:tcPr>
          <w:p w14:paraId="0B6F40E2" w14:textId="29FE8008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AMZ03393.1</w:t>
            </w:r>
          </w:p>
        </w:tc>
        <w:tc>
          <w:tcPr>
            <w:tcW w:w="2520" w:type="dxa"/>
          </w:tcPr>
          <w:p w14:paraId="4618CCB5" w14:textId="71465CAF" w:rsidR="00185EBC" w:rsidRPr="006D145C" w:rsidRDefault="00185EBC" w:rsidP="00185EB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Plectranthus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barbatus</w:t>
            </w:r>
          </w:p>
        </w:tc>
        <w:tc>
          <w:tcPr>
            <w:tcW w:w="4884" w:type="dxa"/>
          </w:tcPr>
          <w:p w14:paraId="407214D8" w14:textId="30C9A82C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6,7-dihydroxy-11-keto-manoyl oxide synthase; 11-oxo-13R-manoyl oxide synthase</w:t>
            </w:r>
          </w:p>
        </w:tc>
      </w:tr>
      <w:tr w:rsidR="00185EBC" w:rsidRPr="005B0804" w14:paraId="0867BA11" w14:textId="77777777" w:rsidTr="5C7220E1">
        <w:tc>
          <w:tcPr>
            <w:tcW w:w="1950" w:type="dxa"/>
          </w:tcPr>
          <w:p w14:paraId="17464138" w14:textId="7D0845A6" w:rsidR="00185EBC" w:rsidRPr="005B0804" w:rsidRDefault="005B0804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CYP71D</w:t>
            </w:r>
          </w:p>
        </w:tc>
        <w:tc>
          <w:tcPr>
            <w:tcW w:w="1770" w:type="dxa"/>
          </w:tcPr>
          <w:p w14:paraId="7D40B950" w14:textId="044F0E39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SmCYP71D375</w:t>
            </w:r>
          </w:p>
        </w:tc>
        <w:tc>
          <w:tcPr>
            <w:tcW w:w="1826" w:type="dxa"/>
          </w:tcPr>
          <w:p w14:paraId="37122634" w14:textId="4BBD7CDA" w:rsidR="00185EBC" w:rsidRPr="005B0804" w:rsidRDefault="00185EBC" w:rsidP="00DA57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AWD93836.1</w:t>
            </w:r>
          </w:p>
        </w:tc>
        <w:tc>
          <w:tcPr>
            <w:tcW w:w="2520" w:type="dxa"/>
          </w:tcPr>
          <w:p w14:paraId="4E506159" w14:textId="71E52F0B" w:rsidR="00185EBC" w:rsidRPr="006D145C" w:rsidRDefault="644336D7" w:rsidP="68F5E2A8">
            <w:pPr>
              <w:rPr>
                <w:rFonts w:asciiTheme="majorHAnsi" w:eastAsia="Times New Roman" w:hAnsiTheme="majorHAnsi" w:cstheme="majorBidi"/>
                <w:i/>
                <w:iCs/>
                <w:color w:val="000000"/>
                <w:sz w:val="20"/>
                <w:szCs w:val="20"/>
              </w:rPr>
            </w:pPr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 xml:space="preserve">Salvia </w:t>
            </w:r>
            <w:proofErr w:type="spellStart"/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miltiorrhiza</w:t>
            </w:r>
            <w:proofErr w:type="spellEnd"/>
          </w:p>
        </w:tc>
        <w:tc>
          <w:tcPr>
            <w:tcW w:w="4884" w:type="dxa"/>
          </w:tcPr>
          <w:p w14:paraId="7CB35F9B" w14:textId="006EA4D1" w:rsidR="00185EBC" w:rsidRPr="005B0804" w:rsidRDefault="0763050F" w:rsidP="00185EBC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miltirone</w:t>
            </w:r>
            <w:proofErr w:type="spellEnd"/>
            <w:r w:rsidRPr="1799CD87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/4-methylenemiltirone 16-hydroxylase</w:t>
            </w:r>
          </w:p>
        </w:tc>
      </w:tr>
      <w:tr w:rsidR="00185EBC" w:rsidRPr="005B0804" w14:paraId="5C2AFCB2" w14:textId="77777777" w:rsidTr="5C7220E1">
        <w:tc>
          <w:tcPr>
            <w:tcW w:w="1950" w:type="dxa"/>
          </w:tcPr>
          <w:p w14:paraId="4BA9B5D7" w14:textId="4D706F53" w:rsidR="00185EBC" w:rsidRPr="005B0804" w:rsidRDefault="005B0804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CYP71D</w:t>
            </w:r>
          </w:p>
        </w:tc>
        <w:tc>
          <w:tcPr>
            <w:tcW w:w="1770" w:type="dxa"/>
          </w:tcPr>
          <w:p w14:paraId="48B1D3D8" w14:textId="4A24714B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SmCYP71D411</w:t>
            </w:r>
          </w:p>
        </w:tc>
        <w:tc>
          <w:tcPr>
            <w:tcW w:w="1826" w:type="dxa"/>
          </w:tcPr>
          <w:p w14:paraId="6918DE08" w14:textId="083A4FE7" w:rsidR="00185EBC" w:rsidRPr="005B0804" w:rsidRDefault="00185EBC" w:rsidP="00DA57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AJD25164.1</w:t>
            </w:r>
          </w:p>
        </w:tc>
        <w:tc>
          <w:tcPr>
            <w:tcW w:w="2520" w:type="dxa"/>
          </w:tcPr>
          <w:p w14:paraId="7A0ACD91" w14:textId="0C2A5E32" w:rsidR="00185EBC" w:rsidRPr="006D145C" w:rsidRDefault="644336D7" w:rsidP="68F5E2A8">
            <w:pPr>
              <w:rPr>
                <w:rFonts w:asciiTheme="majorHAnsi" w:eastAsia="Times New Roman" w:hAnsiTheme="majorHAnsi" w:cstheme="majorBidi"/>
                <w:i/>
                <w:iCs/>
                <w:color w:val="000000"/>
                <w:sz w:val="20"/>
                <w:szCs w:val="20"/>
              </w:rPr>
            </w:pPr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 xml:space="preserve">Salvia </w:t>
            </w:r>
            <w:proofErr w:type="spellStart"/>
            <w:r w:rsidRPr="68F5E2A8">
              <w:rPr>
                <w:rFonts w:asciiTheme="majorHAnsi" w:eastAsia="Times New Roman" w:hAnsiTheme="majorHAnsi" w:cstheme="majorBidi"/>
                <w:i/>
                <w:iCs/>
                <w:color w:val="000000" w:themeColor="text1"/>
                <w:sz w:val="20"/>
                <w:szCs w:val="20"/>
              </w:rPr>
              <w:t>miltiorrhiza</w:t>
            </w:r>
            <w:proofErr w:type="spellEnd"/>
          </w:p>
        </w:tc>
        <w:tc>
          <w:tcPr>
            <w:tcW w:w="4884" w:type="dxa"/>
          </w:tcPr>
          <w:p w14:paraId="0B7D2CC3" w14:textId="4867B057" w:rsidR="00185EBC" w:rsidRPr="005B0804" w:rsidRDefault="40950898" w:rsidP="00185EBC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11-hydroxysugiol 20-monooxygenase</w:t>
            </w:r>
          </w:p>
        </w:tc>
      </w:tr>
      <w:tr w:rsidR="00185EBC" w:rsidRPr="005B0804" w14:paraId="74C32259" w14:textId="77777777" w:rsidTr="5C7220E1">
        <w:tc>
          <w:tcPr>
            <w:tcW w:w="1950" w:type="dxa"/>
          </w:tcPr>
          <w:p w14:paraId="7E7C4C34" w14:textId="6D6B98F1" w:rsidR="00185EBC" w:rsidRPr="005B0804" w:rsidRDefault="005B0804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CYP71D</w:t>
            </w:r>
          </w:p>
        </w:tc>
        <w:tc>
          <w:tcPr>
            <w:tcW w:w="1770" w:type="dxa"/>
          </w:tcPr>
          <w:p w14:paraId="01846779" w14:textId="76D77C35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MgCYP71D18</w:t>
            </w:r>
          </w:p>
        </w:tc>
        <w:tc>
          <w:tcPr>
            <w:tcW w:w="1826" w:type="dxa"/>
          </w:tcPr>
          <w:p w14:paraId="4F8234BE" w14:textId="3C4D496C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Q6WKZ1.1</w:t>
            </w:r>
          </w:p>
        </w:tc>
        <w:tc>
          <w:tcPr>
            <w:tcW w:w="2520" w:type="dxa"/>
          </w:tcPr>
          <w:p w14:paraId="512E482C" w14:textId="1782EA9A" w:rsidR="00185EBC" w:rsidRPr="006D145C" w:rsidRDefault="00185EBC" w:rsidP="00185EB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Mentha x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gracilis</w:t>
            </w:r>
            <w:proofErr w:type="spellEnd"/>
          </w:p>
        </w:tc>
        <w:tc>
          <w:tcPr>
            <w:tcW w:w="4884" w:type="dxa"/>
          </w:tcPr>
          <w:p w14:paraId="77939B8B" w14:textId="78B2B363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(</w:t>
            </w:r>
            <w:proofErr w:type="gram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-)-(</w:t>
            </w:r>
            <w:proofErr w:type="gramEnd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4S)-Limonene-6-hydroxylase</w:t>
            </w:r>
          </w:p>
        </w:tc>
      </w:tr>
      <w:tr w:rsidR="00185EBC" w:rsidRPr="005B0804" w14:paraId="747795B6" w14:textId="77777777" w:rsidTr="5C7220E1">
        <w:tc>
          <w:tcPr>
            <w:tcW w:w="1950" w:type="dxa"/>
          </w:tcPr>
          <w:p w14:paraId="69064650" w14:textId="53D754EE" w:rsidR="00185EBC" w:rsidRPr="005B0804" w:rsidRDefault="005B0804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CYP71D</w:t>
            </w:r>
          </w:p>
        </w:tc>
        <w:tc>
          <w:tcPr>
            <w:tcW w:w="1770" w:type="dxa"/>
          </w:tcPr>
          <w:p w14:paraId="30C45A1C" w14:textId="676857ED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MpCYP71D13</w:t>
            </w:r>
          </w:p>
        </w:tc>
        <w:tc>
          <w:tcPr>
            <w:tcW w:w="1826" w:type="dxa"/>
          </w:tcPr>
          <w:p w14:paraId="77C19EFD" w14:textId="653341DC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Q9XHE7.1</w:t>
            </w:r>
          </w:p>
        </w:tc>
        <w:tc>
          <w:tcPr>
            <w:tcW w:w="2520" w:type="dxa"/>
          </w:tcPr>
          <w:p w14:paraId="59FD404D" w14:textId="1EF08063" w:rsidR="00185EBC" w:rsidRPr="006D145C" w:rsidRDefault="00185EBC" w:rsidP="00185EBC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Mentha x piperita</w:t>
            </w:r>
          </w:p>
        </w:tc>
        <w:tc>
          <w:tcPr>
            <w:tcW w:w="4884" w:type="dxa"/>
          </w:tcPr>
          <w:p w14:paraId="6398B57E" w14:textId="360DAA5E" w:rsidR="00185EBC" w:rsidRPr="005B0804" w:rsidRDefault="00185EBC" w:rsidP="00185EBC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(</w:t>
            </w:r>
            <w:proofErr w:type="gram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-)-(</w:t>
            </w:r>
            <w:proofErr w:type="gramEnd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4S)-Limonene-6-hydroxylase</w:t>
            </w:r>
          </w:p>
        </w:tc>
      </w:tr>
      <w:tr w:rsidR="005B0804" w:rsidRPr="005B0804" w14:paraId="28F9289F" w14:textId="77777777" w:rsidTr="5C7220E1">
        <w:tc>
          <w:tcPr>
            <w:tcW w:w="1950" w:type="dxa"/>
          </w:tcPr>
          <w:p w14:paraId="11170ED8" w14:textId="06351DFF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CYP71D</w:t>
            </w:r>
          </w:p>
        </w:tc>
        <w:tc>
          <w:tcPr>
            <w:tcW w:w="1770" w:type="dxa"/>
          </w:tcPr>
          <w:p w14:paraId="3CA1252C" w14:textId="307F7D45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PbCYP71D381</w:t>
            </w:r>
          </w:p>
        </w:tc>
        <w:tc>
          <w:tcPr>
            <w:tcW w:w="1826" w:type="dxa"/>
          </w:tcPr>
          <w:p w14:paraId="0D1BE560" w14:textId="5EE40A60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KT382342.1</w:t>
            </w:r>
          </w:p>
        </w:tc>
        <w:tc>
          <w:tcPr>
            <w:tcW w:w="2520" w:type="dxa"/>
          </w:tcPr>
          <w:p w14:paraId="023B45EE" w14:textId="1D90F7D0" w:rsidR="005B0804" w:rsidRPr="006D145C" w:rsidRDefault="005B0804" w:rsidP="005B0804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Plectranthus</w:t>
            </w:r>
            <w:proofErr w:type="spellEnd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 barbatus</w:t>
            </w:r>
          </w:p>
        </w:tc>
        <w:tc>
          <w:tcPr>
            <w:tcW w:w="4884" w:type="dxa"/>
          </w:tcPr>
          <w:p w14:paraId="36F67BD3" w14:textId="05D34199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13R-manoyl oxide oxidase</w:t>
            </w:r>
          </w:p>
        </w:tc>
      </w:tr>
      <w:tr w:rsidR="005B0804" w:rsidRPr="005B0804" w14:paraId="16780F59" w14:textId="77777777" w:rsidTr="5C7220E1">
        <w:tc>
          <w:tcPr>
            <w:tcW w:w="1950" w:type="dxa"/>
          </w:tcPr>
          <w:p w14:paraId="5FE0AD82" w14:textId="3ECC6EB1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CYP71D</w:t>
            </w:r>
          </w:p>
        </w:tc>
        <w:tc>
          <w:tcPr>
            <w:tcW w:w="1770" w:type="dxa"/>
          </w:tcPr>
          <w:p w14:paraId="496D38C8" w14:textId="11C6676B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AtCYP71B2</w:t>
            </w:r>
          </w:p>
        </w:tc>
        <w:tc>
          <w:tcPr>
            <w:tcW w:w="1826" w:type="dxa"/>
          </w:tcPr>
          <w:p w14:paraId="7E28215A" w14:textId="7D1960F4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OAP13205.1</w:t>
            </w:r>
          </w:p>
        </w:tc>
        <w:tc>
          <w:tcPr>
            <w:tcW w:w="2520" w:type="dxa"/>
          </w:tcPr>
          <w:p w14:paraId="64946B96" w14:textId="4A810F76" w:rsidR="005B0804" w:rsidRPr="006D145C" w:rsidRDefault="005B0804" w:rsidP="005B0804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Arabidopsis thaliana</w:t>
            </w:r>
          </w:p>
        </w:tc>
        <w:tc>
          <w:tcPr>
            <w:tcW w:w="4884" w:type="dxa"/>
          </w:tcPr>
          <w:p w14:paraId="2CF036EE" w14:textId="2E646394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nf</w:t>
            </w:r>
            <w:proofErr w:type="spellEnd"/>
          </w:p>
        </w:tc>
      </w:tr>
      <w:tr w:rsidR="005B0804" w:rsidRPr="005B0804" w14:paraId="67D01235" w14:textId="77777777" w:rsidTr="5C7220E1">
        <w:tc>
          <w:tcPr>
            <w:tcW w:w="1950" w:type="dxa"/>
          </w:tcPr>
          <w:p w14:paraId="03EC0AB1" w14:textId="43BF58D6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CYP71D</w:t>
            </w:r>
          </w:p>
        </w:tc>
        <w:tc>
          <w:tcPr>
            <w:tcW w:w="1770" w:type="dxa"/>
          </w:tcPr>
          <w:p w14:paraId="1162DB2E" w14:textId="483FF3DB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AtCYP71B3</w:t>
            </w:r>
          </w:p>
        </w:tc>
        <w:tc>
          <w:tcPr>
            <w:tcW w:w="1826" w:type="dxa"/>
          </w:tcPr>
          <w:p w14:paraId="187F3401" w14:textId="21FCD687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OAP05595.1</w:t>
            </w:r>
          </w:p>
        </w:tc>
        <w:tc>
          <w:tcPr>
            <w:tcW w:w="2520" w:type="dxa"/>
          </w:tcPr>
          <w:p w14:paraId="62FAB7FE" w14:textId="6E535997" w:rsidR="005B0804" w:rsidRPr="006D145C" w:rsidRDefault="005B0804" w:rsidP="005B0804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Arabidopsis thaliana</w:t>
            </w:r>
          </w:p>
        </w:tc>
        <w:tc>
          <w:tcPr>
            <w:tcW w:w="4884" w:type="dxa"/>
          </w:tcPr>
          <w:p w14:paraId="47717CDD" w14:textId="5CCABD8A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nf</w:t>
            </w:r>
            <w:proofErr w:type="spellEnd"/>
          </w:p>
        </w:tc>
      </w:tr>
      <w:tr w:rsidR="005B0804" w:rsidRPr="005B0804" w14:paraId="4194435D" w14:textId="77777777" w:rsidTr="5C7220E1">
        <w:tc>
          <w:tcPr>
            <w:tcW w:w="1950" w:type="dxa"/>
          </w:tcPr>
          <w:p w14:paraId="5A5A8C68" w14:textId="1EBFF019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CYP71D</w:t>
            </w:r>
          </w:p>
        </w:tc>
        <w:tc>
          <w:tcPr>
            <w:tcW w:w="1770" w:type="dxa"/>
          </w:tcPr>
          <w:p w14:paraId="5EC96193" w14:textId="72B64CAB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ZzCYP71BA1</w:t>
            </w:r>
          </w:p>
        </w:tc>
        <w:tc>
          <w:tcPr>
            <w:tcW w:w="1826" w:type="dxa"/>
          </w:tcPr>
          <w:p w14:paraId="6EB11E8A" w14:textId="66673244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BAJ39893.1</w:t>
            </w:r>
          </w:p>
        </w:tc>
        <w:tc>
          <w:tcPr>
            <w:tcW w:w="2520" w:type="dxa"/>
          </w:tcPr>
          <w:p w14:paraId="1BED81AE" w14:textId="6C599A32" w:rsidR="005B0804" w:rsidRPr="006D145C" w:rsidRDefault="005B0804" w:rsidP="005B0804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Zingiber zerumbet</w:t>
            </w:r>
          </w:p>
        </w:tc>
        <w:tc>
          <w:tcPr>
            <w:tcW w:w="4884" w:type="dxa"/>
          </w:tcPr>
          <w:p w14:paraId="0194B945" w14:textId="63798C8E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8-hydroxy-alpha-humulene synthase</w:t>
            </w:r>
          </w:p>
        </w:tc>
      </w:tr>
      <w:tr w:rsidR="005B0804" w:rsidRPr="005B0804" w14:paraId="4E2AB128" w14:textId="77777777" w:rsidTr="5C7220E1">
        <w:tc>
          <w:tcPr>
            <w:tcW w:w="1950" w:type="dxa"/>
          </w:tcPr>
          <w:p w14:paraId="4CB47C5B" w14:textId="7F1EB751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CYP71D</w:t>
            </w:r>
          </w:p>
        </w:tc>
        <w:tc>
          <w:tcPr>
            <w:tcW w:w="1770" w:type="dxa"/>
          </w:tcPr>
          <w:p w14:paraId="43138FF1" w14:textId="0E9C88D8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VvCYP71BC1</w:t>
            </w:r>
          </w:p>
        </w:tc>
        <w:tc>
          <w:tcPr>
            <w:tcW w:w="1826" w:type="dxa"/>
          </w:tcPr>
          <w:p w14:paraId="6085E511" w14:textId="7FDAA35D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</w:tcPr>
          <w:p w14:paraId="0BB1B930" w14:textId="466EBE2A" w:rsidR="005B0804" w:rsidRPr="006D145C" w:rsidRDefault="005B0804" w:rsidP="005B0804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Vitis vinifera</w:t>
            </w:r>
          </w:p>
        </w:tc>
        <w:tc>
          <w:tcPr>
            <w:tcW w:w="4884" w:type="dxa"/>
          </w:tcPr>
          <w:p w14:paraId="3C1A0B27" w14:textId="77777777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B0804" w:rsidRPr="005B0804" w14:paraId="29EA6514" w14:textId="77777777" w:rsidTr="5C7220E1">
        <w:tc>
          <w:tcPr>
            <w:tcW w:w="1950" w:type="dxa"/>
          </w:tcPr>
          <w:p w14:paraId="020371C1" w14:textId="586BABAA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CYP71D</w:t>
            </w:r>
          </w:p>
        </w:tc>
        <w:tc>
          <w:tcPr>
            <w:tcW w:w="1770" w:type="dxa"/>
          </w:tcPr>
          <w:p w14:paraId="592FAA7D" w14:textId="5F6DF876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VvCYP71BE1</w:t>
            </w:r>
          </w:p>
        </w:tc>
        <w:tc>
          <w:tcPr>
            <w:tcW w:w="1826" w:type="dxa"/>
          </w:tcPr>
          <w:p w14:paraId="14AC7227" w14:textId="13D5E162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BAT70339.1</w:t>
            </w:r>
          </w:p>
        </w:tc>
        <w:tc>
          <w:tcPr>
            <w:tcW w:w="2520" w:type="dxa"/>
          </w:tcPr>
          <w:p w14:paraId="36A40C7F" w14:textId="2F092667" w:rsidR="005B0804" w:rsidRPr="006D145C" w:rsidRDefault="005B0804" w:rsidP="005B0804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Vitis vinifera</w:t>
            </w:r>
          </w:p>
        </w:tc>
        <w:tc>
          <w:tcPr>
            <w:tcW w:w="4884" w:type="dxa"/>
          </w:tcPr>
          <w:p w14:paraId="4E80452B" w14:textId="795B98D3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Sesquiterpene oxidase</w:t>
            </w:r>
          </w:p>
        </w:tc>
      </w:tr>
      <w:tr w:rsidR="005B0804" w:rsidRPr="005B0804" w14:paraId="11939D1C" w14:textId="77777777" w:rsidTr="5C7220E1">
        <w:tc>
          <w:tcPr>
            <w:tcW w:w="1950" w:type="dxa"/>
          </w:tcPr>
          <w:p w14:paraId="0A7C015A" w14:textId="35A581BC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CYP71D</w:t>
            </w:r>
          </w:p>
        </w:tc>
        <w:tc>
          <w:tcPr>
            <w:tcW w:w="1770" w:type="dxa"/>
          </w:tcPr>
          <w:p w14:paraId="524C8EE5" w14:textId="75C1D0AD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NtCYP71D16</w:t>
            </w:r>
          </w:p>
        </w:tc>
        <w:tc>
          <w:tcPr>
            <w:tcW w:w="1826" w:type="dxa"/>
          </w:tcPr>
          <w:p w14:paraId="5E12BFAE" w14:textId="1E41068C" w:rsidR="005B0804" w:rsidRPr="005B0804" w:rsidRDefault="0763050F" w:rsidP="005B0804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AAD47832.1</w:t>
            </w:r>
          </w:p>
        </w:tc>
        <w:tc>
          <w:tcPr>
            <w:tcW w:w="2520" w:type="dxa"/>
          </w:tcPr>
          <w:p w14:paraId="105063E9" w14:textId="7D6E484D" w:rsidR="005B0804" w:rsidRPr="006D145C" w:rsidRDefault="005B0804" w:rsidP="005B0804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Nicotiana tabacum</w:t>
            </w:r>
          </w:p>
        </w:tc>
        <w:tc>
          <w:tcPr>
            <w:tcW w:w="4884" w:type="dxa"/>
          </w:tcPr>
          <w:p w14:paraId="7715921F" w14:textId="538BC43E" w:rsidR="005B0804" w:rsidRPr="005B0804" w:rsidRDefault="0763050F" w:rsidP="005B0804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Cembratriene</w:t>
            </w:r>
            <w:proofErr w:type="spellEnd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‐diol hydroxylase</w:t>
            </w:r>
          </w:p>
        </w:tc>
      </w:tr>
      <w:tr w:rsidR="005B0804" w:rsidRPr="005B0804" w14:paraId="1DFA33FC" w14:textId="77777777" w:rsidTr="5C7220E1">
        <w:tc>
          <w:tcPr>
            <w:tcW w:w="1950" w:type="dxa"/>
          </w:tcPr>
          <w:p w14:paraId="24937AD7" w14:textId="296ECF22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CYP71D</w:t>
            </w:r>
          </w:p>
        </w:tc>
        <w:tc>
          <w:tcPr>
            <w:tcW w:w="1770" w:type="dxa"/>
          </w:tcPr>
          <w:p w14:paraId="48DC4D51" w14:textId="61915B96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SpCYP71BE52</w:t>
            </w:r>
          </w:p>
        </w:tc>
        <w:tc>
          <w:tcPr>
            <w:tcW w:w="1826" w:type="dxa"/>
          </w:tcPr>
          <w:p w14:paraId="468EF3A4" w14:textId="5D5E53B3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ALM25794.1</w:t>
            </w:r>
          </w:p>
        </w:tc>
        <w:tc>
          <w:tcPr>
            <w:tcW w:w="2520" w:type="dxa"/>
          </w:tcPr>
          <w:p w14:paraId="7525C4E6" w14:textId="38FABD2A" w:rsidR="005B0804" w:rsidRPr="006D145C" w:rsidRDefault="005B0804" w:rsidP="005B0804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pomifera</w:t>
            </w:r>
            <w:proofErr w:type="spellEnd"/>
          </w:p>
        </w:tc>
        <w:tc>
          <w:tcPr>
            <w:tcW w:w="4884" w:type="dxa"/>
          </w:tcPr>
          <w:p w14:paraId="44FFA217" w14:textId="2E421916" w:rsidR="005B0804" w:rsidRPr="005B0804" w:rsidRDefault="0763050F" w:rsidP="005B0804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Salviol</w:t>
            </w:r>
            <w:proofErr w:type="spellEnd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 xml:space="preserve"> synthase</w:t>
            </w:r>
          </w:p>
        </w:tc>
      </w:tr>
      <w:tr w:rsidR="005B0804" w:rsidRPr="005B0804" w14:paraId="166EA26A" w14:textId="77777777" w:rsidTr="5C7220E1">
        <w:tc>
          <w:tcPr>
            <w:tcW w:w="1950" w:type="dxa"/>
          </w:tcPr>
          <w:p w14:paraId="3D23B549" w14:textId="69F42863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CYP71D</w:t>
            </w:r>
          </w:p>
        </w:tc>
        <w:tc>
          <w:tcPr>
            <w:tcW w:w="1770" w:type="dxa"/>
          </w:tcPr>
          <w:p w14:paraId="1DEE80B9" w14:textId="1D7E48EB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SmCYP71D373</w:t>
            </w:r>
          </w:p>
        </w:tc>
        <w:tc>
          <w:tcPr>
            <w:tcW w:w="1826" w:type="dxa"/>
          </w:tcPr>
          <w:p w14:paraId="61CCEC75" w14:textId="3569B028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Ma et al 2021</w:t>
            </w:r>
          </w:p>
        </w:tc>
        <w:tc>
          <w:tcPr>
            <w:tcW w:w="2520" w:type="dxa"/>
          </w:tcPr>
          <w:p w14:paraId="0D9827A3" w14:textId="6B4E8590" w:rsidR="005B0804" w:rsidRPr="006D145C" w:rsidRDefault="005B0804" w:rsidP="005B0804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miltiorrhiza</w:t>
            </w:r>
            <w:proofErr w:type="spellEnd"/>
          </w:p>
        </w:tc>
        <w:tc>
          <w:tcPr>
            <w:tcW w:w="4884" w:type="dxa"/>
          </w:tcPr>
          <w:p w14:paraId="2135579B" w14:textId="555B2FCF" w:rsidR="005B0804" w:rsidRPr="005B0804" w:rsidRDefault="0763050F" w:rsidP="005B0804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2-isopropyl-8-methylphenanthrene-3,4-dione</w:t>
            </w:r>
          </w:p>
        </w:tc>
      </w:tr>
      <w:tr w:rsidR="005B0804" w:rsidRPr="005B0804" w14:paraId="4AD115E8" w14:textId="77777777" w:rsidTr="5C7220E1">
        <w:tc>
          <w:tcPr>
            <w:tcW w:w="1950" w:type="dxa"/>
          </w:tcPr>
          <w:p w14:paraId="55E768B3" w14:textId="56BE3D6C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CYP71D</w:t>
            </w:r>
          </w:p>
        </w:tc>
        <w:tc>
          <w:tcPr>
            <w:tcW w:w="1770" w:type="dxa"/>
          </w:tcPr>
          <w:p w14:paraId="29A87099" w14:textId="371ACAA5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SmCYP71D464</w:t>
            </w:r>
          </w:p>
        </w:tc>
        <w:tc>
          <w:tcPr>
            <w:tcW w:w="1826" w:type="dxa"/>
          </w:tcPr>
          <w:p w14:paraId="3DF461B1" w14:textId="22EC031A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Ma et al 2021</w:t>
            </w:r>
          </w:p>
        </w:tc>
        <w:tc>
          <w:tcPr>
            <w:tcW w:w="2520" w:type="dxa"/>
          </w:tcPr>
          <w:p w14:paraId="6354A169" w14:textId="16340C41" w:rsidR="005B0804" w:rsidRPr="006D145C" w:rsidRDefault="005B0804" w:rsidP="005B0804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miltiorrhiza</w:t>
            </w:r>
            <w:proofErr w:type="spellEnd"/>
          </w:p>
        </w:tc>
        <w:tc>
          <w:tcPr>
            <w:tcW w:w="4884" w:type="dxa"/>
          </w:tcPr>
          <w:p w14:paraId="40C11861" w14:textId="33B9D5AF" w:rsidR="005B0804" w:rsidRPr="005B0804" w:rsidRDefault="0763050F" w:rsidP="005B0804">
            <w:pPr>
              <w:rPr>
                <w:rFonts w:asciiTheme="majorHAnsi" w:eastAsia="Times New Roman" w:hAnsiTheme="majorHAnsi" w:cstheme="majorBidi"/>
                <w:color w:val="000000"/>
                <w:sz w:val="20"/>
                <w:szCs w:val="20"/>
              </w:rPr>
            </w:pPr>
            <w:proofErr w:type="spellStart"/>
            <w:r w:rsidRPr="0763050F">
              <w:rPr>
                <w:rFonts w:asciiTheme="majorHAnsi" w:eastAsia="Times New Roman" w:hAnsiTheme="majorHAnsi" w:cstheme="majorBidi"/>
                <w:color w:val="000000" w:themeColor="text1"/>
                <w:sz w:val="20"/>
                <w:szCs w:val="20"/>
              </w:rPr>
              <w:t>nf</w:t>
            </w:r>
            <w:proofErr w:type="spellEnd"/>
          </w:p>
        </w:tc>
      </w:tr>
      <w:tr w:rsidR="005B0804" w:rsidRPr="005B0804" w14:paraId="0734CE5B" w14:textId="77777777" w:rsidTr="5C7220E1">
        <w:tc>
          <w:tcPr>
            <w:tcW w:w="1950" w:type="dxa"/>
          </w:tcPr>
          <w:p w14:paraId="350B228B" w14:textId="5B4741CF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CYP71D</w:t>
            </w:r>
          </w:p>
        </w:tc>
        <w:tc>
          <w:tcPr>
            <w:tcW w:w="1770" w:type="dxa"/>
          </w:tcPr>
          <w:p w14:paraId="0738F65B" w14:textId="57C45C5F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SmCYP71D410</w:t>
            </w:r>
          </w:p>
        </w:tc>
        <w:tc>
          <w:tcPr>
            <w:tcW w:w="1826" w:type="dxa"/>
          </w:tcPr>
          <w:p w14:paraId="2F4FBBF4" w14:textId="16864285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AJD25163.1</w:t>
            </w:r>
          </w:p>
        </w:tc>
        <w:tc>
          <w:tcPr>
            <w:tcW w:w="2520" w:type="dxa"/>
          </w:tcPr>
          <w:p w14:paraId="20EA50A4" w14:textId="3A08205E" w:rsidR="005B0804" w:rsidRPr="006D145C" w:rsidRDefault="005B0804" w:rsidP="005B0804">
            <w:pPr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</w:pPr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 xml:space="preserve">Salvia </w:t>
            </w:r>
            <w:proofErr w:type="spellStart"/>
            <w:r w:rsidRPr="006D145C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</w:rPr>
              <w:t>miltiorrhiza</w:t>
            </w:r>
            <w:proofErr w:type="spellEnd"/>
          </w:p>
        </w:tc>
        <w:tc>
          <w:tcPr>
            <w:tcW w:w="4884" w:type="dxa"/>
          </w:tcPr>
          <w:p w14:paraId="5824649D" w14:textId="6ACD4159" w:rsidR="005B0804" w:rsidRPr="005B0804" w:rsidRDefault="005B0804" w:rsidP="005B0804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5B080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nf</w:t>
            </w:r>
            <w:proofErr w:type="spellEnd"/>
          </w:p>
        </w:tc>
      </w:tr>
    </w:tbl>
    <w:p w14:paraId="53C67987" w14:textId="507E135F" w:rsidR="00AE4F7D" w:rsidRDefault="00AE4F7D">
      <w:pP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5B0804">
        <w:rPr>
          <w:rFonts w:asciiTheme="majorHAnsi" w:eastAsia="Times New Roman" w:hAnsiTheme="majorHAnsi" w:cstheme="majorHAnsi"/>
          <w:color w:val="000000"/>
          <w:sz w:val="20"/>
          <w:szCs w:val="20"/>
        </w:rPr>
        <w:br/>
      </w:r>
      <w:r w:rsidR="00F3248A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Supplemental </w:t>
      </w:r>
      <w:r w:rsidR="00F3248A" w:rsidRPr="005D1BE4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Table </w:t>
      </w:r>
      <w:r w:rsidR="00F3248A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4</w:t>
      </w:r>
      <w:r w:rsidR="00F3248A" w:rsidRPr="005D1BE4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. </w:t>
      </w:r>
      <w: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Species, </w:t>
      </w:r>
      <w:r w:rsidR="005B0804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enzyme n</w:t>
      </w:r>
      <w: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ames,</w:t>
      </w:r>
      <w:r w:rsidR="00F3248A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GenBank accessions</w:t>
      </w:r>
      <w:r w:rsidR="005B0804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, and listed functions</w:t>
      </w:r>
      <w:r w:rsidR="00F3248A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for reference enzymes used in th</w:t>
      </w:r>
      <w:r w:rsidR="005C293C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e phylogenies in this study</w:t>
      </w:r>
      <w: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.</w:t>
      </w:r>
    </w:p>
    <w:p w14:paraId="40E13C1B" w14:textId="0DFD5B4B" w:rsidR="00934A84" w:rsidRDefault="00934A84" w:rsidP="5C7220E1">
      <w:pPr>
        <w:spacing w:after="0" w:line="240" w:lineRule="auto"/>
        <w:rPr>
          <w:rFonts w:asciiTheme="majorHAnsi" w:eastAsia="Times New Roman" w:hAnsiTheme="majorHAnsi" w:cstheme="majorBidi"/>
          <w:b/>
          <w:bCs/>
          <w:color w:val="000000" w:themeColor="text1"/>
          <w:sz w:val="24"/>
          <w:szCs w:val="24"/>
        </w:rPr>
        <w:sectPr w:rsidR="00934A84" w:rsidSect="005D1BE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4186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8"/>
        <w:gridCol w:w="915"/>
        <w:gridCol w:w="4880"/>
      </w:tblGrid>
      <w:tr w:rsidR="00934A84" w:rsidRPr="00934A84" w14:paraId="005F8E62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C3527FE" w14:textId="77777777" w:rsidR="00934A84" w:rsidRPr="005C293C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5C293C">
              <w:rPr>
                <w:rFonts w:asciiTheme="majorHAnsi" w:eastAsia="Times New Roman" w:hAnsiTheme="majorHAnsi" w:cstheme="majorHAnsi"/>
                <w:b/>
                <w:bCs/>
              </w:rPr>
              <w:lastRenderedPageBreak/>
              <w:t>Gene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E4BFBF0" w14:textId="77777777" w:rsidR="00934A84" w:rsidRPr="005C293C" w:rsidRDefault="00934A84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5C293C">
              <w:rPr>
                <w:rFonts w:asciiTheme="majorHAnsi" w:eastAsia="Times New Roman" w:hAnsiTheme="majorHAnsi" w:cstheme="majorHAnsi"/>
                <w:b/>
                <w:bCs/>
              </w:rPr>
              <w:t>Direction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040CF6AA" w14:textId="77777777" w:rsidR="00934A84" w:rsidRPr="005C293C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5C293C">
              <w:rPr>
                <w:rFonts w:asciiTheme="majorHAnsi" w:eastAsia="Times New Roman" w:hAnsiTheme="majorHAnsi" w:cstheme="majorHAnsi"/>
                <w:b/>
                <w:bCs/>
              </w:rPr>
              <w:t>Sequence, 5’-3’</w:t>
            </w:r>
          </w:p>
        </w:tc>
      </w:tr>
      <w:tr w:rsidR="00934A84" w:rsidRPr="00934A84" w14:paraId="1D683B39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CE60909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CamCYP76AH64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FF58A64" w14:textId="77777777" w:rsidR="00934A84" w:rsidRPr="005C293C" w:rsidRDefault="00934A84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F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9CB0AC1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AE4F7D">
              <w:rPr>
                <w:rFonts w:asciiTheme="majorHAnsi" w:eastAsia="Times New Roman" w:hAnsiTheme="majorHAnsi" w:cstheme="majorHAnsi"/>
                <w:sz w:val="20"/>
                <w:szCs w:val="20"/>
              </w:rPr>
              <w:t>TCTAAATGGATTTCTTTGCTCTT</w:t>
            </w:r>
          </w:p>
        </w:tc>
      </w:tr>
      <w:tr w:rsidR="00934A84" w:rsidRPr="00934A84" w14:paraId="07CE199D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2B4BA85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CamCYP76AH64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A645EBA" w14:textId="77777777" w:rsidR="00934A84" w:rsidRPr="005C293C" w:rsidRDefault="00934A84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R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792DA50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AE4F7D">
              <w:rPr>
                <w:rFonts w:asciiTheme="majorHAnsi" w:eastAsia="Times New Roman" w:hAnsiTheme="majorHAnsi" w:cstheme="majorHAnsi"/>
                <w:sz w:val="20"/>
                <w:szCs w:val="20"/>
              </w:rPr>
              <w:t>GGAGAGAATGTCTATGGTTCAC</w:t>
            </w:r>
          </w:p>
        </w:tc>
      </w:tr>
      <w:tr w:rsidR="00934A84" w:rsidRPr="00934A84" w14:paraId="639A1F92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8B95AC1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CamCYP76AH65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9DB52DD" w14:textId="77777777" w:rsidR="00934A84" w:rsidRPr="005C293C" w:rsidRDefault="00934A84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F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E06BD53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AE4F7D">
              <w:rPr>
                <w:rFonts w:asciiTheme="majorHAnsi" w:eastAsia="Times New Roman" w:hAnsiTheme="majorHAnsi" w:cstheme="majorHAnsi"/>
                <w:sz w:val="20"/>
                <w:szCs w:val="20"/>
              </w:rPr>
              <w:t>ATGGATCTCTTTGAGCTCCTCGTT</w:t>
            </w:r>
          </w:p>
        </w:tc>
      </w:tr>
      <w:tr w:rsidR="00934A84" w:rsidRPr="00934A84" w14:paraId="7EF51305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2ABA1F26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CamCYP76AH65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149B8FD" w14:textId="77777777" w:rsidR="00934A84" w:rsidRPr="005C293C" w:rsidRDefault="00934A84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R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44AA6FD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AE4F7D">
              <w:rPr>
                <w:rFonts w:asciiTheme="majorHAnsi" w:eastAsia="Times New Roman" w:hAnsiTheme="majorHAnsi" w:cstheme="majorHAnsi"/>
                <w:sz w:val="20"/>
                <w:szCs w:val="20"/>
              </w:rPr>
              <w:t>TCAGAGCTTGATCGGAGTAGCCTT</w:t>
            </w:r>
          </w:p>
        </w:tc>
      </w:tr>
      <w:tr w:rsidR="00934A84" w:rsidRPr="00934A84" w14:paraId="5780C39C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AE7A23A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CamCYP76AH66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34744D7" w14:textId="77777777" w:rsidR="00934A84" w:rsidRPr="005C293C" w:rsidRDefault="00934A84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F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2028C7AC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AE4F7D">
              <w:rPr>
                <w:rFonts w:asciiTheme="majorHAnsi" w:eastAsia="Times New Roman" w:hAnsiTheme="majorHAnsi" w:cstheme="majorHAnsi"/>
                <w:sz w:val="20"/>
                <w:szCs w:val="20"/>
              </w:rPr>
              <w:t>ATGGATTTCTTTGCATTTTTTATTG</w:t>
            </w:r>
          </w:p>
        </w:tc>
      </w:tr>
      <w:tr w:rsidR="00934A84" w:rsidRPr="00934A84" w14:paraId="122507E6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1DD255F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CamCYP76AH66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BEF5DFE" w14:textId="77777777" w:rsidR="00934A84" w:rsidRPr="005C293C" w:rsidRDefault="00934A84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R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8F5A0C2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AE4F7D">
              <w:rPr>
                <w:rFonts w:asciiTheme="majorHAnsi" w:eastAsia="Times New Roman" w:hAnsiTheme="majorHAnsi" w:cstheme="majorHAnsi"/>
                <w:sz w:val="20"/>
                <w:szCs w:val="20"/>
              </w:rPr>
              <w:t>TCATGGTTTGATAGGAATTGC</w:t>
            </w:r>
          </w:p>
        </w:tc>
      </w:tr>
      <w:tr w:rsidR="00934A84" w:rsidRPr="00934A84" w14:paraId="1C16510F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1ACB8BB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CamCYP76AH67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A379DEC" w14:textId="77777777" w:rsidR="00934A84" w:rsidRPr="005C293C" w:rsidRDefault="00934A84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F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2B24538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AE4F7D">
              <w:rPr>
                <w:rFonts w:asciiTheme="majorHAnsi" w:eastAsia="Times New Roman" w:hAnsiTheme="majorHAnsi" w:cstheme="majorHAnsi"/>
                <w:sz w:val="20"/>
                <w:szCs w:val="20"/>
              </w:rPr>
              <w:t>GAACAAATTGAGATGGATCT</w:t>
            </w:r>
          </w:p>
        </w:tc>
      </w:tr>
      <w:tr w:rsidR="00934A84" w:rsidRPr="00934A84" w14:paraId="137BE54C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F306C84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CamCYP76AH67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FBFC30C" w14:textId="77777777" w:rsidR="00934A84" w:rsidRPr="005C293C" w:rsidRDefault="00934A84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R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AAA5497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AE4F7D">
              <w:rPr>
                <w:rFonts w:asciiTheme="majorHAnsi" w:eastAsia="Times New Roman" w:hAnsiTheme="majorHAnsi" w:cstheme="majorHAnsi"/>
                <w:sz w:val="20"/>
                <w:szCs w:val="20"/>
              </w:rPr>
              <w:t>CATATTTCATAAGATCAAGGCT</w:t>
            </w:r>
          </w:p>
        </w:tc>
      </w:tr>
      <w:tr w:rsidR="00934A84" w:rsidRPr="00934A84" w14:paraId="044BA9EF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318502E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CamCYP76AH68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6C8B7B3" w14:textId="77777777" w:rsidR="00934A84" w:rsidRPr="005C293C" w:rsidRDefault="00934A84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F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D3C1056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AE4F7D">
              <w:rPr>
                <w:rFonts w:asciiTheme="majorHAnsi" w:eastAsia="Times New Roman" w:hAnsiTheme="majorHAnsi" w:cstheme="majorHAnsi"/>
                <w:sz w:val="20"/>
                <w:szCs w:val="20"/>
              </w:rPr>
              <w:t>ATGGATCTCTATGCCCTTTT</w:t>
            </w:r>
          </w:p>
        </w:tc>
      </w:tr>
      <w:tr w:rsidR="00934A84" w:rsidRPr="00934A84" w14:paraId="24C9D4FC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5C2DE82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CamCYP76AH68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FDF1344" w14:textId="77777777" w:rsidR="00934A84" w:rsidRPr="005C293C" w:rsidRDefault="00934A84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R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2BF30314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AE4F7D">
              <w:rPr>
                <w:rFonts w:asciiTheme="majorHAnsi" w:eastAsia="Times New Roman" w:hAnsiTheme="majorHAnsi" w:cstheme="majorHAnsi"/>
                <w:sz w:val="20"/>
                <w:szCs w:val="20"/>
              </w:rPr>
              <w:t>ATATTTCACAAAATCATCAGGG</w:t>
            </w:r>
          </w:p>
        </w:tc>
      </w:tr>
      <w:tr w:rsidR="00934A84" w:rsidRPr="00934A84" w14:paraId="223E860A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DFC7C4B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CamCYP76AH69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A3944A8" w14:textId="77777777" w:rsidR="00934A84" w:rsidRPr="005C293C" w:rsidRDefault="00934A84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F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20B9ACD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AE4F7D">
              <w:rPr>
                <w:rFonts w:asciiTheme="majorHAnsi" w:eastAsia="Times New Roman" w:hAnsiTheme="majorHAnsi" w:cstheme="majorHAnsi"/>
                <w:sz w:val="20"/>
                <w:szCs w:val="20"/>
              </w:rPr>
              <w:t>CACTAGTCTCATGGAGTTT</w:t>
            </w:r>
          </w:p>
        </w:tc>
      </w:tr>
      <w:tr w:rsidR="00934A84" w:rsidRPr="00934A84" w14:paraId="070DDD80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3A8DFC2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CamCYP76AH69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09D032D" w14:textId="77777777" w:rsidR="00934A84" w:rsidRPr="005C293C" w:rsidRDefault="00934A84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R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28F85D3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AE4F7D">
              <w:rPr>
                <w:rFonts w:asciiTheme="majorHAnsi" w:eastAsia="Times New Roman" w:hAnsiTheme="majorHAnsi" w:cstheme="majorHAnsi"/>
                <w:sz w:val="20"/>
                <w:szCs w:val="20"/>
              </w:rPr>
              <w:t>ATAATCATTTGACCTGCTTGAAA</w:t>
            </w:r>
          </w:p>
        </w:tc>
      </w:tr>
      <w:tr w:rsidR="009D65EE" w:rsidRPr="00934A84" w14:paraId="1C5B1D6D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06102D28" w14:textId="1E102E4D" w:rsidR="009D65EE" w:rsidRPr="005C293C" w:rsidRDefault="009D65EE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CamCYP71D716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5A11CD7" w14:textId="623EC780" w:rsidR="009D65EE" w:rsidRPr="005C293C" w:rsidRDefault="009D65EE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F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A1AE7F9" w14:textId="77777777" w:rsidR="00934A84" w:rsidRDefault="00934A84" w:rsidP="5C7220E1">
            <w:pPr>
              <w:spacing w:after="0" w:line="240" w:lineRule="auto"/>
              <w:rPr>
                <w:rFonts w:asciiTheme="majorHAnsi" w:eastAsia="Times New Roman" w:hAnsiTheme="majorHAnsi" w:cstheme="majorBidi"/>
                <w:sz w:val="20"/>
                <w:szCs w:val="20"/>
              </w:rPr>
            </w:pPr>
            <w:r w:rsidRPr="5C7220E1">
              <w:rPr>
                <w:rFonts w:asciiTheme="majorHAnsi" w:eastAsia="Times New Roman" w:hAnsiTheme="majorHAnsi" w:cstheme="majorBidi"/>
                <w:sz w:val="20"/>
                <w:szCs w:val="20"/>
              </w:rPr>
              <w:t>TTTGTCAACCTTATGGAGTTT</w:t>
            </w:r>
          </w:p>
        </w:tc>
      </w:tr>
      <w:tr w:rsidR="009D65EE" w:rsidRPr="00934A84" w14:paraId="3F3855C7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4C71EB3" w14:textId="75C6AF44" w:rsidR="009D65EE" w:rsidRPr="005C293C" w:rsidRDefault="009D65EE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CamCYP71D716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5F1994F" w14:textId="1D7866D3" w:rsidR="009D65EE" w:rsidRPr="005C293C" w:rsidRDefault="009D65EE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R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2985ED47" w14:textId="2F41C2C2" w:rsidR="00934A84" w:rsidRDefault="00934A84" w:rsidP="5C7220E1">
            <w:pPr>
              <w:spacing w:after="0" w:line="240" w:lineRule="auto"/>
              <w:rPr>
                <w:rFonts w:asciiTheme="majorHAnsi" w:eastAsia="Times New Roman" w:hAnsiTheme="majorHAnsi" w:cstheme="majorBidi"/>
                <w:sz w:val="20"/>
                <w:szCs w:val="20"/>
              </w:rPr>
            </w:pPr>
            <w:r w:rsidRPr="5C7220E1">
              <w:rPr>
                <w:rFonts w:asciiTheme="majorHAnsi" w:eastAsia="Times New Roman" w:hAnsiTheme="majorHAnsi" w:cstheme="majorBidi"/>
                <w:sz w:val="20"/>
                <w:szCs w:val="20"/>
              </w:rPr>
              <w:t>AAAAGGTCTCCTAACAGTG</w:t>
            </w:r>
          </w:p>
        </w:tc>
      </w:tr>
      <w:tr w:rsidR="00934A84" w:rsidRPr="00934A84" w14:paraId="1DC0C07F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9F73611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CamCYP71D717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BE1F75A" w14:textId="77777777" w:rsidR="00934A84" w:rsidRPr="005C293C" w:rsidRDefault="00934A84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F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6DB14FC" w14:textId="2DBAED8C" w:rsidR="00934A84" w:rsidRPr="00AE4F7D" w:rsidRDefault="5C7220E1" w:rsidP="5C7220E1">
            <w:pPr>
              <w:spacing w:after="0" w:line="240" w:lineRule="auto"/>
              <w:rPr>
                <w:rFonts w:ascii="Calibri" w:eastAsia="Calibri" w:hAnsi="Calibri" w:cs="Calibri"/>
                <w:color w:val="444444"/>
              </w:rPr>
            </w:pPr>
            <w:r w:rsidRPr="5C7220E1">
              <w:rPr>
                <w:rFonts w:ascii="Calibri" w:eastAsia="Calibri" w:hAnsi="Calibri" w:cs="Calibri"/>
                <w:color w:val="444444"/>
              </w:rPr>
              <w:t>ATGGAGTTTGAGTTCCCATC</w:t>
            </w:r>
          </w:p>
        </w:tc>
      </w:tr>
      <w:tr w:rsidR="00934A84" w:rsidRPr="00934A84" w14:paraId="4D89D288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6A57D6A" w14:textId="77777777" w:rsidR="00934A84" w:rsidRPr="00AE4F7D" w:rsidRDefault="00934A84" w:rsidP="000E15B1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CamCYP71D717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5C9049B" w14:textId="77777777" w:rsidR="00934A84" w:rsidRPr="005C293C" w:rsidRDefault="00934A84" w:rsidP="000E15B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R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BC27185" w14:textId="7F794313" w:rsidR="00934A84" w:rsidRPr="00AE4F7D" w:rsidRDefault="5C7220E1" w:rsidP="5C7220E1">
            <w:pPr>
              <w:spacing w:after="0" w:line="240" w:lineRule="auto"/>
              <w:rPr>
                <w:rFonts w:ascii="Calibri" w:eastAsia="Calibri" w:hAnsi="Calibri" w:cs="Calibri"/>
                <w:color w:val="444444"/>
              </w:rPr>
            </w:pPr>
            <w:r w:rsidRPr="5C7220E1">
              <w:rPr>
                <w:rFonts w:ascii="Calibri" w:eastAsia="Calibri" w:hAnsi="Calibri" w:cs="Calibri"/>
                <w:color w:val="444444"/>
              </w:rPr>
              <w:t>TCATTTGACCTGCTTGAAAG</w:t>
            </w:r>
          </w:p>
        </w:tc>
      </w:tr>
      <w:tr w:rsidR="009D65EE" w:rsidRPr="00934A84" w14:paraId="592469DA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06025C0F" w14:textId="28FB2C35" w:rsidR="009D65EE" w:rsidRPr="005C293C" w:rsidRDefault="009D65EE" w:rsidP="009D65EE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CamTPS7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3926898" w14:textId="7AFC3DAE" w:rsidR="009D65EE" w:rsidRPr="005C293C" w:rsidRDefault="5C7220E1" w:rsidP="5C7220E1">
            <w:pPr>
              <w:spacing w:after="0" w:line="240" w:lineRule="auto"/>
              <w:jc w:val="center"/>
              <w:rPr>
                <w:rFonts w:asciiTheme="majorHAnsi" w:eastAsia="Times New Roman" w:hAnsiTheme="majorHAnsi" w:cstheme="majorBidi"/>
                <w:sz w:val="20"/>
                <w:szCs w:val="20"/>
              </w:rPr>
            </w:pPr>
            <w:r w:rsidRPr="5C7220E1">
              <w:rPr>
                <w:rFonts w:asciiTheme="majorHAnsi" w:eastAsia="Times New Roman" w:hAnsiTheme="majorHAnsi" w:cstheme="majorBidi"/>
                <w:sz w:val="20"/>
                <w:szCs w:val="20"/>
              </w:rPr>
              <w:t>F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42C34B16" w14:textId="5949DD65" w:rsidR="009D65EE" w:rsidRPr="005C293C" w:rsidRDefault="5C7220E1" w:rsidP="5C7220E1">
            <w:pPr>
              <w:spacing w:after="0" w:line="240" w:lineRule="auto"/>
              <w:rPr>
                <w:rFonts w:ascii="Calibri" w:eastAsia="Calibri" w:hAnsi="Calibri" w:cs="Calibri"/>
                <w:color w:val="444444"/>
              </w:rPr>
            </w:pPr>
            <w:r w:rsidRPr="5C7220E1">
              <w:rPr>
                <w:rFonts w:ascii="Calibri" w:eastAsia="Calibri" w:hAnsi="Calibri" w:cs="Calibri"/>
                <w:color w:val="444444"/>
              </w:rPr>
              <w:t>ATGACCTCTATATCCACTGTTCT</w:t>
            </w:r>
          </w:p>
        </w:tc>
      </w:tr>
      <w:tr w:rsidR="009D65EE" w:rsidRPr="00934A84" w14:paraId="033729D3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44D4B164" w14:textId="74F3BD9C" w:rsidR="009D65EE" w:rsidRPr="005C293C" w:rsidRDefault="009D65EE" w:rsidP="009D65EE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CamTPS7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EA61CE0" w14:textId="7CCB8D5A" w:rsidR="009D65EE" w:rsidRPr="005C293C" w:rsidRDefault="009D65EE" w:rsidP="009D65E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R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35AE8528" w14:textId="6C59F5D7" w:rsidR="009D65EE" w:rsidRPr="005C293C" w:rsidRDefault="5C7220E1" w:rsidP="5C7220E1">
            <w:pPr>
              <w:spacing w:after="0" w:line="240" w:lineRule="auto"/>
              <w:rPr>
                <w:rFonts w:ascii="Calibri" w:eastAsia="Calibri" w:hAnsi="Calibri" w:cs="Calibri"/>
                <w:color w:val="444444"/>
              </w:rPr>
            </w:pPr>
            <w:r w:rsidRPr="5C7220E1">
              <w:rPr>
                <w:rFonts w:ascii="Calibri" w:eastAsia="Calibri" w:hAnsi="Calibri" w:cs="Calibri"/>
                <w:color w:val="444444"/>
              </w:rPr>
              <w:t>TCATACAACTGGTTCAAATAGTACT</w:t>
            </w:r>
          </w:p>
        </w:tc>
      </w:tr>
      <w:tr w:rsidR="009D65EE" w:rsidRPr="00934A84" w14:paraId="3EFB3705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6099D2C4" w14:textId="23157029" w:rsidR="009D65EE" w:rsidRPr="005C293C" w:rsidRDefault="009D65EE" w:rsidP="009D65EE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CamTPS9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83793D4" w14:textId="274CB6E7" w:rsidR="009D65EE" w:rsidRPr="005C293C" w:rsidRDefault="009D65EE" w:rsidP="009D65E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F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72EF1B3" w14:textId="54782D17" w:rsidR="009D65EE" w:rsidRPr="005C293C" w:rsidRDefault="5C7220E1" w:rsidP="5C7220E1">
            <w:pPr>
              <w:spacing w:after="0" w:line="240" w:lineRule="auto"/>
              <w:rPr>
                <w:rFonts w:ascii="Calibri" w:eastAsia="Calibri" w:hAnsi="Calibri" w:cs="Calibri"/>
                <w:color w:val="444444"/>
              </w:rPr>
            </w:pPr>
            <w:r w:rsidRPr="5C7220E1">
              <w:rPr>
                <w:rFonts w:ascii="Calibri" w:eastAsia="Calibri" w:hAnsi="Calibri" w:cs="Calibri"/>
                <w:color w:val="444444"/>
              </w:rPr>
              <w:t>ATGTCACTCAGTTTCAACCTCA</w:t>
            </w:r>
          </w:p>
        </w:tc>
      </w:tr>
      <w:tr w:rsidR="009D65EE" w:rsidRPr="00934A84" w14:paraId="525A2D6E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E96E6EC" w14:textId="2FAA721A" w:rsidR="009D65EE" w:rsidRPr="005C293C" w:rsidRDefault="009D65EE" w:rsidP="009D65EE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CamTPS9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E25A129" w14:textId="4D1B7720" w:rsidR="009D65EE" w:rsidRPr="005C293C" w:rsidRDefault="009D65EE" w:rsidP="009D65E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R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24A468EE" w14:textId="166B717D" w:rsidR="009D65EE" w:rsidRPr="005C293C" w:rsidRDefault="5C7220E1" w:rsidP="5C7220E1">
            <w:pPr>
              <w:spacing w:after="0" w:line="240" w:lineRule="auto"/>
              <w:rPr>
                <w:rFonts w:ascii="Calibri" w:eastAsia="Calibri" w:hAnsi="Calibri" w:cs="Calibri"/>
                <w:color w:val="444444"/>
              </w:rPr>
            </w:pPr>
            <w:r w:rsidRPr="5C7220E1">
              <w:rPr>
                <w:rFonts w:ascii="Calibri" w:eastAsia="Calibri" w:hAnsi="Calibri" w:cs="Calibri"/>
                <w:color w:val="444444"/>
              </w:rPr>
              <w:t>GCTTCATGAGGAGGAAGGAAGT</w:t>
            </w:r>
          </w:p>
        </w:tc>
      </w:tr>
      <w:tr w:rsidR="009D65EE" w:rsidRPr="00934A84" w14:paraId="4EB221C4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63D0E3D9" w14:textId="4FC41C27" w:rsidR="009D65EE" w:rsidRPr="005C293C" w:rsidRDefault="009D65EE" w:rsidP="009D65EE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CamTPS10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FC1F49D" w14:textId="545A6B7B" w:rsidR="009D65EE" w:rsidRPr="005C293C" w:rsidRDefault="009D65EE" w:rsidP="009D65E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F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2ED223BF" w14:textId="65A5A6CC" w:rsidR="009D65EE" w:rsidRPr="005C293C" w:rsidRDefault="5C7220E1" w:rsidP="5C7220E1">
            <w:pPr>
              <w:spacing w:after="0" w:line="240" w:lineRule="auto"/>
              <w:rPr>
                <w:rFonts w:ascii="Calibri" w:eastAsia="Calibri" w:hAnsi="Calibri" w:cs="Calibri"/>
                <w:color w:val="444444"/>
              </w:rPr>
            </w:pPr>
            <w:r w:rsidRPr="5C7220E1">
              <w:rPr>
                <w:rFonts w:ascii="Calibri" w:eastAsia="Calibri" w:hAnsi="Calibri" w:cs="Calibri"/>
                <w:color w:val="444444"/>
              </w:rPr>
              <w:t>ACCAATCCCATGAAACTTTCAT</w:t>
            </w:r>
          </w:p>
        </w:tc>
      </w:tr>
      <w:tr w:rsidR="009D65EE" w:rsidRPr="00934A84" w14:paraId="1B9EAA02" w14:textId="77777777" w:rsidTr="5C7220E1">
        <w:tc>
          <w:tcPr>
            <w:tcW w:w="12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2632A5D6" w14:textId="43D7BCC5" w:rsidR="009D65EE" w:rsidRPr="005C293C" w:rsidRDefault="009D65EE" w:rsidP="009D65EE">
            <w:pPr>
              <w:spacing w:after="0" w:line="240" w:lineRule="auto"/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i/>
                <w:iCs/>
                <w:sz w:val="20"/>
                <w:szCs w:val="20"/>
              </w:rPr>
              <w:t>CamTPS10</w:t>
            </w:r>
          </w:p>
        </w:tc>
        <w:tc>
          <w:tcPr>
            <w:tcW w:w="585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010C1C3" w14:textId="6BC08AA0" w:rsidR="009D65EE" w:rsidRPr="005C293C" w:rsidRDefault="009D65EE" w:rsidP="009D65E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C293C">
              <w:rPr>
                <w:rFonts w:asciiTheme="majorHAnsi" w:eastAsia="Times New Roman" w:hAnsiTheme="majorHAnsi" w:cstheme="majorHAnsi"/>
                <w:sz w:val="20"/>
                <w:szCs w:val="20"/>
              </w:rPr>
              <w:t>R</w:t>
            </w:r>
          </w:p>
        </w:tc>
        <w:tc>
          <w:tcPr>
            <w:tcW w:w="3119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DE6001A" w14:textId="70DBF56C" w:rsidR="009D65EE" w:rsidRPr="005C293C" w:rsidRDefault="5C7220E1" w:rsidP="5C7220E1">
            <w:pPr>
              <w:spacing w:after="0" w:line="240" w:lineRule="auto"/>
              <w:rPr>
                <w:rFonts w:ascii="Calibri" w:eastAsia="Calibri" w:hAnsi="Calibri" w:cs="Calibri"/>
                <w:color w:val="444444"/>
              </w:rPr>
            </w:pPr>
            <w:r w:rsidRPr="5C7220E1">
              <w:rPr>
                <w:rFonts w:ascii="Calibri" w:eastAsia="Calibri" w:hAnsi="Calibri" w:cs="Calibri"/>
                <w:color w:val="444444"/>
              </w:rPr>
              <w:t>TATACATAAACCAAAATACCCAAATCG</w:t>
            </w:r>
          </w:p>
        </w:tc>
      </w:tr>
    </w:tbl>
    <w:p w14:paraId="007CCCD2" w14:textId="13E343D3" w:rsidR="00EC78D1" w:rsidRDefault="00934A84">
      <w:pPr>
        <w:rPr>
          <w:rFonts w:asciiTheme="majorHAnsi" w:eastAsia="Times New Roman" w:hAnsiTheme="majorHAnsi" w:cstheme="majorBidi"/>
          <w:b/>
          <w:color w:val="000000"/>
          <w:sz w:val="24"/>
          <w:szCs w:val="24"/>
        </w:rPr>
      </w:pPr>
      <w:r>
        <w:br/>
      </w:r>
      <w:r w:rsidR="00AE4F7D" w:rsidRPr="4B1EEE85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</w:rPr>
        <w:t xml:space="preserve">Supplemental Table </w:t>
      </w:r>
      <w:r w:rsidR="00E05DE3">
        <w:rPr>
          <w:rFonts w:asciiTheme="majorHAnsi" w:eastAsia="Times New Roman" w:hAnsiTheme="majorHAnsi" w:cstheme="majorBidi"/>
          <w:b/>
          <w:bCs/>
          <w:color w:val="000000" w:themeColor="text1"/>
          <w:sz w:val="24"/>
          <w:szCs w:val="24"/>
        </w:rPr>
        <w:t>5</w:t>
      </w:r>
      <w:r w:rsidR="00AE4F7D" w:rsidRPr="4B1EEE85">
        <w:rPr>
          <w:rFonts w:asciiTheme="majorHAnsi" w:eastAsia="Times New Roman" w:hAnsiTheme="majorHAnsi" w:cstheme="majorBidi"/>
          <w:b/>
          <w:color w:val="000000" w:themeColor="text1"/>
          <w:sz w:val="24"/>
          <w:szCs w:val="24"/>
        </w:rPr>
        <w:t>. Primers used in this study.</w:t>
      </w:r>
    </w:p>
    <w:p w14:paraId="5FE2D210" w14:textId="473D7FF7" w:rsidR="00AA3A4E" w:rsidRPr="00AA3A4E" w:rsidRDefault="00AA3A4E" w:rsidP="00AA3A4E">
      <w:pP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sectPr w:rsidR="00AA3A4E" w:rsidRPr="00AA3A4E" w:rsidSect="00934A8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EB9792" w14:textId="563D1FB2" w:rsidR="00EC78D1" w:rsidRPr="00EC78D1" w:rsidRDefault="000E15B1" w:rsidP="38DE8AD9">
      <w:pPr>
        <w:spacing w:after="0" w:line="240" w:lineRule="auto"/>
        <w:rPr>
          <w:rFonts w:ascii="Segoe UI" w:eastAsia="Times New Roman" w:hAnsi="Segoe UI" w:cs="Segoe UI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72716C1" wp14:editId="0AF13821">
            <wp:extent cx="8229600" cy="5236846"/>
            <wp:effectExtent l="0" t="0" r="0" b="190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3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0691" w14:textId="56F997FD" w:rsidR="0763050F" w:rsidRPr="00E05DE3" w:rsidRDefault="00EC78D1" w:rsidP="00E05DE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</w:rPr>
      </w:pPr>
      <w:r w:rsidRPr="5C7220E1">
        <w:rPr>
          <w:rFonts w:ascii="Calibri Light" w:eastAsia="Times New Roman" w:hAnsi="Calibri Light" w:cs="Calibri Light"/>
          <w:b/>
          <w:bCs/>
          <w:sz w:val="24"/>
          <w:szCs w:val="24"/>
        </w:rPr>
        <w:t>Supplemental Fig. 1.</w:t>
      </w:r>
      <w:r w:rsidRPr="5C7220E1">
        <w:rPr>
          <w:rFonts w:ascii="Calibri Light" w:eastAsia="Times New Roman" w:hAnsi="Calibri Light" w:cs="Calibri Light"/>
          <w:sz w:val="24"/>
          <w:szCs w:val="24"/>
        </w:rPr>
        <w:t xml:space="preserve"> </w:t>
      </w:r>
      <w:r w:rsidRPr="5C7220E1">
        <w:rPr>
          <w:rFonts w:ascii="Calibri Light" w:eastAsia="Times New Roman" w:hAnsi="Calibri Light" w:cs="Calibri Light"/>
          <w:b/>
          <w:bCs/>
          <w:sz w:val="24"/>
          <w:szCs w:val="24"/>
        </w:rPr>
        <w:t>Ancestral reconstruction of syntenic genes present across all examined species.</w:t>
      </w:r>
      <w:r w:rsidRPr="5C7220E1">
        <w:rPr>
          <w:rFonts w:ascii="Calibri Light" w:eastAsia="Times New Roman" w:hAnsi="Calibri Light" w:cs="Calibri Light"/>
          <w:sz w:val="24"/>
          <w:szCs w:val="24"/>
        </w:rPr>
        <w:t xml:space="preserve"> Circles at each node represent presence/absence (white/black, respectively) of each gene. Analysis was performed using the R package </w:t>
      </w:r>
      <w:proofErr w:type="spellStart"/>
      <w:r w:rsidRPr="5C7220E1">
        <w:rPr>
          <w:rFonts w:ascii="Calibri Light" w:eastAsia="Times New Roman" w:hAnsi="Calibri Light" w:cs="Calibri Light"/>
          <w:sz w:val="24"/>
          <w:szCs w:val="24"/>
        </w:rPr>
        <w:t>phytools</w:t>
      </w:r>
      <w:proofErr w:type="spellEnd"/>
      <w:r w:rsidRPr="5C7220E1">
        <w:rPr>
          <w:rFonts w:ascii="Calibri Light" w:eastAsia="Times New Roman" w:hAnsi="Calibri Light" w:cs="Calibri Light"/>
          <w:sz w:val="24"/>
          <w:szCs w:val="24"/>
        </w:rPr>
        <w:t xml:space="preserve">. </w:t>
      </w:r>
    </w:p>
    <w:p w14:paraId="7A54B72F" w14:textId="282CBF7D" w:rsidR="4B1EEE85" w:rsidRDefault="4B1EEE85" w:rsidP="4B1EEE85">
      <w:pPr>
        <w:spacing w:after="0" w:line="240" w:lineRule="auto"/>
        <w:rPr>
          <w:rFonts w:ascii="Calibri Light" w:eastAsia="Times New Roman" w:hAnsi="Calibri Light" w:cs="Calibri Light"/>
          <w:sz w:val="24"/>
          <w:szCs w:val="24"/>
        </w:rPr>
      </w:pPr>
    </w:p>
    <w:p w14:paraId="011D4B5D" w14:textId="77777777" w:rsidR="00AA3A4E" w:rsidRDefault="4B1EEE85">
      <w:pPr>
        <w:rPr>
          <w:rFonts w:ascii="Segoe UI" w:eastAsia="Times New Roman" w:hAnsi="Segoe UI" w:cs="Segoe U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E37B69" wp14:editId="19BE84ED">
            <wp:extent cx="8206740" cy="3590448"/>
            <wp:effectExtent l="0" t="0" r="3810" b="0"/>
            <wp:docPr id="1228301267" name="Picture 122830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3012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7938" cy="359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8D1" w:rsidRPr="4B1EEE85">
        <w:rPr>
          <w:rFonts w:ascii="Calibri Light" w:eastAsia="Times New Roman" w:hAnsi="Calibri Light" w:cs="Calibri Light"/>
          <w:b/>
          <w:bCs/>
          <w:sz w:val="24"/>
          <w:szCs w:val="24"/>
        </w:rPr>
        <w:t>Supplemental Fig. 2.</w:t>
      </w:r>
      <w:r w:rsidR="00EC78D1" w:rsidRPr="4B1EEE85">
        <w:rPr>
          <w:rFonts w:ascii="Calibri Light" w:eastAsia="Times New Roman" w:hAnsi="Calibri Light" w:cs="Calibri Light"/>
          <w:sz w:val="24"/>
          <w:szCs w:val="24"/>
        </w:rPr>
        <w:t xml:space="preserve"> </w:t>
      </w:r>
      <w:r w:rsidR="00EC78D1" w:rsidRPr="4B1EEE85">
        <w:rPr>
          <w:rFonts w:ascii="Calibri Light" w:eastAsia="Times New Roman" w:hAnsi="Calibri Light" w:cs="Calibri Light"/>
          <w:b/>
          <w:bCs/>
          <w:sz w:val="24"/>
          <w:szCs w:val="24"/>
        </w:rPr>
        <w:t>Ancestral reconstruction of syntenic genes present across all examined species in a lineage-central manner.</w:t>
      </w:r>
      <w:r w:rsidR="00EC78D1" w:rsidRPr="4B1EEE85">
        <w:rPr>
          <w:rFonts w:ascii="Calibri Light" w:eastAsia="Times New Roman" w:hAnsi="Calibri Light" w:cs="Calibri Light"/>
          <w:sz w:val="24"/>
          <w:szCs w:val="24"/>
        </w:rPr>
        <w:t xml:space="preserve"> Circles at each node represent presence/absence (white/black, respectively) of each gene. Each ancestral reconstruction is represented by gray nodes on the main enzyme phylogeny. Analysis was performed using the R package </w:t>
      </w:r>
      <w:proofErr w:type="spellStart"/>
      <w:r w:rsidR="00EC78D1" w:rsidRPr="4B1EEE85">
        <w:rPr>
          <w:rFonts w:ascii="Calibri Light" w:eastAsia="Times New Roman" w:hAnsi="Calibri Light" w:cs="Calibri Light"/>
          <w:sz w:val="24"/>
          <w:szCs w:val="24"/>
        </w:rPr>
        <w:t>phytools</w:t>
      </w:r>
      <w:proofErr w:type="spellEnd"/>
      <w:r w:rsidR="00EC78D1" w:rsidRPr="4B1EEE85">
        <w:rPr>
          <w:rFonts w:ascii="Calibri Light" w:eastAsia="Times New Roman" w:hAnsi="Calibri Light" w:cs="Calibri Light"/>
          <w:sz w:val="24"/>
          <w:szCs w:val="24"/>
        </w:rPr>
        <w:t>.</w:t>
      </w:r>
    </w:p>
    <w:p w14:paraId="5B24C63F" w14:textId="4FD8542C" w:rsidR="0763050F" w:rsidRDefault="0763050F">
      <w:r>
        <w:br w:type="page"/>
      </w:r>
    </w:p>
    <w:p w14:paraId="22603382" w14:textId="6C0A3996" w:rsidR="0763050F" w:rsidRDefault="0763050F" w:rsidP="0763050F">
      <w:r>
        <w:rPr>
          <w:noProof/>
        </w:rPr>
        <w:lastRenderedPageBreak/>
        <w:drawing>
          <wp:inline distT="0" distB="0" distL="0" distR="0" wp14:anchorId="407A2D62" wp14:editId="161A9436">
            <wp:extent cx="8229600" cy="2863215"/>
            <wp:effectExtent l="0" t="0" r="0" b="0"/>
            <wp:docPr id="605280822" name="Picture 60528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DE8AD9">
        <w:rPr>
          <w:rFonts w:asciiTheme="majorHAnsi" w:eastAsiaTheme="majorEastAsia" w:hAnsiTheme="majorHAnsi" w:cstheme="majorBidi"/>
          <w:b/>
          <w:bCs/>
          <w:sz w:val="24"/>
          <w:szCs w:val="24"/>
        </w:rPr>
        <w:t>Supplemental Fig. 3</w:t>
      </w:r>
      <w:r w:rsidRPr="00DC2836">
        <w:rPr>
          <w:rFonts w:asciiTheme="majorHAnsi" w:eastAsiaTheme="majorEastAsia" w:hAnsiTheme="majorHAnsi" w:cstheme="majorBidi"/>
          <w:b/>
          <w:bCs/>
          <w:sz w:val="24"/>
          <w:szCs w:val="24"/>
        </w:rPr>
        <w:t>. Characterization of CamTPS7 as a (+)-CPP synthase by comparison with CamTPS6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. Both produce </w:t>
      </w:r>
      <w:r w:rsidRPr="38DE8AD9">
        <w:rPr>
          <w:rFonts w:asciiTheme="majorHAnsi" w:eastAsiaTheme="majorEastAsia" w:hAnsiTheme="majorHAnsi" w:cstheme="majorBidi"/>
          <w:b/>
          <w:bCs/>
          <w:sz w:val="24"/>
          <w:szCs w:val="24"/>
        </w:rPr>
        <w:t>1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&amp; </w:t>
      </w:r>
      <w:r w:rsidRPr="38DE8AD9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2 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when paired with CamTPS9 (miltiradiene synthase) and </w:t>
      </w:r>
      <w:r w:rsidRPr="38DE8AD9">
        <w:rPr>
          <w:rFonts w:asciiTheme="majorHAnsi" w:eastAsiaTheme="majorEastAsia" w:hAnsiTheme="majorHAnsi" w:cstheme="majorBidi"/>
          <w:b/>
          <w:bCs/>
          <w:sz w:val="24"/>
          <w:szCs w:val="24"/>
        </w:rPr>
        <w:t>4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when paired with CamTPS10 ((+)-kaurene synthase).</w:t>
      </w:r>
    </w:p>
    <w:p w14:paraId="532284E9" w14:textId="1EFB3AAB" w:rsidR="0763050F" w:rsidRDefault="0763050F">
      <w:r>
        <w:br w:type="page"/>
      </w:r>
    </w:p>
    <w:p w14:paraId="2E973909" w14:textId="77777777" w:rsidR="00AC08CA" w:rsidRDefault="00AC08CA" w:rsidP="0763050F">
      <w:pPr>
        <w:sectPr w:rsidR="00AC08CA" w:rsidSect="00AA3A4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82DA641" w14:textId="65113484" w:rsidR="0763050F" w:rsidRDefault="1799CD87" w:rsidP="0763050F">
      <w:r>
        <w:rPr>
          <w:noProof/>
        </w:rPr>
        <w:lastRenderedPageBreak/>
        <w:drawing>
          <wp:inline distT="0" distB="0" distL="0" distR="0" wp14:anchorId="52D166A6" wp14:editId="64A1D997">
            <wp:extent cx="4864640" cy="4124298"/>
            <wp:effectExtent l="0" t="0" r="0" b="0"/>
            <wp:docPr id="750313215" name="Picture 75031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"/>
                    <a:stretch>
                      <a:fillRect/>
                    </a:stretch>
                  </pic:blipFill>
                  <pic:spPr>
                    <a:xfrm>
                      <a:off x="0" y="0"/>
                      <a:ext cx="4864640" cy="412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EABB8" w14:textId="763846A5" w:rsidR="0763050F" w:rsidRDefault="0763050F" w:rsidP="0763050F">
      <w:pPr>
        <w:rPr>
          <w:rFonts w:asciiTheme="majorHAnsi" w:eastAsiaTheme="majorEastAsia" w:hAnsiTheme="majorHAnsi" w:cstheme="majorBidi"/>
          <w:sz w:val="24"/>
          <w:szCs w:val="24"/>
        </w:rPr>
      </w:pPr>
      <w:r w:rsidRPr="00E05DE3">
        <w:rPr>
          <w:rFonts w:asciiTheme="majorHAnsi" w:eastAsiaTheme="majorEastAsia" w:hAnsiTheme="majorHAnsi" w:cstheme="majorBidi"/>
          <w:b/>
          <w:bCs/>
          <w:sz w:val="24"/>
          <w:szCs w:val="24"/>
        </w:rPr>
        <w:t>Supplemental Fig. 4.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254D20">
        <w:rPr>
          <w:rFonts w:asciiTheme="majorHAnsi" w:eastAsiaTheme="majorEastAsia" w:hAnsiTheme="majorHAnsi" w:cstheme="majorBidi"/>
          <w:b/>
          <w:bCs/>
          <w:sz w:val="24"/>
          <w:szCs w:val="24"/>
        </w:rPr>
        <w:t>NMR analysis confirms that 4 is (+)-kaurene.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Connectivity was deduced from </w:t>
      </w:r>
      <w:r w:rsidRPr="38DE8AD9">
        <w:rPr>
          <w:rFonts w:asciiTheme="majorHAnsi" w:eastAsiaTheme="majorEastAsia" w:hAnsiTheme="majorHAnsi" w:cstheme="majorBidi"/>
          <w:sz w:val="24"/>
          <w:szCs w:val="24"/>
          <w:vertAlign w:val="superscript"/>
        </w:rPr>
        <w:t>1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H, </w:t>
      </w:r>
      <w:r w:rsidRPr="38DE8AD9">
        <w:rPr>
          <w:rFonts w:asciiTheme="majorHAnsi" w:eastAsiaTheme="majorEastAsia" w:hAnsiTheme="majorHAnsi" w:cstheme="majorBidi"/>
          <w:sz w:val="24"/>
          <w:szCs w:val="24"/>
          <w:vertAlign w:val="superscript"/>
        </w:rPr>
        <w:t>13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C, HSQC, HMBC, and COESY correlations. CDCl3 was used as the solvent, and CDCl3 peaks were referenced to 7.26 and 77.00 ppm for </w:t>
      </w:r>
      <w:r w:rsidRPr="38DE8AD9">
        <w:rPr>
          <w:rFonts w:asciiTheme="majorHAnsi" w:eastAsiaTheme="majorEastAsia" w:hAnsiTheme="majorHAnsi" w:cstheme="majorBidi"/>
          <w:sz w:val="24"/>
          <w:szCs w:val="24"/>
          <w:vertAlign w:val="superscript"/>
        </w:rPr>
        <w:t>1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H and </w:t>
      </w:r>
      <w:r w:rsidRPr="38DE8AD9">
        <w:rPr>
          <w:rFonts w:asciiTheme="majorHAnsi" w:eastAsiaTheme="majorEastAsia" w:hAnsiTheme="majorHAnsi" w:cstheme="majorBidi"/>
          <w:sz w:val="24"/>
          <w:szCs w:val="24"/>
          <w:vertAlign w:val="superscript"/>
        </w:rPr>
        <w:t>13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C spectra, respectively. Relative stereochemistry was assigned based on NOESY correlations. Selected NOESY correlations are shown on a 3D representation of (+)-kaurene generated with the Cahn–Ingold–Prelog CIP Tool </w:t>
      </w:r>
      <w:r w:rsidR="00B142CD" w:rsidRPr="00B142CD">
        <w:rPr>
          <w:rFonts w:ascii="Calibri Light" w:hAnsi="Calibri Light" w:cs="Calibri Light"/>
          <w:sz w:val="24"/>
          <w:szCs w:val="24"/>
          <w:vertAlign w:val="superscript"/>
        </w:rPr>
        <w:t>22</w:t>
      </w:r>
      <w:r w:rsidR="00AC08CA">
        <w:rPr>
          <w:rFonts w:asciiTheme="majorHAnsi" w:eastAsiaTheme="majorEastAsia" w:hAnsiTheme="majorHAnsi" w:cstheme="majorBidi"/>
          <w:sz w:val="24"/>
          <w:szCs w:val="24"/>
        </w:rPr>
        <w:t xml:space="preserve">. 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Absolute stereochemistry was assigned based on the configuration of (+)-CPP, the precursor of </w:t>
      </w:r>
      <w:r w:rsidRPr="38DE8AD9">
        <w:rPr>
          <w:rFonts w:asciiTheme="majorHAnsi" w:eastAsiaTheme="majorEastAsia" w:hAnsiTheme="majorHAnsi" w:cstheme="majorBidi"/>
          <w:b/>
          <w:bCs/>
          <w:sz w:val="24"/>
          <w:szCs w:val="24"/>
        </w:rPr>
        <w:t>4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. </w:t>
      </w:r>
      <w:proofErr w:type="gramStart"/>
      <w:r w:rsidRPr="38DE8AD9">
        <w:rPr>
          <w:rFonts w:asciiTheme="majorHAnsi" w:eastAsiaTheme="majorEastAsia" w:hAnsiTheme="majorHAnsi" w:cstheme="majorBidi"/>
          <w:sz w:val="24"/>
          <w:szCs w:val="24"/>
        </w:rPr>
        <w:t>Continued on</w:t>
      </w:r>
      <w:proofErr w:type="gramEnd"/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following pages.</w:t>
      </w:r>
    </w:p>
    <w:p w14:paraId="7A73D3CD" w14:textId="77777777" w:rsidR="00AC08CA" w:rsidRDefault="00AC08CA" w:rsidP="1799CD87">
      <w:pPr>
        <w:rPr>
          <w:rFonts w:asciiTheme="majorHAnsi" w:eastAsiaTheme="majorEastAsia" w:hAnsiTheme="majorHAnsi" w:cstheme="majorBidi"/>
          <w:sz w:val="24"/>
          <w:szCs w:val="24"/>
        </w:rPr>
        <w:sectPr w:rsidR="00AC08CA" w:rsidSect="00AC08C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50B0B9" w14:textId="58F0B15C" w:rsidR="1799CD87" w:rsidRDefault="1799CD87" w:rsidP="1799CD87">
      <w:pPr>
        <w:rPr>
          <w:rFonts w:asciiTheme="majorHAnsi" w:eastAsiaTheme="majorEastAsia" w:hAnsiTheme="majorHAnsi" w:cstheme="majorBidi"/>
          <w:sz w:val="24"/>
          <w:szCs w:val="24"/>
        </w:rPr>
      </w:pPr>
    </w:p>
    <w:p w14:paraId="555A4B16" w14:textId="6B168131" w:rsidR="0763050F" w:rsidRDefault="0763050F" w:rsidP="0763050F">
      <w:r>
        <w:rPr>
          <w:noProof/>
        </w:rPr>
        <w:drawing>
          <wp:inline distT="0" distB="0" distL="0" distR="0" wp14:anchorId="73171071" wp14:editId="363E5B95">
            <wp:extent cx="7519916" cy="5248276"/>
            <wp:effectExtent l="0" t="0" r="0" b="0"/>
            <wp:docPr id="1066868748" name="Picture 1066868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916" cy="524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92E2" w14:textId="2E1DDAEF" w:rsidR="0763050F" w:rsidRDefault="0763050F" w:rsidP="0763050F">
      <w:r>
        <w:rPr>
          <w:noProof/>
        </w:rPr>
        <w:lastRenderedPageBreak/>
        <w:drawing>
          <wp:inline distT="0" distB="0" distL="0" distR="0" wp14:anchorId="6A039AA5" wp14:editId="20CF64B5">
            <wp:extent cx="7478974" cy="5219702"/>
            <wp:effectExtent l="0" t="0" r="0" b="0"/>
            <wp:docPr id="1744725677" name="Picture 174472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974" cy="521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6D2C" w14:textId="394140EF" w:rsidR="0763050F" w:rsidRDefault="0763050F" w:rsidP="0763050F">
      <w:r>
        <w:rPr>
          <w:noProof/>
        </w:rPr>
        <w:lastRenderedPageBreak/>
        <w:drawing>
          <wp:inline distT="0" distB="0" distL="0" distR="0" wp14:anchorId="4CD105B2" wp14:editId="2645D908">
            <wp:extent cx="7943681" cy="5610224"/>
            <wp:effectExtent l="0" t="0" r="0" b="0"/>
            <wp:docPr id="1832006552" name="Picture 1832006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681" cy="561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1D06" w14:textId="35147A42" w:rsidR="0763050F" w:rsidRDefault="0763050F" w:rsidP="0763050F">
      <w:r>
        <w:rPr>
          <w:noProof/>
        </w:rPr>
        <w:lastRenderedPageBreak/>
        <w:drawing>
          <wp:inline distT="0" distB="0" distL="0" distR="0" wp14:anchorId="09502CFA" wp14:editId="3CE7E625">
            <wp:extent cx="8024884" cy="5600700"/>
            <wp:effectExtent l="0" t="0" r="0" b="0"/>
            <wp:docPr id="1320543428" name="Picture 132054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4884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87A4F" w14:textId="150D1357" w:rsidR="0763050F" w:rsidRDefault="0763050F" w:rsidP="0763050F">
      <w:r>
        <w:rPr>
          <w:noProof/>
        </w:rPr>
        <w:lastRenderedPageBreak/>
        <w:drawing>
          <wp:inline distT="0" distB="0" distL="0" distR="0" wp14:anchorId="5ADCF97C" wp14:editId="4EAD3AB9">
            <wp:extent cx="7724632" cy="5391150"/>
            <wp:effectExtent l="0" t="0" r="0" b="0"/>
            <wp:docPr id="198165078" name="Picture 198165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632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3CAA" w14:textId="155109D8" w:rsidR="0763050F" w:rsidRDefault="0763050F" w:rsidP="0763050F">
      <w:pPr>
        <w:ind w:left="-1080"/>
      </w:pPr>
      <w:r>
        <w:rPr>
          <w:noProof/>
        </w:rPr>
        <w:lastRenderedPageBreak/>
        <w:drawing>
          <wp:inline distT="0" distB="0" distL="0" distR="0" wp14:anchorId="131E8A4A" wp14:editId="23BD1C88">
            <wp:extent cx="9922727" cy="5085398"/>
            <wp:effectExtent l="0" t="0" r="0" b="0"/>
            <wp:docPr id="1118992033" name="Picture 111899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2727" cy="508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690B" w14:textId="1CE236CA" w:rsidR="0763050F" w:rsidRDefault="0763050F" w:rsidP="0763050F"/>
    <w:p w14:paraId="54806586" w14:textId="0BBFD3A1" w:rsidR="0763050F" w:rsidRDefault="0763050F" w:rsidP="0763050F"/>
    <w:p w14:paraId="21B5BF3E" w14:textId="3A1B2665" w:rsidR="0763050F" w:rsidRDefault="0763050F">
      <w:r>
        <w:br w:type="page"/>
      </w:r>
    </w:p>
    <w:p w14:paraId="68A897D5" w14:textId="571CD635" w:rsidR="0763050F" w:rsidRDefault="0763050F" w:rsidP="0763050F">
      <w:r>
        <w:rPr>
          <w:noProof/>
        </w:rPr>
        <w:lastRenderedPageBreak/>
        <w:drawing>
          <wp:inline distT="0" distB="0" distL="0" distR="0" wp14:anchorId="5F30F57E" wp14:editId="6B759D70">
            <wp:extent cx="8172450" cy="3149799"/>
            <wp:effectExtent l="0" t="0" r="0" b="0"/>
            <wp:docPr id="749405653" name="Picture 74940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314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49D8E" w14:textId="37C8419B" w:rsidR="0763050F" w:rsidRPr="00254D20" w:rsidRDefault="0763050F" w:rsidP="0763050F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1799CD87">
        <w:rPr>
          <w:rFonts w:asciiTheme="majorHAnsi" w:eastAsiaTheme="majorEastAsia" w:hAnsiTheme="majorHAnsi" w:cstheme="majorBidi"/>
          <w:b/>
          <w:bCs/>
          <w:sz w:val="24"/>
          <w:szCs w:val="24"/>
        </w:rPr>
        <w:t>Supplemental Fig. 5.</w:t>
      </w:r>
      <w:r w:rsidRPr="1799CD87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254D20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Characterization of CamTPS12 as an </w:t>
      </w:r>
      <w:proofErr w:type="spellStart"/>
      <w:r w:rsidRPr="00254D20">
        <w:rPr>
          <w:rFonts w:asciiTheme="majorHAnsi" w:eastAsiaTheme="majorEastAsia" w:hAnsiTheme="majorHAnsi" w:cstheme="majorBidi"/>
          <w:b/>
          <w:bCs/>
          <w:i/>
          <w:iCs/>
          <w:sz w:val="24"/>
          <w:szCs w:val="24"/>
        </w:rPr>
        <w:t>ent</w:t>
      </w:r>
      <w:proofErr w:type="spellEnd"/>
      <w:r w:rsidRPr="00254D20">
        <w:rPr>
          <w:rFonts w:asciiTheme="majorHAnsi" w:eastAsiaTheme="majorEastAsia" w:hAnsiTheme="majorHAnsi" w:cstheme="majorBidi"/>
          <w:b/>
          <w:bCs/>
          <w:sz w:val="24"/>
          <w:szCs w:val="24"/>
        </w:rPr>
        <w:t>-kaurene synthase by comparison with the product of NmTPS2</w:t>
      </w:r>
      <w:r w:rsidR="00AC08CA" w:rsidRPr="00254D20">
        <w:rPr>
          <w:rFonts w:ascii="Calibri Light" w:hAnsi="Calibri Light" w:cs="Calibri Light"/>
          <w:b/>
          <w:bCs/>
          <w:sz w:val="24"/>
          <w:szCs w:val="24"/>
          <w:vertAlign w:val="superscript"/>
        </w:rPr>
        <w:t>23</w:t>
      </w:r>
      <w:r w:rsidRPr="00254D20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 when combined with the </w:t>
      </w:r>
      <w:proofErr w:type="spellStart"/>
      <w:r w:rsidRPr="00254D20">
        <w:rPr>
          <w:rFonts w:asciiTheme="majorHAnsi" w:eastAsiaTheme="majorEastAsia" w:hAnsiTheme="majorHAnsi" w:cstheme="majorBidi"/>
          <w:b/>
          <w:bCs/>
          <w:i/>
          <w:iCs/>
          <w:sz w:val="24"/>
          <w:szCs w:val="24"/>
        </w:rPr>
        <w:t>ent</w:t>
      </w:r>
      <w:proofErr w:type="spellEnd"/>
      <w:r w:rsidRPr="00254D20">
        <w:rPr>
          <w:rFonts w:asciiTheme="majorHAnsi" w:eastAsiaTheme="majorEastAsia" w:hAnsiTheme="majorHAnsi" w:cstheme="majorBidi"/>
          <w:b/>
          <w:bCs/>
          <w:sz w:val="24"/>
          <w:szCs w:val="24"/>
        </w:rPr>
        <w:t>-CPP synthase CamTPS1</w:t>
      </w:r>
      <w:r w:rsidR="00DC2836" w:rsidRPr="00254D20">
        <w:rPr>
          <w:rFonts w:ascii="Calibri Light" w:hAnsi="Calibri Light" w:cs="Calibri Light"/>
          <w:b/>
          <w:bCs/>
          <w:sz w:val="24"/>
          <w:szCs w:val="24"/>
          <w:vertAlign w:val="superscript"/>
        </w:rPr>
        <w:t>1</w:t>
      </w:r>
      <w:r w:rsidR="00DC2836" w:rsidRPr="00254D20">
        <w:rPr>
          <w:rFonts w:asciiTheme="majorHAnsi" w:eastAsiaTheme="majorEastAsia" w:hAnsiTheme="majorHAnsi" w:cstheme="majorBidi"/>
          <w:b/>
          <w:bCs/>
          <w:sz w:val="24"/>
          <w:szCs w:val="24"/>
        </w:rPr>
        <w:t>.</w:t>
      </w:r>
    </w:p>
    <w:p w14:paraId="33C2663C" w14:textId="2258078C" w:rsidR="0763050F" w:rsidRDefault="0763050F" w:rsidP="0763050F">
      <w:pPr>
        <w:rPr>
          <w:rFonts w:asciiTheme="majorHAnsi" w:eastAsiaTheme="majorEastAsia" w:hAnsiTheme="majorHAnsi" w:cstheme="majorBidi"/>
          <w:sz w:val="24"/>
          <w:szCs w:val="24"/>
        </w:rPr>
      </w:pPr>
      <w:r w:rsidRPr="38DE8AD9">
        <w:rPr>
          <w:rFonts w:asciiTheme="majorHAnsi" w:eastAsiaTheme="majorEastAsia" w:hAnsiTheme="majorHAnsi" w:cstheme="majorBidi"/>
          <w:sz w:val="24"/>
          <w:szCs w:val="24"/>
        </w:rPr>
        <w:br w:type="page"/>
      </w:r>
    </w:p>
    <w:p w14:paraId="5FE9D5C7" w14:textId="10842E4E" w:rsidR="0763050F" w:rsidRDefault="38DE8AD9" w:rsidP="00254D20">
      <w:pPr>
        <w:rPr>
          <w:rFonts w:asciiTheme="majorHAnsi" w:eastAsiaTheme="majorEastAsia" w:hAnsiTheme="majorHAnsi" w:cstheme="majorBidi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868815" wp14:editId="18CDB722">
            <wp:extent cx="7688580" cy="3206526"/>
            <wp:effectExtent l="0" t="0" r="7620" b="0"/>
            <wp:docPr id="1873517014" name="Picture 1873517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" t="4681" r="1986" b="3137"/>
                    <a:stretch/>
                  </pic:blipFill>
                  <pic:spPr bwMode="auto">
                    <a:xfrm>
                      <a:off x="0" y="0"/>
                      <a:ext cx="7744974" cy="323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1B8F8" w14:textId="3C8D5277" w:rsidR="00254D20" w:rsidRDefault="00D05355" w:rsidP="00254D20">
      <w:r>
        <w:rPr>
          <w:noProof/>
        </w:rPr>
        <w:drawing>
          <wp:inline distT="0" distB="0" distL="0" distR="0" wp14:anchorId="14A176AD" wp14:editId="0D377EC8">
            <wp:extent cx="7825740" cy="2527062"/>
            <wp:effectExtent l="0" t="0" r="3810" b="6985"/>
            <wp:docPr id="796813825" name="Picture 79681382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13825" name="Picture 796813825" descr="Chart, histogra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919" cy="253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1F7F6" w14:textId="77777777" w:rsidR="00254D20" w:rsidRDefault="00254D20" w:rsidP="00254D20">
      <w:pPr>
        <w:rPr>
          <w:rFonts w:asciiTheme="majorHAnsi" w:eastAsiaTheme="majorEastAsia" w:hAnsiTheme="majorHAnsi" w:cstheme="majorBidi"/>
          <w:color w:val="FF0000"/>
          <w:sz w:val="24"/>
          <w:szCs w:val="24"/>
        </w:rPr>
      </w:pPr>
      <w:r>
        <w:lastRenderedPageBreak/>
        <w:br/>
      </w:r>
      <w:r w:rsidRPr="38DE8AD9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Supplemental Fig. </w:t>
      </w:r>
      <w:r w:rsidRPr="00254D20">
        <w:rPr>
          <w:rFonts w:asciiTheme="majorHAnsi" w:eastAsiaTheme="majorEastAsia" w:hAnsiTheme="majorHAnsi" w:cstheme="majorBidi"/>
          <w:b/>
          <w:bCs/>
          <w:sz w:val="24"/>
          <w:szCs w:val="24"/>
        </w:rPr>
        <w:t>6. Mass spectra of the CYP76AH oxidation products (a) and information for relevant NIST database hits (b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). Analysis of the mass spectra led to tentative assignment of 1a and 2a as miltiradiene and </w:t>
      </w:r>
      <w:proofErr w:type="spellStart"/>
      <w:r w:rsidRPr="38DE8AD9">
        <w:rPr>
          <w:rFonts w:asciiTheme="majorHAnsi" w:eastAsiaTheme="majorEastAsia" w:hAnsiTheme="majorHAnsi" w:cstheme="majorBidi"/>
          <w:sz w:val="24"/>
          <w:szCs w:val="24"/>
        </w:rPr>
        <w:t>abietatriene</w:t>
      </w:r>
      <w:proofErr w:type="spellEnd"/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respectively with an additional desaturation, possibly due to water loss, based on observed loss of 2 m/z compared with the parent spectrum. 1b and 1c display molecular ions consistent with a single oxidation of miltiradiene while 1d is apparently a doubly hydroxylated analog. 2b and 2c have characteristic m/z values of the aromatic </w:t>
      </w:r>
      <w:proofErr w:type="spellStart"/>
      <w:r w:rsidRPr="38DE8AD9">
        <w:rPr>
          <w:rFonts w:asciiTheme="majorHAnsi" w:eastAsiaTheme="majorEastAsia" w:hAnsiTheme="majorHAnsi" w:cstheme="majorBidi"/>
          <w:sz w:val="24"/>
          <w:szCs w:val="24"/>
        </w:rPr>
        <w:t>abietatriene</w:t>
      </w:r>
      <w:proofErr w:type="spellEnd"/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backbone (high intensity 271 and 286) and are good matches to single hydroxylation on the c-ring. 2d has a molecular ion that would correspond to keto-</w:t>
      </w:r>
      <w:proofErr w:type="spellStart"/>
      <w:r w:rsidRPr="38DE8AD9">
        <w:rPr>
          <w:rFonts w:asciiTheme="majorHAnsi" w:eastAsiaTheme="majorEastAsia" w:hAnsiTheme="majorHAnsi" w:cstheme="majorBidi"/>
          <w:sz w:val="24"/>
          <w:szCs w:val="24"/>
        </w:rPr>
        <w:t>abietatriene</w:t>
      </w:r>
      <w:proofErr w:type="spellEnd"/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and shows a similar spectrum to abietatrien-3-one from the NIST database.</w:t>
      </w:r>
    </w:p>
    <w:p w14:paraId="037DDCEF" w14:textId="0E948A53" w:rsidR="0763050F" w:rsidRDefault="0763050F" w:rsidP="0763050F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</w:p>
    <w:p w14:paraId="0277FC8D" w14:textId="0A2B1B6B" w:rsidR="0763050F" w:rsidRDefault="0763050F" w:rsidP="0763050F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</w:p>
    <w:p w14:paraId="12E40A75" w14:textId="6B0CB460" w:rsidR="0763050F" w:rsidRDefault="0763050F">
      <w:r>
        <w:br w:type="page"/>
      </w:r>
    </w:p>
    <w:p w14:paraId="4EF9A7AF" w14:textId="151E5215" w:rsidR="0763050F" w:rsidRDefault="38DE8AD9" w:rsidP="0763050F">
      <w:r>
        <w:rPr>
          <w:noProof/>
        </w:rPr>
        <w:lastRenderedPageBreak/>
        <w:drawing>
          <wp:inline distT="0" distB="0" distL="0" distR="0" wp14:anchorId="26B48CE7" wp14:editId="7ED2D234">
            <wp:extent cx="7829550" cy="3572232"/>
            <wp:effectExtent l="0" t="0" r="0" b="0"/>
            <wp:docPr id="1621442452" name="Picture 162144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357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9970" w14:textId="0CC9174C" w:rsidR="0763050F" w:rsidRDefault="0763050F" w:rsidP="38DE8AD9">
      <w:pPr>
        <w:rPr>
          <w:rFonts w:asciiTheme="majorHAnsi" w:eastAsiaTheme="majorEastAsia" w:hAnsiTheme="majorHAnsi" w:cstheme="majorBidi"/>
          <w:sz w:val="24"/>
          <w:szCs w:val="24"/>
        </w:rPr>
      </w:pPr>
      <w:r w:rsidRPr="38DE8AD9">
        <w:rPr>
          <w:rFonts w:asciiTheme="majorHAnsi" w:eastAsiaTheme="majorEastAsia" w:hAnsiTheme="majorHAnsi" w:cstheme="majorBidi"/>
          <w:b/>
          <w:bCs/>
          <w:sz w:val="24"/>
          <w:szCs w:val="24"/>
        </w:rPr>
        <w:t>Supplemental Fig. 7.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022285">
        <w:rPr>
          <w:rFonts w:asciiTheme="majorHAnsi" w:eastAsiaTheme="majorEastAsia" w:hAnsiTheme="majorHAnsi" w:cstheme="majorBidi"/>
          <w:b/>
          <w:bCs/>
          <w:sz w:val="24"/>
          <w:szCs w:val="24"/>
        </w:rPr>
        <w:t>Further analysis of CamCYP71D717 shows that it unexpectedly functions as a (+)-</w:t>
      </w:r>
      <w:proofErr w:type="spellStart"/>
      <w:r w:rsidRPr="00022285">
        <w:rPr>
          <w:rFonts w:asciiTheme="majorHAnsi" w:eastAsiaTheme="majorEastAsia" w:hAnsiTheme="majorHAnsi" w:cstheme="majorBidi"/>
          <w:b/>
          <w:bCs/>
          <w:sz w:val="24"/>
          <w:szCs w:val="24"/>
        </w:rPr>
        <w:t>manool</w:t>
      </w:r>
      <w:proofErr w:type="spellEnd"/>
      <w:r w:rsidRPr="00022285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 synthase when expressed in </w:t>
      </w:r>
      <w:r w:rsidRPr="00022285">
        <w:rPr>
          <w:rFonts w:asciiTheme="majorHAnsi" w:eastAsiaTheme="majorEastAsia" w:hAnsiTheme="majorHAnsi" w:cstheme="majorBidi"/>
          <w:b/>
          <w:bCs/>
          <w:i/>
          <w:iCs/>
          <w:sz w:val="24"/>
          <w:szCs w:val="24"/>
        </w:rPr>
        <w:t xml:space="preserve">N. </w:t>
      </w:r>
      <w:proofErr w:type="spellStart"/>
      <w:r w:rsidRPr="00022285">
        <w:rPr>
          <w:rFonts w:asciiTheme="majorHAnsi" w:eastAsiaTheme="majorEastAsia" w:hAnsiTheme="majorHAnsi" w:cstheme="majorBidi"/>
          <w:b/>
          <w:bCs/>
          <w:i/>
          <w:iCs/>
          <w:sz w:val="24"/>
          <w:szCs w:val="24"/>
        </w:rPr>
        <w:t>benthamiana</w:t>
      </w:r>
      <w:proofErr w:type="spellEnd"/>
      <w:r w:rsidRPr="00022285">
        <w:rPr>
          <w:rFonts w:asciiTheme="majorHAnsi" w:eastAsiaTheme="majorEastAsia" w:hAnsiTheme="majorHAnsi" w:cstheme="majorBidi"/>
          <w:b/>
          <w:bCs/>
          <w:sz w:val="24"/>
          <w:szCs w:val="24"/>
        </w:rPr>
        <w:t>.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We compared retention times and mass spectra of products when </w:t>
      </w:r>
      <w:proofErr w:type="spellStart"/>
      <w:r w:rsidRPr="38DE8AD9">
        <w:rPr>
          <w:rFonts w:asciiTheme="majorHAnsi" w:eastAsiaTheme="majorEastAsia" w:hAnsiTheme="majorHAnsi" w:cstheme="majorBidi"/>
          <w:sz w:val="24"/>
          <w:szCs w:val="24"/>
        </w:rPr>
        <w:t>SsSS</w:t>
      </w:r>
      <w:proofErr w:type="spellEnd"/>
      <w:r w:rsidRPr="38DE8AD9">
        <w:rPr>
          <w:rFonts w:asciiTheme="majorHAnsi" w:eastAsiaTheme="majorEastAsia" w:hAnsiTheme="majorHAnsi" w:cstheme="majorBidi"/>
          <w:sz w:val="24"/>
          <w:szCs w:val="24"/>
        </w:rPr>
        <w:t>, a promiscuous class I TPS known to afford (+)-</w:t>
      </w:r>
      <w:proofErr w:type="spellStart"/>
      <w:r w:rsidRPr="38DE8AD9">
        <w:rPr>
          <w:rFonts w:asciiTheme="majorHAnsi" w:eastAsiaTheme="majorEastAsia" w:hAnsiTheme="majorHAnsi" w:cstheme="majorBidi"/>
          <w:sz w:val="24"/>
          <w:szCs w:val="24"/>
        </w:rPr>
        <w:t>manool</w:t>
      </w:r>
      <w:proofErr w:type="spellEnd"/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from (+)-CPP</w:t>
      </w:r>
      <w:r w:rsidR="00845AF9" w:rsidRPr="00845AF9">
        <w:rPr>
          <w:rFonts w:ascii="Calibri Light" w:hAnsi="Calibri Light" w:cs="Calibri Light"/>
          <w:sz w:val="24"/>
          <w:szCs w:val="24"/>
          <w:vertAlign w:val="superscript"/>
        </w:rPr>
        <w:t>24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, was substituted for CamCYP71D17. Based on recent work demonstrating CYP oxidation of </w:t>
      </w:r>
      <w:proofErr w:type="spellStart"/>
      <w:r w:rsidRPr="38DE8AD9">
        <w:rPr>
          <w:rFonts w:asciiTheme="majorHAnsi" w:eastAsiaTheme="majorEastAsia" w:hAnsiTheme="majorHAnsi" w:cstheme="majorBidi"/>
          <w:sz w:val="24"/>
          <w:szCs w:val="24"/>
        </w:rPr>
        <w:t>kolavenol</w:t>
      </w:r>
      <w:proofErr w:type="spellEnd"/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but not </w:t>
      </w:r>
      <w:proofErr w:type="spellStart"/>
      <w:r w:rsidRPr="38DE8AD9">
        <w:rPr>
          <w:rFonts w:asciiTheme="majorHAnsi" w:eastAsiaTheme="majorEastAsia" w:hAnsiTheme="majorHAnsi" w:cstheme="majorBidi"/>
          <w:sz w:val="24"/>
          <w:szCs w:val="24"/>
        </w:rPr>
        <w:t>kolavenyl</w:t>
      </w:r>
      <w:proofErr w:type="spellEnd"/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diphosophate</w:t>
      </w:r>
      <w:r w:rsidR="00845AF9" w:rsidRPr="00845AF9">
        <w:rPr>
          <w:rFonts w:ascii="Calibri Light" w:hAnsi="Calibri Light" w:cs="Calibri Light"/>
          <w:sz w:val="24"/>
          <w:szCs w:val="24"/>
          <w:vertAlign w:val="superscript"/>
        </w:rPr>
        <w:t>25</w:t>
      </w:r>
      <w:r w:rsidR="00845AF9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>we suggest that CamCYP71D717 is catalyzing an isomerization of (+)-</w:t>
      </w:r>
      <w:proofErr w:type="spellStart"/>
      <w:r w:rsidRPr="38DE8AD9">
        <w:rPr>
          <w:rFonts w:asciiTheme="majorHAnsi" w:eastAsiaTheme="majorEastAsia" w:hAnsiTheme="majorHAnsi" w:cstheme="majorBidi"/>
          <w:sz w:val="24"/>
          <w:szCs w:val="24"/>
        </w:rPr>
        <w:t>copalol</w:t>
      </w:r>
      <w:proofErr w:type="spellEnd"/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38DE8AD9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(6) 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which is produced by endogenous phosphatases in </w:t>
      </w:r>
      <w:r w:rsidRPr="38DE8AD9">
        <w:rPr>
          <w:rFonts w:asciiTheme="majorHAnsi" w:eastAsiaTheme="majorEastAsia" w:hAnsiTheme="majorHAnsi" w:cstheme="majorBidi"/>
          <w:i/>
          <w:iCs/>
          <w:sz w:val="24"/>
          <w:szCs w:val="24"/>
        </w:rPr>
        <w:t xml:space="preserve">N. </w:t>
      </w:r>
      <w:proofErr w:type="spellStart"/>
      <w:r w:rsidRPr="38DE8AD9">
        <w:rPr>
          <w:rFonts w:asciiTheme="majorHAnsi" w:eastAsiaTheme="majorEastAsia" w:hAnsiTheme="majorHAnsi" w:cstheme="majorBidi"/>
          <w:i/>
          <w:iCs/>
          <w:sz w:val="24"/>
          <w:szCs w:val="24"/>
        </w:rPr>
        <w:t>benthamiana</w:t>
      </w:r>
      <w:proofErr w:type="spellEnd"/>
      <w:r w:rsidRPr="38DE8AD9">
        <w:rPr>
          <w:rFonts w:asciiTheme="majorHAnsi" w:eastAsiaTheme="majorEastAsia" w:hAnsiTheme="majorHAnsi" w:cstheme="majorBidi"/>
          <w:i/>
          <w:iCs/>
          <w:sz w:val="24"/>
          <w:szCs w:val="24"/>
        </w:rPr>
        <w:t xml:space="preserve"> 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when a (+)-CPP synthase is expressed. </w:t>
      </w:r>
    </w:p>
    <w:p w14:paraId="65D168A6" w14:textId="2E78A1B9" w:rsidR="0763050F" w:rsidRDefault="0763050F">
      <w:r>
        <w:br w:type="page"/>
      </w:r>
    </w:p>
    <w:p w14:paraId="5FAD3669" w14:textId="77777777" w:rsidR="00022285" w:rsidRDefault="00022285" w:rsidP="0763050F">
      <w:pPr>
        <w:sectPr w:rsidR="00022285" w:rsidSect="00AA3A4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707171A" w14:textId="6B2839F5" w:rsidR="0763050F" w:rsidRDefault="38DE8AD9" w:rsidP="0763050F">
      <w:r>
        <w:rPr>
          <w:noProof/>
        </w:rPr>
        <w:lastRenderedPageBreak/>
        <w:drawing>
          <wp:inline distT="0" distB="0" distL="0" distR="0" wp14:anchorId="5FB35582" wp14:editId="6C62E5E4">
            <wp:extent cx="5951220" cy="5015359"/>
            <wp:effectExtent l="0" t="0" r="0" b="0"/>
            <wp:docPr id="24808528" name="Picture 2480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" r="5390"/>
                    <a:stretch/>
                  </pic:blipFill>
                  <pic:spPr bwMode="auto">
                    <a:xfrm>
                      <a:off x="0" y="0"/>
                      <a:ext cx="5967560" cy="502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F5242" w14:textId="57D36ECA" w:rsidR="00022285" w:rsidRDefault="0763050F" w:rsidP="1799CD87">
      <w:pPr>
        <w:rPr>
          <w:rFonts w:asciiTheme="majorHAnsi" w:eastAsiaTheme="majorEastAsia" w:hAnsiTheme="majorHAnsi" w:cstheme="majorBidi"/>
          <w:sz w:val="24"/>
          <w:szCs w:val="24"/>
        </w:rPr>
        <w:sectPr w:rsidR="00022285" w:rsidSect="0002228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38DE8AD9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Supplemental Fig 8. </w:t>
      </w:r>
      <w:r w:rsidRPr="00022285">
        <w:rPr>
          <w:rFonts w:asciiTheme="majorHAnsi" w:eastAsiaTheme="majorEastAsia" w:hAnsiTheme="majorHAnsi" w:cstheme="majorBidi"/>
          <w:b/>
          <w:bCs/>
          <w:sz w:val="24"/>
          <w:szCs w:val="24"/>
        </w:rPr>
        <w:t>NMR analysis of 3(S)-hydroxy-(+)-</w:t>
      </w:r>
      <w:proofErr w:type="spellStart"/>
      <w:r w:rsidRPr="00022285">
        <w:rPr>
          <w:rFonts w:asciiTheme="majorHAnsi" w:eastAsiaTheme="majorEastAsia" w:hAnsiTheme="majorHAnsi" w:cstheme="majorBidi"/>
          <w:b/>
          <w:bCs/>
          <w:sz w:val="24"/>
          <w:szCs w:val="24"/>
        </w:rPr>
        <w:t>manool</w:t>
      </w:r>
      <w:proofErr w:type="spellEnd"/>
      <w:r w:rsidRPr="00022285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 (7).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Connectivity was deduced from </w:t>
      </w:r>
      <w:r w:rsidRPr="38DE8AD9">
        <w:rPr>
          <w:rFonts w:asciiTheme="majorHAnsi" w:eastAsiaTheme="majorEastAsia" w:hAnsiTheme="majorHAnsi" w:cstheme="majorBidi"/>
          <w:sz w:val="24"/>
          <w:szCs w:val="24"/>
          <w:vertAlign w:val="superscript"/>
        </w:rPr>
        <w:t>1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H, </w:t>
      </w:r>
      <w:r w:rsidRPr="38DE8AD9">
        <w:rPr>
          <w:rFonts w:asciiTheme="majorHAnsi" w:eastAsiaTheme="majorEastAsia" w:hAnsiTheme="majorHAnsi" w:cstheme="majorBidi"/>
          <w:sz w:val="24"/>
          <w:szCs w:val="24"/>
          <w:vertAlign w:val="superscript"/>
        </w:rPr>
        <w:t>13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C, HSQC, HMBC, and COESY correlations. CDCl3 was used as the solvent, and CDCl3 peaks were referenced to 7.26 and 77.00 ppm for </w:t>
      </w:r>
      <w:r w:rsidRPr="38DE8AD9">
        <w:rPr>
          <w:rFonts w:asciiTheme="majorHAnsi" w:eastAsiaTheme="majorEastAsia" w:hAnsiTheme="majorHAnsi" w:cstheme="majorBidi"/>
          <w:sz w:val="24"/>
          <w:szCs w:val="24"/>
          <w:vertAlign w:val="superscript"/>
        </w:rPr>
        <w:t>1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H and </w:t>
      </w:r>
      <w:r w:rsidRPr="38DE8AD9">
        <w:rPr>
          <w:rFonts w:asciiTheme="majorHAnsi" w:eastAsiaTheme="majorEastAsia" w:hAnsiTheme="majorHAnsi" w:cstheme="majorBidi"/>
          <w:sz w:val="24"/>
          <w:szCs w:val="24"/>
          <w:vertAlign w:val="superscript"/>
        </w:rPr>
        <w:t>13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C spectra, respectively. Selected NOESY correlations are shown to support assignment of relative stereochemistry. Absolute stereochemistry was assigned based on the configuration of (+)-CPP, the precursor of </w:t>
      </w:r>
      <w:r w:rsidRPr="38DE8AD9">
        <w:rPr>
          <w:rFonts w:asciiTheme="majorHAnsi" w:eastAsiaTheme="majorEastAsia" w:hAnsiTheme="majorHAnsi" w:cstheme="majorBidi"/>
          <w:b/>
          <w:bCs/>
          <w:sz w:val="24"/>
          <w:szCs w:val="24"/>
        </w:rPr>
        <w:t>7</w:t>
      </w:r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. </w:t>
      </w:r>
      <w:proofErr w:type="gramStart"/>
      <w:r w:rsidRPr="38DE8AD9">
        <w:rPr>
          <w:rFonts w:asciiTheme="majorHAnsi" w:eastAsiaTheme="majorEastAsia" w:hAnsiTheme="majorHAnsi" w:cstheme="majorBidi"/>
          <w:sz w:val="24"/>
          <w:szCs w:val="24"/>
        </w:rPr>
        <w:t>Continued on</w:t>
      </w:r>
      <w:proofErr w:type="gramEnd"/>
      <w:r w:rsidRPr="38DE8AD9">
        <w:rPr>
          <w:rFonts w:asciiTheme="majorHAnsi" w:eastAsiaTheme="majorEastAsia" w:hAnsiTheme="majorHAnsi" w:cstheme="majorBidi"/>
          <w:sz w:val="24"/>
          <w:szCs w:val="24"/>
        </w:rPr>
        <w:t xml:space="preserve"> the following pages.</w:t>
      </w:r>
    </w:p>
    <w:p w14:paraId="59081E0F" w14:textId="654E19CA" w:rsidR="1799CD87" w:rsidRPr="00022285" w:rsidRDefault="38DE8AD9" w:rsidP="1799CD87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50DF99" wp14:editId="5417D7C6">
            <wp:extent cx="7629350" cy="5181600"/>
            <wp:effectExtent l="0" t="0" r="0" b="0"/>
            <wp:docPr id="1728095890" name="Picture 172809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35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60CAE" w14:textId="59D09242" w:rsidR="1799CD87" w:rsidRDefault="1799CD87" w:rsidP="1799CD87"/>
    <w:p w14:paraId="6FFE85D5" w14:textId="6F4D1E2A" w:rsidR="1799CD87" w:rsidRDefault="1799CD87" w:rsidP="1799CD87">
      <w:r>
        <w:br w:type="page"/>
      </w:r>
      <w:r w:rsidR="38DE8AD9">
        <w:rPr>
          <w:noProof/>
        </w:rPr>
        <w:lastRenderedPageBreak/>
        <w:drawing>
          <wp:inline distT="0" distB="0" distL="0" distR="0" wp14:anchorId="686A3B45" wp14:editId="10C90A38">
            <wp:extent cx="7247965" cy="5133974"/>
            <wp:effectExtent l="0" t="0" r="0" b="0"/>
            <wp:docPr id="1533355452" name="Picture 153335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965" cy="513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FBCF" w14:textId="2496780D" w:rsidR="1799CD87" w:rsidRDefault="1799CD87" w:rsidP="1799CD87">
      <w:r>
        <w:br w:type="page"/>
      </w:r>
      <w:r w:rsidR="38DE8AD9">
        <w:rPr>
          <w:noProof/>
        </w:rPr>
        <w:lastRenderedPageBreak/>
        <w:drawing>
          <wp:inline distT="0" distB="0" distL="0" distR="0" wp14:anchorId="6E0B1968" wp14:editId="6D270338">
            <wp:extent cx="7991474" cy="5660628"/>
            <wp:effectExtent l="0" t="0" r="0" b="0"/>
            <wp:docPr id="123285849" name="Picture 12328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1474" cy="566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D62ED" w14:textId="43D66FC8" w:rsidR="1799CD87" w:rsidRDefault="1799CD87" w:rsidP="1799CD87">
      <w:r>
        <w:br w:type="page"/>
      </w:r>
      <w:r w:rsidR="38DE8AD9">
        <w:rPr>
          <w:noProof/>
        </w:rPr>
        <w:lastRenderedPageBreak/>
        <w:drawing>
          <wp:inline distT="0" distB="0" distL="0" distR="0" wp14:anchorId="4D188E0B" wp14:editId="051DC120">
            <wp:extent cx="7624483" cy="5400675"/>
            <wp:effectExtent l="0" t="0" r="0" b="0"/>
            <wp:docPr id="289697057" name="Picture 289697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483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41F4" w14:textId="6A5D9083" w:rsidR="1799CD87" w:rsidRDefault="1799CD87">
      <w:r>
        <w:br w:type="page"/>
      </w:r>
    </w:p>
    <w:p w14:paraId="49902D56" w14:textId="3F88D3EC" w:rsidR="1799CD87" w:rsidRDefault="38DE8AD9" w:rsidP="1799CD87">
      <w:r>
        <w:rPr>
          <w:noProof/>
        </w:rPr>
        <w:lastRenderedPageBreak/>
        <w:drawing>
          <wp:inline distT="0" distB="0" distL="0" distR="0" wp14:anchorId="2058E08B" wp14:editId="5722F2B9">
            <wp:extent cx="7678271" cy="5438775"/>
            <wp:effectExtent l="0" t="0" r="0" b="0"/>
            <wp:docPr id="409636577" name="Picture 40963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271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FC418" w14:textId="7D94556E" w:rsidR="0763050F" w:rsidRDefault="0763050F" w:rsidP="1799CD87">
      <w:r>
        <w:br w:type="page"/>
      </w:r>
      <w:r w:rsidR="38DE8AD9">
        <w:rPr>
          <w:noProof/>
        </w:rPr>
        <w:lastRenderedPageBreak/>
        <w:drawing>
          <wp:inline distT="0" distB="0" distL="0" distR="0" wp14:anchorId="1BA129BA" wp14:editId="0F20AF38">
            <wp:extent cx="9367533" cy="3961686"/>
            <wp:effectExtent l="0" t="0" r="0" b="0"/>
            <wp:docPr id="38276557" name="Picture 38276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7533" cy="396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B9285" w14:textId="5CE55EBC" w:rsidR="38DE8AD9" w:rsidRDefault="38DE8AD9">
      <w:r>
        <w:br w:type="page"/>
      </w:r>
    </w:p>
    <w:p w14:paraId="38C090E8" w14:textId="4BD023E2" w:rsidR="38DE8AD9" w:rsidRDefault="38DE8AD9" w:rsidP="38DE8AD9"/>
    <w:p w14:paraId="6AEB407F" w14:textId="5FF84908" w:rsidR="1799CD87" w:rsidRDefault="1799CD87" w:rsidP="1799CD87">
      <w:r>
        <w:rPr>
          <w:noProof/>
        </w:rPr>
        <w:drawing>
          <wp:inline distT="0" distB="0" distL="0" distR="0" wp14:anchorId="329E1470" wp14:editId="30BE53D4">
            <wp:extent cx="7580630" cy="3512820"/>
            <wp:effectExtent l="0" t="0" r="1270" b="0"/>
            <wp:docPr id="1806473596" name="Picture 180647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t="9837" r="5916" b="2958"/>
                    <a:stretch/>
                  </pic:blipFill>
                  <pic:spPr bwMode="auto">
                    <a:xfrm>
                      <a:off x="0" y="0"/>
                      <a:ext cx="7582210" cy="351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B5E74" w14:textId="0F099780" w:rsidR="0763050F" w:rsidRDefault="0763050F" w:rsidP="0763050F">
      <w:pPr>
        <w:rPr>
          <w:rFonts w:asciiTheme="majorHAnsi" w:eastAsiaTheme="majorEastAsia" w:hAnsiTheme="majorHAnsi" w:cstheme="majorBidi"/>
          <w:sz w:val="24"/>
          <w:szCs w:val="24"/>
        </w:rPr>
      </w:pPr>
    </w:p>
    <w:p w14:paraId="6978C0D2" w14:textId="4BB1539C" w:rsidR="0763050F" w:rsidRDefault="0763050F" w:rsidP="0763050F">
      <w:pPr>
        <w:rPr>
          <w:rFonts w:asciiTheme="majorHAnsi" w:eastAsiaTheme="majorEastAsia" w:hAnsiTheme="majorHAnsi" w:cstheme="majorBidi"/>
          <w:sz w:val="24"/>
          <w:szCs w:val="24"/>
          <w:vertAlign w:val="superscript"/>
        </w:rPr>
      </w:pPr>
      <w:r w:rsidRPr="1799CD87">
        <w:rPr>
          <w:rFonts w:asciiTheme="majorHAnsi" w:eastAsiaTheme="majorEastAsia" w:hAnsiTheme="majorHAnsi" w:cstheme="majorBidi"/>
          <w:b/>
          <w:bCs/>
          <w:sz w:val="24"/>
          <w:szCs w:val="24"/>
        </w:rPr>
        <w:t>Supplemental Fig</w:t>
      </w:r>
      <w:r w:rsidRPr="00022285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. 9. LC-MS/MS analysis of a methanol root extract from </w:t>
      </w:r>
      <w:r w:rsidRPr="00022285">
        <w:rPr>
          <w:rFonts w:asciiTheme="majorHAnsi" w:eastAsiaTheme="majorEastAsia" w:hAnsiTheme="majorHAnsi" w:cstheme="majorBidi"/>
          <w:b/>
          <w:bCs/>
          <w:i/>
          <w:iCs/>
          <w:sz w:val="24"/>
          <w:szCs w:val="24"/>
        </w:rPr>
        <w:t>C. americana</w:t>
      </w:r>
      <w:r w:rsidRPr="00022285">
        <w:rPr>
          <w:rFonts w:asciiTheme="majorHAnsi" w:eastAsiaTheme="majorEastAsia" w:hAnsiTheme="majorHAnsi" w:cstheme="majorBidi"/>
          <w:b/>
          <w:bCs/>
          <w:sz w:val="24"/>
          <w:szCs w:val="24"/>
        </w:rPr>
        <w:t>.</w:t>
      </w:r>
      <w:r w:rsidRPr="1799CD87">
        <w:rPr>
          <w:rFonts w:asciiTheme="majorHAnsi" w:eastAsiaTheme="majorEastAsia" w:hAnsiTheme="majorHAnsi" w:cstheme="majorBidi"/>
          <w:sz w:val="24"/>
          <w:szCs w:val="24"/>
        </w:rPr>
        <w:t xml:space="preserve"> The total ion chromatogram compared with an extracted ion chromatogram of m/z 95.1 (function 2 (F2), MS/MS), a characteristic fragment ion of diterpenes, show that most diterpenoids elute around 10-12 minutes with this method. Inspection of the mass spectrum of F2, the </w:t>
      </w:r>
      <w:proofErr w:type="spellStart"/>
      <w:r w:rsidRPr="1799CD87">
        <w:rPr>
          <w:rFonts w:asciiTheme="majorHAnsi" w:eastAsiaTheme="majorEastAsia" w:hAnsiTheme="majorHAnsi" w:cstheme="majorBidi"/>
          <w:sz w:val="24"/>
          <w:szCs w:val="24"/>
        </w:rPr>
        <w:t>MS</w:t>
      </w:r>
      <w:r w:rsidRPr="1799CD87">
        <w:rPr>
          <w:rFonts w:asciiTheme="majorHAnsi" w:eastAsiaTheme="majorEastAsia" w:hAnsiTheme="majorHAnsi" w:cstheme="majorBidi"/>
          <w:sz w:val="24"/>
          <w:szCs w:val="24"/>
          <w:vertAlign w:val="superscript"/>
        </w:rPr>
        <w:t>e</w:t>
      </w:r>
      <w:proofErr w:type="spellEnd"/>
      <w:r w:rsidRPr="1799CD87">
        <w:rPr>
          <w:rFonts w:asciiTheme="majorHAnsi" w:eastAsiaTheme="majorEastAsia" w:hAnsiTheme="majorHAnsi" w:cstheme="majorBidi"/>
          <w:sz w:val="24"/>
          <w:szCs w:val="24"/>
          <w:vertAlign w:val="superscript"/>
        </w:rPr>
        <w:t xml:space="preserve"> </w:t>
      </w:r>
      <w:r w:rsidRPr="1799CD87">
        <w:rPr>
          <w:rFonts w:asciiTheme="majorHAnsi" w:eastAsiaTheme="majorEastAsia" w:hAnsiTheme="majorHAnsi" w:cstheme="majorBidi"/>
          <w:sz w:val="24"/>
          <w:szCs w:val="24"/>
        </w:rPr>
        <w:t>spectrum, shows a characteristic diterpenoid fragmentation pattern.</w:t>
      </w:r>
    </w:p>
    <w:p w14:paraId="6D168DD9" w14:textId="7E456021" w:rsidR="0763050F" w:rsidRDefault="0763050F" w:rsidP="0763050F">
      <w:r>
        <w:t xml:space="preserve"> </w:t>
      </w:r>
    </w:p>
    <w:p w14:paraId="0F1F6896" w14:textId="429D090A" w:rsidR="00AA3A4E" w:rsidRDefault="00AA3A4E">
      <w:pPr>
        <w:sectPr w:rsidR="00AA3A4E" w:rsidSect="00AA3A4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EB3B8F7" w14:textId="41AD3439" w:rsidR="006F67CB" w:rsidRDefault="4B1EEE85" w:rsidP="5C7220E1">
      <w:pPr>
        <w:rPr>
          <w:rFonts w:ascii="Calibri Light" w:eastAsia="Calibri Light" w:hAnsi="Calibri Light" w:cs="Calibri Light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3CE307" wp14:editId="1F73E3B2">
            <wp:extent cx="5143500" cy="6858000"/>
            <wp:effectExtent l="0" t="0" r="0" b="0"/>
            <wp:docPr id="1996605561" name="Picture 1996605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8F2D3" w14:textId="6540E19B" w:rsidR="00ED72D9" w:rsidRDefault="5C7220E1" w:rsidP="5C7220E1">
      <w:pPr>
        <w:rPr>
          <w:rFonts w:ascii="Calibri Light" w:eastAsia="Calibri Light" w:hAnsi="Calibri Light" w:cs="Calibri Light"/>
          <w:sz w:val="24"/>
          <w:szCs w:val="24"/>
        </w:rPr>
      </w:pPr>
      <w:r w:rsidRPr="5C7220E1">
        <w:rPr>
          <w:rFonts w:ascii="Calibri Light" w:eastAsia="Calibri Light" w:hAnsi="Calibri Light" w:cs="Calibri Light"/>
          <w:b/>
          <w:bCs/>
          <w:sz w:val="24"/>
          <w:szCs w:val="24"/>
        </w:rPr>
        <w:t xml:space="preserve">Supplemental Fig. </w:t>
      </w:r>
      <w:r w:rsidR="00022285">
        <w:rPr>
          <w:rFonts w:ascii="Calibri Light" w:eastAsia="Calibri Light" w:hAnsi="Calibri Light" w:cs="Calibri Light"/>
          <w:b/>
          <w:bCs/>
          <w:sz w:val="24"/>
          <w:szCs w:val="24"/>
        </w:rPr>
        <w:t>10</w:t>
      </w:r>
      <w:r w:rsidRPr="5C7220E1">
        <w:rPr>
          <w:rFonts w:ascii="Calibri Light" w:eastAsia="Calibri Light" w:hAnsi="Calibri Light" w:cs="Calibri Light"/>
          <w:b/>
          <w:bCs/>
          <w:sz w:val="24"/>
          <w:szCs w:val="24"/>
        </w:rPr>
        <w:t>. Synteny of chromosomes and scaffolds containing the miltiradiene BGC.</w:t>
      </w:r>
      <w:r w:rsidRPr="5C7220E1">
        <w:rPr>
          <w:rFonts w:ascii="Calibri Light" w:eastAsia="Calibri Light" w:hAnsi="Calibri Light" w:cs="Calibri Light"/>
          <w:sz w:val="24"/>
          <w:szCs w:val="24"/>
        </w:rPr>
        <w:t xml:space="preserve"> This cluster ranges from approximately 21.92-22.33 Mb on the </w:t>
      </w:r>
      <w:r w:rsidRPr="4B1EEE85">
        <w:rPr>
          <w:rFonts w:ascii="Calibri Light" w:eastAsia="Calibri Light" w:hAnsi="Calibri Light" w:cs="Calibri Light"/>
          <w:i/>
          <w:sz w:val="24"/>
          <w:szCs w:val="24"/>
        </w:rPr>
        <w:t xml:space="preserve">Callicarpa </w:t>
      </w:r>
      <w:r w:rsidRPr="4B1EEE85">
        <w:rPr>
          <w:rFonts w:ascii="Calibri Light" w:eastAsia="Calibri Light" w:hAnsi="Calibri Light" w:cs="Calibri Light"/>
          <w:i/>
          <w:iCs/>
          <w:sz w:val="24"/>
          <w:szCs w:val="24"/>
        </w:rPr>
        <w:t>americana</w:t>
      </w:r>
      <w:r w:rsidRPr="4B1EEE85">
        <w:rPr>
          <w:rFonts w:ascii="Calibri Light" w:eastAsia="Calibri Light" w:hAnsi="Calibri Light" w:cs="Calibri Light"/>
          <w:sz w:val="24"/>
          <w:szCs w:val="24"/>
        </w:rPr>
        <w:t xml:space="preserve"> </w:t>
      </w:r>
      <w:r w:rsidRPr="5C7220E1">
        <w:rPr>
          <w:rFonts w:ascii="Calibri Light" w:eastAsia="Calibri Light" w:hAnsi="Calibri Light" w:cs="Calibri Light"/>
          <w:sz w:val="24"/>
          <w:szCs w:val="24"/>
        </w:rPr>
        <w:t xml:space="preserve">chromosome 10, represented here as the top chromosome in each comparison. Blue lines represent collinear blocks, red lines represent inverted collinear blocks. Analysis was performed using </w:t>
      </w:r>
      <w:proofErr w:type="spellStart"/>
      <w:r w:rsidRPr="5C7220E1">
        <w:rPr>
          <w:rFonts w:ascii="Calibri Light" w:eastAsia="Calibri Light" w:hAnsi="Calibri Light" w:cs="Calibri Light"/>
          <w:sz w:val="24"/>
          <w:szCs w:val="24"/>
        </w:rPr>
        <w:t>MCScanX</w:t>
      </w:r>
      <w:proofErr w:type="spellEnd"/>
      <w:r w:rsidRPr="5C7220E1">
        <w:rPr>
          <w:rFonts w:ascii="Calibri Light" w:eastAsia="Calibri Light" w:hAnsi="Calibri Light" w:cs="Calibri Light"/>
          <w:sz w:val="24"/>
          <w:szCs w:val="24"/>
        </w:rPr>
        <w:t xml:space="preserve"> software and visualized using </w:t>
      </w:r>
      <w:proofErr w:type="spellStart"/>
      <w:r w:rsidRPr="5C7220E1">
        <w:rPr>
          <w:rFonts w:ascii="Calibri Light" w:eastAsia="Calibri Light" w:hAnsi="Calibri Light" w:cs="Calibri Light"/>
          <w:sz w:val="24"/>
          <w:szCs w:val="24"/>
        </w:rPr>
        <w:t>SynVisio</w:t>
      </w:r>
      <w:proofErr w:type="spellEnd"/>
      <w:r w:rsidRPr="5C7220E1">
        <w:rPr>
          <w:rFonts w:ascii="Calibri Light" w:eastAsia="Calibri Light" w:hAnsi="Calibri Light" w:cs="Calibri Light"/>
          <w:sz w:val="24"/>
          <w:szCs w:val="24"/>
        </w:rPr>
        <w:t>.</w:t>
      </w:r>
    </w:p>
    <w:p w14:paraId="487A7F8F" w14:textId="2E25BC48" w:rsidR="006F67CB" w:rsidRPr="007C1905" w:rsidRDefault="00ED72D9" w:rsidP="007C1905">
      <w:pPr>
        <w:spacing w:line="276" w:lineRule="auto"/>
        <w:rPr>
          <w:rFonts w:ascii="Calibri Light" w:eastAsia="Calibri Light" w:hAnsi="Calibri Light" w:cs="Calibri Light"/>
          <w:sz w:val="20"/>
          <w:szCs w:val="20"/>
        </w:rPr>
      </w:pPr>
      <w:r w:rsidRPr="007C1905">
        <w:rPr>
          <w:rFonts w:ascii="Calibri Light" w:eastAsia="Calibri Light" w:hAnsi="Calibri Light" w:cs="Calibri Light"/>
          <w:sz w:val="20"/>
          <w:szCs w:val="20"/>
        </w:rPr>
        <w:lastRenderedPageBreak/>
        <w:t>SUPPLEMENTAL REFERENCES</w:t>
      </w:r>
    </w:p>
    <w:p w14:paraId="7B12A94B" w14:textId="483C8FD6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1.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Hamilton, J. P.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Generation of a chromosome-scale genome assembly of the insect-repellent terpenoid-producing Lamiaceae species,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Callicarpa americana</w:t>
      </w:r>
      <w:r w:rsidRPr="007C1905">
        <w:rPr>
          <w:rFonts w:ascii="Calibri Light" w:hAnsi="Calibri Light" w:cs="Calibri Light"/>
          <w:sz w:val="20"/>
          <w:szCs w:val="20"/>
        </w:rPr>
        <w:t xml:space="preserve">.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GigaScience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9</w:t>
      </w:r>
      <w:r w:rsidRPr="007C1905">
        <w:rPr>
          <w:rFonts w:ascii="Calibri Light" w:hAnsi="Calibri Light" w:cs="Calibri Light"/>
          <w:sz w:val="20"/>
          <w:szCs w:val="20"/>
        </w:rPr>
        <w:t>, giaa093 (2020).</w:t>
      </w:r>
    </w:p>
    <w:p w14:paraId="15F589E0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2.</w:t>
      </w:r>
      <w:r w:rsidRPr="007C1905">
        <w:rPr>
          <w:rFonts w:ascii="Calibri Light" w:hAnsi="Calibri Light" w:cs="Calibri Light"/>
          <w:sz w:val="20"/>
          <w:szCs w:val="20"/>
        </w:rPr>
        <w:tab/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Lichman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, B. R., Godden, G. T. &amp; Buell, C. R. </w:t>
      </w:r>
      <w:proofErr w:type="gramStart"/>
      <w:r w:rsidRPr="007C1905">
        <w:rPr>
          <w:rFonts w:ascii="Calibri Light" w:hAnsi="Calibri Light" w:cs="Calibri Light"/>
          <w:sz w:val="20"/>
          <w:szCs w:val="20"/>
        </w:rPr>
        <w:t>Gene</w:t>
      </w:r>
      <w:proofErr w:type="gramEnd"/>
      <w:r w:rsidRPr="007C1905">
        <w:rPr>
          <w:rFonts w:ascii="Calibri Light" w:hAnsi="Calibri Light" w:cs="Calibri Light"/>
          <w:sz w:val="20"/>
          <w:szCs w:val="20"/>
        </w:rPr>
        <w:t xml:space="preserve"> and genome duplications in the evolution of </w:t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chemodiversity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: perspectives from studies of Lamiaceae.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Curr</w:t>
      </w:r>
      <w:proofErr w:type="spellEnd"/>
      <w:r w:rsidRPr="007C1905">
        <w:rPr>
          <w:rFonts w:ascii="Calibri Light" w:hAnsi="Calibri Light" w:cs="Calibri Light"/>
          <w:i/>
          <w:iCs/>
          <w:sz w:val="20"/>
          <w:szCs w:val="20"/>
        </w:rPr>
        <w:t xml:space="preserve">.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Opin</w:t>
      </w:r>
      <w:proofErr w:type="spellEnd"/>
      <w:r w:rsidRPr="007C1905">
        <w:rPr>
          <w:rFonts w:ascii="Calibri Light" w:hAnsi="Calibri Light" w:cs="Calibri Light"/>
          <w:i/>
          <w:iCs/>
          <w:sz w:val="20"/>
          <w:szCs w:val="20"/>
        </w:rPr>
        <w:t>. Plant Biol.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55</w:t>
      </w:r>
      <w:r w:rsidRPr="007C1905">
        <w:rPr>
          <w:rFonts w:ascii="Calibri Light" w:hAnsi="Calibri Light" w:cs="Calibri Light"/>
          <w:sz w:val="20"/>
          <w:szCs w:val="20"/>
        </w:rPr>
        <w:t>, 74–83 (2020).</w:t>
      </w:r>
    </w:p>
    <w:p w14:paraId="07B711F2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3.</w:t>
      </w:r>
      <w:r w:rsidRPr="007C1905">
        <w:rPr>
          <w:rFonts w:ascii="Calibri Light" w:hAnsi="Calibri Light" w:cs="Calibri Light"/>
          <w:sz w:val="20"/>
          <w:szCs w:val="20"/>
        </w:rPr>
        <w:tab/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Malli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, R. P. N., Adal, A. M., </w:t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Sarker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, L. S., Liang, P. &amp; Mahmoud, S. S. De novo sequencing of the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Lavandula angustifolia</w:t>
      </w:r>
      <w:r w:rsidRPr="007C1905">
        <w:rPr>
          <w:rFonts w:ascii="Calibri Light" w:hAnsi="Calibri Light" w:cs="Calibri Light"/>
          <w:sz w:val="20"/>
          <w:szCs w:val="20"/>
        </w:rPr>
        <w:t xml:space="preserve"> genome reveals highly duplicated and optimized features for essential oil production.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Planta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249</w:t>
      </w:r>
      <w:r w:rsidRPr="007C1905">
        <w:rPr>
          <w:rFonts w:ascii="Calibri Light" w:hAnsi="Calibri Light" w:cs="Calibri Light"/>
          <w:sz w:val="20"/>
          <w:szCs w:val="20"/>
        </w:rPr>
        <w:t>, 251–256 (2019).</w:t>
      </w:r>
    </w:p>
    <w:p w14:paraId="153833E7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4.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Li, J.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The chromosome-based lavender genome provides new insights into Lamiaceae evolution and terpenoid biosynthesis.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Hortic</w:t>
      </w:r>
      <w:proofErr w:type="spellEnd"/>
      <w:r w:rsidRPr="007C1905">
        <w:rPr>
          <w:rFonts w:ascii="Calibri Light" w:hAnsi="Calibri Light" w:cs="Calibri Light"/>
          <w:i/>
          <w:iCs/>
          <w:sz w:val="20"/>
          <w:szCs w:val="20"/>
        </w:rPr>
        <w:t>. Res.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8</w:t>
      </w:r>
      <w:r w:rsidRPr="007C1905">
        <w:rPr>
          <w:rFonts w:ascii="Calibri Light" w:hAnsi="Calibri Light" w:cs="Calibri Light"/>
          <w:sz w:val="20"/>
          <w:szCs w:val="20"/>
        </w:rPr>
        <w:t>, 1–14 (2021).</w:t>
      </w:r>
    </w:p>
    <w:p w14:paraId="282BE73B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5.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Vining, K. J.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Draft genome sequence of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Mentha longifolia</w:t>
      </w:r>
      <w:r w:rsidRPr="007C1905">
        <w:rPr>
          <w:rFonts w:ascii="Calibri Light" w:hAnsi="Calibri Light" w:cs="Calibri Light"/>
          <w:sz w:val="20"/>
          <w:szCs w:val="20"/>
        </w:rPr>
        <w:t xml:space="preserve"> and development of resources for mint cultivar improvement.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Mol. Plant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10</w:t>
      </w:r>
      <w:r w:rsidRPr="007C1905">
        <w:rPr>
          <w:rFonts w:ascii="Calibri Light" w:hAnsi="Calibri Light" w:cs="Calibri Light"/>
          <w:sz w:val="20"/>
          <w:szCs w:val="20"/>
        </w:rPr>
        <w:t>, 323–339 (2017).</w:t>
      </w:r>
    </w:p>
    <w:p w14:paraId="375292C2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6.</w:t>
      </w:r>
      <w:r w:rsidRPr="007C1905">
        <w:rPr>
          <w:rFonts w:ascii="Calibri Light" w:hAnsi="Calibri Light" w:cs="Calibri Light"/>
          <w:sz w:val="20"/>
          <w:szCs w:val="20"/>
        </w:rPr>
        <w:tab/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Bornowski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, N.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Genome sequencing of four culinary herbs reveals terpenoid genes underlying </w:t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chemodiversity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in the </w:t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Nepetoideae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DNA Res.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27</w:t>
      </w:r>
      <w:r w:rsidRPr="007C1905">
        <w:rPr>
          <w:rFonts w:ascii="Calibri Light" w:hAnsi="Calibri Light" w:cs="Calibri Light"/>
          <w:sz w:val="20"/>
          <w:szCs w:val="20"/>
        </w:rPr>
        <w:t>, dsaa016 (2020).</w:t>
      </w:r>
    </w:p>
    <w:p w14:paraId="75D4EB86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7.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Rastogi, S.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Unravelling the genome of Holy basil: an “incomparable” “elixir of life” of traditional Indian medicine.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BMC Genomics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16</w:t>
      </w:r>
      <w:r w:rsidRPr="007C1905">
        <w:rPr>
          <w:rFonts w:ascii="Calibri Light" w:hAnsi="Calibri Light" w:cs="Calibri Light"/>
          <w:sz w:val="20"/>
          <w:szCs w:val="20"/>
        </w:rPr>
        <w:t>, 413 (2015).</w:t>
      </w:r>
    </w:p>
    <w:p w14:paraId="045C65B9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8.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Upadhyay, A. K.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Genome sequencing of herb </w:t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Tulsi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(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Ocimum</w:t>
      </w:r>
      <w:proofErr w:type="spellEnd"/>
      <w:r w:rsidRPr="007C1905">
        <w:rPr>
          <w:rFonts w:ascii="Calibri Light" w:hAnsi="Calibri Light" w:cs="Calibri Light"/>
          <w:i/>
          <w:iCs/>
          <w:sz w:val="20"/>
          <w:szCs w:val="20"/>
        </w:rPr>
        <w:t xml:space="preserve">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tenuiflorum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) unravels key genes behind its strong medicinal properties.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BMC Plant Biol.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15</w:t>
      </w:r>
      <w:r w:rsidRPr="007C1905">
        <w:rPr>
          <w:rFonts w:ascii="Calibri Light" w:hAnsi="Calibri Light" w:cs="Calibri Light"/>
          <w:sz w:val="20"/>
          <w:szCs w:val="20"/>
        </w:rPr>
        <w:t>, 212 (2015).</w:t>
      </w:r>
    </w:p>
    <w:p w14:paraId="67B72F5D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9.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Zhang, Y.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Incipient diploidization of the medicinal plant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Perilla</w:t>
      </w:r>
      <w:r w:rsidRPr="007C1905">
        <w:rPr>
          <w:rFonts w:ascii="Calibri Light" w:hAnsi="Calibri Light" w:cs="Calibri Light"/>
          <w:sz w:val="20"/>
          <w:szCs w:val="20"/>
        </w:rPr>
        <w:t xml:space="preserve"> within 10,000 years.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 xml:space="preserve">Nat.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Commun</w:t>
      </w:r>
      <w:proofErr w:type="spellEnd"/>
      <w:r w:rsidRPr="007C1905">
        <w:rPr>
          <w:rFonts w:ascii="Calibri Light" w:hAnsi="Calibri Light" w:cs="Calibri Light"/>
          <w:i/>
          <w:iCs/>
          <w:sz w:val="20"/>
          <w:szCs w:val="20"/>
        </w:rPr>
        <w:t>.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12</w:t>
      </w:r>
      <w:r w:rsidRPr="007C1905">
        <w:rPr>
          <w:rFonts w:ascii="Calibri Light" w:hAnsi="Calibri Light" w:cs="Calibri Light"/>
          <w:sz w:val="20"/>
          <w:szCs w:val="20"/>
        </w:rPr>
        <w:t>, 5508 (2021).</w:t>
      </w:r>
    </w:p>
    <w:p w14:paraId="79A0F5B9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lastRenderedPageBreak/>
        <w:t>10.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He, Y.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Building an </w:t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octaploid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genome and transcriptome of the medicinal plant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Pogostemon</w:t>
      </w:r>
      <w:proofErr w:type="spellEnd"/>
      <w:r w:rsidRPr="007C1905">
        <w:rPr>
          <w:rFonts w:ascii="Calibri Light" w:hAnsi="Calibri Light" w:cs="Calibri Light"/>
          <w:i/>
          <w:iCs/>
          <w:sz w:val="20"/>
          <w:szCs w:val="20"/>
        </w:rPr>
        <w:t xml:space="preserve">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cablin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from </w:t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Lamiales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Sci. Data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5</w:t>
      </w:r>
      <w:r w:rsidRPr="007C1905">
        <w:rPr>
          <w:rFonts w:ascii="Calibri Light" w:hAnsi="Calibri Light" w:cs="Calibri Light"/>
          <w:sz w:val="20"/>
          <w:szCs w:val="20"/>
        </w:rPr>
        <w:t>, 180274 (2018).</w:t>
      </w:r>
    </w:p>
    <w:p w14:paraId="2EFFAC79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11.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He, Y.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Survey of the genome of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Pogostemon</w:t>
      </w:r>
      <w:proofErr w:type="spellEnd"/>
      <w:r w:rsidRPr="007C1905">
        <w:rPr>
          <w:rFonts w:ascii="Calibri Light" w:hAnsi="Calibri Light" w:cs="Calibri Light"/>
          <w:i/>
          <w:iCs/>
          <w:sz w:val="20"/>
          <w:szCs w:val="20"/>
        </w:rPr>
        <w:t xml:space="preserve">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cablin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provides insights into its evolutionary history and sesquiterpenoid biosynthesis.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Sci. Rep.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6</w:t>
      </w:r>
      <w:r w:rsidRPr="007C1905">
        <w:rPr>
          <w:rFonts w:ascii="Calibri Light" w:hAnsi="Calibri Light" w:cs="Calibri Light"/>
          <w:sz w:val="20"/>
          <w:szCs w:val="20"/>
        </w:rPr>
        <w:t>, 26405 (2016).</w:t>
      </w:r>
    </w:p>
    <w:p w14:paraId="218877F3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12.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Xu, H.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Analysis of the genome sequence of the medicinal plant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 xml:space="preserve">Salvia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miltiorrhiza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Mol. Plant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9</w:t>
      </w:r>
      <w:r w:rsidRPr="007C1905">
        <w:rPr>
          <w:rFonts w:ascii="Calibri Light" w:hAnsi="Calibri Light" w:cs="Calibri Light"/>
          <w:sz w:val="20"/>
          <w:szCs w:val="20"/>
        </w:rPr>
        <w:t>, 949–952 (2016).</w:t>
      </w:r>
    </w:p>
    <w:p w14:paraId="0B6E5E87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13.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Zhang, G.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Hybrid de novo genome assembly of the Chinese herbal plant </w:t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danshen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(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 xml:space="preserve">Salvia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miltiorrhiza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Bunge).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GigaScience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4</w:t>
      </w:r>
      <w:r w:rsidRPr="007C1905">
        <w:rPr>
          <w:rFonts w:ascii="Calibri Light" w:hAnsi="Calibri Light" w:cs="Calibri Light"/>
          <w:sz w:val="20"/>
          <w:szCs w:val="20"/>
        </w:rPr>
        <w:t>, s13742-015-0104–3 (2015).</w:t>
      </w:r>
    </w:p>
    <w:p w14:paraId="242D0BD4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14.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Song, Z.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A high-quality reference genome sequence of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 xml:space="preserve">Salvia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miltiorrhiza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provides insights into </w:t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tanshinone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synthesis in its red rhizomes.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Plant Genome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13</w:t>
      </w:r>
      <w:r w:rsidRPr="007C1905">
        <w:rPr>
          <w:rFonts w:ascii="Calibri Light" w:hAnsi="Calibri Light" w:cs="Calibri Light"/>
          <w:sz w:val="20"/>
          <w:szCs w:val="20"/>
        </w:rPr>
        <w:t>, e20041 (2020).</w:t>
      </w:r>
    </w:p>
    <w:p w14:paraId="6F2B92FD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15.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Ma, Y.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Expansion within the CYP71D subfamily drives the </w:t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heterocyclization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of </w:t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tanshinones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synthesis in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 xml:space="preserve">Salvia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miltiorrhiza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 xml:space="preserve">Nat.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Commun</w:t>
      </w:r>
      <w:proofErr w:type="spellEnd"/>
      <w:r w:rsidRPr="007C1905">
        <w:rPr>
          <w:rFonts w:ascii="Calibri Light" w:hAnsi="Calibri Light" w:cs="Calibri Light"/>
          <w:i/>
          <w:iCs/>
          <w:sz w:val="20"/>
          <w:szCs w:val="20"/>
        </w:rPr>
        <w:t>.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12</w:t>
      </w:r>
      <w:r w:rsidRPr="007C1905">
        <w:rPr>
          <w:rFonts w:ascii="Calibri Light" w:hAnsi="Calibri Light" w:cs="Calibri Light"/>
          <w:sz w:val="20"/>
          <w:szCs w:val="20"/>
        </w:rPr>
        <w:t>, 685 (2021).</w:t>
      </w:r>
    </w:p>
    <w:p w14:paraId="75B2DEFB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16.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Dong, A.-X.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High-quality assembly of the reference genome for scarlet sage,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Salvia splendens</w:t>
      </w:r>
      <w:r w:rsidRPr="007C1905">
        <w:rPr>
          <w:rFonts w:ascii="Calibri Light" w:hAnsi="Calibri Light" w:cs="Calibri Light"/>
          <w:sz w:val="20"/>
          <w:szCs w:val="20"/>
        </w:rPr>
        <w:t xml:space="preserve">, an economically important ornamental plant.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GigaScience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7</w:t>
      </w:r>
      <w:r w:rsidRPr="007C1905">
        <w:rPr>
          <w:rFonts w:ascii="Calibri Light" w:hAnsi="Calibri Light" w:cs="Calibri Light"/>
          <w:sz w:val="20"/>
          <w:szCs w:val="20"/>
        </w:rPr>
        <w:t>, giy068 (2018).</w:t>
      </w:r>
    </w:p>
    <w:p w14:paraId="6A2132C0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17.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Jia, K.-H.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Chromosome-scale assembly and evolution of the tetraploid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Salvia splendens</w:t>
      </w:r>
      <w:r w:rsidRPr="007C1905">
        <w:rPr>
          <w:rFonts w:ascii="Calibri Light" w:hAnsi="Calibri Light" w:cs="Calibri Light"/>
          <w:sz w:val="20"/>
          <w:szCs w:val="20"/>
        </w:rPr>
        <w:t xml:space="preserve"> (Lamiaceae) genome.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Hortic</w:t>
      </w:r>
      <w:proofErr w:type="spellEnd"/>
      <w:r w:rsidRPr="007C1905">
        <w:rPr>
          <w:rFonts w:ascii="Calibri Light" w:hAnsi="Calibri Light" w:cs="Calibri Light"/>
          <w:i/>
          <w:iCs/>
          <w:sz w:val="20"/>
          <w:szCs w:val="20"/>
        </w:rPr>
        <w:t>. Res.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8</w:t>
      </w:r>
      <w:r w:rsidRPr="007C1905">
        <w:rPr>
          <w:rFonts w:ascii="Calibri Light" w:hAnsi="Calibri Light" w:cs="Calibri Light"/>
          <w:sz w:val="20"/>
          <w:szCs w:val="20"/>
        </w:rPr>
        <w:t>, 1–15 (2021).</w:t>
      </w:r>
    </w:p>
    <w:p w14:paraId="16A4DB6D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18.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Zhao, Q.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The reference genome sequence of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Scutellaria</w:t>
      </w:r>
      <w:proofErr w:type="spellEnd"/>
      <w:r w:rsidRPr="007C1905">
        <w:rPr>
          <w:rFonts w:ascii="Calibri Light" w:hAnsi="Calibri Light" w:cs="Calibri Light"/>
          <w:i/>
          <w:iCs/>
          <w:sz w:val="20"/>
          <w:szCs w:val="20"/>
        </w:rPr>
        <w:t xml:space="preserve">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baicalensis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provides insights into the evolution of wogonin biosynthesis.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Mol. Plant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12</w:t>
      </w:r>
      <w:r w:rsidRPr="007C1905">
        <w:rPr>
          <w:rFonts w:ascii="Calibri Light" w:hAnsi="Calibri Light" w:cs="Calibri Light"/>
          <w:sz w:val="20"/>
          <w:szCs w:val="20"/>
        </w:rPr>
        <w:t>, 935–950 (2019).</w:t>
      </w:r>
    </w:p>
    <w:p w14:paraId="4D8298BF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19.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Xu, Z.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Comparative genome analysis of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Scutellaria</w:t>
      </w:r>
      <w:proofErr w:type="spellEnd"/>
      <w:r w:rsidRPr="007C1905">
        <w:rPr>
          <w:rFonts w:ascii="Calibri Light" w:hAnsi="Calibri Light" w:cs="Calibri Light"/>
          <w:i/>
          <w:iCs/>
          <w:sz w:val="20"/>
          <w:szCs w:val="20"/>
        </w:rPr>
        <w:t xml:space="preserve">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baicalensis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and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Scutellaria</w:t>
      </w:r>
      <w:proofErr w:type="spellEnd"/>
      <w:r w:rsidRPr="007C1905">
        <w:rPr>
          <w:rFonts w:ascii="Calibri Light" w:hAnsi="Calibri Light" w:cs="Calibri Light"/>
          <w:i/>
          <w:iCs/>
          <w:sz w:val="20"/>
          <w:szCs w:val="20"/>
        </w:rPr>
        <w:t xml:space="preserve">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barbata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reveals the evolution of active flavonoid biosynthesis.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Genomics Proteomics Bioinformatics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18</w:t>
      </w:r>
      <w:r w:rsidRPr="007C1905">
        <w:rPr>
          <w:rFonts w:ascii="Calibri Light" w:hAnsi="Calibri Light" w:cs="Calibri Light"/>
          <w:sz w:val="20"/>
          <w:szCs w:val="20"/>
        </w:rPr>
        <w:t>, 230–240 (2020).</w:t>
      </w:r>
    </w:p>
    <w:p w14:paraId="262AC16A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lastRenderedPageBreak/>
        <w:t>20.</w:t>
      </w:r>
      <w:r w:rsidRPr="007C1905">
        <w:rPr>
          <w:rFonts w:ascii="Calibri Light" w:hAnsi="Calibri Light" w:cs="Calibri Light"/>
          <w:sz w:val="20"/>
          <w:szCs w:val="20"/>
        </w:rPr>
        <w:tab/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Yasodha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, R.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Draft genome of a high value tropical timber tree, Teak (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Tectona grandis</w:t>
      </w:r>
      <w:r w:rsidRPr="007C1905">
        <w:rPr>
          <w:rFonts w:ascii="Calibri Light" w:hAnsi="Calibri Light" w:cs="Calibri Light"/>
          <w:sz w:val="20"/>
          <w:szCs w:val="20"/>
        </w:rPr>
        <w:t xml:space="preserve"> L. f): Insights into SSR diversity, </w:t>
      </w:r>
      <w:proofErr w:type="gramStart"/>
      <w:r w:rsidRPr="007C1905">
        <w:rPr>
          <w:rFonts w:ascii="Calibri Light" w:hAnsi="Calibri Light" w:cs="Calibri Light"/>
          <w:sz w:val="20"/>
          <w:szCs w:val="20"/>
        </w:rPr>
        <w:t>phylogeny</w:t>
      </w:r>
      <w:proofErr w:type="gramEnd"/>
      <w:r w:rsidRPr="007C1905">
        <w:rPr>
          <w:rFonts w:ascii="Calibri Light" w:hAnsi="Calibri Light" w:cs="Calibri Light"/>
          <w:sz w:val="20"/>
          <w:szCs w:val="20"/>
        </w:rPr>
        <w:t xml:space="preserve"> and conservation.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DNA Res.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25</w:t>
      </w:r>
      <w:r w:rsidRPr="007C1905">
        <w:rPr>
          <w:rFonts w:ascii="Calibri Light" w:hAnsi="Calibri Light" w:cs="Calibri Light"/>
          <w:sz w:val="20"/>
          <w:szCs w:val="20"/>
        </w:rPr>
        <w:t>, 409–419 (2018).</w:t>
      </w:r>
    </w:p>
    <w:p w14:paraId="514AB3CF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21.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Zhao, D.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A chromosomal-scale genome assembly of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Tectona grandis</w:t>
      </w:r>
      <w:r w:rsidRPr="007C1905">
        <w:rPr>
          <w:rFonts w:ascii="Calibri Light" w:hAnsi="Calibri Light" w:cs="Calibri Light"/>
          <w:sz w:val="20"/>
          <w:szCs w:val="20"/>
        </w:rPr>
        <w:t xml:space="preserve"> reveals the importance of tandem gene duplication and enables discovery of genes in natural product biosynthetic pathways.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GigaScience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8</w:t>
      </w:r>
      <w:r w:rsidRPr="007C1905">
        <w:rPr>
          <w:rFonts w:ascii="Calibri Light" w:hAnsi="Calibri Light" w:cs="Calibri Light"/>
          <w:sz w:val="20"/>
          <w:szCs w:val="20"/>
        </w:rPr>
        <w:t>, (2019).</w:t>
      </w:r>
    </w:p>
    <w:p w14:paraId="39E0DDCC" w14:textId="785972C3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22.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Mistry, N., Singh, R. &amp; Ridley, J. A web-based stereochemistry tool to improve students’ ability to draw </w:t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newman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projections and chair conformations and </w:t>
      </w:r>
      <w:r w:rsidR="00140CB4" w:rsidRPr="007C1905">
        <w:rPr>
          <w:rFonts w:ascii="Calibri Light" w:hAnsi="Calibri Light" w:cs="Calibri Light"/>
          <w:sz w:val="20"/>
          <w:szCs w:val="20"/>
        </w:rPr>
        <w:t>a</w:t>
      </w:r>
      <w:r w:rsidRPr="007C1905">
        <w:rPr>
          <w:rFonts w:ascii="Calibri Light" w:hAnsi="Calibri Light" w:cs="Calibri Light"/>
          <w:sz w:val="20"/>
          <w:szCs w:val="20"/>
        </w:rPr>
        <w:t xml:space="preserve">ssign R/S labels.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J. Chem. Educ.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97</w:t>
      </w:r>
      <w:r w:rsidRPr="007C1905">
        <w:rPr>
          <w:rFonts w:ascii="Calibri Light" w:hAnsi="Calibri Light" w:cs="Calibri Light"/>
          <w:sz w:val="20"/>
          <w:szCs w:val="20"/>
        </w:rPr>
        <w:t>, 1157–1161 (2020).</w:t>
      </w:r>
    </w:p>
    <w:p w14:paraId="02A9AD89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23.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Johnson, S. R.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A database-driven approach identifies additional diterpene synthase activities in the mint family (Lamiaceae).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J. Biol. Chem.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294</w:t>
      </w:r>
      <w:r w:rsidRPr="007C1905">
        <w:rPr>
          <w:rFonts w:ascii="Calibri Light" w:hAnsi="Calibri Light" w:cs="Calibri Light"/>
          <w:sz w:val="20"/>
          <w:szCs w:val="20"/>
        </w:rPr>
        <w:t>, 1349–1362 (2019).</w:t>
      </w:r>
    </w:p>
    <w:p w14:paraId="42730CC1" w14:textId="77777777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24.</w:t>
      </w:r>
      <w:r w:rsidRPr="007C1905">
        <w:rPr>
          <w:rFonts w:ascii="Calibri Light" w:hAnsi="Calibri Light" w:cs="Calibri Light"/>
          <w:sz w:val="20"/>
          <w:szCs w:val="20"/>
        </w:rPr>
        <w:tab/>
      </w:r>
      <w:proofErr w:type="spellStart"/>
      <w:r w:rsidRPr="007C1905">
        <w:rPr>
          <w:rFonts w:ascii="Calibri Light" w:hAnsi="Calibri Light" w:cs="Calibri Light"/>
          <w:sz w:val="20"/>
          <w:szCs w:val="20"/>
        </w:rPr>
        <w:t>Caniard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, A.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Discovery and functional characterization of two diterpene synthases for sclareol biosynthesis in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Salvia sclarea</w:t>
      </w:r>
      <w:r w:rsidRPr="007C1905">
        <w:rPr>
          <w:rFonts w:ascii="Calibri Light" w:hAnsi="Calibri Light" w:cs="Calibri Light"/>
          <w:sz w:val="20"/>
          <w:szCs w:val="20"/>
        </w:rPr>
        <w:t xml:space="preserve"> (L.) and their relevance for perfume manufacture.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BMC Plant Biol.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12</w:t>
      </w:r>
      <w:r w:rsidRPr="007C1905">
        <w:rPr>
          <w:rFonts w:ascii="Calibri Light" w:hAnsi="Calibri Light" w:cs="Calibri Light"/>
          <w:sz w:val="20"/>
          <w:szCs w:val="20"/>
        </w:rPr>
        <w:t>, 119 (2012).</w:t>
      </w:r>
    </w:p>
    <w:p w14:paraId="52BD137E" w14:textId="5B346D50" w:rsidR="00845AF9" w:rsidRPr="007C1905" w:rsidRDefault="00845AF9" w:rsidP="007C1905">
      <w:pPr>
        <w:pStyle w:val="Bibliography"/>
        <w:spacing w:line="276" w:lineRule="auto"/>
        <w:rPr>
          <w:rFonts w:ascii="Calibri Light" w:hAnsi="Calibri Light" w:cs="Calibri Light"/>
          <w:sz w:val="20"/>
          <w:szCs w:val="20"/>
        </w:rPr>
      </w:pPr>
      <w:r w:rsidRPr="007C1905">
        <w:rPr>
          <w:rFonts w:ascii="Calibri Light" w:hAnsi="Calibri Light" w:cs="Calibri Light"/>
          <w:sz w:val="20"/>
          <w:szCs w:val="20"/>
        </w:rPr>
        <w:t>25.</w:t>
      </w:r>
      <w:r w:rsidRPr="007C1905">
        <w:rPr>
          <w:rFonts w:ascii="Calibri Light" w:hAnsi="Calibri Light" w:cs="Calibri Light"/>
          <w:sz w:val="20"/>
          <w:szCs w:val="20"/>
        </w:rPr>
        <w:tab/>
        <w:t xml:space="preserve">Kwon, M.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et al.</w:t>
      </w:r>
      <w:r w:rsidRPr="007C1905">
        <w:rPr>
          <w:rFonts w:ascii="Calibri Light" w:hAnsi="Calibri Light" w:cs="Calibri Light"/>
          <w:sz w:val="20"/>
          <w:szCs w:val="20"/>
        </w:rPr>
        <w:t xml:space="preserve"> Cytochrome P450-</w:t>
      </w:r>
      <w:r w:rsidR="00140CB4" w:rsidRPr="007C1905">
        <w:rPr>
          <w:rFonts w:ascii="Calibri Light" w:hAnsi="Calibri Light" w:cs="Calibri Light"/>
          <w:sz w:val="20"/>
          <w:szCs w:val="20"/>
        </w:rPr>
        <w:t>c</w:t>
      </w:r>
      <w:r w:rsidRPr="007C1905">
        <w:rPr>
          <w:rFonts w:ascii="Calibri Light" w:hAnsi="Calibri Light" w:cs="Calibri Light"/>
          <w:sz w:val="20"/>
          <w:szCs w:val="20"/>
        </w:rPr>
        <w:t xml:space="preserve">atalyzed </w:t>
      </w:r>
      <w:r w:rsidR="00140CB4" w:rsidRPr="007C1905">
        <w:rPr>
          <w:rFonts w:ascii="Calibri Light" w:hAnsi="Calibri Light" w:cs="Calibri Light"/>
          <w:sz w:val="20"/>
          <w:szCs w:val="20"/>
        </w:rPr>
        <w:t>b</w:t>
      </w:r>
      <w:r w:rsidRPr="007C1905">
        <w:rPr>
          <w:rFonts w:ascii="Calibri Light" w:hAnsi="Calibri Light" w:cs="Calibri Light"/>
          <w:sz w:val="20"/>
          <w:szCs w:val="20"/>
        </w:rPr>
        <w:t xml:space="preserve">iosynthesis of a </w:t>
      </w:r>
      <w:r w:rsidR="00140CB4" w:rsidRPr="007C1905">
        <w:rPr>
          <w:rFonts w:ascii="Calibri Light" w:hAnsi="Calibri Light" w:cs="Calibri Light"/>
          <w:sz w:val="20"/>
          <w:szCs w:val="20"/>
        </w:rPr>
        <w:t>d</w:t>
      </w:r>
      <w:r w:rsidRPr="007C1905">
        <w:rPr>
          <w:rFonts w:ascii="Calibri Light" w:hAnsi="Calibri Light" w:cs="Calibri Light"/>
          <w:sz w:val="20"/>
          <w:szCs w:val="20"/>
        </w:rPr>
        <w:t xml:space="preserve">ihydrofuran </w:t>
      </w:r>
      <w:proofErr w:type="spellStart"/>
      <w:r w:rsidR="00140CB4" w:rsidRPr="007C1905">
        <w:rPr>
          <w:rFonts w:ascii="Calibri Light" w:hAnsi="Calibri Light" w:cs="Calibri Light"/>
          <w:sz w:val="20"/>
          <w:szCs w:val="20"/>
        </w:rPr>
        <w:t>ne</w:t>
      </w:r>
      <w:r w:rsidRPr="007C1905">
        <w:rPr>
          <w:rFonts w:ascii="Calibri Light" w:hAnsi="Calibri Light" w:cs="Calibri Light"/>
          <w:sz w:val="20"/>
          <w:szCs w:val="20"/>
        </w:rPr>
        <w:t>oclerodane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in </w:t>
      </w:r>
      <w:r w:rsidR="00140CB4" w:rsidRPr="007C1905">
        <w:rPr>
          <w:rFonts w:ascii="Calibri Light" w:hAnsi="Calibri Light" w:cs="Calibri Light"/>
          <w:sz w:val="20"/>
          <w:szCs w:val="20"/>
        </w:rPr>
        <w:t>m</w:t>
      </w:r>
      <w:r w:rsidRPr="007C1905">
        <w:rPr>
          <w:rFonts w:ascii="Calibri Light" w:hAnsi="Calibri Light" w:cs="Calibri Light"/>
          <w:sz w:val="20"/>
          <w:szCs w:val="20"/>
        </w:rPr>
        <w:t xml:space="preserve">agic </w:t>
      </w:r>
      <w:r w:rsidR="00140CB4" w:rsidRPr="007C1905">
        <w:rPr>
          <w:rFonts w:ascii="Calibri Light" w:hAnsi="Calibri Light" w:cs="Calibri Light"/>
          <w:sz w:val="20"/>
          <w:szCs w:val="20"/>
        </w:rPr>
        <w:t>m</w:t>
      </w:r>
      <w:r w:rsidRPr="007C1905">
        <w:rPr>
          <w:rFonts w:ascii="Calibri Light" w:hAnsi="Calibri Light" w:cs="Calibri Light"/>
          <w:sz w:val="20"/>
          <w:szCs w:val="20"/>
        </w:rPr>
        <w:t xml:space="preserve">int </w:t>
      </w:r>
      <w:proofErr w:type="gramStart"/>
      <w:r w:rsidRPr="007C1905">
        <w:rPr>
          <w:rFonts w:ascii="Calibri Light" w:hAnsi="Calibri Light" w:cs="Calibri Light"/>
          <w:sz w:val="20"/>
          <w:szCs w:val="20"/>
        </w:rPr>
        <w:t xml:space="preserve">(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>Salvia</w:t>
      </w:r>
      <w:proofErr w:type="gramEnd"/>
      <w:r w:rsidRPr="007C1905">
        <w:rPr>
          <w:rFonts w:ascii="Calibri Light" w:hAnsi="Calibri Light" w:cs="Calibri Light"/>
          <w:i/>
          <w:iCs/>
          <w:sz w:val="20"/>
          <w:szCs w:val="20"/>
        </w:rPr>
        <w:t xml:space="preserve">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divinorum</w:t>
      </w:r>
      <w:proofErr w:type="spellEnd"/>
      <w:r w:rsidRPr="007C1905">
        <w:rPr>
          <w:rFonts w:ascii="Calibri Light" w:hAnsi="Calibri Light" w:cs="Calibri Light"/>
          <w:sz w:val="20"/>
          <w:szCs w:val="20"/>
        </w:rPr>
        <w:t xml:space="preserve"> ). </w:t>
      </w:r>
      <w:r w:rsidRPr="007C1905">
        <w:rPr>
          <w:rFonts w:ascii="Calibri Light" w:hAnsi="Calibri Light" w:cs="Calibri Light"/>
          <w:i/>
          <w:iCs/>
          <w:sz w:val="20"/>
          <w:szCs w:val="20"/>
        </w:rPr>
        <w:t xml:space="preserve">ACS </w:t>
      </w:r>
      <w:proofErr w:type="spellStart"/>
      <w:r w:rsidRPr="007C1905">
        <w:rPr>
          <w:rFonts w:ascii="Calibri Light" w:hAnsi="Calibri Light" w:cs="Calibri Light"/>
          <w:i/>
          <w:iCs/>
          <w:sz w:val="20"/>
          <w:szCs w:val="20"/>
        </w:rPr>
        <w:t>Catal</w:t>
      </w:r>
      <w:proofErr w:type="spellEnd"/>
      <w:r w:rsidRPr="007C1905">
        <w:rPr>
          <w:rFonts w:ascii="Calibri Light" w:hAnsi="Calibri Light" w:cs="Calibri Light"/>
          <w:i/>
          <w:iCs/>
          <w:sz w:val="20"/>
          <w:szCs w:val="20"/>
        </w:rPr>
        <w:t>.</w:t>
      </w:r>
      <w:r w:rsidRPr="007C1905">
        <w:rPr>
          <w:rFonts w:ascii="Calibri Light" w:hAnsi="Calibri Light" w:cs="Calibri Light"/>
          <w:sz w:val="20"/>
          <w:szCs w:val="20"/>
        </w:rPr>
        <w:t xml:space="preserve"> </w:t>
      </w:r>
      <w:r w:rsidRPr="007C1905">
        <w:rPr>
          <w:rFonts w:ascii="Calibri Light" w:hAnsi="Calibri Light" w:cs="Calibri Light"/>
          <w:b/>
          <w:bCs/>
          <w:sz w:val="20"/>
          <w:szCs w:val="20"/>
        </w:rPr>
        <w:t>12</w:t>
      </w:r>
      <w:r w:rsidRPr="007C1905">
        <w:rPr>
          <w:rFonts w:ascii="Calibri Light" w:hAnsi="Calibri Light" w:cs="Calibri Light"/>
          <w:sz w:val="20"/>
          <w:szCs w:val="20"/>
        </w:rPr>
        <w:t>, 777–782 (2022).</w:t>
      </w:r>
    </w:p>
    <w:p w14:paraId="4D3A5FE8" w14:textId="05527AC5" w:rsidR="00ED72D9" w:rsidRPr="005D1BE4" w:rsidRDefault="00ED72D9" w:rsidP="5C7220E1">
      <w:pPr>
        <w:rPr>
          <w:rFonts w:ascii="Calibri Light" w:eastAsia="Calibri Light" w:hAnsi="Calibri Light" w:cs="Calibri Light"/>
          <w:sz w:val="24"/>
          <w:szCs w:val="24"/>
        </w:rPr>
      </w:pPr>
    </w:p>
    <w:sectPr w:rsidR="00ED72D9" w:rsidRPr="005D1BE4" w:rsidSect="00934A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D525F" w14:textId="77777777" w:rsidR="007C1905" w:rsidRDefault="007C1905" w:rsidP="007C1905">
      <w:pPr>
        <w:spacing w:after="0" w:line="240" w:lineRule="auto"/>
      </w:pPr>
      <w:r>
        <w:separator/>
      </w:r>
    </w:p>
  </w:endnote>
  <w:endnote w:type="continuationSeparator" w:id="0">
    <w:p w14:paraId="4D52A47A" w14:textId="77777777" w:rsidR="007C1905" w:rsidRDefault="007C1905" w:rsidP="007C1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17180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3F6AC8" w14:textId="775F9AE7" w:rsidR="007C1905" w:rsidRDefault="007C19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FEA6D4" w14:textId="77777777" w:rsidR="007C1905" w:rsidRDefault="007C19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FEA9B" w14:textId="77777777" w:rsidR="007C1905" w:rsidRDefault="007C1905" w:rsidP="007C1905">
      <w:pPr>
        <w:spacing w:after="0" w:line="240" w:lineRule="auto"/>
      </w:pPr>
      <w:r>
        <w:separator/>
      </w:r>
    </w:p>
  </w:footnote>
  <w:footnote w:type="continuationSeparator" w:id="0">
    <w:p w14:paraId="5CCE8FD6" w14:textId="77777777" w:rsidR="007C1905" w:rsidRDefault="007C1905" w:rsidP="007C1905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JgnQyOUq" int2:invalidationBookmarkName="" int2:hashCode="woB1NfKORP5sc3" int2:id="kMYuCKXA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6D2"/>
    <w:rsid w:val="00022285"/>
    <w:rsid w:val="00092987"/>
    <w:rsid w:val="000E15B1"/>
    <w:rsid w:val="0010635C"/>
    <w:rsid w:val="00123D38"/>
    <w:rsid w:val="00140CB4"/>
    <w:rsid w:val="00185EBC"/>
    <w:rsid w:val="00226471"/>
    <w:rsid w:val="00235346"/>
    <w:rsid w:val="00237358"/>
    <w:rsid w:val="00254D20"/>
    <w:rsid w:val="00265913"/>
    <w:rsid w:val="002875CF"/>
    <w:rsid w:val="00294E08"/>
    <w:rsid w:val="002F2CCE"/>
    <w:rsid w:val="00335FDD"/>
    <w:rsid w:val="003B0DE9"/>
    <w:rsid w:val="003D0F22"/>
    <w:rsid w:val="003D3953"/>
    <w:rsid w:val="00426A4C"/>
    <w:rsid w:val="004E0F62"/>
    <w:rsid w:val="004F267B"/>
    <w:rsid w:val="00502E87"/>
    <w:rsid w:val="0051277A"/>
    <w:rsid w:val="00522910"/>
    <w:rsid w:val="005644BC"/>
    <w:rsid w:val="005A4209"/>
    <w:rsid w:val="005B0804"/>
    <w:rsid w:val="005C293C"/>
    <w:rsid w:val="005C304B"/>
    <w:rsid w:val="005D1BE4"/>
    <w:rsid w:val="005D2D68"/>
    <w:rsid w:val="005F6248"/>
    <w:rsid w:val="006A69AE"/>
    <w:rsid w:val="006D145C"/>
    <w:rsid w:val="006F0E6B"/>
    <w:rsid w:val="006F5965"/>
    <w:rsid w:val="006F67CB"/>
    <w:rsid w:val="00740542"/>
    <w:rsid w:val="00767ABF"/>
    <w:rsid w:val="007934ED"/>
    <w:rsid w:val="007C1905"/>
    <w:rsid w:val="00821B9C"/>
    <w:rsid w:val="00845AF9"/>
    <w:rsid w:val="00860C4B"/>
    <w:rsid w:val="00874400"/>
    <w:rsid w:val="0089031F"/>
    <w:rsid w:val="00890CAD"/>
    <w:rsid w:val="008E62C9"/>
    <w:rsid w:val="00907E21"/>
    <w:rsid w:val="00931DFA"/>
    <w:rsid w:val="00934A84"/>
    <w:rsid w:val="009351DF"/>
    <w:rsid w:val="00977BD7"/>
    <w:rsid w:val="009D65EE"/>
    <w:rsid w:val="009F2DE0"/>
    <w:rsid w:val="00A2097F"/>
    <w:rsid w:val="00A26A99"/>
    <w:rsid w:val="00A31922"/>
    <w:rsid w:val="00AA3A4E"/>
    <w:rsid w:val="00AC08CA"/>
    <w:rsid w:val="00AE2D10"/>
    <w:rsid w:val="00AE4F7D"/>
    <w:rsid w:val="00B142CD"/>
    <w:rsid w:val="00B770C0"/>
    <w:rsid w:val="00B90C12"/>
    <w:rsid w:val="00BB36B0"/>
    <w:rsid w:val="00BC3BD3"/>
    <w:rsid w:val="00BE25C6"/>
    <w:rsid w:val="00BE5A1F"/>
    <w:rsid w:val="00C165C4"/>
    <w:rsid w:val="00C35C12"/>
    <w:rsid w:val="00C400FE"/>
    <w:rsid w:val="00C42D25"/>
    <w:rsid w:val="00C6357C"/>
    <w:rsid w:val="00CC68F0"/>
    <w:rsid w:val="00CE11AF"/>
    <w:rsid w:val="00D035B4"/>
    <w:rsid w:val="00D05355"/>
    <w:rsid w:val="00D2194E"/>
    <w:rsid w:val="00D87B6B"/>
    <w:rsid w:val="00D93956"/>
    <w:rsid w:val="00DA57BC"/>
    <w:rsid w:val="00DC2836"/>
    <w:rsid w:val="00DE6B9B"/>
    <w:rsid w:val="00E05DE3"/>
    <w:rsid w:val="00E20E41"/>
    <w:rsid w:val="00E562D6"/>
    <w:rsid w:val="00E71565"/>
    <w:rsid w:val="00EA56D2"/>
    <w:rsid w:val="00EB0ACC"/>
    <w:rsid w:val="00EC031B"/>
    <w:rsid w:val="00EC2574"/>
    <w:rsid w:val="00EC78D1"/>
    <w:rsid w:val="00ED72D9"/>
    <w:rsid w:val="00F3248A"/>
    <w:rsid w:val="00F62D2E"/>
    <w:rsid w:val="00FE0DCE"/>
    <w:rsid w:val="01687273"/>
    <w:rsid w:val="01E37BE4"/>
    <w:rsid w:val="01EDAD9C"/>
    <w:rsid w:val="02186D67"/>
    <w:rsid w:val="04C236E4"/>
    <w:rsid w:val="056C02AA"/>
    <w:rsid w:val="05ADF721"/>
    <w:rsid w:val="06AAC9FC"/>
    <w:rsid w:val="06ECBE03"/>
    <w:rsid w:val="071722F6"/>
    <w:rsid w:val="0763050F"/>
    <w:rsid w:val="07BE8B9A"/>
    <w:rsid w:val="0894D027"/>
    <w:rsid w:val="08FED570"/>
    <w:rsid w:val="09E26ABE"/>
    <w:rsid w:val="0A15354F"/>
    <w:rsid w:val="0A208497"/>
    <w:rsid w:val="0BFA9ABE"/>
    <w:rsid w:val="0C343200"/>
    <w:rsid w:val="0CB40B3C"/>
    <w:rsid w:val="0D07860E"/>
    <w:rsid w:val="0E2F8273"/>
    <w:rsid w:val="0E69192A"/>
    <w:rsid w:val="0F466BAF"/>
    <w:rsid w:val="10B49C7E"/>
    <w:rsid w:val="11469159"/>
    <w:rsid w:val="1220DEAC"/>
    <w:rsid w:val="12479965"/>
    <w:rsid w:val="1269DC42"/>
    <w:rsid w:val="13DC7DA1"/>
    <w:rsid w:val="14D6A654"/>
    <w:rsid w:val="156E8607"/>
    <w:rsid w:val="16AC6090"/>
    <w:rsid w:val="1799CD87"/>
    <w:rsid w:val="17FBE0D2"/>
    <w:rsid w:val="1871839A"/>
    <w:rsid w:val="187A7A0B"/>
    <w:rsid w:val="18A6B8D7"/>
    <w:rsid w:val="18D8F688"/>
    <w:rsid w:val="19588753"/>
    <w:rsid w:val="1AFD9015"/>
    <w:rsid w:val="1B774993"/>
    <w:rsid w:val="1B8B6431"/>
    <w:rsid w:val="1B95548D"/>
    <w:rsid w:val="1E211EA3"/>
    <w:rsid w:val="1F6AF93E"/>
    <w:rsid w:val="2022FADB"/>
    <w:rsid w:val="2089951F"/>
    <w:rsid w:val="20FBCF09"/>
    <w:rsid w:val="21399013"/>
    <w:rsid w:val="2302CD56"/>
    <w:rsid w:val="2308A1FA"/>
    <w:rsid w:val="231DFB22"/>
    <w:rsid w:val="239431E4"/>
    <w:rsid w:val="240284B1"/>
    <w:rsid w:val="244019A5"/>
    <w:rsid w:val="251480F6"/>
    <w:rsid w:val="2569C7B0"/>
    <w:rsid w:val="2619C2A4"/>
    <w:rsid w:val="29C2B9E4"/>
    <w:rsid w:val="2A1CE7B9"/>
    <w:rsid w:val="2A271BB0"/>
    <w:rsid w:val="2B7BC28C"/>
    <w:rsid w:val="2CE85586"/>
    <w:rsid w:val="2D8F34FF"/>
    <w:rsid w:val="2E6CBBE2"/>
    <w:rsid w:val="2F4B620D"/>
    <w:rsid w:val="30088C43"/>
    <w:rsid w:val="306C250A"/>
    <w:rsid w:val="30B8B292"/>
    <w:rsid w:val="3152C917"/>
    <w:rsid w:val="328E5E89"/>
    <w:rsid w:val="32FC4C53"/>
    <w:rsid w:val="33402D05"/>
    <w:rsid w:val="33F027F9"/>
    <w:rsid w:val="34AC577B"/>
    <w:rsid w:val="3568F5CC"/>
    <w:rsid w:val="35A639BC"/>
    <w:rsid w:val="35D6FCB9"/>
    <w:rsid w:val="35DBF4E7"/>
    <w:rsid w:val="36E1D325"/>
    <w:rsid w:val="37CC6377"/>
    <w:rsid w:val="38139E28"/>
    <w:rsid w:val="3878C088"/>
    <w:rsid w:val="38DE8AD9"/>
    <w:rsid w:val="399472A4"/>
    <w:rsid w:val="3B178BDD"/>
    <w:rsid w:val="3B44E36E"/>
    <w:rsid w:val="3B97EE06"/>
    <w:rsid w:val="3BF96656"/>
    <w:rsid w:val="3CAB5595"/>
    <w:rsid w:val="3CD6CE0B"/>
    <w:rsid w:val="3D0666D6"/>
    <w:rsid w:val="3E1CFC0E"/>
    <w:rsid w:val="3E8ACD32"/>
    <w:rsid w:val="3EE80C4A"/>
    <w:rsid w:val="40950898"/>
    <w:rsid w:val="40A43D35"/>
    <w:rsid w:val="40C79A6C"/>
    <w:rsid w:val="40CB3488"/>
    <w:rsid w:val="41AA01C5"/>
    <w:rsid w:val="438FEA10"/>
    <w:rsid w:val="473B0038"/>
    <w:rsid w:val="4826D5A5"/>
    <w:rsid w:val="48B5201C"/>
    <w:rsid w:val="492CAECB"/>
    <w:rsid w:val="49CD7FD9"/>
    <w:rsid w:val="4B1EEE85"/>
    <w:rsid w:val="4B94E973"/>
    <w:rsid w:val="4BEC4219"/>
    <w:rsid w:val="4CFA4E60"/>
    <w:rsid w:val="4EC6F27F"/>
    <w:rsid w:val="4FF95563"/>
    <w:rsid w:val="50437EF8"/>
    <w:rsid w:val="514F1712"/>
    <w:rsid w:val="51A1D9D3"/>
    <w:rsid w:val="521CA879"/>
    <w:rsid w:val="53FA53EE"/>
    <w:rsid w:val="5409765E"/>
    <w:rsid w:val="554C567C"/>
    <w:rsid w:val="5645D18B"/>
    <w:rsid w:val="569106FC"/>
    <w:rsid w:val="5731F4B0"/>
    <w:rsid w:val="57B72EDE"/>
    <w:rsid w:val="57CB5F0D"/>
    <w:rsid w:val="592081F1"/>
    <w:rsid w:val="5AF8452A"/>
    <w:rsid w:val="5C685D24"/>
    <w:rsid w:val="5C7220E1"/>
    <w:rsid w:val="5C8F8D97"/>
    <w:rsid w:val="5CCD56B1"/>
    <w:rsid w:val="5D0A34E9"/>
    <w:rsid w:val="5D3A9AF5"/>
    <w:rsid w:val="5D5B99B2"/>
    <w:rsid w:val="5D880DD7"/>
    <w:rsid w:val="5E0736B8"/>
    <w:rsid w:val="5EB7469C"/>
    <w:rsid w:val="5F4117D4"/>
    <w:rsid w:val="5FE40E87"/>
    <w:rsid w:val="61145760"/>
    <w:rsid w:val="620F266C"/>
    <w:rsid w:val="621CA491"/>
    <w:rsid w:val="62E93616"/>
    <w:rsid w:val="644336D7"/>
    <w:rsid w:val="6447D8C8"/>
    <w:rsid w:val="6465207F"/>
    <w:rsid w:val="648B2202"/>
    <w:rsid w:val="6686E2AF"/>
    <w:rsid w:val="66ECC64D"/>
    <w:rsid w:val="679CC141"/>
    <w:rsid w:val="6878D9E8"/>
    <w:rsid w:val="6897C094"/>
    <w:rsid w:val="68CAEFCC"/>
    <w:rsid w:val="68E3A458"/>
    <w:rsid w:val="68F5E2A8"/>
    <w:rsid w:val="691B49EB"/>
    <w:rsid w:val="69C48A66"/>
    <w:rsid w:val="69DAA448"/>
    <w:rsid w:val="69DDB2C3"/>
    <w:rsid w:val="6B25AE43"/>
    <w:rsid w:val="6B4E6F55"/>
    <w:rsid w:val="6B5A1E79"/>
    <w:rsid w:val="6C823784"/>
    <w:rsid w:val="6C845478"/>
    <w:rsid w:val="6CE4026D"/>
    <w:rsid w:val="6CEDCB8B"/>
    <w:rsid w:val="6E78CC37"/>
    <w:rsid w:val="6EA11704"/>
    <w:rsid w:val="6EBBC050"/>
    <w:rsid w:val="6EDBDD36"/>
    <w:rsid w:val="6FE9DCCD"/>
    <w:rsid w:val="70D671EB"/>
    <w:rsid w:val="712A3DC1"/>
    <w:rsid w:val="71624FF7"/>
    <w:rsid w:val="71C99556"/>
    <w:rsid w:val="7288B2BA"/>
    <w:rsid w:val="7296C9E6"/>
    <w:rsid w:val="72ACDA34"/>
    <w:rsid w:val="72F791C2"/>
    <w:rsid w:val="74621BEC"/>
    <w:rsid w:val="746B0F30"/>
    <w:rsid w:val="74E80DBB"/>
    <w:rsid w:val="757BC676"/>
    <w:rsid w:val="75CE6AA8"/>
    <w:rsid w:val="75FDEC4D"/>
    <w:rsid w:val="76C28EBF"/>
    <w:rsid w:val="76FFFDCA"/>
    <w:rsid w:val="771309A1"/>
    <w:rsid w:val="7764F757"/>
    <w:rsid w:val="779FBE4D"/>
    <w:rsid w:val="77F4EEB2"/>
    <w:rsid w:val="78A3D75C"/>
    <w:rsid w:val="798F0AB9"/>
    <w:rsid w:val="7A40BA07"/>
    <w:rsid w:val="7AA35D54"/>
    <w:rsid w:val="7BA6B817"/>
    <w:rsid w:val="7BC2F2CC"/>
    <w:rsid w:val="7C273448"/>
    <w:rsid w:val="7CCA3B13"/>
    <w:rsid w:val="7D376E04"/>
    <w:rsid w:val="7D466519"/>
    <w:rsid w:val="7D785AC9"/>
    <w:rsid w:val="7D7A1921"/>
    <w:rsid w:val="7DD59958"/>
    <w:rsid w:val="7DF6600D"/>
    <w:rsid w:val="7EF1E752"/>
    <w:rsid w:val="7F0C1DDC"/>
    <w:rsid w:val="7FACBC19"/>
    <w:rsid w:val="7FC271C4"/>
    <w:rsid w:val="7FCCA211"/>
    <w:rsid w:val="7FFDB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91B78"/>
  <w15:chartTrackingRefBased/>
  <w15:docId w15:val="{7380708C-08DC-4D9E-A0C1-37196CAE8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929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A56D2"/>
    <w:rPr>
      <w:color w:val="0563C1"/>
      <w:u w:val="single"/>
    </w:rPr>
  </w:style>
  <w:style w:type="table" w:styleId="TableGrid">
    <w:name w:val="Table Grid"/>
    <w:basedOn w:val="TableNormal"/>
    <w:uiPriority w:val="39"/>
    <w:rsid w:val="00EA5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F6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F67CB"/>
  </w:style>
  <w:style w:type="character" w:customStyle="1" w:styleId="eop">
    <w:name w:val="eop"/>
    <w:basedOn w:val="DefaultParagraphFont"/>
    <w:rsid w:val="006F67CB"/>
  </w:style>
  <w:style w:type="character" w:customStyle="1" w:styleId="font61">
    <w:name w:val="font61"/>
    <w:basedOn w:val="DefaultParagraphFont"/>
    <w:rsid w:val="00890CAD"/>
    <w:rPr>
      <w:rFonts w:ascii="Calibri" w:hAnsi="Calibri" w:cs="Calibri" w:hint="default"/>
      <w:b w:val="0"/>
      <w:bCs w:val="0"/>
      <w:i/>
      <w:i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01">
    <w:name w:val="font01"/>
    <w:basedOn w:val="DefaultParagraphFont"/>
    <w:rsid w:val="00890CAD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934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934ED"/>
    <w:rPr>
      <w:rFonts w:ascii="Courier New" w:eastAsia="Times New Roman" w:hAnsi="Courier New" w:cs="Courier New"/>
      <w:sz w:val="20"/>
      <w:szCs w:val="20"/>
    </w:rPr>
  </w:style>
  <w:style w:type="character" w:customStyle="1" w:styleId="feature">
    <w:name w:val="feature"/>
    <w:basedOn w:val="DefaultParagraphFont"/>
    <w:rsid w:val="007934ED"/>
  </w:style>
  <w:style w:type="character" w:customStyle="1" w:styleId="Heading1Char">
    <w:name w:val="Heading 1 Char"/>
    <w:basedOn w:val="DefaultParagraphFont"/>
    <w:link w:val="Heading1"/>
    <w:uiPriority w:val="9"/>
    <w:rsid w:val="000929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ibliography">
    <w:name w:val="Bibliography"/>
    <w:basedOn w:val="Normal"/>
    <w:next w:val="Normal"/>
    <w:uiPriority w:val="37"/>
    <w:unhideWhenUsed/>
    <w:rsid w:val="00ED72D9"/>
    <w:pPr>
      <w:tabs>
        <w:tab w:val="left" w:pos="384"/>
      </w:tabs>
      <w:spacing w:after="0" w:line="480" w:lineRule="auto"/>
      <w:ind w:left="384" w:hanging="384"/>
    </w:pPr>
  </w:style>
  <w:style w:type="character" w:styleId="FollowedHyperlink">
    <w:name w:val="FollowedHyperlink"/>
    <w:basedOn w:val="DefaultParagraphFont"/>
    <w:uiPriority w:val="99"/>
    <w:semiHidden/>
    <w:unhideWhenUsed/>
    <w:rsid w:val="00E05DE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1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905"/>
  </w:style>
  <w:style w:type="paragraph" w:styleId="Footer">
    <w:name w:val="footer"/>
    <w:basedOn w:val="Normal"/>
    <w:link w:val="FooterChar"/>
    <w:uiPriority w:val="99"/>
    <w:unhideWhenUsed/>
    <w:rsid w:val="007C1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0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84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158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6E7E8"/>
                        <w:left w:val="single" w:sz="6" w:space="2" w:color="E6E7E8"/>
                        <w:bottom w:val="single" w:sz="6" w:space="2" w:color="E6E7E8"/>
                        <w:right w:val="single" w:sz="6" w:space="2" w:color="E6E7E8"/>
                      </w:divBdr>
                    </w:div>
                  </w:divsChild>
                </w:div>
              </w:divsChild>
            </w:div>
          </w:divsChild>
        </w:div>
      </w:divsChild>
    </w:div>
    <w:div w:id="11519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5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20/10/relationships/intelligence" Target="intelligence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3047</Words>
  <Characters>17370</Characters>
  <Application>Microsoft Office Word</Application>
  <DocSecurity>0</DocSecurity>
  <Lines>144</Lines>
  <Paragraphs>40</Paragraphs>
  <ScaleCrop>false</ScaleCrop>
  <Company/>
  <LinksUpToDate>false</LinksUpToDate>
  <CharactersWithSpaces>20377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Bryson, Abby</dc:creator>
  <cp:keywords/>
  <dc:description/>
  <cp:lastModifiedBy>Bryson, Abby</cp:lastModifiedBy>
  <cp:revision>2</cp:revision>
  <dcterms:created xsi:type="dcterms:W3CDTF">2022-04-07T23:43:00Z</dcterms:created>
  <dcterms:modified xsi:type="dcterms:W3CDTF">2022-04-07T23:43:00Z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zotero-version="6.0.4"&gt;&lt;session id="dkf4B0fy"/&gt;&lt;style id="http://www.zotero.org/styles/nature" hasBibliography="1" bibliographyStyleHasBeenSet="1"/&gt;&lt;prefs&gt;&lt;pref name="fieldType" value="Field"/&gt;&lt;pref name="automaticJournalAbbreviatio</vt:lpwstr>
  </property>
  <property fmtid="{D5CDD505-2E9C-101B-9397-08002B2CF9AE}" pid="3" name="ZOTERO_PREF_2">
    <vt:lpwstr>ns" value="true"/&gt;&lt;/prefs&gt;&lt;/data&gt;</vt:lpwstr>
  </property>
</Properties>
</file>