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D" w:rsidRPr="00E7006C" w:rsidRDefault="006F40AD" w:rsidP="006F40AD">
      <w:pPr>
        <w:spacing w:line="480" w:lineRule="auto"/>
        <w:jc w:val="left"/>
        <w:rPr>
          <w:rFonts w:ascii="Times New Roman" w:hAnsi="Times New Roman"/>
          <w:b/>
          <w:sz w:val="24"/>
        </w:rPr>
      </w:pPr>
      <w:r w:rsidRPr="00E7006C">
        <w:rPr>
          <w:rFonts w:ascii="Times New Roman" w:hAnsi="Times New Roman"/>
          <w:b/>
          <w:sz w:val="24"/>
        </w:rPr>
        <w:t>Table S1. The relative abundance of the Genus in each sample (cutoff of 0.01).</w:t>
      </w:r>
    </w:p>
    <w:tbl>
      <w:tblPr>
        <w:tblW w:w="8770" w:type="dxa"/>
        <w:tblInd w:w="-318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3255"/>
        <w:gridCol w:w="1125"/>
        <w:gridCol w:w="878"/>
        <w:gridCol w:w="878"/>
        <w:gridCol w:w="878"/>
        <w:gridCol w:w="878"/>
        <w:gridCol w:w="878"/>
      </w:tblGrid>
      <w:tr w:rsidR="002B7514" w:rsidRPr="002B7514" w:rsidTr="002B7514">
        <w:trPr>
          <w:trHeight w:val="448"/>
        </w:trPr>
        <w:tc>
          <w:tcPr>
            <w:tcW w:w="3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eastAsiaTheme="minorEastAsia" w:hAnsi="Times New Roman"/>
                <w:szCs w:val="21"/>
              </w:rPr>
              <w:t>G</w:t>
            </w:r>
            <w:r w:rsidRPr="002B7514">
              <w:rPr>
                <w:rFonts w:ascii="Times New Roman" w:hAnsi="Times New Roman"/>
                <w:szCs w:val="21"/>
              </w:rPr>
              <w:t>enus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Br_1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Br_2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Br_3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Bl_1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Bl_2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Bl_3</w:t>
            </w:r>
          </w:p>
        </w:tc>
      </w:tr>
      <w:tr w:rsidR="002B7514" w:rsidRPr="002B7514" w:rsidTr="005F3578">
        <w:trPr>
          <w:trHeight w:val="10043"/>
        </w:trPr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Kushneria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Halomonas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Bacillus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Marinilactibacillus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Rhodococcus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Ralstonia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Pelomonas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Bradyrhizobium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Escherichia-Shigella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Rhodopseudomonas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Lactobacillus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Noviherbaspirillum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unclassified</w:t>
            </w:r>
            <w:r w:rsidRPr="002B7514">
              <w:rPr>
                <w:rFonts w:ascii="Times New Roman" w:hAnsi="Times New Roman"/>
                <w:i/>
                <w:szCs w:val="21"/>
              </w:rPr>
              <w:t>_</w:t>
            </w:r>
            <w:r w:rsidRPr="002B7514">
              <w:rPr>
                <w:rFonts w:ascii="Times New Roman" w:hAnsi="Times New Roman"/>
                <w:szCs w:val="21"/>
              </w:rPr>
              <w:t>f</w:t>
            </w:r>
            <w:r w:rsidRPr="002B7514">
              <w:rPr>
                <w:rFonts w:ascii="Times New Roman" w:hAnsi="Times New Roman"/>
                <w:i/>
                <w:szCs w:val="21"/>
              </w:rPr>
              <w:t>_Bacillaceae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Lachnospiraceae</w:t>
            </w:r>
            <w:r w:rsidRPr="002B7514">
              <w:rPr>
                <w:rFonts w:ascii="Times New Roman" w:hAnsi="Times New Roman"/>
                <w:szCs w:val="21"/>
              </w:rPr>
              <w:t>_nk4a136_group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Phyllobacterium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Unclassified</w:t>
            </w:r>
            <w:r w:rsidRPr="002B7514">
              <w:rPr>
                <w:rFonts w:ascii="Times New Roman" w:hAnsi="Times New Roman"/>
                <w:i/>
                <w:szCs w:val="21"/>
              </w:rPr>
              <w:t>Lachnospiraceae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Salinicola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Staphylococcus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i/>
                <w:szCs w:val="21"/>
              </w:rPr>
            </w:pPr>
            <w:r w:rsidRPr="002B7514">
              <w:rPr>
                <w:rFonts w:ascii="Times New Roman" w:hAnsi="Times New Roman"/>
                <w:i/>
                <w:szCs w:val="21"/>
              </w:rPr>
              <w:t>Prevotella_</w:t>
            </w:r>
            <w:r w:rsidRPr="002B7514">
              <w:rPr>
                <w:rFonts w:ascii="Times New Roman" w:hAnsi="Times New Roman"/>
                <w:szCs w:val="21"/>
              </w:rPr>
              <w:t>9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others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56.54%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10.38%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6.63%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3.48%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1.07%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1.95%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1.17%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1.54%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1.28%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0.43%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0.29%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1.12%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1.65%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9.71%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33.76%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59.52%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0.71%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1.14%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0.25%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3.27%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0.22%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0.61%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2.34%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1.89%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0.20%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25.29%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27.46%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10.13%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5.28%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2.88%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3.07%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4.13%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1.57%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2.42%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1.49%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9.32%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35.96%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1.41%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39.44%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20.83%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0.76%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6.94%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45.56%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44.69%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0.08%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0.15%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1.14%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0.86%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29.2%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53.66%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16.26%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0.06%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0.05%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0.01%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0.03%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0.04%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0.37%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ND</w:t>
            </w:r>
          </w:p>
          <w:p w:rsidR="006F40AD" w:rsidRPr="002B7514" w:rsidRDefault="006F40AD" w:rsidP="005F3578"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 w:rsidRPr="002B7514">
              <w:rPr>
                <w:rFonts w:ascii="Times New Roman" w:hAnsi="Times New Roman"/>
                <w:szCs w:val="21"/>
              </w:rPr>
              <w:t>0.3%</w:t>
            </w:r>
          </w:p>
        </w:tc>
      </w:tr>
    </w:tbl>
    <w:p w:rsidR="006F40AD" w:rsidRPr="00E7006C" w:rsidRDefault="006F40AD" w:rsidP="005F3578">
      <w:pPr>
        <w:spacing w:line="600" w:lineRule="exact"/>
        <w:jc w:val="left"/>
        <w:rPr>
          <w:rFonts w:ascii="Times New Roman" w:hAnsi="Times New Roman"/>
          <w:sz w:val="24"/>
        </w:rPr>
      </w:pPr>
      <w:r w:rsidRPr="00E7006C">
        <w:rPr>
          <w:rFonts w:ascii="Times New Roman" w:hAnsi="Times New Roman"/>
          <w:sz w:val="24"/>
        </w:rPr>
        <w:t>Note: Br</w:t>
      </w:r>
      <w:r>
        <w:rPr>
          <w:rFonts w:ascii="Times New Roman" w:eastAsiaTheme="minorEastAsia" w:hAnsi="Times New Roman" w:hint="eastAsia"/>
          <w:sz w:val="24"/>
        </w:rPr>
        <w:t>:</w:t>
      </w:r>
      <w:r w:rsidRPr="00E7006C"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</w:rPr>
        <w:t>b</w:t>
      </w:r>
      <w:r w:rsidRPr="00E7006C">
        <w:rPr>
          <w:rFonts w:ascii="Times New Roman" w:hAnsi="Times New Roman"/>
          <w:sz w:val="24"/>
        </w:rPr>
        <w:t>rown seeds; Bl</w:t>
      </w:r>
      <w:r>
        <w:rPr>
          <w:rFonts w:ascii="Times New Roman" w:eastAsiaTheme="minorEastAsia" w:hAnsi="Times New Roman" w:hint="eastAsia"/>
          <w:sz w:val="24"/>
        </w:rPr>
        <w:t>:</w:t>
      </w:r>
      <w:r w:rsidRPr="00E7006C"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</w:rPr>
        <w:t>b</w:t>
      </w:r>
      <w:r w:rsidRPr="00E7006C">
        <w:rPr>
          <w:rFonts w:ascii="Times New Roman" w:hAnsi="Times New Roman"/>
          <w:sz w:val="24"/>
        </w:rPr>
        <w:t xml:space="preserve">lack seeds. </w:t>
      </w:r>
    </w:p>
    <w:sectPr w:rsidR="006F40AD" w:rsidRPr="00E7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9D" w:rsidRDefault="00F4469D" w:rsidP="006F40AD">
      <w:r>
        <w:separator/>
      </w:r>
    </w:p>
  </w:endnote>
  <w:endnote w:type="continuationSeparator" w:id="1">
    <w:p w:rsidR="00F4469D" w:rsidRDefault="00F4469D" w:rsidP="006F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9D" w:rsidRDefault="00F4469D" w:rsidP="006F40AD">
      <w:r>
        <w:separator/>
      </w:r>
    </w:p>
  </w:footnote>
  <w:footnote w:type="continuationSeparator" w:id="1">
    <w:p w:rsidR="00F4469D" w:rsidRDefault="00F4469D" w:rsidP="006F4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0AD"/>
    <w:rsid w:val="002B7514"/>
    <w:rsid w:val="005F3578"/>
    <w:rsid w:val="006F40AD"/>
    <w:rsid w:val="00F4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D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2021-01-22T10:40:00Z</dcterms:created>
  <dcterms:modified xsi:type="dcterms:W3CDTF">2021-01-22T11:29:00Z</dcterms:modified>
</cp:coreProperties>
</file>