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10064"/>
      </w:tblGrid>
      <w:tr w:rsidR="009C77D7" w:rsidRPr="004A7BE6" w14:paraId="4B479305" w14:textId="77777777" w:rsidTr="00292B0C">
        <w:trPr>
          <w:trHeight w:val="79"/>
        </w:trPr>
        <w:tc>
          <w:tcPr>
            <w:tcW w:w="14165" w:type="dxa"/>
            <w:gridSpan w:val="2"/>
          </w:tcPr>
          <w:p w14:paraId="516C856D" w14:textId="46573E26" w:rsidR="009C77D7" w:rsidRPr="00FF3B48" w:rsidRDefault="004258A9" w:rsidP="007B2764">
            <w:pPr>
              <w:ind w:firstLine="0"/>
              <w:rPr>
                <w:b/>
                <w:color w:val="000000"/>
              </w:rPr>
            </w:pPr>
            <w:r w:rsidRPr="00FF3B48">
              <w:rPr>
                <w:b/>
                <w:color w:val="000000"/>
              </w:rPr>
              <w:t xml:space="preserve">Supplementary </w:t>
            </w:r>
            <w:r w:rsidR="009C77D7" w:rsidRPr="00FF3B48">
              <w:rPr>
                <w:b/>
                <w:color w:val="000000"/>
              </w:rPr>
              <w:t xml:space="preserve">Table </w:t>
            </w:r>
            <w:r w:rsidR="009C77D7" w:rsidRPr="00FF3B48">
              <w:rPr>
                <w:b/>
                <w:bCs/>
              </w:rPr>
              <w:t>1</w:t>
            </w:r>
            <w:r w:rsidR="009C77D7" w:rsidRPr="00FF3B48">
              <w:rPr>
                <w:b/>
                <w:color w:val="000000"/>
              </w:rPr>
              <w:t xml:space="preserve">: </w:t>
            </w:r>
            <w:r w:rsidR="00FA68BC" w:rsidRPr="005F2591">
              <w:rPr>
                <w:b/>
                <w:color w:val="000000"/>
                <w:lang w:val="en-GB"/>
              </w:rPr>
              <w:t>Description of the</w:t>
            </w:r>
            <w:r w:rsidR="00FF3B48">
              <w:rPr>
                <w:b/>
                <w:color w:val="000000"/>
                <w:lang w:val="en-GB"/>
              </w:rPr>
              <w:t xml:space="preserve"> unimputed</w:t>
            </w:r>
            <w:r w:rsidR="00FA68BC" w:rsidRPr="005F2591">
              <w:rPr>
                <w:b/>
                <w:color w:val="000000"/>
                <w:lang w:val="en-GB"/>
              </w:rPr>
              <w:t xml:space="preserve"> data: socio-demographic, subclinical psychosis, psychosocial </w:t>
            </w:r>
            <w:proofErr w:type="gramStart"/>
            <w:r w:rsidR="00FA68BC" w:rsidRPr="005F2591">
              <w:rPr>
                <w:b/>
                <w:color w:val="000000"/>
                <w:lang w:val="en-GB"/>
              </w:rPr>
              <w:t>stressors</w:t>
            </w:r>
            <w:proofErr w:type="gramEnd"/>
            <w:r w:rsidR="00FA68BC" w:rsidRPr="005F2591">
              <w:rPr>
                <w:b/>
                <w:color w:val="000000"/>
                <w:lang w:val="en-GB"/>
              </w:rPr>
              <w:t xml:space="preserve"> and polygenic risk score variables.</w:t>
            </w:r>
          </w:p>
        </w:tc>
      </w:tr>
      <w:tr w:rsidR="00F07F6D" w:rsidRPr="005F2591" w14:paraId="0C31DDA6" w14:textId="77777777" w:rsidTr="00F07F6D">
        <w:trPr>
          <w:trHeight w:val="201"/>
        </w:trPr>
        <w:tc>
          <w:tcPr>
            <w:tcW w:w="41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3DFFA4A" w14:textId="77777777" w:rsidR="00F07F6D" w:rsidRPr="00FF3B48" w:rsidRDefault="00F07F6D" w:rsidP="007B2764">
            <w:pPr>
              <w:jc w:val="center"/>
              <w:rPr>
                <w:color w:val="000000"/>
              </w:rPr>
            </w:pPr>
          </w:p>
        </w:tc>
        <w:tc>
          <w:tcPr>
            <w:tcW w:w="10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91A9B3" w14:textId="48D30D40" w:rsidR="00F07F6D" w:rsidRPr="005F2591" w:rsidRDefault="00F07F6D" w:rsidP="007B2764">
            <w:pPr>
              <w:ind w:firstLine="0"/>
              <w:jc w:val="center"/>
              <w:rPr>
                <w:color w:val="000000"/>
                <w:lang w:val="en-GB"/>
              </w:rPr>
            </w:pPr>
            <w:r w:rsidRPr="005F2591">
              <w:rPr>
                <w:color w:val="000000"/>
                <w:lang w:val="en-GB"/>
              </w:rPr>
              <w:t>Median (IQR</w:t>
            </w:r>
            <w:r w:rsidR="00BD62C4">
              <w:rPr>
                <w:color w:val="000000"/>
                <w:lang w:val="en-GB"/>
              </w:rPr>
              <w:t>)</w:t>
            </w:r>
            <w:r w:rsidRPr="005F2591">
              <w:rPr>
                <w:color w:val="000000"/>
                <w:lang w:val="en-GB"/>
              </w:rPr>
              <w:t xml:space="preserve">, </w:t>
            </w:r>
            <w:r>
              <w:rPr>
                <w:color w:val="000000"/>
                <w:lang w:val="en-GB"/>
              </w:rPr>
              <w:t xml:space="preserve">mean </w:t>
            </w:r>
            <w:r w:rsidR="00BD62C4">
              <w:rPr>
                <w:color w:val="000000"/>
                <w:lang w:val="en-GB"/>
              </w:rPr>
              <w:t>(</w:t>
            </w:r>
            <w:proofErr w:type="spellStart"/>
            <w:r>
              <w:rPr>
                <w:color w:val="000000"/>
                <w:lang w:val="en-GB"/>
              </w:rPr>
              <w:t>sd</w:t>
            </w:r>
            <w:proofErr w:type="spellEnd"/>
            <w:r w:rsidRPr="005F2591">
              <w:rPr>
                <w:color w:val="000000"/>
                <w:lang w:val="en-GB"/>
              </w:rPr>
              <w:t>)</w:t>
            </w:r>
          </w:p>
        </w:tc>
      </w:tr>
      <w:tr w:rsidR="009C77D7" w:rsidRPr="005F2591" w14:paraId="786C05C5" w14:textId="77777777" w:rsidTr="00F07F6D">
        <w:trPr>
          <w:trHeight w:val="86"/>
        </w:trPr>
        <w:tc>
          <w:tcPr>
            <w:tcW w:w="14165" w:type="dxa"/>
            <w:gridSpan w:val="2"/>
            <w:tcBorders>
              <w:top w:val="single" w:sz="24" w:space="0" w:color="auto"/>
              <w:right w:val="single" w:sz="12" w:space="0" w:color="auto"/>
            </w:tcBorders>
          </w:tcPr>
          <w:p w14:paraId="55C16C7E" w14:textId="154C6315" w:rsidR="009C77D7" w:rsidRPr="005F2591" w:rsidRDefault="007F3146" w:rsidP="007B2764">
            <w:pPr>
              <w:ind w:firstLine="0"/>
              <w:rPr>
                <w:bCs/>
                <w:i/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>CAPE dimensions scales</w:t>
            </w:r>
          </w:p>
        </w:tc>
      </w:tr>
      <w:tr w:rsidR="00F07F6D" w:rsidRPr="005F2591" w14:paraId="2E3F0B82" w14:textId="77777777" w:rsidTr="00F07F6D">
        <w:trPr>
          <w:trHeight w:val="86"/>
        </w:trPr>
        <w:tc>
          <w:tcPr>
            <w:tcW w:w="4101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3265B43" w14:textId="77777777" w:rsidR="00F07F6D" w:rsidRPr="005F2591" w:rsidRDefault="00F07F6D" w:rsidP="00F07F6D">
            <w:pPr>
              <w:jc w:val="right"/>
              <w:rPr>
                <w:color w:val="000000"/>
                <w:lang w:val="en-GB"/>
              </w:rPr>
            </w:pPr>
            <w:r w:rsidRPr="005F2591">
              <w:rPr>
                <w:color w:val="000000"/>
                <w:lang w:val="en-GB"/>
              </w:rPr>
              <w:t>Positive</w:t>
            </w:r>
          </w:p>
        </w:tc>
        <w:tc>
          <w:tcPr>
            <w:tcW w:w="10064" w:type="dxa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880D8E" w14:textId="63B01F26" w:rsidR="00F07F6D" w:rsidRPr="005F2591" w:rsidRDefault="00F07F6D" w:rsidP="00F07F6D">
            <w:pPr>
              <w:ind w:firstLine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</w:rPr>
              <w:t>4.00 (4.00</w:t>
            </w:r>
            <w:r w:rsidR="00BD62C4">
              <w:rPr>
                <w:color w:val="000000"/>
              </w:rPr>
              <w:t>)</w:t>
            </w:r>
            <w:r>
              <w:rPr>
                <w:color w:val="000000"/>
              </w:rPr>
              <w:t>, 4.49</w:t>
            </w:r>
            <w:r w:rsidR="00BD62C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2.76)</w:t>
            </w:r>
          </w:p>
        </w:tc>
      </w:tr>
      <w:tr w:rsidR="00F07F6D" w:rsidRPr="005F2591" w14:paraId="5669AE4F" w14:textId="77777777" w:rsidTr="00F07F6D">
        <w:trPr>
          <w:trHeight w:val="141"/>
        </w:trPr>
        <w:tc>
          <w:tcPr>
            <w:tcW w:w="4101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3A932F3" w14:textId="11CEB2BC" w:rsidR="00F07F6D" w:rsidRPr="005F2591" w:rsidRDefault="00F07F6D" w:rsidP="00F07F6D">
            <w:pPr>
              <w:jc w:val="right"/>
              <w:rPr>
                <w:color w:val="000000"/>
                <w:lang w:val="en-GB"/>
              </w:rPr>
            </w:pPr>
            <w:r w:rsidRPr="005F2591">
              <w:rPr>
                <w:color w:val="000000"/>
                <w:lang w:val="en-GB"/>
              </w:rPr>
              <w:t>N</w:t>
            </w:r>
            <w:r>
              <w:rPr>
                <w:color w:val="000000"/>
                <w:lang w:val="en-GB"/>
              </w:rPr>
              <w:t>e</w:t>
            </w:r>
            <w:r w:rsidRPr="005F2591">
              <w:rPr>
                <w:color w:val="000000"/>
                <w:lang w:val="en-GB"/>
              </w:rPr>
              <w:t>gative</w:t>
            </w:r>
          </w:p>
        </w:tc>
        <w:tc>
          <w:tcPr>
            <w:tcW w:w="10064" w:type="dxa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145B02" w14:textId="76A7D8E8" w:rsidR="00F07F6D" w:rsidRPr="005F2591" w:rsidRDefault="00F07F6D" w:rsidP="00F07F6D">
            <w:pPr>
              <w:ind w:firstLine="0"/>
              <w:jc w:val="center"/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</w:rPr>
              <w:t>6.00 (6.00</w:t>
            </w:r>
            <w:r w:rsidR="00BD62C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6.13</w:t>
            </w:r>
            <w:r w:rsidR="00BD62C4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</w:rPr>
              <w:t>3.50)</w:t>
            </w:r>
          </w:p>
        </w:tc>
      </w:tr>
      <w:tr w:rsidR="00F07F6D" w:rsidRPr="005F2591" w14:paraId="5034C1CA" w14:textId="77777777" w:rsidTr="00F07F6D">
        <w:trPr>
          <w:trHeight w:val="86"/>
        </w:trPr>
        <w:tc>
          <w:tcPr>
            <w:tcW w:w="410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F50EE7B" w14:textId="6ECB2BD6" w:rsidR="00F07F6D" w:rsidRPr="005F2591" w:rsidRDefault="00F07F6D" w:rsidP="00F07F6D">
            <w:pPr>
              <w:jc w:val="right"/>
              <w:rPr>
                <w:color w:val="000000"/>
                <w:lang w:val="en-GB"/>
              </w:rPr>
            </w:pPr>
            <w:r w:rsidRPr="005F2591">
              <w:rPr>
                <w:color w:val="000000"/>
                <w:lang w:val="en-GB"/>
              </w:rPr>
              <w:t>D</w:t>
            </w:r>
            <w:r>
              <w:rPr>
                <w:color w:val="000000"/>
                <w:lang w:val="en-GB"/>
              </w:rPr>
              <w:t>e</w:t>
            </w:r>
            <w:r w:rsidRPr="005F2591">
              <w:rPr>
                <w:color w:val="000000"/>
                <w:lang w:val="en-GB"/>
              </w:rPr>
              <w:t>pressive</w:t>
            </w:r>
          </w:p>
        </w:tc>
        <w:tc>
          <w:tcPr>
            <w:tcW w:w="10064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D9C018" w14:textId="20392FE6" w:rsidR="00F07F6D" w:rsidRPr="005F2591" w:rsidRDefault="00F07F6D" w:rsidP="00F07F6D">
            <w:pPr>
              <w:ind w:firstLine="0"/>
              <w:jc w:val="center"/>
              <w:rPr>
                <w:bCs/>
                <w:color w:val="000000"/>
                <w:lang w:val="en-GB"/>
              </w:rPr>
            </w:pPr>
            <w:r w:rsidRPr="002A2DFB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.00 (2.25</w:t>
            </w:r>
            <w:r w:rsidR="00BD62C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4.31</w:t>
            </w:r>
            <w:r w:rsidR="00BD62C4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</w:rPr>
              <w:t>1.78)</w:t>
            </w:r>
          </w:p>
        </w:tc>
      </w:tr>
      <w:tr w:rsidR="009C77D7" w:rsidRPr="005F2591" w14:paraId="4AB26ED8" w14:textId="77777777" w:rsidTr="00F07F6D">
        <w:trPr>
          <w:trHeight w:val="86"/>
        </w:trPr>
        <w:tc>
          <w:tcPr>
            <w:tcW w:w="14165" w:type="dxa"/>
            <w:gridSpan w:val="2"/>
            <w:tcBorders>
              <w:top w:val="single" w:sz="24" w:space="0" w:color="auto"/>
              <w:right w:val="single" w:sz="12" w:space="0" w:color="auto"/>
            </w:tcBorders>
          </w:tcPr>
          <w:p w14:paraId="12FB387A" w14:textId="3D62A48E" w:rsidR="009C77D7" w:rsidRPr="005F2591" w:rsidRDefault="008B4569" w:rsidP="007B2764">
            <w:pPr>
              <w:ind w:firstLine="0"/>
              <w:rPr>
                <w:bCs/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>Psychosocial stressors measures</w:t>
            </w:r>
          </w:p>
        </w:tc>
      </w:tr>
      <w:tr w:rsidR="00F07F6D" w:rsidRPr="005F2591" w14:paraId="33F18074" w14:textId="77777777" w:rsidTr="00F07F6D">
        <w:trPr>
          <w:trHeight w:val="86"/>
        </w:trPr>
        <w:tc>
          <w:tcPr>
            <w:tcW w:w="4101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A533C18" w14:textId="5C1B3CD8" w:rsidR="00F07F6D" w:rsidRPr="00BE122C" w:rsidRDefault="00F07F6D" w:rsidP="00F07F6D">
            <w:pPr>
              <w:ind w:firstLine="0"/>
              <w:jc w:val="right"/>
              <w:rPr>
                <w:color w:val="000000"/>
                <w:lang w:val="fr-FR"/>
              </w:rPr>
            </w:pPr>
            <w:r w:rsidRPr="00955A35">
              <w:rPr>
                <w:color w:val="000000"/>
                <w:lang w:val="en-GB"/>
              </w:rPr>
              <w:t>Childhood trauma</w:t>
            </w:r>
          </w:p>
        </w:tc>
        <w:tc>
          <w:tcPr>
            <w:tcW w:w="10064" w:type="dxa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54694" w14:textId="4CEF4885" w:rsidR="00F07F6D" w:rsidRPr="005F2591" w:rsidRDefault="00F07F6D" w:rsidP="00F07F6D">
            <w:pPr>
              <w:ind w:firstLine="0"/>
              <w:jc w:val="center"/>
              <w:rPr>
                <w:bCs/>
                <w:color w:val="000000"/>
                <w:lang w:val="en-GB"/>
              </w:rPr>
            </w:pPr>
            <w:r w:rsidRPr="002A2DFB">
              <w:rPr>
                <w:bCs/>
                <w:color w:val="000000"/>
              </w:rPr>
              <w:t>31</w:t>
            </w:r>
            <w:r>
              <w:rPr>
                <w:bCs/>
                <w:color w:val="000000"/>
              </w:rPr>
              <w:t>.00 (11.00</w:t>
            </w:r>
            <w:r w:rsidR="00BD62C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33.43</w:t>
            </w:r>
            <w:r w:rsidR="00BD62C4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</w:rPr>
              <w:t>9.66)</w:t>
            </w:r>
          </w:p>
        </w:tc>
      </w:tr>
      <w:tr w:rsidR="00F07F6D" w:rsidRPr="005F2591" w14:paraId="0FD1A4BE" w14:textId="77777777" w:rsidTr="00F07F6D">
        <w:trPr>
          <w:trHeight w:val="86"/>
        </w:trPr>
        <w:tc>
          <w:tcPr>
            <w:tcW w:w="4101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2D9B217" w14:textId="613F1F79" w:rsidR="00F07F6D" w:rsidRPr="005F2591" w:rsidRDefault="00F07F6D" w:rsidP="00F07F6D">
            <w:pPr>
              <w:ind w:firstLine="0"/>
              <w:jc w:val="right"/>
              <w:rPr>
                <w:color w:val="000000"/>
                <w:lang w:val="en-GB"/>
              </w:rPr>
            </w:pPr>
            <w:r w:rsidRPr="008A14C4">
              <w:rPr>
                <w:color w:val="000000"/>
                <w:lang w:val="en-GB"/>
              </w:rPr>
              <w:t>Self-reported d</w:t>
            </w:r>
            <w:r w:rsidRPr="00955A35">
              <w:rPr>
                <w:color w:val="000000"/>
                <w:lang w:val="en-GB"/>
              </w:rPr>
              <w:t>iscrimination</w:t>
            </w:r>
            <w:r w:rsidRPr="008A14C4">
              <w:rPr>
                <w:color w:val="000000"/>
                <w:lang w:val="en-GB"/>
              </w:rPr>
              <w:t xml:space="preserve"> experiences</w:t>
            </w:r>
          </w:p>
        </w:tc>
        <w:tc>
          <w:tcPr>
            <w:tcW w:w="10064" w:type="dxa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91EEEE" w14:textId="12BDF87A" w:rsidR="00F07F6D" w:rsidRPr="005F2591" w:rsidRDefault="00F07F6D" w:rsidP="00F07F6D">
            <w:pPr>
              <w:ind w:firstLine="0"/>
              <w:jc w:val="center"/>
              <w:rPr>
                <w:color w:val="000000"/>
                <w:lang w:val="en-GB"/>
              </w:rPr>
            </w:pPr>
            <w:r w:rsidRPr="002A2DFB">
              <w:rPr>
                <w:color w:val="000000"/>
              </w:rPr>
              <w:t>0</w:t>
            </w:r>
            <w:r>
              <w:rPr>
                <w:color w:val="000000"/>
              </w:rPr>
              <w:t>.00</w:t>
            </w:r>
            <w:r>
              <w:rPr>
                <w:bCs/>
                <w:color w:val="000000"/>
              </w:rPr>
              <w:t xml:space="preserve"> (1.00</w:t>
            </w:r>
            <w:r w:rsidR="00BD62C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0.43</w:t>
            </w:r>
            <w:r w:rsidR="00BD62C4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</w:rPr>
              <w:t>0.82)</w:t>
            </w:r>
          </w:p>
        </w:tc>
      </w:tr>
      <w:tr w:rsidR="00F07F6D" w:rsidRPr="005F2591" w14:paraId="533FA3E3" w14:textId="77777777" w:rsidTr="00F07F6D">
        <w:trPr>
          <w:trHeight w:val="141"/>
        </w:trPr>
        <w:tc>
          <w:tcPr>
            <w:tcW w:w="4101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8A9B6E8" w14:textId="27628447" w:rsidR="00F07F6D" w:rsidRPr="005F2591" w:rsidRDefault="00F07F6D" w:rsidP="00F07F6D">
            <w:pPr>
              <w:ind w:firstLine="0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Stressful life events</w:t>
            </w:r>
          </w:p>
        </w:tc>
        <w:tc>
          <w:tcPr>
            <w:tcW w:w="10064" w:type="dxa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DAD0BA" w14:textId="1CF211DA" w:rsidR="00F07F6D" w:rsidRPr="005F2591" w:rsidRDefault="00F07F6D" w:rsidP="00F07F6D">
            <w:pPr>
              <w:ind w:firstLine="0"/>
              <w:jc w:val="center"/>
              <w:rPr>
                <w:bCs/>
                <w:color w:val="000000"/>
                <w:lang w:val="en-GB"/>
              </w:rPr>
            </w:pPr>
            <w:r w:rsidRPr="002A2DFB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.00 (2</w:t>
            </w:r>
            <w:r w:rsidR="008F2B67">
              <w:rPr>
                <w:bCs/>
                <w:color w:val="000000"/>
              </w:rPr>
              <w:t>.00</w:t>
            </w:r>
            <w:r w:rsidR="00BD62C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1.36</w:t>
            </w:r>
            <w:r w:rsidR="00BD62C4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</w:rPr>
              <w:t>1.30)</w:t>
            </w:r>
          </w:p>
        </w:tc>
      </w:tr>
      <w:tr w:rsidR="00F07F6D" w:rsidRPr="005F2591" w14:paraId="6B3A878F" w14:textId="77777777" w:rsidTr="00F07F6D">
        <w:trPr>
          <w:trHeight w:val="86"/>
        </w:trPr>
        <w:tc>
          <w:tcPr>
            <w:tcW w:w="410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B7F1BBF" w14:textId="1217B064" w:rsidR="00F07F6D" w:rsidRPr="005F2591" w:rsidRDefault="00F07F6D" w:rsidP="00F07F6D">
            <w:pPr>
              <w:ind w:firstLine="0"/>
              <w:jc w:val="right"/>
              <w:rPr>
                <w:color w:val="000000"/>
                <w:lang w:val="en-GB"/>
              </w:rPr>
            </w:pPr>
            <w:r w:rsidRPr="00955A35">
              <w:rPr>
                <w:color w:val="000000"/>
                <w:lang w:val="en-GB"/>
              </w:rPr>
              <w:t>Social capital</w:t>
            </w:r>
          </w:p>
        </w:tc>
        <w:tc>
          <w:tcPr>
            <w:tcW w:w="10064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5857E2" w14:textId="0DA38E26" w:rsidR="00F07F6D" w:rsidRPr="005F2591" w:rsidRDefault="00F07F6D" w:rsidP="00F07F6D">
            <w:pPr>
              <w:ind w:firstLine="0"/>
              <w:jc w:val="center"/>
              <w:rPr>
                <w:bCs/>
                <w:color w:val="000000"/>
                <w:lang w:val="en-GB"/>
              </w:rPr>
            </w:pPr>
            <w:r w:rsidRPr="002A2DFB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.58 (3.25</w:t>
            </w:r>
            <w:r w:rsidR="00BD62C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0.48</w:t>
            </w:r>
            <w:r w:rsidR="00BD62C4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</w:rPr>
              <w:t>2.42)</w:t>
            </w:r>
          </w:p>
        </w:tc>
      </w:tr>
      <w:tr w:rsidR="00F07F6D" w:rsidRPr="005F2591" w14:paraId="0D7A8016" w14:textId="77777777" w:rsidTr="00F07F6D">
        <w:trPr>
          <w:trHeight w:val="86"/>
        </w:trPr>
        <w:tc>
          <w:tcPr>
            <w:tcW w:w="41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F6F6F1D" w14:textId="4D8C2350" w:rsidR="00F07F6D" w:rsidRPr="00BE122C" w:rsidRDefault="00F07F6D" w:rsidP="007B2764">
            <w:pPr>
              <w:ind w:firstLine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PRS-SZ</w:t>
            </w:r>
          </w:p>
        </w:tc>
        <w:tc>
          <w:tcPr>
            <w:tcW w:w="10064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06703F" w14:textId="11C2D951" w:rsidR="00F07F6D" w:rsidRPr="005F2591" w:rsidRDefault="00F07F6D" w:rsidP="007B2764">
            <w:pPr>
              <w:ind w:firstLine="0"/>
              <w:jc w:val="center"/>
              <w:rPr>
                <w:bCs/>
                <w:color w:val="000000"/>
                <w:lang w:val="en-GB"/>
              </w:rPr>
            </w:pPr>
            <w:r w:rsidRPr="005F2591">
              <w:rPr>
                <w:bCs/>
                <w:color w:val="000000"/>
                <w:lang w:val="en-GB"/>
              </w:rPr>
              <w:t>-0</w:t>
            </w:r>
            <w:r>
              <w:rPr>
                <w:bCs/>
                <w:color w:val="000000"/>
                <w:lang w:val="en-GB"/>
              </w:rPr>
              <w:t>.</w:t>
            </w:r>
            <w:r w:rsidRPr="005F2591">
              <w:rPr>
                <w:bCs/>
                <w:color w:val="000000"/>
                <w:lang w:val="en-GB"/>
              </w:rPr>
              <w:t>0009</w:t>
            </w:r>
            <w:r>
              <w:rPr>
                <w:bCs/>
                <w:color w:val="000000"/>
                <w:lang w:val="en-GB"/>
              </w:rPr>
              <w:t>5</w:t>
            </w:r>
            <w:r w:rsidRPr="005F2591">
              <w:rPr>
                <w:bCs/>
                <w:color w:val="000000"/>
                <w:lang w:val="en-GB"/>
              </w:rPr>
              <w:t xml:space="preserve"> (0</w:t>
            </w:r>
            <w:r>
              <w:rPr>
                <w:bCs/>
                <w:color w:val="000000"/>
                <w:lang w:val="en-GB"/>
              </w:rPr>
              <w:t>.</w:t>
            </w:r>
            <w:r w:rsidRPr="005F2591">
              <w:rPr>
                <w:bCs/>
                <w:color w:val="000000"/>
                <w:lang w:val="en-GB"/>
              </w:rPr>
              <w:t>0001</w:t>
            </w:r>
            <w:r>
              <w:rPr>
                <w:bCs/>
                <w:color w:val="000000"/>
                <w:lang w:val="en-GB"/>
              </w:rPr>
              <w:t>7</w:t>
            </w:r>
            <w:r w:rsidR="00BD62C4">
              <w:rPr>
                <w:bCs/>
                <w:color w:val="000000"/>
                <w:lang w:val="en-GB"/>
              </w:rPr>
              <w:t>)</w:t>
            </w:r>
            <w:r>
              <w:rPr>
                <w:bCs/>
                <w:color w:val="000000"/>
                <w:lang w:val="en-GB"/>
              </w:rPr>
              <w:t>,</w:t>
            </w:r>
            <w:r w:rsidRPr="005F2591">
              <w:rPr>
                <w:bCs/>
                <w:color w:val="000000"/>
                <w:lang w:val="en-GB"/>
              </w:rPr>
              <w:t xml:space="preserve"> -0</w:t>
            </w:r>
            <w:r>
              <w:rPr>
                <w:bCs/>
                <w:color w:val="000000"/>
                <w:lang w:val="en-GB"/>
              </w:rPr>
              <w:t>.</w:t>
            </w:r>
            <w:r w:rsidRPr="005F2591">
              <w:rPr>
                <w:bCs/>
                <w:color w:val="000000"/>
                <w:lang w:val="en-GB"/>
              </w:rPr>
              <w:t>0009</w:t>
            </w:r>
            <w:r>
              <w:rPr>
                <w:bCs/>
                <w:color w:val="000000"/>
                <w:lang w:val="en-GB"/>
              </w:rPr>
              <w:t>7</w:t>
            </w:r>
            <w:r w:rsidR="00BD62C4">
              <w:rPr>
                <w:bCs/>
                <w:color w:val="000000"/>
                <w:lang w:val="en-GB"/>
              </w:rPr>
              <w:t xml:space="preserve"> (</w:t>
            </w:r>
            <w:r w:rsidRPr="005F2591">
              <w:rPr>
                <w:bCs/>
                <w:color w:val="000000"/>
                <w:lang w:val="en-GB"/>
              </w:rPr>
              <w:t>0</w:t>
            </w:r>
            <w:r>
              <w:rPr>
                <w:bCs/>
                <w:color w:val="000000"/>
                <w:lang w:val="en-GB"/>
              </w:rPr>
              <w:t>.</w:t>
            </w:r>
            <w:r w:rsidRPr="005F2591">
              <w:rPr>
                <w:bCs/>
                <w:color w:val="000000"/>
                <w:lang w:val="en-GB"/>
              </w:rPr>
              <w:t>00014)</w:t>
            </w:r>
          </w:p>
        </w:tc>
      </w:tr>
      <w:tr w:rsidR="005F2591" w:rsidRPr="00BE122C" w14:paraId="11209F52" w14:textId="77777777" w:rsidTr="00F07F6D">
        <w:trPr>
          <w:trHeight w:val="86"/>
        </w:trPr>
        <w:tc>
          <w:tcPr>
            <w:tcW w:w="1416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A5D672" w14:textId="20837F57" w:rsidR="005F2591" w:rsidRPr="00BE122C" w:rsidRDefault="005F2591" w:rsidP="005F2591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BE122C">
              <w:rPr>
                <w:bCs/>
                <w:color w:val="000000"/>
                <w:sz w:val="20"/>
                <w:szCs w:val="20"/>
              </w:rPr>
              <w:t xml:space="preserve">Abbreviations: </w:t>
            </w:r>
            <w:r w:rsidR="007F3146" w:rsidRPr="00BE122C">
              <w:rPr>
                <w:bCs/>
                <w:color w:val="000000"/>
                <w:sz w:val="20"/>
                <w:szCs w:val="20"/>
              </w:rPr>
              <w:t xml:space="preserve">CAPE = Community Assessment of Psychic Experiences, </w:t>
            </w:r>
            <w:r w:rsidRPr="00BE122C">
              <w:rPr>
                <w:bCs/>
                <w:color w:val="000000"/>
                <w:sz w:val="20"/>
                <w:szCs w:val="20"/>
              </w:rPr>
              <w:t xml:space="preserve">IQR = interquartile range, </w:t>
            </w:r>
            <w:r w:rsidR="00BE122C" w:rsidRPr="00BE122C">
              <w:rPr>
                <w:bCs/>
                <w:color w:val="000000"/>
                <w:sz w:val="20"/>
                <w:szCs w:val="20"/>
              </w:rPr>
              <w:t xml:space="preserve">PRS-SZ = polygenic risk score for schizophrenia, </w:t>
            </w:r>
            <w:proofErr w:type="spellStart"/>
            <w:r w:rsidRPr="00BE122C">
              <w:rPr>
                <w:bCs/>
                <w:color w:val="000000"/>
                <w:sz w:val="20"/>
                <w:szCs w:val="20"/>
              </w:rPr>
              <w:t>sd</w:t>
            </w:r>
            <w:proofErr w:type="spellEnd"/>
            <w:r w:rsidRPr="00BE122C">
              <w:rPr>
                <w:bCs/>
                <w:color w:val="000000"/>
                <w:sz w:val="20"/>
                <w:szCs w:val="20"/>
              </w:rPr>
              <w:t xml:space="preserve"> = standard-deviation</w:t>
            </w:r>
            <w:r w:rsidR="00BE122C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14:paraId="435D41F7" w14:textId="77777777" w:rsidR="009C77D7" w:rsidRPr="00BE122C" w:rsidRDefault="009C77D7"/>
    <w:sectPr w:rsidR="009C77D7" w:rsidRPr="00BE122C" w:rsidSect="00BE12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D7"/>
    <w:rsid w:val="000D76AB"/>
    <w:rsid w:val="00292B0C"/>
    <w:rsid w:val="002D7FC6"/>
    <w:rsid w:val="00345159"/>
    <w:rsid w:val="00376BCE"/>
    <w:rsid w:val="004258A9"/>
    <w:rsid w:val="004A7BE6"/>
    <w:rsid w:val="004B0BC8"/>
    <w:rsid w:val="004D29A5"/>
    <w:rsid w:val="00580E48"/>
    <w:rsid w:val="005F2591"/>
    <w:rsid w:val="00736090"/>
    <w:rsid w:val="007379C6"/>
    <w:rsid w:val="007F3146"/>
    <w:rsid w:val="008B4569"/>
    <w:rsid w:val="008F2B67"/>
    <w:rsid w:val="009C77D7"/>
    <w:rsid w:val="00A05E5B"/>
    <w:rsid w:val="00B8787E"/>
    <w:rsid w:val="00BD62C4"/>
    <w:rsid w:val="00BE122C"/>
    <w:rsid w:val="00E438FA"/>
    <w:rsid w:val="00F07F6D"/>
    <w:rsid w:val="00FA68BC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4AA395"/>
  <w15:chartTrackingRefBased/>
  <w15:docId w15:val="{7C256728-C3BB-9A47-873B-A8854FF7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7D7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77D7"/>
    <w:pPr>
      <w:ind w:left="720"/>
      <w:contextualSpacing/>
    </w:pPr>
    <w:rPr>
      <w:rFonts w:ascii="Calibri" w:hAnsi="Calibri"/>
      <w:lang w:eastAsia="en-US"/>
    </w:rPr>
  </w:style>
  <w:style w:type="character" w:styleId="Marquedecommentaire">
    <w:name w:val="annotation reference"/>
    <w:basedOn w:val="Policepardfaut"/>
    <w:uiPriority w:val="99"/>
    <w:unhideWhenUsed/>
    <w:rsid w:val="009C77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C77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9C77D7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591"/>
    <w:pPr>
      <w:spacing w:line="240" w:lineRule="auto"/>
    </w:pPr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591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Rvision">
    <w:name w:val="Revision"/>
    <w:hidden/>
    <w:uiPriority w:val="99"/>
    <w:semiHidden/>
    <w:rsid w:val="004B0BC8"/>
    <w:rPr>
      <w:rFonts w:ascii="Times New Roman" w:eastAsia="Times New Roman" w:hAnsi="Times New Roman" w:cs="Times New Roman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Pignon</dc:creator>
  <cp:keywords/>
  <dc:description/>
  <cp:lastModifiedBy>Baptiste Pignon</cp:lastModifiedBy>
  <cp:revision>2</cp:revision>
  <dcterms:created xsi:type="dcterms:W3CDTF">2022-02-22T09:39:00Z</dcterms:created>
  <dcterms:modified xsi:type="dcterms:W3CDTF">2022-02-22T09:39:00Z</dcterms:modified>
</cp:coreProperties>
</file>