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433"/>
        <w:tblW w:w="15916" w:type="dxa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  <w:gridCol w:w="2653"/>
        <w:gridCol w:w="2653"/>
      </w:tblGrid>
      <w:tr w:rsidR="00894047" w14:paraId="77E5FE6C" w14:textId="77777777" w:rsidTr="00157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7DE26624" w14:textId="77777777" w:rsidR="00894047" w:rsidRDefault="00894047" w:rsidP="00157673">
            <w:r>
              <w:t>Study</w:t>
            </w:r>
          </w:p>
        </w:tc>
        <w:tc>
          <w:tcPr>
            <w:tcW w:w="2652" w:type="dxa"/>
          </w:tcPr>
          <w:p w14:paraId="71757FA4" w14:textId="77777777" w:rsidR="00894047" w:rsidRDefault="00894047" w:rsidP="0015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 dose of SBRT (</w:t>
            </w:r>
            <w:proofErr w:type="spellStart"/>
            <w:r>
              <w:t>gy</w:t>
            </w:r>
            <w:proofErr w:type="spellEnd"/>
            <w:r>
              <w:t>) [range]</w:t>
            </w:r>
          </w:p>
        </w:tc>
        <w:tc>
          <w:tcPr>
            <w:tcW w:w="2653" w:type="dxa"/>
          </w:tcPr>
          <w:p w14:paraId="43AEAD7D" w14:textId="77777777" w:rsidR="00894047" w:rsidRDefault="00894047" w:rsidP="0015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fractions of SBRT (%)</w:t>
            </w:r>
          </w:p>
        </w:tc>
        <w:tc>
          <w:tcPr>
            <w:tcW w:w="2653" w:type="dxa"/>
          </w:tcPr>
          <w:p w14:paraId="1F427871" w14:textId="77777777" w:rsidR="00894047" w:rsidRDefault="00894047" w:rsidP="0015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Concurrent ADT at recurrence</w:t>
            </w:r>
          </w:p>
        </w:tc>
        <w:tc>
          <w:tcPr>
            <w:tcW w:w="2653" w:type="dxa"/>
          </w:tcPr>
          <w:p w14:paraId="54134D55" w14:textId="77777777" w:rsidR="00894047" w:rsidRDefault="00894047" w:rsidP="0015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Proportion of prostate targeted.</w:t>
            </w:r>
          </w:p>
        </w:tc>
        <w:tc>
          <w:tcPr>
            <w:tcW w:w="2653" w:type="dxa"/>
          </w:tcPr>
          <w:p w14:paraId="038A9E42" w14:textId="77777777" w:rsidR="00894047" w:rsidRDefault="00894047" w:rsidP="0015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rectal spacer</w:t>
            </w:r>
          </w:p>
        </w:tc>
      </w:tr>
      <w:tr w:rsidR="00894047" w14:paraId="5865C64B" w14:textId="77777777" w:rsidTr="0015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D5E7B21" w14:textId="77777777" w:rsidR="00894047" w:rsidRDefault="00894047" w:rsidP="00157673">
            <w:r>
              <w:t>Leroy 2017</w:t>
            </w:r>
          </w:p>
        </w:tc>
        <w:tc>
          <w:tcPr>
            <w:tcW w:w="2652" w:type="dxa"/>
          </w:tcPr>
          <w:p w14:paraId="3CA6919B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36 </w:t>
            </w:r>
            <w:proofErr w:type="spellStart"/>
            <w:r>
              <w:t>Gy</w:t>
            </w:r>
            <w:proofErr w:type="spellEnd"/>
            <w:r>
              <w:t xml:space="preserve"> </w:t>
            </w:r>
          </w:p>
        </w:tc>
        <w:tc>
          <w:tcPr>
            <w:tcW w:w="2653" w:type="dxa"/>
          </w:tcPr>
          <w:p w14:paraId="5D2CC15F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653" w:type="dxa"/>
          </w:tcPr>
          <w:p w14:paraId="19034017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61%</w:t>
            </w:r>
          </w:p>
        </w:tc>
        <w:tc>
          <w:tcPr>
            <w:tcW w:w="2653" w:type="dxa"/>
          </w:tcPr>
          <w:p w14:paraId="2CBE7F62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Focal (&lt;50%) = 13%</w:t>
            </w:r>
          </w:p>
          <w:p w14:paraId="2329A1F4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gland = 4%</w:t>
            </w:r>
          </w:p>
          <w:p w14:paraId="0F36CED5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gland = 83%</w:t>
            </w:r>
          </w:p>
          <w:p w14:paraId="44A975E7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341D056C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94047" w14:paraId="34EC9A44" w14:textId="77777777" w:rsidTr="0015767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5374FEB7" w14:textId="77777777" w:rsidR="00894047" w:rsidRDefault="00894047" w:rsidP="00157673">
            <w:proofErr w:type="spellStart"/>
            <w:r>
              <w:t>Mbeutcha</w:t>
            </w:r>
            <w:proofErr w:type="spellEnd"/>
            <w:r>
              <w:t xml:space="preserve"> 2017</w:t>
            </w:r>
          </w:p>
        </w:tc>
        <w:tc>
          <w:tcPr>
            <w:tcW w:w="2652" w:type="dxa"/>
          </w:tcPr>
          <w:p w14:paraId="4A5C99A8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 </w:t>
            </w:r>
            <w:proofErr w:type="spellStart"/>
            <w:r>
              <w:t>Gy</w:t>
            </w:r>
            <w:proofErr w:type="spellEnd"/>
          </w:p>
        </w:tc>
        <w:tc>
          <w:tcPr>
            <w:tcW w:w="2653" w:type="dxa"/>
          </w:tcPr>
          <w:p w14:paraId="5D7FA070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53" w:type="dxa"/>
          </w:tcPr>
          <w:p w14:paraId="043AE3CC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56%</w:t>
            </w:r>
          </w:p>
        </w:tc>
        <w:tc>
          <w:tcPr>
            <w:tcW w:w="2653" w:type="dxa"/>
          </w:tcPr>
          <w:p w14:paraId="6241CD4B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 half gland = 100%</w:t>
            </w:r>
          </w:p>
        </w:tc>
        <w:tc>
          <w:tcPr>
            <w:tcW w:w="2653" w:type="dxa"/>
          </w:tcPr>
          <w:p w14:paraId="116D9B54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94047" w14:paraId="03203C1E" w14:textId="77777777" w:rsidTr="0015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73E6F7BE" w14:textId="77777777" w:rsidR="00894047" w:rsidRDefault="00894047" w:rsidP="00157673">
            <w:proofErr w:type="spellStart"/>
            <w:r>
              <w:t>Jereczek</w:t>
            </w:r>
            <w:proofErr w:type="spellEnd"/>
            <w:r>
              <w:t>-Fossa 2018</w:t>
            </w:r>
          </w:p>
        </w:tc>
        <w:tc>
          <w:tcPr>
            <w:tcW w:w="2652" w:type="dxa"/>
          </w:tcPr>
          <w:p w14:paraId="7EBB3A71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[20-30]</w:t>
            </w:r>
          </w:p>
        </w:tc>
        <w:tc>
          <w:tcPr>
            <w:tcW w:w="2653" w:type="dxa"/>
          </w:tcPr>
          <w:p w14:paraId="6FBDFC28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[2-10]</w:t>
            </w:r>
          </w:p>
        </w:tc>
        <w:tc>
          <w:tcPr>
            <w:tcW w:w="2653" w:type="dxa"/>
          </w:tcPr>
          <w:p w14:paraId="667F7527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653" w:type="dxa"/>
          </w:tcPr>
          <w:p w14:paraId="42BE454A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Prostate = 70%</w:t>
            </w:r>
          </w:p>
          <w:p w14:paraId="187505D8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gland + lesion = 30%</w:t>
            </w:r>
          </w:p>
        </w:tc>
        <w:tc>
          <w:tcPr>
            <w:tcW w:w="2653" w:type="dxa"/>
          </w:tcPr>
          <w:p w14:paraId="5C6E00C4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94047" w14:paraId="6EF96902" w14:textId="77777777" w:rsidTr="00157673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06AF075F" w14:textId="77777777" w:rsidR="00894047" w:rsidRDefault="00894047" w:rsidP="00157673">
            <w:proofErr w:type="spellStart"/>
            <w:r>
              <w:t>Paquier</w:t>
            </w:r>
            <w:proofErr w:type="spellEnd"/>
          </w:p>
        </w:tc>
        <w:tc>
          <w:tcPr>
            <w:tcW w:w="2652" w:type="dxa"/>
          </w:tcPr>
          <w:p w14:paraId="03BA6B09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[25-36.25]</w:t>
            </w:r>
          </w:p>
        </w:tc>
        <w:tc>
          <w:tcPr>
            <w:tcW w:w="2653" w:type="dxa"/>
          </w:tcPr>
          <w:p w14:paraId="21A8E020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(35%) – 6 (65%)</w:t>
            </w:r>
          </w:p>
        </w:tc>
        <w:tc>
          <w:tcPr>
            <w:tcW w:w="2653" w:type="dxa"/>
          </w:tcPr>
          <w:p w14:paraId="66AAE81E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34% </w:t>
            </w:r>
          </w:p>
        </w:tc>
        <w:tc>
          <w:tcPr>
            <w:tcW w:w="2653" w:type="dxa"/>
          </w:tcPr>
          <w:p w14:paraId="4597BE8F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 half gland = 32%</w:t>
            </w:r>
          </w:p>
          <w:p w14:paraId="697650DC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gland = 18%</w:t>
            </w:r>
          </w:p>
          <w:p w14:paraId="7B08EAC0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gland = 49%</w:t>
            </w:r>
          </w:p>
        </w:tc>
        <w:tc>
          <w:tcPr>
            <w:tcW w:w="2653" w:type="dxa"/>
          </w:tcPr>
          <w:p w14:paraId="2022B7FF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9% (balloon)</w:t>
            </w:r>
          </w:p>
        </w:tc>
      </w:tr>
      <w:tr w:rsidR="00894047" w14:paraId="7802392B" w14:textId="77777777" w:rsidTr="0015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713E547B" w14:textId="77777777" w:rsidR="00894047" w:rsidRDefault="00894047" w:rsidP="00157673">
            <w:r>
              <w:t>Fuller 2020</w:t>
            </w:r>
          </w:p>
        </w:tc>
        <w:tc>
          <w:tcPr>
            <w:tcW w:w="2652" w:type="dxa"/>
          </w:tcPr>
          <w:p w14:paraId="7F3BDC1B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2653" w:type="dxa"/>
          </w:tcPr>
          <w:p w14:paraId="3677E787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53" w:type="dxa"/>
          </w:tcPr>
          <w:p w14:paraId="30F9F94A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2653" w:type="dxa"/>
          </w:tcPr>
          <w:p w14:paraId="00DD5E29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gland + extensions = 100%</w:t>
            </w:r>
          </w:p>
        </w:tc>
        <w:tc>
          <w:tcPr>
            <w:tcW w:w="2653" w:type="dxa"/>
          </w:tcPr>
          <w:p w14:paraId="4771E8F1" w14:textId="77777777" w:rsidR="00894047" w:rsidRDefault="00894047" w:rsidP="0015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94047" w14:paraId="14F1918B" w14:textId="77777777" w:rsidTr="0015767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076C87EF" w14:textId="027DD407" w:rsidR="00894047" w:rsidRDefault="00894047" w:rsidP="00157673"/>
        </w:tc>
        <w:tc>
          <w:tcPr>
            <w:tcW w:w="2652" w:type="dxa"/>
          </w:tcPr>
          <w:p w14:paraId="69A78316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5A5CC3B9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33CD7D27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6D471F0D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5C7F266A" w14:textId="77777777" w:rsidR="00894047" w:rsidRDefault="00894047" w:rsidP="001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A3C4F8" w14:textId="61A4810C" w:rsidR="00452E0E" w:rsidRDefault="00157673">
      <w:r>
        <w:t xml:space="preserve">Table 3; Characteristics of SBRT </w:t>
      </w:r>
      <w:r w:rsidR="005A240A">
        <w:t>utilised for included studies.</w:t>
      </w:r>
    </w:p>
    <w:p w14:paraId="41BEBAB4" w14:textId="77777777" w:rsidR="00A420B7" w:rsidRPr="00771C02" w:rsidRDefault="00A420B7" w:rsidP="00A420B7">
      <w:pPr>
        <w:spacing w:line="480" w:lineRule="auto"/>
        <w:rPr>
          <w:rFonts w:ascii="Arial" w:hAnsi="Arial" w:cs="Arial"/>
          <w:sz w:val="24"/>
          <w:szCs w:val="24"/>
        </w:rPr>
      </w:pPr>
      <w:r w:rsidRPr="00771C02">
        <w:rPr>
          <w:rFonts w:ascii="Arial" w:hAnsi="Arial" w:cs="Arial"/>
          <w:b/>
          <w:bCs/>
          <w:sz w:val="24"/>
          <w:szCs w:val="24"/>
        </w:rPr>
        <w:t>Table 3</w:t>
      </w:r>
      <w:r w:rsidRPr="00771C02">
        <w:rPr>
          <w:rFonts w:ascii="Arial" w:hAnsi="Arial" w:cs="Arial"/>
          <w:sz w:val="24"/>
          <w:szCs w:val="24"/>
        </w:rPr>
        <w:t xml:space="preserve">: Summary of salvage SBRT characteristics including, dosage, </w:t>
      </w:r>
      <w:proofErr w:type="gramStart"/>
      <w:r w:rsidRPr="00771C02">
        <w:rPr>
          <w:rFonts w:ascii="Arial" w:hAnsi="Arial" w:cs="Arial"/>
          <w:sz w:val="24"/>
          <w:szCs w:val="24"/>
        </w:rPr>
        <w:t>fractions</w:t>
      </w:r>
      <w:proofErr w:type="gramEnd"/>
      <w:r w:rsidRPr="00771C02">
        <w:rPr>
          <w:rFonts w:ascii="Arial" w:hAnsi="Arial" w:cs="Arial"/>
          <w:sz w:val="24"/>
          <w:szCs w:val="24"/>
        </w:rPr>
        <w:t xml:space="preserve"> and locations of therapy.</w:t>
      </w:r>
    </w:p>
    <w:p w14:paraId="21F931C2" w14:textId="77777777" w:rsidR="002B36FB" w:rsidRDefault="002B36FB"/>
    <w:p w14:paraId="619B8A5F" w14:textId="77777777" w:rsidR="002B36FB" w:rsidRDefault="002B36FB"/>
    <w:sectPr w:rsidR="002B36FB" w:rsidSect="00894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7"/>
    <w:rsid w:val="00157673"/>
    <w:rsid w:val="002B36FB"/>
    <w:rsid w:val="00452E0E"/>
    <w:rsid w:val="005A240A"/>
    <w:rsid w:val="00740131"/>
    <w:rsid w:val="007D46F4"/>
    <w:rsid w:val="00894047"/>
    <w:rsid w:val="00A420B7"/>
    <w:rsid w:val="00A63A75"/>
    <w:rsid w:val="00CE7518"/>
    <w:rsid w:val="00D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463"/>
  <w15:chartTrackingRefBased/>
  <w15:docId w15:val="{6C0F44AE-6AE5-4349-A529-786243E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94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gerard.bray@my.jcu.edu.au</dc:creator>
  <cp:keywords/>
  <dc:description/>
  <cp:lastModifiedBy>gerard.bray@my.jcu.edu.au</cp:lastModifiedBy>
  <cp:revision>9</cp:revision>
  <dcterms:created xsi:type="dcterms:W3CDTF">2022-03-20T02:20:00Z</dcterms:created>
  <dcterms:modified xsi:type="dcterms:W3CDTF">2022-04-22T09:26:00Z</dcterms:modified>
</cp:coreProperties>
</file>