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D572" w14:textId="77777777" w:rsidR="004672D2" w:rsidRDefault="004672D2" w:rsidP="004672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Supplementary Appendices</w:t>
      </w:r>
    </w:p>
    <w:p w14:paraId="29862DCA" w14:textId="77777777" w:rsidR="004672D2" w:rsidRDefault="004672D2" w:rsidP="004672D2">
      <w:pPr>
        <w:ind w:left="-1276"/>
        <w:rPr>
          <w:b/>
          <w:bCs/>
          <w:lang w:val="en-ID"/>
        </w:rPr>
      </w:pPr>
    </w:p>
    <w:p w14:paraId="1B975AC7" w14:textId="77777777" w:rsidR="004672D2" w:rsidRDefault="004672D2" w:rsidP="004672D2">
      <w:pPr>
        <w:ind w:left="-1276" w:right="-421"/>
        <w:rPr>
          <w:b/>
          <w:bCs/>
          <w:lang w:val="en-ID"/>
        </w:rPr>
      </w:pPr>
      <w:r>
        <w:rPr>
          <w:b/>
          <w:bCs/>
          <w:lang w:val="en-ID"/>
        </w:rPr>
        <w:t>Appendix A. Bronchoalveolar Lavage Fluid Findings in Right and Left Lung (Severely and Less Severely)</w:t>
      </w:r>
    </w:p>
    <w:p w14:paraId="18824735" w14:textId="77777777" w:rsidR="004672D2" w:rsidRPr="0096211D" w:rsidRDefault="004672D2" w:rsidP="004672D2">
      <w:pPr>
        <w:ind w:left="-1276" w:right="-421"/>
        <w:rPr>
          <w:b/>
          <w:bCs/>
          <w:lang w:val="en-ID"/>
        </w:rPr>
      </w:pPr>
    </w:p>
    <w:tbl>
      <w:tblPr>
        <w:tblStyle w:val="TableGrid"/>
        <w:tblW w:w="11908" w:type="dxa"/>
        <w:tblInd w:w="-12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35"/>
        <w:gridCol w:w="2835"/>
        <w:gridCol w:w="1701"/>
      </w:tblGrid>
      <w:tr w:rsidR="004672D2" w:rsidRPr="007B7098" w14:paraId="5E0E191C" w14:textId="77777777" w:rsidTr="00464DE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799" w14:textId="77777777" w:rsidR="004672D2" w:rsidRDefault="004672D2" w:rsidP="00464DE3">
            <w:pPr>
              <w:spacing w:line="276" w:lineRule="auto"/>
              <w:ind w:right="13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BALF Findings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D06" w14:textId="77777777" w:rsidR="004672D2" w:rsidRPr="008C1F91" w:rsidRDefault="004672D2" w:rsidP="00464DE3">
            <w:pPr>
              <w:spacing w:line="276" w:lineRule="auto"/>
              <w:ind w:left="34" w:right="13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1F91">
              <w:rPr>
                <w:b/>
                <w:bCs/>
                <w:sz w:val="20"/>
                <w:szCs w:val="20"/>
                <w:lang w:val="en-US"/>
              </w:rPr>
              <w:t xml:space="preserve">Right Lung (n = </w:t>
            </w: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  <w:r w:rsidRPr="008C1F91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C437" w14:textId="77777777" w:rsidR="004672D2" w:rsidRPr="008C1F91" w:rsidRDefault="004672D2" w:rsidP="00464DE3">
            <w:pPr>
              <w:spacing w:line="276" w:lineRule="auto"/>
              <w:ind w:left="34" w:right="13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1F91">
              <w:rPr>
                <w:b/>
                <w:bCs/>
                <w:sz w:val="20"/>
                <w:szCs w:val="20"/>
                <w:lang w:val="en-US"/>
              </w:rPr>
              <w:t xml:space="preserve">Left Lung (n = </w:t>
            </w: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  <w:r w:rsidRPr="008C1F91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78B" w14:textId="77777777" w:rsidR="004672D2" w:rsidRPr="008C1F91" w:rsidRDefault="004672D2" w:rsidP="00464DE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1F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p </w:t>
            </w:r>
            <w:r w:rsidRPr="008C1F91">
              <w:rPr>
                <w:b/>
                <w:bCs/>
                <w:sz w:val="20"/>
                <w:szCs w:val="20"/>
                <w:lang w:val="en-US"/>
              </w:rPr>
              <w:t>Value</w:t>
            </w:r>
          </w:p>
        </w:tc>
      </w:tr>
      <w:tr w:rsidR="004672D2" w:rsidRPr="007B7098" w14:paraId="0045C8E8" w14:textId="77777777" w:rsidTr="00464DE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62A4D" w14:textId="77777777" w:rsidR="004672D2" w:rsidRPr="00DD56BC" w:rsidRDefault="004672D2" w:rsidP="00464DE3">
            <w:pPr>
              <w:spacing w:line="276" w:lineRule="auto"/>
              <w:ind w:right="1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sTREM-1 (ng/mg protein)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1B1B9" w14:textId="77777777" w:rsidR="004672D2" w:rsidRPr="00CC2FB6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2,09 (0,85 – 2,92)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BF9AD" w14:textId="77777777" w:rsidR="004672D2" w:rsidRPr="00CC2FB6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2,04 (0,81 – 2,54)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611CD" w14:textId="77777777" w:rsidR="004672D2" w:rsidRPr="00CC2FB6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0,670</w:t>
            </w:r>
          </w:p>
        </w:tc>
      </w:tr>
      <w:tr w:rsidR="004672D2" w:rsidRPr="007B7098" w14:paraId="7B2FAE76" w14:textId="77777777" w:rsidTr="00464DE3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9212F" w14:textId="77777777" w:rsidR="004672D2" w:rsidRPr="005439C6" w:rsidRDefault="004672D2" w:rsidP="00464DE3">
            <w:pPr>
              <w:spacing w:line="276" w:lineRule="auto"/>
              <w:ind w:right="131"/>
              <w:rPr>
                <w:sz w:val="20"/>
                <w:szCs w:val="20"/>
                <w:lang w:val="en-US"/>
              </w:rPr>
            </w:pPr>
            <w:r w:rsidRPr="00DD56BC">
              <w:rPr>
                <w:sz w:val="20"/>
                <w:szCs w:val="20"/>
                <w:lang w:val="en-US"/>
              </w:rPr>
              <w:t>% (Macrophage cells/CD45+, HLA-DR+, CD11b+)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AC4B0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25 (2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 w:rsidRPr="001B74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8A07B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81 (2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 w:rsidRPr="001B74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18D89" w14:textId="77777777" w:rsidR="004672D2" w:rsidRPr="00CC2FB6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4672D2" w:rsidRPr="007B7098" w14:paraId="736EA3B9" w14:textId="77777777" w:rsidTr="00464DE3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E212" w14:textId="77777777" w:rsidR="004672D2" w:rsidRPr="005439C6" w:rsidRDefault="004672D2" w:rsidP="00464DE3">
            <w:pPr>
              <w:spacing w:line="276" w:lineRule="auto"/>
              <w:ind w:right="131"/>
              <w:rPr>
                <w:sz w:val="20"/>
                <w:szCs w:val="20"/>
                <w:lang w:val="en-US"/>
              </w:rPr>
            </w:pPr>
            <w:r w:rsidRPr="00DD56BC">
              <w:rPr>
                <w:sz w:val="20"/>
                <w:szCs w:val="20"/>
                <w:lang w:val="en-US"/>
              </w:rPr>
              <w:t>Foxp3+ CD25+ / CD4 (%)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1BA76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40 (11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43-28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59)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B0654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65 (10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21-22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E869A" w14:textId="77777777" w:rsidR="004672D2" w:rsidRPr="00CC2FB6" w:rsidRDefault="004672D2" w:rsidP="00464DE3">
            <w:pPr>
              <w:spacing w:line="276" w:lineRule="auto"/>
              <w:ind w:left="34" w:right="13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743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1B743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4672D2" w:rsidRPr="007B7098" w14:paraId="4968C7EE" w14:textId="77777777" w:rsidTr="00464DE3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F1FB" w14:textId="77777777" w:rsidR="004672D2" w:rsidRDefault="004672D2" w:rsidP="00464DE3">
            <w:pPr>
              <w:spacing w:line="276" w:lineRule="auto"/>
              <w:ind w:right="131"/>
              <w:rPr>
                <w:sz w:val="20"/>
                <w:szCs w:val="20"/>
                <w:lang w:val="en-US"/>
              </w:rPr>
            </w:pPr>
            <w:r w:rsidRPr="00DD56BC">
              <w:rPr>
                <w:sz w:val="20"/>
                <w:szCs w:val="20"/>
                <w:lang w:val="en-US"/>
              </w:rPr>
              <w:t>Caspase 3 (ng/mg protein)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F1B19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1,70 (0,41 – 1,66)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F8418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1,65 (0,37 – 1,46)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B69DB" w14:textId="77777777" w:rsidR="004672D2" w:rsidRPr="007B7098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0,530</w:t>
            </w:r>
          </w:p>
        </w:tc>
      </w:tr>
      <w:tr w:rsidR="004672D2" w:rsidRPr="007B7098" w14:paraId="62A04301" w14:textId="77777777" w:rsidTr="00464DE3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957" w14:textId="77777777" w:rsidR="004672D2" w:rsidRPr="00DD56BC" w:rsidRDefault="004672D2" w:rsidP="00464DE3">
            <w:pPr>
              <w:spacing w:line="276" w:lineRule="auto"/>
              <w:ind w:right="131"/>
              <w:rPr>
                <w:sz w:val="20"/>
                <w:szCs w:val="20"/>
                <w:lang w:val="en-US"/>
              </w:rPr>
            </w:pPr>
            <w:r w:rsidRPr="00DD56BC">
              <w:rPr>
                <w:sz w:val="20"/>
                <w:szCs w:val="20"/>
                <w:lang w:val="en-US"/>
              </w:rPr>
              <w:t>SP-A (ng/mg protein)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D51" w14:textId="77777777" w:rsidR="004672D2" w:rsidRPr="00DD56BC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11,89 (5,44 – 18,51)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6AE" w14:textId="77777777" w:rsidR="004672D2" w:rsidRPr="00DD56BC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10,53 (5,95 – 13,48)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B47" w14:textId="77777777" w:rsidR="004672D2" w:rsidRPr="00DD56BC" w:rsidRDefault="004672D2" w:rsidP="00464DE3">
            <w:pPr>
              <w:spacing w:line="276" w:lineRule="auto"/>
              <w:ind w:left="34" w:right="1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0,070</w:t>
            </w:r>
          </w:p>
        </w:tc>
      </w:tr>
    </w:tbl>
    <w:p w14:paraId="393770C1" w14:textId="77777777" w:rsidR="004672D2" w:rsidRDefault="004672D2" w:rsidP="004672D2">
      <w:pPr>
        <w:ind w:left="-1134"/>
        <w:rPr>
          <w:sz w:val="16"/>
          <w:szCs w:val="16"/>
          <w:lang w:val="en-US"/>
        </w:rPr>
      </w:pPr>
      <w:r w:rsidRPr="002F12AE">
        <w:rPr>
          <w:i/>
          <w:iCs/>
          <w:sz w:val="16"/>
          <w:szCs w:val="16"/>
          <w:lang w:val="en-US"/>
        </w:rPr>
        <w:t>p</w:t>
      </w:r>
      <w:r>
        <w:rPr>
          <w:i/>
          <w:iCs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Value</w:t>
      </w:r>
      <w:r w:rsidRPr="002F12AE">
        <w:rPr>
          <w:i/>
          <w:iCs/>
          <w:sz w:val="16"/>
          <w:szCs w:val="16"/>
          <w:lang w:val="en-US"/>
        </w:rPr>
        <w:t xml:space="preserve"> </w:t>
      </w:r>
      <w:r w:rsidRPr="002F12AE">
        <w:rPr>
          <w:sz w:val="16"/>
          <w:szCs w:val="16"/>
          <w:lang w:val="en-US"/>
        </w:rPr>
        <w:t xml:space="preserve">&lt; 0,05 (statistically significant) </w:t>
      </w:r>
    </w:p>
    <w:p w14:paraId="1EED6B77" w14:textId="77777777" w:rsidR="004672D2" w:rsidRPr="002F12AE" w:rsidRDefault="004672D2" w:rsidP="004672D2">
      <w:pPr>
        <w:ind w:left="-113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sTREM-1</w:t>
      </w:r>
      <w:r w:rsidRPr="002F12AE">
        <w:rPr>
          <w:sz w:val="16"/>
          <w:szCs w:val="16"/>
          <w:lang w:val="en-US"/>
        </w:rPr>
        <w:t xml:space="preserve"> denotes </w:t>
      </w:r>
      <w:r>
        <w:rPr>
          <w:sz w:val="16"/>
          <w:szCs w:val="16"/>
          <w:lang w:val="en-US"/>
        </w:rPr>
        <w:t>soluble triggering receptor expressed on myeloid cells-1</w:t>
      </w:r>
      <w:r w:rsidRPr="002F12AE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SP-A surfactant protein - A</w:t>
      </w:r>
    </w:p>
    <w:p w14:paraId="1540756C" w14:textId="77777777" w:rsidR="004672D2" w:rsidRPr="002F12AE" w:rsidRDefault="004672D2" w:rsidP="004672D2">
      <w:pPr>
        <w:ind w:left="-1134"/>
        <w:rPr>
          <w:sz w:val="16"/>
          <w:szCs w:val="16"/>
          <w:lang w:val="en-US"/>
        </w:rPr>
      </w:pPr>
    </w:p>
    <w:p w14:paraId="64E564C2" w14:textId="77777777" w:rsidR="004672D2" w:rsidRDefault="004672D2" w:rsidP="004672D2">
      <w:pPr>
        <w:ind w:left="-1276" w:right="-563"/>
        <w:rPr>
          <w:b/>
          <w:bCs/>
          <w:lang w:val="en-ID"/>
        </w:rPr>
      </w:pPr>
      <w:r>
        <w:rPr>
          <w:b/>
          <w:bCs/>
          <w:lang w:val="en-ID"/>
        </w:rPr>
        <w:t>Appendix B. Bronchoalveolar Lavage Fluid Findings in Severely Affected Lung Based on Extubation Status</w:t>
      </w:r>
    </w:p>
    <w:p w14:paraId="4F574CFA" w14:textId="77777777" w:rsidR="004672D2" w:rsidRPr="0096211D" w:rsidRDefault="004672D2" w:rsidP="004672D2">
      <w:pPr>
        <w:ind w:left="-1276" w:right="-563"/>
        <w:rPr>
          <w:b/>
          <w:bCs/>
          <w:lang w:val="en-ID"/>
        </w:rPr>
      </w:pPr>
    </w:p>
    <w:tbl>
      <w:tblPr>
        <w:tblStyle w:val="TableGrid"/>
        <w:tblW w:w="11908" w:type="dxa"/>
        <w:tblInd w:w="-12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268"/>
        <w:gridCol w:w="2268"/>
        <w:gridCol w:w="993"/>
      </w:tblGrid>
      <w:tr w:rsidR="004672D2" w:rsidRPr="007B7098" w14:paraId="0661FA43" w14:textId="77777777" w:rsidTr="00464D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F3D" w14:textId="77777777" w:rsidR="004672D2" w:rsidRPr="007B7098" w:rsidRDefault="004672D2" w:rsidP="00464DE3">
            <w:pPr>
              <w:spacing w:line="276" w:lineRule="auto"/>
              <w:ind w:right="13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7098">
              <w:rPr>
                <w:b/>
                <w:bCs/>
                <w:sz w:val="20"/>
                <w:szCs w:val="20"/>
                <w:lang w:val="en-US"/>
              </w:rPr>
              <w:t>Lab</w:t>
            </w:r>
            <w:r>
              <w:rPr>
                <w:b/>
                <w:bCs/>
                <w:sz w:val="20"/>
                <w:szCs w:val="20"/>
                <w:lang w:val="en-US"/>
              </w:rPr>
              <w:t>oratory Findings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C0FE" w14:textId="77777777" w:rsidR="004672D2" w:rsidRDefault="004672D2" w:rsidP="00464DE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6168B">
              <w:rPr>
                <w:b/>
                <w:sz w:val="20"/>
                <w:szCs w:val="20"/>
                <w:lang w:val="en-US"/>
              </w:rPr>
              <w:t>Total (n =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774" w14:textId="77777777" w:rsidR="004672D2" w:rsidRPr="007B7098" w:rsidRDefault="004672D2" w:rsidP="00464DE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168B">
              <w:rPr>
                <w:b/>
                <w:sz w:val="20"/>
                <w:szCs w:val="20"/>
                <w:lang w:val="en-US"/>
              </w:rPr>
              <w:t>Extubation Success</w:t>
            </w:r>
            <w:r>
              <w:rPr>
                <w:b/>
                <w:sz w:val="20"/>
                <w:szCs w:val="20"/>
                <w:lang w:val="en-US"/>
              </w:rPr>
              <w:t xml:space="preserve"> &amp; </w:t>
            </w:r>
            <w:r w:rsidRPr="0066168B">
              <w:rPr>
                <w:b/>
                <w:sz w:val="20"/>
                <w:szCs w:val="20"/>
                <w:lang w:val="en-US"/>
              </w:rPr>
              <w:t>Survived (n =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530" w14:textId="77777777" w:rsidR="004672D2" w:rsidRPr="007B7098" w:rsidRDefault="004672D2" w:rsidP="00464DE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168B">
              <w:rPr>
                <w:b/>
                <w:sz w:val="20"/>
                <w:szCs w:val="20"/>
                <w:lang w:val="en-US"/>
              </w:rPr>
              <w:t>Extubation Failure</w:t>
            </w:r>
            <w:r>
              <w:rPr>
                <w:b/>
                <w:sz w:val="20"/>
                <w:szCs w:val="20"/>
                <w:lang w:val="en-US"/>
              </w:rPr>
              <w:t xml:space="preserve"> &amp; </w:t>
            </w:r>
            <w:r w:rsidRPr="0066168B">
              <w:rPr>
                <w:b/>
                <w:sz w:val="20"/>
                <w:szCs w:val="20"/>
                <w:lang w:val="en-US"/>
              </w:rPr>
              <w:t>Death (n = 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272E" w14:textId="77777777" w:rsidR="004672D2" w:rsidRPr="0066168B" w:rsidRDefault="004672D2" w:rsidP="00464DE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 </w:t>
            </w:r>
            <w:r>
              <w:rPr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4672D2" w:rsidRPr="007B7098" w14:paraId="59DEEFAD" w14:textId="77777777" w:rsidTr="00464D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A9B34" w14:textId="77777777" w:rsidR="004672D2" w:rsidRPr="00083EFE" w:rsidRDefault="004672D2" w:rsidP="00464DE3">
            <w:pPr>
              <w:spacing w:line="276" w:lineRule="auto"/>
              <w:ind w:right="131"/>
              <w:rPr>
                <w:b/>
                <w:bCs/>
                <w:sz w:val="18"/>
                <w:szCs w:val="18"/>
                <w:lang w:val="en-US"/>
              </w:rPr>
            </w:pPr>
            <w:r w:rsidRPr="00083EFE">
              <w:rPr>
                <w:b/>
                <w:bCs/>
                <w:sz w:val="18"/>
                <w:szCs w:val="18"/>
                <w:lang w:val="en-US"/>
              </w:rPr>
              <w:t>Peripheral Blood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102F1" w14:textId="77777777" w:rsidR="004672D2" w:rsidRPr="00083EFE" w:rsidRDefault="004672D2" w:rsidP="00464DE3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AA480" w14:textId="77777777" w:rsidR="004672D2" w:rsidRPr="00083EFE" w:rsidRDefault="004672D2" w:rsidP="00464DE3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5B13F" w14:textId="77777777" w:rsidR="004672D2" w:rsidRPr="00083EFE" w:rsidRDefault="004672D2" w:rsidP="00464DE3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D8332" w14:textId="77777777" w:rsidR="004672D2" w:rsidRPr="00083EFE" w:rsidRDefault="004672D2" w:rsidP="00464DE3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  <w:tr w:rsidR="004672D2" w:rsidRPr="007B7098" w14:paraId="6008F0BB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A9DF" w14:textId="77777777" w:rsidR="004672D2" w:rsidRPr="00083EFE" w:rsidRDefault="004672D2" w:rsidP="00464DE3">
            <w:pPr>
              <w:spacing w:line="276" w:lineRule="auto"/>
              <w:ind w:left="179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Interleukin-17 (pg/mL)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AAAD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11,74 (11,22 – 12,42)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8071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11,82 (10,99 – 12,58)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67D5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11,59 (11,22 – 12,27)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A4F18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1</w:t>
            </w:r>
          </w:p>
        </w:tc>
      </w:tr>
      <w:tr w:rsidR="004672D2" w:rsidRPr="007B7098" w14:paraId="7E67760E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82BCC" w14:textId="77777777" w:rsidR="004672D2" w:rsidRPr="00083EFE" w:rsidRDefault="004672D2" w:rsidP="00464DE3">
            <w:pPr>
              <w:spacing w:line="276" w:lineRule="auto"/>
              <w:ind w:right="131"/>
              <w:rPr>
                <w:b/>
                <w:bCs/>
                <w:sz w:val="18"/>
                <w:szCs w:val="18"/>
                <w:lang w:val="en-US"/>
              </w:rPr>
            </w:pPr>
            <w:r w:rsidRPr="00083EFE">
              <w:rPr>
                <w:b/>
                <w:bCs/>
                <w:sz w:val="18"/>
                <w:szCs w:val="18"/>
                <w:lang w:val="en-US"/>
              </w:rPr>
              <w:t xml:space="preserve">BALF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003C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071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664D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7D7F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72D2" w:rsidRPr="007B7098" w14:paraId="27BF70A8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0047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sTREM-1 (ng/mg protein)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941C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1,17 (0,76 – 2,88)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ADABA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1,26 (0,69 – 3,420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5E246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1,17 (0,76 – 2,79)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3C98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0,892</w:t>
            </w:r>
          </w:p>
        </w:tc>
      </w:tr>
      <w:tr w:rsidR="004672D2" w:rsidRPr="007B7098" w14:paraId="4A1C3654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1A3E9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% (Macrophage cells/CD45+, HLA-DR+, CD11b+)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1B67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7,23 </w:t>
            </w:r>
            <w:r w:rsidRPr="00436EB4">
              <w:rPr>
                <w:sz w:val="20"/>
                <w:szCs w:val="20"/>
                <w:lang w:val="en-US"/>
              </w:rPr>
              <w:t>(±</w:t>
            </w:r>
            <w:r>
              <w:rPr>
                <w:sz w:val="20"/>
                <w:szCs w:val="20"/>
                <w:lang w:val="en-US"/>
              </w:rPr>
              <w:t>0,78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1EB3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7,81 </w:t>
            </w:r>
            <w:r w:rsidRPr="00436EB4">
              <w:rPr>
                <w:sz w:val="20"/>
                <w:szCs w:val="20"/>
                <w:lang w:val="en-US"/>
              </w:rPr>
              <w:t>(±</w:t>
            </w:r>
            <w:r>
              <w:rPr>
                <w:sz w:val="20"/>
                <w:szCs w:val="20"/>
                <w:lang w:val="en-US"/>
              </w:rPr>
              <w:t>6,96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A286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7,08 </w:t>
            </w:r>
            <w:r w:rsidRPr="00436EB4">
              <w:rPr>
                <w:sz w:val="20"/>
                <w:szCs w:val="20"/>
                <w:lang w:val="en-US"/>
              </w:rPr>
              <w:t>(±</w:t>
            </w:r>
            <w:r>
              <w:rPr>
                <w:sz w:val="20"/>
                <w:szCs w:val="20"/>
                <w:lang w:val="en-US"/>
              </w:rPr>
              <w:t>4,47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E54B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0,716</w:t>
            </w:r>
          </w:p>
        </w:tc>
      </w:tr>
      <w:tr w:rsidR="004672D2" w:rsidRPr="007B7098" w14:paraId="6C600DDC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0451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IL-17(pg/mg protein)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5C10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6,43 (3,91 – 14,31)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93F9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7,80 (4,46 – 21,77)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A034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6,42 (3,91 – 14,31)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2E88B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0,499</w:t>
            </w:r>
          </w:p>
        </w:tc>
      </w:tr>
      <w:tr w:rsidR="004672D2" w:rsidRPr="007B7098" w14:paraId="3532E341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AA4E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Foxp3+ CD25+ / CD4 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5612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16,34 (11,54 – 27,28)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C9AF4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18,95 (14,61 – 27,28)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2EC6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15,99 (11,31 – 25,64)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C46BF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0,612</w:t>
            </w:r>
          </w:p>
        </w:tc>
      </w:tr>
      <w:tr w:rsidR="004672D2" w:rsidRPr="007B7098" w14:paraId="1938C0F0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51498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Caspase 3 (ng/mg protein)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3FF36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0,83 (0,55 – 1,76)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74FD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1,40 (0,65 – 3,42)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D47F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0,82 (0,44 – 1,50)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CF1F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0,199</w:t>
            </w:r>
          </w:p>
        </w:tc>
      </w:tr>
      <w:tr w:rsidR="004672D2" w:rsidRPr="007B7098" w14:paraId="24A02B5E" w14:textId="77777777" w:rsidTr="00464DE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8783" w14:textId="77777777" w:rsidR="004672D2" w:rsidRPr="00083EFE" w:rsidRDefault="004672D2" w:rsidP="00464DE3">
            <w:pPr>
              <w:spacing w:line="276" w:lineRule="auto"/>
              <w:ind w:left="174" w:right="131"/>
              <w:rPr>
                <w:sz w:val="18"/>
                <w:szCs w:val="18"/>
                <w:lang w:val="en-US"/>
              </w:rPr>
            </w:pPr>
            <w:r w:rsidRPr="00083EFE">
              <w:rPr>
                <w:sz w:val="18"/>
                <w:szCs w:val="18"/>
                <w:lang w:val="en-US"/>
              </w:rPr>
              <w:t>SP-A (ng/mg protein)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A4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11,54 </w:t>
            </w:r>
            <w:r w:rsidRPr="00436EB4">
              <w:rPr>
                <w:sz w:val="20"/>
                <w:szCs w:val="20"/>
                <w:lang w:val="en-US"/>
              </w:rPr>
              <w:t>(±</w:t>
            </w:r>
            <w:r>
              <w:rPr>
                <w:sz w:val="20"/>
                <w:szCs w:val="20"/>
                <w:lang w:val="en-US"/>
              </w:rPr>
              <w:t>1,05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E42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11,46 (</w:t>
            </w:r>
            <w:r w:rsidRPr="00436EB4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5,01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EFC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11,57 </w:t>
            </w:r>
            <w:r w:rsidRPr="00436EB4">
              <w:rPr>
                <w:sz w:val="20"/>
                <w:szCs w:val="20"/>
                <w:lang w:val="en-US"/>
              </w:rPr>
              <w:t>(±</w:t>
            </w:r>
            <w:r>
              <w:rPr>
                <w:sz w:val="20"/>
                <w:szCs w:val="20"/>
                <w:lang w:val="en-US"/>
              </w:rPr>
              <w:t>7,07</w:t>
            </w:r>
            <w:r w:rsidRPr="00436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E8E" w14:textId="77777777" w:rsidR="004672D2" w:rsidRPr="00083EFE" w:rsidRDefault="004672D2" w:rsidP="00464DE3">
            <w:pPr>
              <w:spacing w:line="276" w:lineRule="auto"/>
              <w:ind w:left="34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0,967</w:t>
            </w:r>
          </w:p>
        </w:tc>
      </w:tr>
    </w:tbl>
    <w:p w14:paraId="2FAC8E51" w14:textId="77777777" w:rsidR="004672D2" w:rsidRDefault="004672D2" w:rsidP="004672D2">
      <w:pPr>
        <w:ind w:left="-1134"/>
        <w:rPr>
          <w:sz w:val="16"/>
          <w:szCs w:val="16"/>
          <w:lang w:val="en-US"/>
        </w:rPr>
      </w:pPr>
      <w:r w:rsidRPr="002F12AE">
        <w:rPr>
          <w:i/>
          <w:iCs/>
          <w:sz w:val="16"/>
          <w:szCs w:val="16"/>
          <w:lang w:val="en-US"/>
        </w:rPr>
        <w:t>p</w:t>
      </w:r>
      <w:r>
        <w:rPr>
          <w:i/>
          <w:iCs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Value</w:t>
      </w:r>
      <w:r w:rsidRPr="002F12AE">
        <w:rPr>
          <w:i/>
          <w:iCs/>
          <w:sz w:val="16"/>
          <w:szCs w:val="16"/>
          <w:lang w:val="en-US"/>
        </w:rPr>
        <w:t xml:space="preserve"> </w:t>
      </w:r>
      <w:r w:rsidRPr="002F12AE">
        <w:rPr>
          <w:sz w:val="16"/>
          <w:szCs w:val="16"/>
          <w:lang w:val="en-US"/>
        </w:rPr>
        <w:t xml:space="preserve">&lt; 0,05 (statistically significant) </w:t>
      </w:r>
    </w:p>
    <w:p w14:paraId="09DC8123" w14:textId="77777777" w:rsidR="004672D2" w:rsidRPr="002F12AE" w:rsidRDefault="004672D2" w:rsidP="004672D2">
      <w:pPr>
        <w:ind w:left="-113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sTREM-1</w:t>
      </w:r>
      <w:r w:rsidRPr="002F12AE">
        <w:rPr>
          <w:sz w:val="16"/>
          <w:szCs w:val="16"/>
          <w:lang w:val="en-US"/>
        </w:rPr>
        <w:t xml:space="preserve"> denotes </w:t>
      </w:r>
      <w:r>
        <w:rPr>
          <w:sz w:val="16"/>
          <w:szCs w:val="16"/>
          <w:lang w:val="en-US"/>
        </w:rPr>
        <w:t>soluble triggering receptor expressed on myeloid cells-1</w:t>
      </w:r>
      <w:r w:rsidRPr="002F12AE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SP-A surfactant protein - A</w:t>
      </w:r>
    </w:p>
    <w:p w14:paraId="6B52C8AB" w14:textId="77777777" w:rsidR="004672D2" w:rsidRDefault="004672D2" w:rsidP="004672D2">
      <w:pPr>
        <w:rPr>
          <w:b/>
          <w:bCs/>
          <w:lang w:val="en-US"/>
        </w:rPr>
      </w:pPr>
    </w:p>
    <w:p w14:paraId="61E947B9" w14:textId="77777777" w:rsidR="004672D2" w:rsidRDefault="004672D2" w:rsidP="004672D2">
      <w:pPr>
        <w:rPr>
          <w:b/>
          <w:bCs/>
          <w:lang w:val="en-US"/>
        </w:rPr>
      </w:pPr>
    </w:p>
    <w:p w14:paraId="4D716AEF" w14:textId="77777777" w:rsidR="004672D2" w:rsidRDefault="004672D2" w:rsidP="004672D2">
      <w:pPr>
        <w:rPr>
          <w:b/>
          <w:bCs/>
          <w:lang w:val="en-US"/>
        </w:rPr>
      </w:pPr>
    </w:p>
    <w:p w14:paraId="13202DCA" w14:textId="77777777" w:rsidR="004672D2" w:rsidRDefault="004672D2" w:rsidP="004672D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Appendix C. Microbial Pattern and PCR SARS-CoV-2 Findings of the Study Population </w:t>
      </w:r>
    </w:p>
    <w:p w14:paraId="5489657D" w14:textId="77777777" w:rsidR="004672D2" w:rsidRPr="0096211D" w:rsidRDefault="004672D2" w:rsidP="004672D2">
      <w:pPr>
        <w:rPr>
          <w:b/>
          <w:bCs/>
          <w:lang w:val="en-US"/>
        </w:rPr>
      </w:pPr>
    </w:p>
    <w:tbl>
      <w:tblPr>
        <w:tblStyle w:val="TableGrid"/>
        <w:tblW w:w="8221" w:type="dxa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559"/>
      </w:tblGrid>
      <w:tr w:rsidR="004672D2" w:rsidRPr="00F35578" w14:paraId="6D3DCA05" w14:textId="77777777" w:rsidTr="00464DE3"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360754B6" w14:textId="77777777" w:rsidR="004672D2" w:rsidRPr="00F35578" w:rsidRDefault="004672D2" w:rsidP="00464DE3">
            <w:pPr>
              <w:spacing w:line="276" w:lineRule="auto"/>
              <w:ind w:right="131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Microbiology and RT-PCR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9DF6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 (%) (n = </w:t>
            </w:r>
            <w:r w:rsidRPr="006D6471">
              <w:rPr>
                <w:b/>
                <w:sz w:val="22"/>
                <w:szCs w:val="22"/>
                <w:lang w:val="en-US"/>
              </w:rPr>
              <w:t>31)</w:t>
            </w:r>
          </w:p>
        </w:tc>
      </w:tr>
      <w:tr w:rsidR="004672D2" w:rsidRPr="00F35578" w14:paraId="4E4A4F25" w14:textId="77777777" w:rsidTr="00464DE3"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767C11FB" w14:textId="77777777" w:rsidR="004672D2" w:rsidRPr="00F35578" w:rsidRDefault="004672D2" w:rsidP="00464DE3">
            <w:pPr>
              <w:spacing w:line="276" w:lineRule="auto"/>
              <w:ind w:left="320" w:right="131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Sterile BAL culture</w:t>
            </w: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negative </w:t>
            </w: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PCR SARS-CoV-2 (n =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AC73E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3 (100)</w:t>
            </w:r>
          </w:p>
        </w:tc>
      </w:tr>
      <w:tr w:rsidR="004672D2" w:rsidRPr="00F35578" w14:paraId="201A593B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13CB0C12" w14:textId="77777777" w:rsidR="004672D2" w:rsidRPr="00F35578" w:rsidRDefault="004672D2" w:rsidP="00464DE3">
            <w:pPr>
              <w:spacing w:line="276" w:lineRule="auto"/>
              <w:ind w:left="318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Pneumonia COVID-19 (n = 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9AC8E8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672D2" w:rsidRPr="00F35578" w14:paraId="629689B1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2DDDE41B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Positive</w:t>
            </w: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 PCR SARS-CoV-2 (COVID-19)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84B813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18 (63,3)</w:t>
            </w:r>
          </w:p>
        </w:tc>
      </w:tr>
      <w:tr w:rsidR="004672D2" w:rsidRPr="00F35578" w14:paraId="73EFFE78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442D2E82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COVID-19 + </w:t>
            </w:r>
            <w:r w:rsidRPr="00F3557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α-hemolytic Streptococcus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5DF796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2 (7,1)</w:t>
            </w:r>
          </w:p>
        </w:tc>
      </w:tr>
      <w:tr w:rsidR="004672D2" w:rsidRPr="00F35578" w14:paraId="5ED75282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59023EA6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COVID-19 + </w:t>
            </w:r>
            <w:r w:rsidRPr="00F3557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2A464A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2 (7,1)</w:t>
            </w:r>
          </w:p>
        </w:tc>
      </w:tr>
      <w:tr w:rsidR="004672D2" w:rsidRPr="00F35578" w14:paraId="17468C2A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058525F6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COVID-19 + </w:t>
            </w:r>
            <w:r w:rsidRPr="00F3557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Staphylococcus saprophyticus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0E14F3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2 (7,1)</w:t>
            </w:r>
          </w:p>
        </w:tc>
      </w:tr>
      <w:tr w:rsidR="004672D2" w:rsidRPr="00F35578" w14:paraId="2FB83F23" w14:textId="77777777" w:rsidTr="00464DE3"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14:paraId="087BF197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COVID-19 + </w:t>
            </w:r>
            <w:r w:rsidRPr="00F3557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Acinetobacter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EFE887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2 (7,1)</w:t>
            </w:r>
          </w:p>
        </w:tc>
      </w:tr>
      <w:tr w:rsidR="004672D2" w:rsidRPr="00F35578" w14:paraId="56453B84" w14:textId="77777777" w:rsidTr="00464DE3"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</w:tcPr>
          <w:p w14:paraId="4A5AEF1E" w14:textId="77777777" w:rsidR="004672D2" w:rsidRPr="00F35578" w:rsidRDefault="004672D2" w:rsidP="00464DE3">
            <w:pPr>
              <w:spacing w:line="276" w:lineRule="auto"/>
              <w:ind w:left="460" w:right="131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 xml:space="preserve">COVID-19 + </w:t>
            </w:r>
            <w:r w:rsidRPr="00F3557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Staphylococcus epidermidis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1DBA" w14:textId="77777777" w:rsidR="004672D2" w:rsidRPr="00F35578" w:rsidRDefault="004672D2" w:rsidP="00464DE3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F35578">
              <w:rPr>
                <w:color w:val="000000" w:themeColor="text1"/>
                <w:sz w:val="22"/>
                <w:szCs w:val="22"/>
                <w:lang w:val="en-US"/>
              </w:rPr>
              <w:t>2 (7.1)</w:t>
            </w:r>
          </w:p>
        </w:tc>
      </w:tr>
    </w:tbl>
    <w:p w14:paraId="390913B7" w14:textId="77777777" w:rsidR="004672D2" w:rsidRDefault="004672D2" w:rsidP="004672D2">
      <w:pPr>
        <w:spacing w:line="360" w:lineRule="auto"/>
        <w:ind w:left="-556" w:firstLine="1276"/>
        <w:jc w:val="both"/>
        <w:rPr>
          <w:color w:val="000000" w:themeColor="text1"/>
          <w:sz w:val="22"/>
          <w:szCs w:val="22"/>
          <w:lang w:val="en-US"/>
        </w:rPr>
      </w:pPr>
    </w:p>
    <w:p w14:paraId="2C462860" w14:textId="77777777" w:rsidR="004672D2" w:rsidRDefault="004672D2" w:rsidP="004672D2">
      <w:pPr>
        <w:rPr>
          <w:b/>
          <w:bCs/>
          <w:lang w:val="en-US"/>
        </w:rPr>
      </w:pPr>
    </w:p>
    <w:p w14:paraId="1A87BD00" w14:textId="77777777" w:rsidR="004672D2" w:rsidRDefault="004672D2" w:rsidP="004672D2">
      <w:pPr>
        <w:rPr>
          <w:b/>
          <w:lang w:val="en-US"/>
        </w:rPr>
      </w:pPr>
    </w:p>
    <w:p w14:paraId="646A5F79" w14:textId="77777777" w:rsidR="004672D2" w:rsidRDefault="004672D2" w:rsidP="004672D2">
      <w:pPr>
        <w:rPr>
          <w:b/>
          <w:lang w:val="en-U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5216"/>
        <w:gridCol w:w="6125"/>
      </w:tblGrid>
      <w:tr w:rsidR="004672D2" w14:paraId="58FAE218" w14:textId="77777777" w:rsidTr="00464DE3">
        <w:trPr>
          <w:trHeight w:val="2684"/>
        </w:trPr>
        <w:tc>
          <w:tcPr>
            <w:tcW w:w="5216" w:type="dxa"/>
            <w:vAlign w:val="center"/>
          </w:tcPr>
          <w:p w14:paraId="5FDD80D1" w14:textId="77777777" w:rsidR="004672D2" w:rsidRDefault="004672D2" w:rsidP="00464DE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7A319010" wp14:editId="5A70C0BA">
                  <wp:extent cx="3037205" cy="2147234"/>
                  <wp:effectExtent l="0" t="0" r="0" b="0"/>
                  <wp:docPr id="8" name="Picture 8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scatter ch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866" cy="224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4FA3C64A" w14:textId="77777777" w:rsidR="004672D2" w:rsidRDefault="004672D2" w:rsidP="00464DE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29E96C8" wp14:editId="090B5020">
                  <wp:extent cx="3385306" cy="2078181"/>
                  <wp:effectExtent l="0" t="0" r="5715" b="5080"/>
                  <wp:docPr id="7" name="Picture 7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scatter ch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777" cy="213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2D2" w14:paraId="63F93656" w14:textId="77777777" w:rsidTr="00464DE3">
        <w:trPr>
          <w:trHeight w:val="437"/>
        </w:trPr>
        <w:tc>
          <w:tcPr>
            <w:tcW w:w="5216" w:type="dxa"/>
            <w:vAlign w:val="center"/>
          </w:tcPr>
          <w:p w14:paraId="2BC08B10" w14:textId="77777777" w:rsidR="004672D2" w:rsidRDefault="004672D2" w:rsidP="00464DE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(a)</w:t>
            </w:r>
          </w:p>
        </w:tc>
        <w:tc>
          <w:tcPr>
            <w:tcW w:w="6125" w:type="dxa"/>
            <w:vAlign w:val="center"/>
          </w:tcPr>
          <w:p w14:paraId="14A39E36" w14:textId="77777777" w:rsidR="004672D2" w:rsidRDefault="004672D2" w:rsidP="00464DE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(b)</w:t>
            </w:r>
          </w:p>
        </w:tc>
      </w:tr>
      <w:tr w:rsidR="004672D2" w14:paraId="760BDF42" w14:textId="77777777" w:rsidTr="00464DE3">
        <w:trPr>
          <w:trHeight w:val="2684"/>
        </w:trPr>
        <w:tc>
          <w:tcPr>
            <w:tcW w:w="5216" w:type="dxa"/>
            <w:vAlign w:val="center"/>
          </w:tcPr>
          <w:p w14:paraId="6AA66E56" w14:textId="77777777" w:rsidR="004672D2" w:rsidRDefault="004672D2" w:rsidP="00464DE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20D8A75" wp14:editId="2C857223">
                  <wp:extent cx="3170864" cy="2235200"/>
                  <wp:effectExtent l="0" t="0" r="4445" b="0"/>
                  <wp:docPr id="6" name="Picture 6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scatter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84" cy="227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0DE3C511" w14:textId="77777777" w:rsidR="004672D2" w:rsidRDefault="004672D2" w:rsidP="00464DE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6787512" wp14:editId="262FEA8A">
                  <wp:extent cx="3270562" cy="1874982"/>
                  <wp:effectExtent l="0" t="0" r="0" b="5080"/>
                  <wp:docPr id="2" name="Picture 2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catter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12" cy="191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2D2" w14:paraId="3033BE46" w14:textId="77777777" w:rsidTr="00464DE3">
        <w:trPr>
          <w:trHeight w:val="419"/>
        </w:trPr>
        <w:tc>
          <w:tcPr>
            <w:tcW w:w="5216" w:type="dxa"/>
            <w:vAlign w:val="center"/>
          </w:tcPr>
          <w:p w14:paraId="4080EF1F" w14:textId="77777777" w:rsidR="004672D2" w:rsidRDefault="004672D2" w:rsidP="00464DE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(c)</w:t>
            </w:r>
          </w:p>
        </w:tc>
        <w:tc>
          <w:tcPr>
            <w:tcW w:w="6125" w:type="dxa"/>
            <w:vAlign w:val="center"/>
          </w:tcPr>
          <w:p w14:paraId="2D6253C0" w14:textId="77777777" w:rsidR="004672D2" w:rsidRDefault="004672D2" w:rsidP="00464DE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(d)</w:t>
            </w:r>
          </w:p>
        </w:tc>
      </w:tr>
    </w:tbl>
    <w:p w14:paraId="4C174EE2" w14:textId="77777777" w:rsidR="004672D2" w:rsidRDefault="004672D2" w:rsidP="004672D2">
      <w:pPr>
        <w:rPr>
          <w:b/>
          <w:lang w:val="en-US"/>
        </w:rPr>
      </w:pPr>
    </w:p>
    <w:p w14:paraId="353A0A92" w14:textId="77777777" w:rsidR="004672D2" w:rsidRPr="0096211D" w:rsidRDefault="004672D2" w:rsidP="004672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Appendix D. Biomarker Interactions</w:t>
      </w:r>
    </w:p>
    <w:p w14:paraId="0EB44E0C" w14:textId="77777777" w:rsidR="004672D2" w:rsidRDefault="004672D2" w:rsidP="004672D2">
      <w:pPr>
        <w:rPr>
          <w:b/>
          <w:lang w:val="en-US"/>
        </w:rPr>
      </w:pPr>
    </w:p>
    <w:p w14:paraId="3622CF04" w14:textId="77777777" w:rsidR="004672D2" w:rsidRDefault="004672D2" w:rsidP="004672D2">
      <w:pPr>
        <w:pStyle w:val="ListParagraph"/>
        <w:numPr>
          <w:ilvl w:val="0"/>
          <w:numId w:val="1"/>
        </w:numPr>
        <w:ind w:left="-426"/>
        <w:rPr>
          <w:b/>
          <w:lang w:val="en-US"/>
        </w:rPr>
      </w:pPr>
      <w:r>
        <w:rPr>
          <w:b/>
          <w:lang w:val="en-US"/>
        </w:rPr>
        <w:t>CD4 – IL-17</w:t>
      </w:r>
    </w:p>
    <w:p w14:paraId="706CB02E" w14:textId="77777777" w:rsidR="004672D2" w:rsidRPr="00F45DFA" w:rsidRDefault="004672D2" w:rsidP="004672D2">
      <w:pPr>
        <w:pStyle w:val="ListParagraph"/>
        <w:ind w:left="-426"/>
        <w:jc w:val="both"/>
        <w:rPr>
          <w:b/>
          <w:lang w:val="en-US"/>
        </w:rPr>
      </w:pPr>
      <w:r w:rsidRPr="0098579B">
        <w:rPr>
          <w:lang w:val="en-US"/>
        </w:rPr>
        <w:t xml:space="preserve">Among all the patients with extubation success within 19 days, 5 patients (62,5%) displayed the tendency of low CD4 levels (cutoff points median 16 cells/μL) with low expression of </w:t>
      </w:r>
      <w:r>
        <w:rPr>
          <w:lang w:val="en-US"/>
        </w:rPr>
        <w:t xml:space="preserve">IL-17 </w:t>
      </w:r>
      <w:r w:rsidRPr="0098579B">
        <w:rPr>
          <w:lang w:val="en-US"/>
        </w:rPr>
        <w:t xml:space="preserve">(cutoff points </w:t>
      </w:r>
      <w:r>
        <w:rPr>
          <w:lang w:val="en-US"/>
        </w:rPr>
        <w:t>by ROC</w:t>
      </w:r>
      <w:r w:rsidRPr="0098579B">
        <w:rPr>
          <w:lang w:val="en-US"/>
        </w:rPr>
        <w:t xml:space="preserve"> </w:t>
      </w:r>
      <w:r>
        <w:rPr>
          <w:lang w:val="en-US"/>
        </w:rPr>
        <w:t>5,12</w:t>
      </w:r>
      <w:r w:rsidRPr="0098579B">
        <w:rPr>
          <w:lang w:val="en-US"/>
        </w:rPr>
        <w:t xml:space="preserve"> pg/mg protein</w:t>
      </w:r>
      <w:r w:rsidRPr="0098579B">
        <w:rPr>
          <w:rFonts w:cstheme="minorHAnsi"/>
          <w:lang w:val="en-ID"/>
        </w:rPr>
        <w:t>)</w:t>
      </w:r>
      <w:r w:rsidRPr="0098579B">
        <w:rPr>
          <w:lang w:val="en-US"/>
        </w:rPr>
        <w:t>, conversely, among all the patients with extubation failure (</w:t>
      </w:r>
      <w:r>
        <w:rPr>
          <w:lang w:val="en-US"/>
        </w:rPr>
        <w:t>32</w:t>
      </w:r>
      <w:r w:rsidRPr="0098579B">
        <w:rPr>
          <w:lang w:val="en-US"/>
        </w:rPr>
        <w:t xml:space="preserve"> patients), 25 patients (</w:t>
      </w:r>
      <w:r>
        <w:rPr>
          <w:lang w:val="en-US"/>
        </w:rPr>
        <w:t>78,1</w:t>
      </w:r>
      <w:r w:rsidRPr="0098579B">
        <w:rPr>
          <w:lang w:val="en-US"/>
        </w:rPr>
        <w:t xml:space="preserve">%) </w:t>
      </w:r>
      <w:r w:rsidRPr="005F2869">
        <w:rPr>
          <w:lang w:val="en-US"/>
        </w:rPr>
        <w:t xml:space="preserve">(Relative Risk: 2,083, 95% </w:t>
      </w:r>
      <w:r w:rsidRPr="005F2869">
        <w:rPr>
          <w:lang w:val="id-ID"/>
        </w:rPr>
        <w:t>C</w:t>
      </w:r>
      <w:r w:rsidRPr="005F2869">
        <w:rPr>
          <w:lang w:val="en-US"/>
        </w:rPr>
        <w:t xml:space="preserve">onfidence Interval </w:t>
      </w:r>
      <w:r w:rsidRPr="005F2869">
        <w:rPr>
          <w:lang w:val="id-ID"/>
        </w:rPr>
        <w:t>=</w:t>
      </w:r>
      <w:r w:rsidRPr="005F2869">
        <w:rPr>
          <w:lang w:val="en-US"/>
        </w:rPr>
        <w:t xml:space="preserve"> </w:t>
      </w:r>
      <w:r w:rsidRPr="005F2869">
        <w:rPr>
          <w:lang w:val="id-ID"/>
        </w:rPr>
        <w:t>0.</w:t>
      </w:r>
      <w:r w:rsidRPr="005F2869">
        <w:rPr>
          <w:lang w:val="en-US"/>
        </w:rPr>
        <w:t xml:space="preserve">836 – 5,192, </w:t>
      </w:r>
      <w:r w:rsidRPr="005F2869">
        <w:rPr>
          <w:i/>
          <w:iCs/>
          <w:lang w:val="en-US"/>
        </w:rPr>
        <w:t>p</w:t>
      </w:r>
      <w:r w:rsidRPr="005F2869">
        <w:rPr>
          <w:lang w:val="en-US"/>
        </w:rPr>
        <w:t xml:space="preserve"> </w:t>
      </w:r>
      <w:r w:rsidRPr="005F2869">
        <w:rPr>
          <w:lang w:val="id-ID"/>
        </w:rPr>
        <w:t>=</w:t>
      </w:r>
      <w:r w:rsidRPr="005F2869">
        <w:rPr>
          <w:lang w:val="en-US"/>
        </w:rPr>
        <w:t xml:space="preserve"> </w:t>
      </w:r>
      <w:r w:rsidRPr="005F2869">
        <w:rPr>
          <w:lang w:val="id-ID"/>
        </w:rPr>
        <w:t>0,0</w:t>
      </w:r>
      <w:r w:rsidRPr="005F2869">
        <w:rPr>
          <w:lang w:val="en-US"/>
        </w:rPr>
        <w:t>39).</w:t>
      </w:r>
    </w:p>
    <w:p w14:paraId="14AFCBDA" w14:textId="77777777" w:rsidR="004672D2" w:rsidRDefault="004672D2" w:rsidP="004672D2">
      <w:pPr>
        <w:pStyle w:val="ListParagraph"/>
        <w:ind w:left="-426"/>
        <w:rPr>
          <w:b/>
          <w:lang w:val="en-US"/>
        </w:rPr>
      </w:pPr>
    </w:p>
    <w:p w14:paraId="372C167B" w14:textId="77777777" w:rsidR="004672D2" w:rsidRPr="005B0E8C" w:rsidRDefault="004672D2" w:rsidP="004672D2">
      <w:pPr>
        <w:pStyle w:val="ListParagraph"/>
        <w:numPr>
          <w:ilvl w:val="0"/>
          <w:numId w:val="1"/>
        </w:numPr>
        <w:ind w:left="-426"/>
        <w:rPr>
          <w:b/>
          <w:lang w:val="en-US"/>
        </w:rPr>
      </w:pPr>
      <w:r>
        <w:rPr>
          <w:b/>
          <w:lang w:val="en-US"/>
        </w:rPr>
        <w:t>CD4 – sTREM-1</w:t>
      </w:r>
    </w:p>
    <w:p w14:paraId="31672D93" w14:textId="77777777" w:rsidR="004672D2" w:rsidRDefault="004672D2" w:rsidP="004672D2">
      <w:pPr>
        <w:pStyle w:val="ListParagraph"/>
        <w:ind w:left="-426"/>
        <w:jc w:val="both"/>
        <w:rPr>
          <w:lang w:val="en-US"/>
        </w:rPr>
      </w:pPr>
      <w:r w:rsidRPr="00F01BAF">
        <w:rPr>
          <w:lang w:val="en-US"/>
        </w:rPr>
        <w:t xml:space="preserve">Among all the patients with extubation success </w:t>
      </w:r>
      <w:r>
        <w:rPr>
          <w:lang w:val="en-US"/>
        </w:rPr>
        <w:t xml:space="preserve">within </w:t>
      </w:r>
      <w:r w:rsidRPr="00F01BAF">
        <w:rPr>
          <w:lang w:val="en-US"/>
        </w:rPr>
        <w:t xml:space="preserve">19 days, </w:t>
      </w:r>
      <w:r>
        <w:rPr>
          <w:lang w:val="en-US"/>
        </w:rPr>
        <w:t>4</w:t>
      </w:r>
      <w:r w:rsidRPr="00F01BAF">
        <w:rPr>
          <w:lang w:val="en-US"/>
        </w:rPr>
        <w:t xml:space="preserve"> patients (</w:t>
      </w:r>
      <w:r>
        <w:rPr>
          <w:lang w:val="en-US"/>
        </w:rPr>
        <w:t>50</w:t>
      </w:r>
      <w:r w:rsidRPr="00F01BAF">
        <w:rPr>
          <w:lang w:val="en-US"/>
        </w:rPr>
        <w:t xml:space="preserve">%) displayed the tendency of low </w:t>
      </w:r>
      <w:r>
        <w:rPr>
          <w:lang w:val="en-US"/>
        </w:rPr>
        <w:t>CD4</w:t>
      </w:r>
      <w:r w:rsidRPr="00F01BAF">
        <w:rPr>
          <w:lang w:val="en-US"/>
        </w:rPr>
        <w:t xml:space="preserve"> levels (</w:t>
      </w:r>
      <w:r>
        <w:rPr>
          <w:lang w:val="en-US"/>
        </w:rPr>
        <w:t>cutoff points</w:t>
      </w:r>
      <w:r w:rsidRPr="000725DB">
        <w:rPr>
          <w:lang w:val="en-US"/>
        </w:rPr>
        <w:t xml:space="preserve"> </w:t>
      </w:r>
      <w:r>
        <w:rPr>
          <w:lang w:val="en-US"/>
        </w:rPr>
        <w:t>median 16 cells/</w:t>
      </w:r>
      <w:r w:rsidRPr="00554AA4">
        <w:rPr>
          <w:lang w:val="en-US"/>
        </w:rPr>
        <w:t>μL</w:t>
      </w:r>
      <w:r w:rsidRPr="00F01BAF">
        <w:rPr>
          <w:lang w:val="en-US"/>
        </w:rPr>
        <w:t xml:space="preserve">) with low expression of </w:t>
      </w:r>
      <w:r>
        <w:rPr>
          <w:lang w:val="en-US"/>
        </w:rPr>
        <w:t>sTREM-1</w:t>
      </w:r>
      <w:r w:rsidRPr="00F01BAF">
        <w:rPr>
          <w:lang w:val="en-US"/>
        </w:rPr>
        <w:t>(</w:t>
      </w:r>
      <w:r>
        <w:rPr>
          <w:lang w:val="en-US"/>
        </w:rPr>
        <w:t>cutoff points</w:t>
      </w:r>
      <w:r w:rsidRPr="000725DB">
        <w:rPr>
          <w:lang w:val="en-US"/>
        </w:rPr>
        <w:t xml:space="preserve"> </w:t>
      </w:r>
      <w:r>
        <w:rPr>
          <w:lang w:val="en-US"/>
        </w:rPr>
        <w:t>median 1,16 pg/mg protein</w:t>
      </w:r>
      <w:r w:rsidRPr="00F01BAF">
        <w:rPr>
          <w:rFonts w:cstheme="minorHAnsi"/>
          <w:lang w:val="en-ID"/>
        </w:rPr>
        <w:t>)</w:t>
      </w:r>
      <w:r w:rsidRPr="00F01BAF">
        <w:rPr>
          <w:lang w:val="en-US"/>
        </w:rPr>
        <w:t>, conversely, among all the patients with extubation failure (32 patients), 2</w:t>
      </w:r>
      <w:r>
        <w:rPr>
          <w:lang w:val="en-US"/>
        </w:rPr>
        <w:t>3</w:t>
      </w:r>
      <w:r w:rsidRPr="00F01BAF">
        <w:rPr>
          <w:lang w:val="en-US"/>
        </w:rPr>
        <w:t xml:space="preserve"> patients (</w:t>
      </w:r>
      <w:r>
        <w:rPr>
          <w:lang w:val="en-US"/>
        </w:rPr>
        <w:t>71,9</w:t>
      </w:r>
      <w:r w:rsidRPr="00F01BAF">
        <w:rPr>
          <w:lang w:val="en-US"/>
        </w:rPr>
        <w:t xml:space="preserve">%) </w:t>
      </w:r>
      <w:r w:rsidRPr="00050E01">
        <w:rPr>
          <w:lang w:val="en-US"/>
        </w:rPr>
        <w:t>did not show this tendency</w:t>
      </w:r>
      <w:r w:rsidRPr="00050E01">
        <w:rPr>
          <w:rFonts w:cstheme="minorHAnsi"/>
          <w:lang w:val="en-ID"/>
        </w:rPr>
        <w:t xml:space="preserve"> </w:t>
      </w:r>
      <w:r w:rsidRPr="00500EB5">
        <w:rPr>
          <w:lang w:val="en-US"/>
        </w:rPr>
        <w:t>(</w:t>
      </w:r>
      <w:r w:rsidRPr="00500EB5">
        <w:rPr>
          <w:i/>
          <w:iCs/>
          <w:lang w:val="en-US"/>
        </w:rPr>
        <w:t>p</w:t>
      </w:r>
      <w:r w:rsidRPr="00500EB5">
        <w:rPr>
          <w:lang w:val="en-US"/>
        </w:rPr>
        <w:t xml:space="preserve"> </w:t>
      </w:r>
      <w:r w:rsidRPr="00500EB5">
        <w:rPr>
          <w:lang w:val="id-ID"/>
        </w:rPr>
        <w:t>=</w:t>
      </w:r>
      <w:r w:rsidRPr="00500EB5">
        <w:rPr>
          <w:lang w:val="en-US"/>
        </w:rPr>
        <w:t xml:space="preserve"> </w:t>
      </w:r>
      <w:r w:rsidRPr="00500EB5">
        <w:rPr>
          <w:lang w:val="id-ID"/>
        </w:rPr>
        <w:t>0,</w:t>
      </w:r>
      <w:r w:rsidRPr="00500EB5">
        <w:rPr>
          <w:lang w:val="en-US"/>
        </w:rPr>
        <w:t>400).</w:t>
      </w:r>
    </w:p>
    <w:p w14:paraId="5E4C1F6A" w14:textId="77777777" w:rsidR="004672D2" w:rsidRDefault="004672D2" w:rsidP="004672D2">
      <w:pPr>
        <w:pStyle w:val="ListParagraph"/>
        <w:ind w:left="-426"/>
        <w:jc w:val="both"/>
        <w:rPr>
          <w:lang w:val="en-US"/>
        </w:rPr>
      </w:pPr>
    </w:p>
    <w:p w14:paraId="295E1C7F" w14:textId="77777777" w:rsidR="004672D2" w:rsidRPr="00F01BAF" w:rsidRDefault="004672D2" w:rsidP="004672D2">
      <w:pPr>
        <w:pStyle w:val="ListParagraph"/>
        <w:ind w:left="-426"/>
        <w:jc w:val="both"/>
        <w:rPr>
          <w:b/>
          <w:lang w:val="en-US"/>
        </w:rPr>
      </w:pPr>
    </w:p>
    <w:p w14:paraId="1A77F8B3" w14:textId="77777777" w:rsidR="004672D2" w:rsidRDefault="004672D2" w:rsidP="004672D2">
      <w:pPr>
        <w:pStyle w:val="ListParagraph"/>
        <w:ind w:left="-426"/>
        <w:rPr>
          <w:b/>
          <w:lang w:val="en-US"/>
        </w:rPr>
      </w:pPr>
    </w:p>
    <w:p w14:paraId="078CA639" w14:textId="77777777" w:rsidR="004672D2" w:rsidRDefault="004672D2" w:rsidP="004672D2">
      <w:pPr>
        <w:pStyle w:val="ListParagraph"/>
        <w:numPr>
          <w:ilvl w:val="0"/>
          <w:numId w:val="1"/>
        </w:numPr>
        <w:ind w:left="-426"/>
        <w:rPr>
          <w:b/>
          <w:lang w:val="en-US"/>
        </w:rPr>
      </w:pPr>
      <w:r>
        <w:rPr>
          <w:b/>
          <w:lang w:val="en-US"/>
        </w:rPr>
        <w:lastRenderedPageBreak/>
        <w:t>CD4 – Tregs</w:t>
      </w:r>
    </w:p>
    <w:p w14:paraId="39D19F37" w14:textId="77777777" w:rsidR="004672D2" w:rsidRDefault="004672D2" w:rsidP="004672D2">
      <w:pPr>
        <w:pStyle w:val="ListParagraph"/>
        <w:ind w:left="-426"/>
        <w:jc w:val="both"/>
        <w:rPr>
          <w:lang w:val="en-US"/>
        </w:rPr>
      </w:pPr>
      <w:r w:rsidRPr="00FF0289">
        <w:rPr>
          <w:lang w:val="en-US"/>
        </w:rPr>
        <w:t xml:space="preserve">Among all the patients with extubation success within 19 days, </w:t>
      </w:r>
      <w:r>
        <w:rPr>
          <w:lang w:val="en-US"/>
        </w:rPr>
        <w:t>5</w:t>
      </w:r>
      <w:r w:rsidRPr="00FF0289">
        <w:rPr>
          <w:lang w:val="en-US"/>
        </w:rPr>
        <w:t xml:space="preserve"> patients (</w:t>
      </w:r>
      <w:r>
        <w:rPr>
          <w:lang w:val="en-US"/>
        </w:rPr>
        <w:t>62,5</w:t>
      </w:r>
      <w:r w:rsidRPr="00FF0289">
        <w:rPr>
          <w:lang w:val="en-US"/>
        </w:rPr>
        <w:t xml:space="preserve">%) displayed the tendency of low CD4 levels (cutoff points median 16 cells/μL) with low expression of </w:t>
      </w:r>
      <w:r>
        <w:rPr>
          <w:lang w:val="en-US"/>
        </w:rPr>
        <w:t xml:space="preserve">Tregs </w:t>
      </w:r>
      <w:r w:rsidRPr="00FF0289">
        <w:rPr>
          <w:lang w:val="en-US"/>
        </w:rPr>
        <w:t xml:space="preserve">(cutoff points median </w:t>
      </w:r>
      <w:r>
        <w:rPr>
          <w:lang w:val="en-US"/>
        </w:rPr>
        <w:t>16,34 % in CD4</w:t>
      </w:r>
      <w:r w:rsidRPr="00FF0289">
        <w:rPr>
          <w:rFonts w:cstheme="minorHAnsi"/>
          <w:lang w:val="en-ID"/>
        </w:rPr>
        <w:t>)</w:t>
      </w:r>
      <w:r w:rsidRPr="00FF0289">
        <w:rPr>
          <w:lang w:val="en-US"/>
        </w:rPr>
        <w:t>, conversely, among all the patients with extubation failure (</w:t>
      </w:r>
      <w:r>
        <w:rPr>
          <w:lang w:val="en-US"/>
        </w:rPr>
        <w:t>32</w:t>
      </w:r>
      <w:r w:rsidRPr="00FF0289">
        <w:rPr>
          <w:lang w:val="en-US"/>
        </w:rPr>
        <w:t xml:space="preserve"> patients),</w:t>
      </w:r>
      <w:r>
        <w:rPr>
          <w:lang w:val="en-US"/>
        </w:rPr>
        <w:t xml:space="preserve"> 24 </w:t>
      </w:r>
      <w:r w:rsidRPr="00FF0289">
        <w:rPr>
          <w:lang w:val="en-US"/>
        </w:rPr>
        <w:t>patients (</w:t>
      </w:r>
      <w:r>
        <w:rPr>
          <w:lang w:val="en-US"/>
        </w:rPr>
        <w:t>75</w:t>
      </w:r>
      <w:r w:rsidRPr="00690B21">
        <w:rPr>
          <w:lang w:val="en-US"/>
        </w:rPr>
        <w:t>%) (</w:t>
      </w:r>
      <w:r w:rsidRPr="00690B21">
        <w:rPr>
          <w:i/>
          <w:iCs/>
          <w:lang w:val="en-US"/>
        </w:rPr>
        <w:t>p</w:t>
      </w:r>
      <w:r w:rsidRPr="00690B21">
        <w:rPr>
          <w:lang w:val="en-US"/>
        </w:rPr>
        <w:t xml:space="preserve"> </w:t>
      </w:r>
      <w:r w:rsidRPr="00690B21">
        <w:rPr>
          <w:lang w:val="id-ID"/>
        </w:rPr>
        <w:t>=</w:t>
      </w:r>
      <w:r w:rsidRPr="00690B21">
        <w:rPr>
          <w:lang w:val="en-US"/>
        </w:rPr>
        <w:t xml:space="preserve"> </w:t>
      </w:r>
      <w:r w:rsidRPr="00690B21">
        <w:rPr>
          <w:lang w:val="id-ID"/>
        </w:rPr>
        <w:t>0,0</w:t>
      </w:r>
      <w:r w:rsidRPr="00690B21">
        <w:rPr>
          <w:lang w:val="en-US"/>
        </w:rPr>
        <w:t>86).</w:t>
      </w:r>
    </w:p>
    <w:p w14:paraId="39D5D7E6" w14:textId="77777777" w:rsidR="004672D2" w:rsidRPr="00DA61A4" w:rsidRDefault="004672D2" w:rsidP="004672D2">
      <w:pPr>
        <w:rPr>
          <w:b/>
          <w:lang w:val="en-US"/>
        </w:rPr>
      </w:pPr>
    </w:p>
    <w:p w14:paraId="5BC86101" w14:textId="77777777" w:rsidR="004672D2" w:rsidRDefault="004672D2" w:rsidP="004672D2">
      <w:pPr>
        <w:pStyle w:val="ListParagraph"/>
        <w:numPr>
          <w:ilvl w:val="0"/>
          <w:numId w:val="1"/>
        </w:numPr>
        <w:ind w:left="-426"/>
        <w:rPr>
          <w:b/>
          <w:lang w:val="en-US"/>
        </w:rPr>
      </w:pPr>
      <w:r>
        <w:rPr>
          <w:b/>
          <w:lang w:val="en-US"/>
        </w:rPr>
        <w:t>CD4 – SP-A</w:t>
      </w:r>
    </w:p>
    <w:p w14:paraId="313E4406" w14:textId="77777777" w:rsidR="004672D2" w:rsidRPr="00A43980" w:rsidRDefault="004672D2" w:rsidP="004672D2">
      <w:pPr>
        <w:pStyle w:val="ListParagraph"/>
        <w:ind w:left="-426"/>
        <w:jc w:val="both"/>
        <w:rPr>
          <w:b/>
          <w:lang w:val="en-US"/>
        </w:rPr>
      </w:pPr>
      <w:r w:rsidRPr="00A43980">
        <w:rPr>
          <w:lang w:val="en-US"/>
        </w:rPr>
        <w:t xml:space="preserve">Among all the patients with extubation success within 19 days, </w:t>
      </w:r>
      <w:r>
        <w:rPr>
          <w:lang w:val="en-US"/>
        </w:rPr>
        <w:t>3</w:t>
      </w:r>
      <w:r w:rsidRPr="00A43980">
        <w:rPr>
          <w:lang w:val="en-US"/>
        </w:rPr>
        <w:t xml:space="preserve"> patients (</w:t>
      </w:r>
      <w:r>
        <w:rPr>
          <w:lang w:val="en-US"/>
        </w:rPr>
        <w:t>37,5</w:t>
      </w:r>
      <w:r w:rsidRPr="00A43980">
        <w:rPr>
          <w:lang w:val="en-US"/>
        </w:rPr>
        <w:t xml:space="preserve">%) displayed the tendency of low CD4 levels (cutoff points median 16 cells/μL) with low expression of </w:t>
      </w:r>
      <w:r>
        <w:rPr>
          <w:lang w:val="en-US"/>
        </w:rPr>
        <w:t>SP-A</w:t>
      </w:r>
      <w:r w:rsidRPr="00A43980">
        <w:rPr>
          <w:lang w:val="en-US"/>
        </w:rPr>
        <w:t xml:space="preserve"> (cutoff points median </w:t>
      </w:r>
      <w:r>
        <w:rPr>
          <w:lang w:val="en-US"/>
        </w:rPr>
        <w:t>11.88 pg/mg protein</w:t>
      </w:r>
      <w:r w:rsidRPr="00A43980">
        <w:rPr>
          <w:rFonts w:cstheme="minorHAnsi"/>
          <w:lang w:val="en-ID"/>
        </w:rPr>
        <w:t>)</w:t>
      </w:r>
      <w:r w:rsidRPr="00A43980">
        <w:rPr>
          <w:lang w:val="en-US"/>
        </w:rPr>
        <w:t>, conversely, among all the patients with extubation failure (</w:t>
      </w:r>
      <w:r>
        <w:rPr>
          <w:lang w:val="en-US"/>
        </w:rPr>
        <w:t>32</w:t>
      </w:r>
      <w:r w:rsidRPr="00A43980">
        <w:rPr>
          <w:lang w:val="en-US"/>
        </w:rPr>
        <w:t xml:space="preserve"> patients), 2</w:t>
      </w:r>
      <w:r>
        <w:rPr>
          <w:lang w:val="en-US"/>
        </w:rPr>
        <w:t>5</w:t>
      </w:r>
      <w:r w:rsidRPr="00A43980">
        <w:rPr>
          <w:lang w:val="en-US"/>
        </w:rPr>
        <w:t xml:space="preserve"> patients (</w:t>
      </w:r>
      <w:r>
        <w:rPr>
          <w:lang w:val="en-US"/>
        </w:rPr>
        <w:t>78,1</w:t>
      </w:r>
      <w:r w:rsidRPr="00A43980">
        <w:rPr>
          <w:lang w:val="en-US"/>
        </w:rPr>
        <w:t xml:space="preserve">%) </w:t>
      </w:r>
      <w:r w:rsidRPr="0005304B">
        <w:rPr>
          <w:lang w:val="en-US"/>
        </w:rPr>
        <w:t>(</w:t>
      </w:r>
      <w:r w:rsidRPr="0005304B">
        <w:rPr>
          <w:i/>
          <w:iCs/>
          <w:lang w:val="en-US"/>
        </w:rPr>
        <w:t>p</w:t>
      </w:r>
      <w:r w:rsidRPr="0005304B">
        <w:rPr>
          <w:lang w:val="en-US"/>
        </w:rPr>
        <w:t xml:space="preserve"> </w:t>
      </w:r>
      <w:r w:rsidRPr="0005304B">
        <w:rPr>
          <w:lang w:val="id-ID"/>
        </w:rPr>
        <w:t>=</w:t>
      </w:r>
      <w:r w:rsidRPr="0005304B">
        <w:rPr>
          <w:lang w:val="en-US"/>
        </w:rPr>
        <w:t xml:space="preserve"> </w:t>
      </w:r>
      <w:r w:rsidRPr="0005304B">
        <w:rPr>
          <w:lang w:val="id-ID"/>
        </w:rPr>
        <w:t>0,</w:t>
      </w:r>
      <w:r w:rsidRPr="0005304B">
        <w:rPr>
          <w:lang w:val="en-US"/>
        </w:rPr>
        <w:t>388).</w:t>
      </w:r>
    </w:p>
    <w:p w14:paraId="3CC459CB" w14:textId="77777777" w:rsidR="004672D2" w:rsidRDefault="004672D2" w:rsidP="004672D2">
      <w:pPr>
        <w:pStyle w:val="ListParagraph"/>
        <w:ind w:left="-426"/>
        <w:rPr>
          <w:b/>
          <w:lang w:val="en-US"/>
        </w:rPr>
      </w:pPr>
    </w:p>
    <w:p w14:paraId="53B5A2C0" w14:textId="77777777" w:rsidR="004672D2" w:rsidRPr="0098579B" w:rsidRDefault="004672D2" w:rsidP="004672D2">
      <w:pPr>
        <w:pStyle w:val="ListParagraph"/>
        <w:ind w:left="-426"/>
        <w:rPr>
          <w:b/>
          <w:lang w:val="en-US"/>
        </w:rPr>
      </w:pPr>
    </w:p>
    <w:p w14:paraId="2FB3B728" w14:textId="77777777" w:rsidR="00542F85" w:rsidRPr="004672D2" w:rsidRDefault="00542F85" w:rsidP="004672D2"/>
    <w:sectPr w:rsidR="00542F85" w:rsidRPr="00467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64E32"/>
    <w:multiLevelType w:val="hybridMultilevel"/>
    <w:tmpl w:val="33B86F54"/>
    <w:lvl w:ilvl="0" w:tplc="AD74E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CD"/>
    <w:rsid w:val="000052A2"/>
    <w:rsid w:val="00015414"/>
    <w:rsid w:val="00022DA1"/>
    <w:rsid w:val="00030A92"/>
    <w:rsid w:val="000330E1"/>
    <w:rsid w:val="00035383"/>
    <w:rsid w:val="00046515"/>
    <w:rsid w:val="00050E01"/>
    <w:rsid w:val="00051014"/>
    <w:rsid w:val="0005304B"/>
    <w:rsid w:val="00055B94"/>
    <w:rsid w:val="00063614"/>
    <w:rsid w:val="000763F1"/>
    <w:rsid w:val="000777A7"/>
    <w:rsid w:val="00085340"/>
    <w:rsid w:val="00087482"/>
    <w:rsid w:val="00091431"/>
    <w:rsid w:val="000B30DC"/>
    <w:rsid w:val="000D18D7"/>
    <w:rsid w:val="000E11DC"/>
    <w:rsid w:val="000E61EE"/>
    <w:rsid w:val="000F2D01"/>
    <w:rsid w:val="000F7413"/>
    <w:rsid w:val="000F7772"/>
    <w:rsid w:val="0010571B"/>
    <w:rsid w:val="001074BE"/>
    <w:rsid w:val="0012380E"/>
    <w:rsid w:val="00123A22"/>
    <w:rsid w:val="00130515"/>
    <w:rsid w:val="00132A6A"/>
    <w:rsid w:val="001369AB"/>
    <w:rsid w:val="00144BBD"/>
    <w:rsid w:val="00145782"/>
    <w:rsid w:val="00167A4B"/>
    <w:rsid w:val="0017446E"/>
    <w:rsid w:val="001866A7"/>
    <w:rsid w:val="00192809"/>
    <w:rsid w:val="00196E00"/>
    <w:rsid w:val="001A2A7A"/>
    <w:rsid w:val="001B45E3"/>
    <w:rsid w:val="001C5781"/>
    <w:rsid w:val="001D74E7"/>
    <w:rsid w:val="001E4FF0"/>
    <w:rsid w:val="001F0344"/>
    <w:rsid w:val="00213BCE"/>
    <w:rsid w:val="00217353"/>
    <w:rsid w:val="0022431E"/>
    <w:rsid w:val="00226E28"/>
    <w:rsid w:val="002430B7"/>
    <w:rsid w:val="0024686F"/>
    <w:rsid w:val="00247546"/>
    <w:rsid w:val="002529AD"/>
    <w:rsid w:val="00256309"/>
    <w:rsid w:val="00265B80"/>
    <w:rsid w:val="00267EE1"/>
    <w:rsid w:val="002715F0"/>
    <w:rsid w:val="00272773"/>
    <w:rsid w:val="002806F5"/>
    <w:rsid w:val="00280B92"/>
    <w:rsid w:val="00284BAA"/>
    <w:rsid w:val="00290591"/>
    <w:rsid w:val="002C3A71"/>
    <w:rsid w:val="002D1FAD"/>
    <w:rsid w:val="002D6651"/>
    <w:rsid w:val="002F472D"/>
    <w:rsid w:val="002F4CD0"/>
    <w:rsid w:val="002F7644"/>
    <w:rsid w:val="002F7F22"/>
    <w:rsid w:val="00311C7C"/>
    <w:rsid w:val="00316817"/>
    <w:rsid w:val="00330FE0"/>
    <w:rsid w:val="0033245F"/>
    <w:rsid w:val="00345D92"/>
    <w:rsid w:val="00355D77"/>
    <w:rsid w:val="00367315"/>
    <w:rsid w:val="0037289C"/>
    <w:rsid w:val="003870B9"/>
    <w:rsid w:val="00387BB0"/>
    <w:rsid w:val="003978B2"/>
    <w:rsid w:val="003B3B92"/>
    <w:rsid w:val="003C0474"/>
    <w:rsid w:val="003E08B9"/>
    <w:rsid w:val="003F4854"/>
    <w:rsid w:val="003F6714"/>
    <w:rsid w:val="003F7DFB"/>
    <w:rsid w:val="004038F7"/>
    <w:rsid w:val="00404F23"/>
    <w:rsid w:val="00407C65"/>
    <w:rsid w:val="00441681"/>
    <w:rsid w:val="00444F99"/>
    <w:rsid w:val="00454F0E"/>
    <w:rsid w:val="00457AAA"/>
    <w:rsid w:val="004672D2"/>
    <w:rsid w:val="0048362A"/>
    <w:rsid w:val="004978AD"/>
    <w:rsid w:val="004B25F7"/>
    <w:rsid w:val="004C3C95"/>
    <w:rsid w:val="004C7A54"/>
    <w:rsid w:val="004D6583"/>
    <w:rsid w:val="004E146C"/>
    <w:rsid w:val="004E254F"/>
    <w:rsid w:val="004E4464"/>
    <w:rsid w:val="004F2E49"/>
    <w:rsid w:val="00500EB5"/>
    <w:rsid w:val="00531DDE"/>
    <w:rsid w:val="00532892"/>
    <w:rsid w:val="00537CB2"/>
    <w:rsid w:val="00542F85"/>
    <w:rsid w:val="00543613"/>
    <w:rsid w:val="00547290"/>
    <w:rsid w:val="00557C1D"/>
    <w:rsid w:val="00570DB9"/>
    <w:rsid w:val="00587EBF"/>
    <w:rsid w:val="00591772"/>
    <w:rsid w:val="005B0E8C"/>
    <w:rsid w:val="005C3E3D"/>
    <w:rsid w:val="005D19A5"/>
    <w:rsid w:val="005D71B9"/>
    <w:rsid w:val="005F12B0"/>
    <w:rsid w:val="005F2869"/>
    <w:rsid w:val="006047CD"/>
    <w:rsid w:val="0060570D"/>
    <w:rsid w:val="00606159"/>
    <w:rsid w:val="006126E7"/>
    <w:rsid w:val="006315AD"/>
    <w:rsid w:val="0064484A"/>
    <w:rsid w:val="00652A3A"/>
    <w:rsid w:val="006851BE"/>
    <w:rsid w:val="006906FC"/>
    <w:rsid w:val="00690B21"/>
    <w:rsid w:val="00691F11"/>
    <w:rsid w:val="00695AB8"/>
    <w:rsid w:val="006A3CBE"/>
    <w:rsid w:val="006B2F56"/>
    <w:rsid w:val="006C7CB4"/>
    <w:rsid w:val="006D1405"/>
    <w:rsid w:val="006E2D62"/>
    <w:rsid w:val="006E60CE"/>
    <w:rsid w:val="007055C6"/>
    <w:rsid w:val="007167CE"/>
    <w:rsid w:val="00727959"/>
    <w:rsid w:val="007453B4"/>
    <w:rsid w:val="00745C3C"/>
    <w:rsid w:val="00763656"/>
    <w:rsid w:val="007A51F8"/>
    <w:rsid w:val="007A58FD"/>
    <w:rsid w:val="007B1D0E"/>
    <w:rsid w:val="007C4829"/>
    <w:rsid w:val="007E29CC"/>
    <w:rsid w:val="007F33D9"/>
    <w:rsid w:val="0081583B"/>
    <w:rsid w:val="00815F5E"/>
    <w:rsid w:val="008165D8"/>
    <w:rsid w:val="00823167"/>
    <w:rsid w:val="00825E0F"/>
    <w:rsid w:val="00826F1F"/>
    <w:rsid w:val="00831E00"/>
    <w:rsid w:val="0083416E"/>
    <w:rsid w:val="00851AEC"/>
    <w:rsid w:val="00853392"/>
    <w:rsid w:val="008575CA"/>
    <w:rsid w:val="008604D5"/>
    <w:rsid w:val="0087092D"/>
    <w:rsid w:val="0087306D"/>
    <w:rsid w:val="00880742"/>
    <w:rsid w:val="008924E5"/>
    <w:rsid w:val="008927D7"/>
    <w:rsid w:val="00896A90"/>
    <w:rsid w:val="008B57D0"/>
    <w:rsid w:val="008B5CF6"/>
    <w:rsid w:val="008D3A22"/>
    <w:rsid w:val="008D70BA"/>
    <w:rsid w:val="008E0FDE"/>
    <w:rsid w:val="00907FE4"/>
    <w:rsid w:val="00910467"/>
    <w:rsid w:val="0091351F"/>
    <w:rsid w:val="009168E8"/>
    <w:rsid w:val="009219AE"/>
    <w:rsid w:val="00922584"/>
    <w:rsid w:val="009239AC"/>
    <w:rsid w:val="00925CCB"/>
    <w:rsid w:val="009418F1"/>
    <w:rsid w:val="009544AD"/>
    <w:rsid w:val="0096211D"/>
    <w:rsid w:val="00972929"/>
    <w:rsid w:val="0097398D"/>
    <w:rsid w:val="0098579B"/>
    <w:rsid w:val="009904DE"/>
    <w:rsid w:val="009A3120"/>
    <w:rsid w:val="009D49F2"/>
    <w:rsid w:val="00A04DAB"/>
    <w:rsid w:val="00A05F8A"/>
    <w:rsid w:val="00A12344"/>
    <w:rsid w:val="00A1385B"/>
    <w:rsid w:val="00A27E6D"/>
    <w:rsid w:val="00A317CF"/>
    <w:rsid w:val="00A4367A"/>
    <w:rsid w:val="00A43980"/>
    <w:rsid w:val="00A44A65"/>
    <w:rsid w:val="00A62356"/>
    <w:rsid w:val="00A647B1"/>
    <w:rsid w:val="00A72B7B"/>
    <w:rsid w:val="00A815A1"/>
    <w:rsid w:val="00A858E7"/>
    <w:rsid w:val="00A85BFD"/>
    <w:rsid w:val="00A87EA5"/>
    <w:rsid w:val="00A905BA"/>
    <w:rsid w:val="00A924FA"/>
    <w:rsid w:val="00A953C8"/>
    <w:rsid w:val="00AB0915"/>
    <w:rsid w:val="00AB3B4E"/>
    <w:rsid w:val="00AC4E59"/>
    <w:rsid w:val="00AC5EF6"/>
    <w:rsid w:val="00AC71AC"/>
    <w:rsid w:val="00AD7DB4"/>
    <w:rsid w:val="00AE751D"/>
    <w:rsid w:val="00B00A6A"/>
    <w:rsid w:val="00B04388"/>
    <w:rsid w:val="00B0619F"/>
    <w:rsid w:val="00B10561"/>
    <w:rsid w:val="00B11649"/>
    <w:rsid w:val="00B1348E"/>
    <w:rsid w:val="00B33375"/>
    <w:rsid w:val="00B34E56"/>
    <w:rsid w:val="00B409EC"/>
    <w:rsid w:val="00B56573"/>
    <w:rsid w:val="00B609AC"/>
    <w:rsid w:val="00B701D3"/>
    <w:rsid w:val="00B73CDE"/>
    <w:rsid w:val="00B85A23"/>
    <w:rsid w:val="00B85FB9"/>
    <w:rsid w:val="00B873EF"/>
    <w:rsid w:val="00B92AFF"/>
    <w:rsid w:val="00B93AC7"/>
    <w:rsid w:val="00BA37D3"/>
    <w:rsid w:val="00BA6D46"/>
    <w:rsid w:val="00BB30BC"/>
    <w:rsid w:val="00BB3D6A"/>
    <w:rsid w:val="00BD34FA"/>
    <w:rsid w:val="00BD3B45"/>
    <w:rsid w:val="00BE1F73"/>
    <w:rsid w:val="00BE28B5"/>
    <w:rsid w:val="00BE5911"/>
    <w:rsid w:val="00BE7A60"/>
    <w:rsid w:val="00BE7E0D"/>
    <w:rsid w:val="00BF5E13"/>
    <w:rsid w:val="00C02C1E"/>
    <w:rsid w:val="00C039DE"/>
    <w:rsid w:val="00C303EB"/>
    <w:rsid w:val="00C34808"/>
    <w:rsid w:val="00C36381"/>
    <w:rsid w:val="00C433DC"/>
    <w:rsid w:val="00C45379"/>
    <w:rsid w:val="00C51557"/>
    <w:rsid w:val="00C52DA7"/>
    <w:rsid w:val="00C64C36"/>
    <w:rsid w:val="00C875AA"/>
    <w:rsid w:val="00C9183E"/>
    <w:rsid w:val="00C94641"/>
    <w:rsid w:val="00CA0660"/>
    <w:rsid w:val="00CA382E"/>
    <w:rsid w:val="00CB0DAC"/>
    <w:rsid w:val="00CB7AA2"/>
    <w:rsid w:val="00CC2F03"/>
    <w:rsid w:val="00CC3010"/>
    <w:rsid w:val="00CE4857"/>
    <w:rsid w:val="00CF0B08"/>
    <w:rsid w:val="00D000F3"/>
    <w:rsid w:val="00D04C6B"/>
    <w:rsid w:val="00D128D3"/>
    <w:rsid w:val="00D27ABB"/>
    <w:rsid w:val="00D330B0"/>
    <w:rsid w:val="00D3710E"/>
    <w:rsid w:val="00D46A53"/>
    <w:rsid w:val="00D57B88"/>
    <w:rsid w:val="00D6592F"/>
    <w:rsid w:val="00D71A09"/>
    <w:rsid w:val="00D7320E"/>
    <w:rsid w:val="00D77314"/>
    <w:rsid w:val="00D9534E"/>
    <w:rsid w:val="00DA064B"/>
    <w:rsid w:val="00DA61A4"/>
    <w:rsid w:val="00DF105B"/>
    <w:rsid w:val="00DF3222"/>
    <w:rsid w:val="00E03C5A"/>
    <w:rsid w:val="00E0765C"/>
    <w:rsid w:val="00E23923"/>
    <w:rsid w:val="00E26FC8"/>
    <w:rsid w:val="00E51A55"/>
    <w:rsid w:val="00E575A1"/>
    <w:rsid w:val="00E61986"/>
    <w:rsid w:val="00E62279"/>
    <w:rsid w:val="00E62F2C"/>
    <w:rsid w:val="00E64E4F"/>
    <w:rsid w:val="00E653A5"/>
    <w:rsid w:val="00E72232"/>
    <w:rsid w:val="00E839CD"/>
    <w:rsid w:val="00E85722"/>
    <w:rsid w:val="00E96B42"/>
    <w:rsid w:val="00E974B3"/>
    <w:rsid w:val="00EA04C9"/>
    <w:rsid w:val="00EA59D6"/>
    <w:rsid w:val="00EB540C"/>
    <w:rsid w:val="00EC3491"/>
    <w:rsid w:val="00EC4F34"/>
    <w:rsid w:val="00EC6CF6"/>
    <w:rsid w:val="00ED4ED8"/>
    <w:rsid w:val="00ED5400"/>
    <w:rsid w:val="00ED63C9"/>
    <w:rsid w:val="00EE1FED"/>
    <w:rsid w:val="00EE6778"/>
    <w:rsid w:val="00EF1169"/>
    <w:rsid w:val="00EF5361"/>
    <w:rsid w:val="00EF69BF"/>
    <w:rsid w:val="00F01BAF"/>
    <w:rsid w:val="00F05DF7"/>
    <w:rsid w:val="00F07A22"/>
    <w:rsid w:val="00F1035D"/>
    <w:rsid w:val="00F11CA6"/>
    <w:rsid w:val="00F12454"/>
    <w:rsid w:val="00F15BF5"/>
    <w:rsid w:val="00F16A8B"/>
    <w:rsid w:val="00F264AC"/>
    <w:rsid w:val="00F26957"/>
    <w:rsid w:val="00F4002B"/>
    <w:rsid w:val="00F45DFA"/>
    <w:rsid w:val="00F461C4"/>
    <w:rsid w:val="00F51FE6"/>
    <w:rsid w:val="00F52FF5"/>
    <w:rsid w:val="00F53F84"/>
    <w:rsid w:val="00F70F79"/>
    <w:rsid w:val="00F7552C"/>
    <w:rsid w:val="00F7689F"/>
    <w:rsid w:val="00F82809"/>
    <w:rsid w:val="00F934E2"/>
    <w:rsid w:val="00FB41B6"/>
    <w:rsid w:val="00FC7DC2"/>
    <w:rsid w:val="00FD0DDE"/>
    <w:rsid w:val="00FD7E77"/>
    <w:rsid w:val="00FD7F4E"/>
    <w:rsid w:val="00FE02B4"/>
    <w:rsid w:val="00FE26CE"/>
    <w:rsid w:val="00FF0289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C8886"/>
  <w15:chartTrackingRefBased/>
  <w15:docId w15:val="{43581A02-2A71-CE4A-92D7-A51F6A22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Fakhry</dc:creator>
  <cp:keywords/>
  <dc:description/>
  <cp:lastModifiedBy>Fakhry</cp:lastModifiedBy>
  <cp:revision>73</cp:revision>
  <dcterms:created xsi:type="dcterms:W3CDTF">2022-03-15T03:22:00Z</dcterms:created>
  <dcterms:modified xsi:type="dcterms:W3CDTF">2022-03-23T06:58:00Z</dcterms:modified>
</cp:coreProperties>
</file>