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4B494" w14:textId="77777777" w:rsidR="005E3512" w:rsidRPr="00672924" w:rsidRDefault="005E3512" w:rsidP="005E3512">
      <w:pPr>
        <w:widowControl/>
        <w:jc w:val="center"/>
        <w:rPr>
          <w:rFonts w:ascii="Times New Roman" w:eastAsia="等线" w:hAnsi="Times New Roman" w:cs="Times New Roman"/>
          <w:b/>
          <w:color w:val="000000"/>
          <w:kern w:val="0"/>
          <w:sz w:val="28"/>
          <w:szCs w:val="24"/>
        </w:rPr>
      </w:pPr>
      <w:r w:rsidRPr="00672924">
        <w:rPr>
          <w:rFonts w:ascii="Times New Roman" w:eastAsia="等线" w:hAnsi="Times New Roman" w:cs="Times New Roman"/>
          <w:b/>
          <w:color w:val="000000"/>
          <w:kern w:val="0"/>
          <w:sz w:val="28"/>
          <w:szCs w:val="24"/>
        </w:rPr>
        <w:t>Supplement</w:t>
      </w:r>
      <w:r w:rsidRPr="00672924">
        <w:rPr>
          <w:rFonts w:ascii="Times New Roman" w:eastAsia="等线" w:hAnsi="Times New Roman" w:cs="Times New Roman"/>
          <w:b/>
          <w:bCs/>
          <w:color w:val="000000"/>
          <w:kern w:val="0"/>
          <w:sz w:val="28"/>
          <w:szCs w:val="24"/>
        </w:rPr>
        <w:t xml:space="preserve"> Table 1 </w:t>
      </w:r>
      <w:r w:rsidRPr="00672924">
        <w:rPr>
          <w:rFonts w:ascii="Times New Roman" w:eastAsia="等线" w:hAnsi="Times New Roman" w:cs="Times New Roman"/>
          <w:color w:val="000000"/>
          <w:kern w:val="0"/>
          <w:sz w:val="28"/>
          <w:szCs w:val="24"/>
        </w:rPr>
        <w:t>The identified common genes between ulcerative colitis and self-healing.</w:t>
      </w:r>
    </w:p>
    <w:tbl>
      <w:tblPr>
        <w:tblW w:w="4975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20"/>
        <w:gridCol w:w="1320"/>
        <w:gridCol w:w="1319"/>
        <w:gridCol w:w="1319"/>
        <w:gridCol w:w="1319"/>
        <w:gridCol w:w="1319"/>
        <w:gridCol w:w="1319"/>
        <w:gridCol w:w="1319"/>
        <w:gridCol w:w="1319"/>
        <w:gridCol w:w="1319"/>
      </w:tblGrid>
      <w:tr w:rsidR="001D4225" w:rsidRPr="00403B19" w14:paraId="6AC5BC95" w14:textId="77777777" w:rsidTr="001D4225">
        <w:trPr>
          <w:trHeight w:val="541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DBEFEF" w14:textId="3A46E0EA" w:rsidR="001D4225" w:rsidRPr="001D4225" w:rsidRDefault="001D4225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D4225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C</w:t>
            </w:r>
            <w:r w:rsidRPr="001D422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ommon gene names</w:t>
            </w:r>
          </w:p>
        </w:tc>
      </w:tr>
      <w:tr w:rsidR="001D4225" w:rsidRPr="00403B19" w14:paraId="7F2E314E" w14:textId="77777777" w:rsidTr="001D4225">
        <w:trPr>
          <w:trHeight w:val="524"/>
        </w:trPr>
        <w:tc>
          <w:tcPr>
            <w:tcW w:w="500" w:type="pct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CD7915" w14:textId="57EEA6B3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LBR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AAF597" w14:textId="797E0295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TGFB2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9C8F53" w14:textId="7235FAFF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CD34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334B73" w14:textId="1BEB05FF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CD46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E274FC" w14:textId="2251B6C5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CD55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AECB47" w14:textId="33DD60B5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IL10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B93391" w14:textId="4ED3E1FC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OPTC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FC142D" w14:textId="31915F68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PTPRC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9EB54C" w14:textId="3105F0F9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CCL20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9E123B" w14:textId="4BFA5247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CD244</w:t>
            </w:r>
          </w:p>
        </w:tc>
      </w:tr>
      <w:tr w:rsidR="001D4225" w:rsidRPr="00403B19" w14:paraId="35996CEB" w14:textId="77777777" w:rsidTr="001D4225">
        <w:trPr>
          <w:trHeight w:val="524"/>
        </w:trPr>
        <w:tc>
          <w:tcPr>
            <w:tcW w:w="500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685DBD" w14:textId="4C9CF119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IL8RA</w:t>
            </w:r>
          </w:p>
        </w:tc>
        <w:tc>
          <w:tcPr>
            <w:tcW w:w="500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E11FE8" w14:textId="3BDA2F10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IL8RB</w:t>
            </w:r>
          </w:p>
        </w:tc>
        <w:tc>
          <w:tcPr>
            <w:tcW w:w="500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91F80D" w14:textId="575B6B14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NTRK1</w:t>
            </w:r>
          </w:p>
        </w:tc>
        <w:tc>
          <w:tcPr>
            <w:tcW w:w="500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E5CC5D" w14:textId="6927D2ED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FN1</w:t>
            </w:r>
          </w:p>
        </w:tc>
        <w:tc>
          <w:tcPr>
            <w:tcW w:w="500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DDC3C1" w14:textId="37D3C72F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PHGDH</w:t>
            </w:r>
          </w:p>
        </w:tc>
        <w:tc>
          <w:tcPr>
            <w:tcW w:w="500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ABB741" w14:textId="528D1DEE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CD2</w:t>
            </w:r>
          </w:p>
        </w:tc>
        <w:tc>
          <w:tcPr>
            <w:tcW w:w="500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A200EB" w14:textId="0AC214B9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NGF</w:t>
            </w:r>
          </w:p>
        </w:tc>
        <w:tc>
          <w:tcPr>
            <w:tcW w:w="500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0A1C13" w14:textId="52A1A7D7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TP63</w:t>
            </w:r>
          </w:p>
        </w:tc>
        <w:tc>
          <w:tcPr>
            <w:tcW w:w="500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E3E38A" w14:textId="1EB0CA82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THPO</w:t>
            </w:r>
          </w:p>
        </w:tc>
        <w:tc>
          <w:tcPr>
            <w:tcW w:w="500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9CE86B" w14:textId="7F55AA2D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VCAM1</w:t>
            </w:r>
          </w:p>
        </w:tc>
      </w:tr>
      <w:tr w:rsidR="001D4225" w:rsidRPr="00403B19" w14:paraId="20899EE7" w14:textId="77777777" w:rsidTr="001D4225">
        <w:trPr>
          <w:trHeight w:val="524"/>
        </w:trPr>
        <w:tc>
          <w:tcPr>
            <w:tcW w:w="500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5A3374" w14:textId="0D69149B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CCR6</w:t>
            </w:r>
          </w:p>
        </w:tc>
        <w:tc>
          <w:tcPr>
            <w:tcW w:w="500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74BD35" w14:textId="134834DC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PLG</w:t>
            </w:r>
          </w:p>
        </w:tc>
        <w:tc>
          <w:tcPr>
            <w:tcW w:w="500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8B92D1" w14:textId="54209863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ESR1</w:t>
            </w:r>
          </w:p>
        </w:tc>
        <w:tc>
          <w:tcPr>
            <w:tcW w:w="500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8C195E" w14:textId="0182FE36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IL1A</w:t>
            </w:r>
          </w:p>
        </w:tc>
        <w:tc>
          <w:tcPr>
            <w:tcW w:w="500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B602E4" w14:textId="5754F314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LIMS1</w:t>
            </w:r>
          </w:p>
        </w:tc>
        <w:tc>
          <w:tcPr>
            <w:tcW w:w="500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99B333" w14:textId="70FE390E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CD7</w:t>
            </w:r>
          </w:p>
        </w:tc>
        <w:tc>
          <w:tcPr>
            <w:tcW w:w="500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7CAB95" w14:textId="63DFB26A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IL1R1</w:t>
            </w:r>
          </w:p>
        </w:tc>
        <w:tc>
          <w:tcPr>
            <w:tcW w:w="500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CF36DD" w14:textId="17CC6EBE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CBL</w:t>
            </w:r>
          </w:p>
        </w:tc>
        <w:tc>
          <w:tcPr>
            <w:tcW w:w="500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789DEB" w14:textId="18C12786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MKI67</w:t>
            </w:r>
          </w:p>
        </w:tc>
        <w:tc>
          <w:tcPr>
            <w:tcW w:w="500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4F0DD9" w14:textId="5EEED6BC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TIE1</w:t>
            </w:r>
          </w:p>
        </w:tc>
      </w:tr>
      <w:tr w:rsidR="001D4225" w:rsidRPr="00403B19" w14:paraId="11A5F986" w14:textId="77777777" w:rsidTr="001D4225">
        <w:trPr>
          <w:trHeight w:val="524"/>
        </w:trPr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E087D4" w14:textId="3B05A079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GRB2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C7B8D7" w14:textId="61EA0A30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CD8A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0AEE5D" w14:textId="6A95B12C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IL18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6752F4" w14:textId="0BBAC7BE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C2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E64D82" w14:textId="178D86F0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PAEP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38393D" w14:textId="2B7E6088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LEP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F897CE" w14:textId="25A7A80B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BAX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E4679E" w14:textId="2BE68238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MMP1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67F18F" w14:textId="451E581D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GH1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AB00FF" w14:textId="38272C19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ABL1</w:t>
            </w:r>
          </w:p>
        </w:tc>
      </w:tr>
      <w:tr w:rsidR="001D4225" w:rsidRPr="00403B19" w14:paraId="0BADB3B2" w14:textId="77777777" w:rsidTr="001D4225">
        <w:trPr>
          <w:trHeight w:val="524"/>
        </w:trPr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62562F" w14:textId="58A0BE97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NOVA2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910E03" w14:textId="29BC9EF8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NOS1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D340C4" w14:textId="442B4A17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G6PD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68511B" w14:textId="4BC61E76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LCK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FC6899" w14:textId="0A8B60FF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CD207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45B616" w14:textId="2014DF18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SERPINE1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673140" w14:textId="5BBF67FF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EPO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D93420" w14:textId="59057807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TGFB1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B17B3A" w14:textId="58018147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CCND1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D14479" w14:textId="4CC96C77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VEGFA</w:t>
            </w:r>
          </w:p>
        </w:tc>
      </w:tr>
      <w:tr w:rsidR="001D4225" w:rsidRPr="00403B19" w14:paraId="6FA522FA" w14:textId="77777777" w:rsidTr="001D4225">
        <w:trPr>
          <w:trHeight w:val="524"/>
        </w:trPr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D35B4E" w14:textId="12AB8DC2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CD40LG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62762F" w14:textId="5A69F895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HPRT1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5CC16B" w14:textId="2E72534E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TLR4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74DF44" w14:textId="72F2B5BE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TNC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A612CA" w14:textId="64333521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KRIT1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2B961D" w14:textId="1B8A1D9D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SRI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2AC25C" w14:textId="1C9ED5B9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CDH1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6F0595" w14:textId="1479CAD7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LYZ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360DE1" w14:textId="1F67492A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IFNG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BF4807" w14:textId="586E866E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STAT3</w:t>
            </w:r>
          </w:p>
        </w:tc>
      </w:tr>
      <w:tr w:rsidR="001D4225" w:rsidRPr="00403B19" w14:paraId="21868848" w14:textId="77777777" w:rsidTr="001D4225">
        <w:trPr>
          <w:trHeight w:val="524"/>
        </w:trPr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3BCD34" w14:textId="0205BDFB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CTNNB1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3C0B72" w14:textId="3156020D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GAST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90002A" w14:textId="4B998B95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KRT19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630660" w14:textId="5C8CC252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LAT2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F876C8" w14:textId="1F07B2E9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PTCH1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F18B54" w14:textId="03B5AFD2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AGER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7B09F5" w14:textId="6C26C954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TNFRSF8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39C54A" w14:textId="270684A4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CNOT8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524DB8" w14:textId="401B5B6C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CXCL9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7C81A2" w14:textId="748F21E3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CXCL10</w:t>
            </w:r>
          </w:p>
        </w:tc>
      </w:tr>
      <w:tr w:rsidR="001D4225" w:rsidRPr="00403B19" w14:paraId="689F3E97" w14:textId="77777777" w:rsidTr="001D4225">
        <w:trPr>
          <w:trHeight w:val="524"/>
        </w:trPr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1D564E" w14:textId="1D59E678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CXCL11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84BAE9" w14:textId="1CEB5520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IFNA1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036EE9" w14:textId="62B0EEFE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OTC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C2BA90" w14:textId="38CD7EC2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MYO5A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7BD897" w14:textId="3E84B550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PRL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30EE1F" w14:textId="042C99EE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ICAM1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2C103A" w14:textId="3E19E719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VIM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77494E" w14:textId="02C3874C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SMG1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43ECB6" w14:textId="222A2097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TWIST1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DCBE82" w14:textId="4530FA41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HMOX1</w:t>
            </w:r>
          </w:p>
        </w:tc>
      </w:tr>
      <w:tr w:rsidR="001D4225" w:rsidRPr="00403B19" w14:paraId="3DD982B1" w14:textId="77777777" w:rsidTr="001D4225">
        <w:trPr>
          <w:trHeight w:val="524"/>
        </w:trPr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26F811" w14:textId="15FA7A30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BDNF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0769B6" w14:textId="452E3ACF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TIMP1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6F342D" w14:textId="1992F9F5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IL6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3159A6" w14:textId="368BEEEA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ABCG2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48EABB" w14:textId="7ED96FFA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CD59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61CEF8" w14:textId="76A9CD77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WAS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4DBB10" w14:textId="6B3C53FA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ITCH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0E2CC8" w14:textId="046E8081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FBN2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D8B193" w14:textId="1E4490E2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CD44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2121BB" w14:textId="4776F489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CSF2</w:t>
            </w:r>
          </w:p>
        </w:tc>
      </w:tr>
      <w:tr w:rsidR="001D4225" w:rsidRPr="00403B19" w14:paraId="354F337F" w14:textId="77777777" w:rsidTr="001D4225">
        <w:trPr>
          <w:trHeight w:val="524"/>
        </w:trPr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77A707" w14:textId="78D68A06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IL5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4F9281" w14:textId="597A0A41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IL13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B44C56" w14:textId="39E8460A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IL4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E14142" w14:textId="1ED3D317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HLA-A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91356D" w14:textId="3F55CA95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PPARG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BB7622" w14:textId="59499CEE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NOS2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AFC087" w14:textId="2B6D61BD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VTN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79F481" w14:textId="1E4B4E27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SPAG5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A5BD33" w14:textId="4A01F460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EGF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581A2E" w14:textId="4808E848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HEXA</w:t>
            </w:r>
          </w:p>
        </w:tc>
      </w:tr>
      <w:tr w:rsidR="001D4225" w:rsidRPr="00403B19" w14:paraId="1ABF4DA6" w14:textId="77777777" w:rsidTr="001D4225">
        <w:trPr>
          <w:trHeight w:val="524"/>
        </w:trPr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776F7F" w14:textId="23D89454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IL2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FD253E" w14:textId="46BF1303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NUDT6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8A87A7" w14:textId="2B493248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TNF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82DA20" w14:textId="321AC5FB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ITGAL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F6C9E7" w14:textId="4829EF25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IL15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AC7950" w14:textId="0BC84ACB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CCL2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B6B618" w14:textId="1DE9F3E3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CCL5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74B43A" w14:textId="333E1066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CCL3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32D224" w14:textId="3120C4AB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CXCR3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B463FA" w14:textId="5125B30E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RPS4X</w:t>
            </w:r>
          </w:p>
        </w:tc>
      </w:tr>
      <w:tr w:rsidR="001D4225" w:rsidRPr="00403B19" w14:paraId="66B78967" w14:textId="77777777" w:rsidTr="001D4225">
        <w:trPr>
          <w:trHeight w:val="524"/>
        </w:trPr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12989F" w14:textId="240539BB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MMP9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75E8E6" w14:textId="7784899B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CD40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7490EE" w14:textId="329FF4DF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AKT1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E8B7FB" w14:textId="3D81E8B4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MAX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E6D088" w14:textId="3BC90520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FGF7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DABBA8" w14:textId="29D67E42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ACTB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5E1C76" w14:textId="24B67774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PTH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769B3C" w14:textId="07116FF1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IL8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2E0166" w14:textId="43001903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F13A1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F86D29" w14:textId="75CC6539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ALB</w:t>
            </w:r>
          </w:p>
        </w:tc>
      </w:tr>
      <w:tr w:rsidR="001D4225" w:rsidRPr="00403B19" w14:paraId="4927DE7E" w14:textId="77777777" w:rsidTr="001D4225">
        <w:trPr>
          <w:trHeight w:val="524"/>
        </w:trPr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1F3166" w14:textId="29FE1884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F2R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B6EF00" w14:textId="13FF46FD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CD68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FB776A" w14:textId="435312E1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AIRE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2101FC" w14:textId="650819B4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LGALS3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5610A4" w14:textId="02CEF1AD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KIT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C9333A" w14:textId="581A20CF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PCNA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BF1523" w14:textId="7D69906C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GTPBP4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9A83C2" w14:textId="55D66D4E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C19orf10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BD6B1E" w14:textId="1E2C1CBC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TNFSF11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C32CDF" w14:textId="1D571225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BCL2</w:t>
            </w:r>
          </w:p>
        </w:tc>
      </w:tr>
      <w:tr w:rsidR="001D4225" w:rsidRPr="00403B19" w14:paraId="4B1F7764" w14:textId="77777777" w:rsidTr="001D4225">
        <w:trPr>
          <w:trHeight w:val="524"/>
        </w:trPr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BBD5B5" w14:textId="26F9D732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THBS1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02325C" w14:textId="59C16F8E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PNMA2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52B057" w14:textId="3C095B62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ALOX5AP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43C6EF" w14:textId="4E038363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HMGB1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3383AF" w14:textId="77D43D0F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CD4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4FA7A3" w14:textId="24376F52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SMAD2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DF1AF6" w14:textId="7DB674D4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BTG3</w:t>
            </w: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1A4E39" w14:textId="77777777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37A81D" w14:textId="77777777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393E58" w14:textId="77777777" w:rsidR="001D4225" w:rsidRPr="00403B19" w:rsidRDefault="001D4225" w:rsidP="001D422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</w:tr>
    </w:tbl>
    <w:p w14:paraId="6FDB8E4C" w14:textId="42C2C33E" w:rsidR="00403B19" w:rsidRPr="00403B19" w:rsidRDefault="00403B19" w:rsidP="00403B19">
      <w:pPr>
        <w:widowControl/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</w:pPr>
      <w:r w:rsidRPr="00403B19"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  <w:lastRenderedPageBreak/>
        <w:br w:type="page"/>
      </w:r>
    </w:p>
    <w:p w14:paraId="54EEFBC2" w14:textId="77777777" w:rsidR="005E3512" w:rsidRPr="00672924" w:rsidRDefault="005E3512" w:rsidP="005E3512">
      <w:pPr>
        <w:widowControl/>
        <w:jc w:val="center"/>
        <w:rPr>
          <w:rFonts w:ascii="Times New Roman" w:eastAsia="等线" w:hAnsi="Times New Roman" w:cs="Times New Roman"/>
          <w:b/>
          <w:color w:val="000000"/>
          <w:kern w:val="0"/>
          <w:sz w:val="28"/>
          <w:szCs w:val="24"/>
        </w:rPr>
      </w:pPr>
      <w:r w:rsidRPr="00672924">
        <w:rPr>
          <w:rFonts w:ascii="Times New Roman" w:eastAsia="等线" w:hAnsi="Times New Roman" w:cs="Times New Roman"/>
          <w:b/>
          <w:color w:val="000000"/>
          <w:kern w:val="0"/>
          <w:sz w:val="28"/>
          <w:szCs w:val="24"/>
        </w:rPr>
        <w:lastRenderedPageBreak/>
        <w:t xml:space="preserve">Supplement Table 2 </w:t>
      </w:r>
      <w:r w:rsidRPr="00672924">
        <w:rPr>
          <w:rFonts w:ascii="Times New Roman" w:eastAsia="等线" w:hAnsi="Times New Roman" w:cs="Times New Roman"/>
          <w:color w:val="000000"/>
          <w:kern w:val="0"/>
          <w:sz w:val="28"/>
          <w:szCs w:val="24"/>
        </w:rPr>
        <w:t>The top ten KEGG enrichment analysis of 16 genes in the most significant module.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4"/>
        <w:gridCol w:w="2844"/>
        <w:gridCol w:w="1141"/>
        <w:gridCol w:w="1095"/>
        <w:gridCol w:w="1095"/>
        <w:gridCol w:w="1095"/>
        <w:gridCol w:w="1098"/>
        <w:gridCol w:w="3487"/>
        <w:gridCol w:w="689"/>
      </w:tblGrid>
      <w:tr w:rsidR="005E3512" w:rsidRPr="00403B19" w14:paraId="0D99E426" w14:textId="77777777" w:rsidTr="00123F0A">
        <w:trPr>
          <w:trHeight w:val="800"/>
        </w:trPr>
        <w:tc>
          <w:tcPr>
            <w:tcW w:w="269" w:type="pct"/>
            <w:tcBorders>
              <w:top w:val="single" w:sz="8" w:space="0" w:color="080000"/>
              <w:left w:val="nil"/>
              <w:bottom w:val="single" w:sz="8" w:space="0" w:color="08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3EE238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072" w:type="pct"/>
            <w:tcBorders>
              <w:top w:val="single" w:sz="8" w:space="0" w:color="080000"/>
              <w:left w:val="nil"/>
              <w:bottom w:val="single" w:sz="8" w:space="0" w:color="08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792BD4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30" w:type="pct"/>
            <w:tcBorders>
              <w:top w:val="single" w:sz="8" w:space="0" w:color="080000"/>
              <w:left w:val="nil"/>
              <w:bottom w:val="single" w:sz="8" w:space="0" w:color="08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93214E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GeneRatio</w:t>
            </w:r>
            <w:proofErr w:type="spellEnd"/>
          </w:p>
        </w:tc>
        <w:tc>
          <w:tcPr>
            <w:tcW w:w="413" w:type="pct"/>
            <w:tcBorders>
              <w:top w:val="single" w:sz="8" w:space="0" w:color="080000"/>
              <w:left w:val="nil"/>
              <w:bottom w:val="single" w:sz="8" w:space="0" w:color="08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719D80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BgRatio</w:t>
            </w:r>
            <w:proofErr w:type="spellEnd"/>
          </w:p>
        </w:tc>
        <w:tc>
          <w:tcPr>
            <w:tcW w:w="413" w:type="pct"/>
            <w:tcBorders>
              <w:top w:val="single" w:sz="8" w:space="0" w:color="080000"/>
              <w:left w:val="nil"/>
              <w:bottom w:val="single" w:sz="8" w:space="0" w:color="08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B4348D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pvalue</w:t>
            </w:r>
            <w:proofErr w:type="spellEnd"/>
          </w:p>
        </w:tc>
        <w:tc>
          <w:tcPr>
            <w:tcW w:w="413" w:type="pct"/>
            <w:tcBorders>
              <w:top w:val="single" w:sz="8" w:space="0" w:color="080000"/>
              <w:left w:val="nil"/>
              <w:bottom w:val="single" w:sz="8" w:space="0" w:color="08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510B91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p.adjust</w:t>
            </w:r>
            <w:proofErr w:type="spellEnd"/>
            <w:proofErr w:type="gramEnd"/>
          </w:p>
        </w:tc>
        <w:tc>
          <w:tcPr>
            <w:tcW w:w="414" w:type="pct"/>
            <w:tcBorders>
              <w:top w:val="single" w:sz="8" w:space="0" w:color="080000"/>
              <w:left w:val="nil"/>
              <w:bottom w:val="single" w:sz="8" w:space="0" w:color="08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35ADBE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qvalue</w:t>
            </w:r>
            <w:proofErr w:type="spellEnd"/>
          </w:p>
        </w:tc>
        <w:tc>
          <w:tcPr>
            <w:tcW w:w="1315" w:type="pct"/>
            <w:tcBorders>
              <w:top w:val="single" w:sz="8" w:space="0" w:color="080000"/>
              <w:left w:val="nil"/>
              <w:bottom w:val="single" w:sz="8" w:space="0" w:color="08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57135D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260" w:type="pct"/>
            <w:tcBorders>
              <w:top w:val="single" w:sz="8" w:space="0" w:color="080000"/>
              <w:left w:val="nil"/>
              <w:bottom w:val="single" w:sz="8" w:space="0" w:color="08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8E9940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</w:tr>
      <w:tr w:rsidR="005E3512" w:rsidRPr="00403B19" w14:paraId="5F50470F" w14:textId="77777777" w:rsidTr="00123F0A">
        <w:trPr>
          <w:trHeight w:val="682"/>
        </w:trPr>
        <w:tc>
          <w:tcPr>
            <w:tcW w:w="269" w:type="pct"/>
            <w:tcBorders>
              <w:top w:val="single" w:sz="8" w:space="0" w:color="08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D24C9C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hsa04060</w:t>
            </w:r>
          </w:p>
        </w:tc>
        <w:tc>
          <w:tcPr>
            <w:tcW w:w="1072" w:type="pct"/>
            <w:tcBorders>
              <w:top w:val="single" w:sz="8" w:space="0" w:color="08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D1EF77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Cytokine-cytokine receptor interaction</w:t>
            </w:r>
          </w:p>
        </w:tc>
        <w:tc>
          <w:tcPr>
            <w:tcW w:w="430" w:type="pct"/>
            <w:tcBorders>
              <w:top w:val="single" w:sz="8" w:space="0" w:color="08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DC6633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10/16</w:t>
            </w:r>
          </w:p>
        </w:tc>
        <w:tc>
          <w:tcPr>
            <w:tcW w:w="413" w:type="pct"/>
            <w:tcBorders>
              <w:top w:val="single" w:sz="8" w:space="0" w:color="08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496E51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294/8032</w:t>
            </w:r>
          </w:p>
        </w:tc>
        <w:tc>
          <w:tcPr>
            <w:tcW w:w="413" w:type="pct"/>
            <w:tcBorders>
              <w:top w:val="single" w:sz="8" w:space="0" w:color="08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1A17AD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2.45E-11</w:t>
            </w:r>
          </w:p>
        </w:tc>
        <w:tc>
          <w:tcPr>
            <w:tcW w:w="413" w:type="pct"/>
            <w:tcBorders>
              <w:top w:val="single" w:sz="8" w:space="0" w:color="08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0B4A99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6.07E-10</w:t>
            </w:r>
          </w:p>
        </w:tc>
        <w:tc>
          <w:tcPr>
            <w:tcW w:w="414" w:type="pct"/>
            <w:tcBorders>
              <w:top w:val="single" w:sz="8" w:space="0" w:color="08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39A812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1.60E-10</w:t>
            </w:r>
          </w:p>
        </w:tc>
        <w:tc>
          <w:tcPr>
            <w:tcW w:w="1315" w:type="pct"/>
            <w:tcBorders>
              <w:top w:val="single" w:sz="8" w:space="0" w:color="08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F1A83C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CCL2, IL4, IL1A, IL6, IL10, IL18, CSF2, IL13, CXCL8, TNF</w:t>
            </w:r>
          </w:p>
        </w:tc>
        <w:tc>
          <w:tcPr>
            <w:tcW w:w="260" w:type="pct"/>
            <w:tcBorders>
              <w:top w:val="single" w:sz="8" w:space="0" w:color="08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CFDCA4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3512" w:rsidRPr="00403B19" w14:paraId="49E219F6" w14:textId="77777777" w:rsidTr="00123F0A">
        <w:trPr>
          <w:trHeight w:val="682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C2EF3B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hsa05323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6069AC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Rheumatoid arthritis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C2D104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9/16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D93EA6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93/8032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4548FC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2.70E-14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0DCDDB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3.29E-12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9F0A05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8.66E-13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505C3F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ICAM1, CCL2, VEGFA, IL1A, IL6, IL18, CSF2, CXCL8, TNF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EFD598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3512" w:rsidRPr="00403B19" w14:paraId="1710B85F" w14:textId="77777777" w:rsidTr="00123F0A">
        <w:trPr>
          <w:trHeight w:val="682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0AC1DF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hsa04933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BC30C5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AGE-RAGE signaling pathway in diabetic complications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A7EE94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9/16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787BA8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100/8032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2CB858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5.31E-14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A8D96B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3.29E-12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A9A25C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8.66E-13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C657A5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ICAM1, CCL2, VEGFA, IL1A, FN1, IL6, STAT3, CXCL8, TNF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1D45EE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3512" w:rsidRPr="00403B19" w14:paraId="24BA7B9E" w14:textId="77777777" w:rsidTr="00123F0A">
        <w:trPr>
          <w:trHeight w:val="682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7DC031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hsa05321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431409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Inflammatory bowel disease (IBD)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64570A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6BF632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65/8032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D0B4A8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1.44E-13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AF585D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5.96E-12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DDBEA1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1.57E-12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E6EDF9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IL4, IL1A, IL6, IL10, IL18, STAT3, IL13, TNF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4427DF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3512" w:rsidRPr="00403B19" w14:paraId="2F34AF37" w14:textId="77777777" w:rsidTr="00123F0A">
        <w:trPr>
          <w:trHeight w:val="682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251B91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hsa04630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9F41E0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JAK-STAT signaling pathway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AEEAB2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8/16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6E6A9C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162/8032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FCA224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2.59E-10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E4ECCA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4.58E-09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5CAD37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1.21E-09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6DFACA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IL4, IL6, IL10, EGF, CSF2, STAT3, IL13, GRB2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3AC8C4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3512" w:rsidRPr="00403B19" w14:paraId="08378BE0" w14:textId="77777777" w:rsidTr="00123F0A">
        <w:trPr>
          <w:trHeight w:val="682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32AAAC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hsa05144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CA4C39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Malaria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DAE1FB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1C014B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50/8032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6A9369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2.57E-12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A5D712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7.96E-11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38A2A8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2.09E-11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C4EE0E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ICAM1, CCL2, IL6, IL10, IL18, CXCL8, TNF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ED85EC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3512" w:rsidRPr="00403B19" w14:paraId="346C380C" w14:textId="77777777" w:rsidTr="00123F0A">
        <w:trPr>
          <w:trHeight w:val="682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FDBB62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hsa04657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0A827C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IL-17 signaling pathway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3C8764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22F7F2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94/8032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8EEFFB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2.52E-10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994DC5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4.58E-09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495363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1.21E-09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10C81E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CCL2, IL4, IL6, CSF2, IL13, CXCL8, TNF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DA07DB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3512" w:rsidRPr="00403B19" w14:paraId="2317E352" w14:textId="77777777" w:rsidTr="00123F0A">
        <w:trPr>
          <w:trHeight w:val="682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AEF5E2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hsa05135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1BAA8D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Yersinia infection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6AE00D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22443E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120/8032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A0B91D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1.43E-09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EA8F63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2.21E-08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8B9A91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5.82E-09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B558BC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CCL2, FN1, IL6, IL10, IL18, CXCL8, TNF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19F6A4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3512" w:rsidRPr="00403B19" w14:paraId="3CB7CCA2" w14:textId="77777777" w:rsidTr="00123F0A">
        <w:trPr>
          <w:trHeight w:val="682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789070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hsa05164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49F5C0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Influenza A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659127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7E6D2B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170/8032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2EE8F6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1.64E-08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ABCCC7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2.03E-07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DBDCF6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5.35E-08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B8AE12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ICAM1, CCL2, IL1A, IL6, IL18, CXCL8, TNF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FAC72C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3512" w:rsidRPr="00403B19" w14:paraId="0A1E51E9" w14:textId="77777777" w:rsidTr="00123F0A">
        <w:trPr>
          <w:trHeight w:val="606"/>
        </w:trPr>
        <w:tc>
          <w:tcPr>
            <w:tcW w:w="269" w:type="pct"/>
            <w:tcBorders>
              <w:top w:val="nil"/>
              <w:left w:val="nil"/>
              <w:bottom w:val="single" w:sz="8" w:space="0" w:color="08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32412F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hsa05143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08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FB9C37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African trypanosomiasis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8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A4B270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5/16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8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5E3EF6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37/8032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8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A26020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6.60E-09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8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4E6FA9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9.09E-08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8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1E7D8A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2.39E-08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08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C2EB21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ICAM1, IL6, IL10, IL18, TNF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8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C31C37" w14:textId="77777777" w:rsidR="005E3512" w:rsidRPr="00403B19" w:rsidRDefault="005E3512" w:rsidP="0074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82CB29D" w14:textId="55CCF9DD" w:rsidR="005E3512" w:rsidRPr="00403B19" w:rsidRDefault="00403B19" w:rsidP="005E3512">
      <w:pPr>
        <w:rPr>
          <w:rFonts w:ascii="Times New Roman" w:hAnsi="Times New Roman" w:cs="Times New Roman"/>
          <w:sz w:val="24"/>
          <w:szCs w:val="24"/>
        </w:rPr>
      </w:pPr>
      <w:r w:rsidRPr="00403B19">
        <w:rPr>
          <w:rFonts w:ascii="Times New Roman" w:hAnsi="Times New Roman" w:cs="Times New Roman"/>
          <w:sz w:val="24"/>
          <w:szCs w:val="24"/>
        </w:rPr>
        <w:br w:type="page"/>
      </w:r>
    </w:p>
    <w:p w14:paraId="0B0418D5" w14:textId="77777777" w:rsidR="005E3512" w:rsidRPr="00672924" w:rsidRDefault="005E3512" w:rsidP="005E3512">
      <w:pPr>
        <w:widowControl/>
        <w:jc w:val="center"/>
        <w:rPr>
          <w:rFonts w:ascii="Times New Roman" w:eastAsia="等线" w:hAnsi="Times New Roman" w:cs="Times New Roman"/>
          <w:b/>
          <w:color w:val="000000"/>
          <w:kern w:val="0"/>
          <w:sz w:val="28"/>
          <w:szCs w:val="24"/>
        </w:rPr>
      </w:pPr>
      <w:r w:rsidRPr="00672924">
        <w:rPr>
          <w:rFonts w:ascii="Times New Roman" w:eastAsia="等线" w:hAnsi="Times New Roman" w:cs="Times New Roman"/>
          <w:b/>
          <w:color w:val="000000"/>
          <w:kern w:val="0"/>
          <w:sz w:val="28"/>
          <w:szCs w:val="24"/>
        </w:rPr>
        <w:lastRenderedPageBreak/>
        <w:t xml:space="preserve">Supplement Table 3 </w:t>
      </w:r>
      <w:r w:rsidRPr="00672924">
        <w:rPr>
          <w:rFonts w:ascii="Times New Roman" w:eastAsia="等线" w:hAnsi="Times New Roman" w:cs="Times New Roman"/>
          <w:color w:val="000000"/>
          <w:kern w:val="0"/>
          <w:sz w:val="28"/>
          <w:szCs w:val="24"/>
        </w:rPr>
        <w:t xml:space="preserve">Drug-Gene Interaction Finding in </w:t>
      </w:r>
      <w:proofErr w:type="spellStart"/>
      <w:r w:rsidRPr="00672924">
        <w:rPr>
          <w:rFonts w:ascii="Times New Roman" w:eastAsia="等线" w:hAnsi="Times New Roman" w:cs="Times New Roman"/>
          <w:color w:val="000000"/>
          <w:kern w:val="0"/>
          <w:sz w:val="28"/>
          <w:szCs w:val="24"/>
        </w:rPr>
        <w:t>DGIdb</w:t>
      </w:r>
      <w:proofErr w:type="spellEnd"/>
      <w:r w:rsidRPr="00672924">
        <w:rPr>
          <w:rFonts w:ascii="Times New Roman" w:eastAsia="等线" w:hAnsi="Times New Roman" w:cs="Times New Roman"/>
          <w:color w:val="000000"/>
          <w:kern w:val="0"/>
          <w:sz w:val="28"/>
          <w:szCs w:val="24"/>
        </w:rPr>
        <w:t xml:space="preserve"> database.</w:t>
      </w:r>
    </w:p>
    <w:p w14:paraId="373964CB" w14:textId="77777777" w:rsidR="005E3512" w:rsidRPr="00403B19" w:rsidRDefault="005E3512" w:rsidP="005E35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564"/>
        <w:gridCol w:w="1832"/>
        <w:gridCol w:w="3420"/>
        <w:gridCol w:w="207"/>
        <w:gridCol w:w="4480"/>
      </w:tblGrid>
      <w:tr w:rsidR="005E3512" w:rsidRPr="00403B19" w14:paraId="3EF23383" w14:textId="77777777" w:rsidTr="007426A6">
        <w:trPr>
          <w:trHeight w:val="280"/>
          <w:tblHeader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A02C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79C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drug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66D7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interaction_types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0BA3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sources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5BA1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pmids</w:t>
            </w:r>
            <w:proofErr w:type="spellEnd"/>
          </w:p>
        </w:tc>
      </w:tr>
      <w:tr w:rsidR="005E3512" w:rsidRPr="00403B19" w14:paraId="07B5EEA1" w14:textId="77777777" w:rsidTr="007426A6">
        <w:trPr>
          <w:trHeight w:val="280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048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TNF</w:t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8404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POMALIDOMIDE</w:t>
            </w:r>
          </w:p>
        </w:tc>
        <w:tc>
          <w:tcPr>
            <w:tcW w:w="6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4054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inhibitor</w:t>
            </w:r>
          </w:p>
        </w:tc>
        <w:tc>
          <w:tcPr>
            <w:tcW w:w="12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BD2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DrugBank</w:t>
            </w:r>
            <w:proofErr w:type="spellEnd"/>
          </w:p>
        </w:tc>
        <w:tc>
          <w:tcPr>
            <w:tcW w:w="174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EE9E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22917017</w:t>
            </w:r>
          </w:p>
        </w:tc>
      </w:tr>
      <w:tr w:rsidR="005E3512" w:rsidRPr="00403B19" w14:paraId="363CF516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990580C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TNF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618EC21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INFLIXIMAB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CB8BE41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antibody|inhibitor</w:t>
            </w:r>
            <w:proofErr w:type="spellEnd"/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16678B8C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PharmGKB|TdgClinicalTrial|ChemblInteractions|TEND|DrugBank|TTD</w:t>
            </w:r>
            <w:proofErr w:type="spellEnd"/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1D613BB9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16456024|16052578|12110154|15481318|15691299|15674127|15804598|11752352|15691217|17642244|16622728</w:t>
            </w:r>
          </w:p>
        </w:tc>
      </w:tr>
      <w:tr w:rsidR="005E3512" w:rsidRPr="00403B19" w14:paraId="7CA820B1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B930E67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TNF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339C753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THALIDOMIDE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44972C2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inhibitor</w:t>
            </w: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60C443A8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TdgClinicalTrial|TEND|DrugBank|TTD</w:t>
            </w:r>
            <w:proofErr w:type="spellEnd"/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6464734C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8755512|12046682|12167383|12105857|12102294|11752352|12113124</w:t>
            </w:r>
          </w:p>
        </w:tc>
      </w:tr>
      <w:tr w:rsidR="005E3512" w:rsidRPr="00403B19" w14:paraId="17CA98F3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8FB30B1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TNF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3787E30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LENALIDOMIDE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31D2628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inhibitor</w:t>
            </w:r>
          </w:p>
        </w:tc>
        <w:tc>
          <w:tcPr>
            <w:tcW w:w="1348" w:type="pct"/>
            <w:gridSpan w:val="2"/>
            <w:shd w:val="clear" w:color="auto" w:fill="auto"/>
            <w:noWrap/>
            <w:vAlign w:val="center"/>
            <w:hideMark/>
          </w:tcPr>
          <w:p w14:paraId="404DC99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ClearityFoundationClinicalTrial|TTD</w:t>
            </w:r>
            <w:proofErr w:type="spellEnd"/>
          </w:p>
        </w:tc>
        <w:tc>
          <w:tcPr>
            <w:tcW w:w="1665" w:type="pct"/>
            <w:shd w:val="clear" w:color="auto" w:fill="auto"/>
            <w:vAlign w:val="center"/>
          </w:tcPr>
          <w:p w14:paraId="033B5F7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E3512" w:rsidRPr="00403B19" w14:paraId="33C7665B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25A5CA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TNF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6FA129E3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CERTOLIZUMAB PEGOL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4D0E4A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neutralizer|antibody|inhibitor</w:t>
            </w:r>
            <w:proofErr w:type="spellEnd"/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2CE07F7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TdgClinicalTrial|ChemblInteractions|TEND|DrugBank|TTD</w:t>
            </w:r>
            <w:proofErr w:type="spellEnd"/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3B868C7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23620660</w:t>
            </w:r>
          </w:p>
        </w:tc>
      </w:tr>
      <w:tr w:rsidR="005E3512" w:rsidRPr="00403B19" w14:paraId="5DF07151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3AE829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TNF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58D45995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ADALIMUMAB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57D7F98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antibody|inhibitor</w:t>
            </w:r>
            <w:proofErr w:type="spellEnd"/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1A94DB9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PharmGKB|TdgClinicalTrial|ChemblInteractions|TEND|DrugBank|TTD</w:t>
            </w:r>
            <w:proofErr w:type="spellEnd"/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5BB8DC83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12044041|15022409|14532145|15046527|11752352|15200343</w:t>
            </w:r>
          </w:p>
        </w:tc>
      </w:tr>
      <w:tr w:rsidR="005E3512" w:rsidRPr="00403B19" w14:paraId="0A7BE6A8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C38278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TNF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415291C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GLIMEPIRIDE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7B08B97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6AE7EE14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5EA56761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14686960</w:t>
            </w:r>
          </w:p>
        </w:tc>
      </w:tr>
      <w:tr w:rsidR="005E3512" w:rsidRPr="00403B19" w14:paraId="7C549ADB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E4C7C85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TNF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6751CAB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ETANERCEPT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7DAA47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antibody|inhibitor</w:t>
            </w:r>
            <w:proofErr w:type="spellEnd"/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29E58A0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PharmGKB|TdgClinicalTrial|ChemblInteractions|TEND|DrugBank|TTD</w:t>
            </w:r>
            <w:proofErr w:type="spellEnd"/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65EE26D5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10375846|10405518|10206649|11752352|10338381|10357816</w:t>
            </w:r>
          </w:p>
        </w:tc>
      </w:tr>
      <w:tr w:rsidR="005E3512" w:rsidRPr="00403B19" w14:paraId="2E0F7878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4C5CFD3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TNF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43C2ACB1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PROCARBAZINE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E67D061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0FB1D70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3494084E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12230110</w:t>
            </w:r>
          </w:p>
        </w:tc>
      </w:tr>
      <w:tr w:rsidR="005E3512" w:rsidRPr="00403B19" w14:paraId="4849CB9D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28D6F29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TNF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26EE2A0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APREMILAST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9CEEF84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32C74B6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DrugBank</w:t>
            </w:r>
            <w:proofErr w:type="spellEnd"/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22A5A8C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E3512" w:rsidRPr="00403B19" w14:paraId="4F49FFB1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2152BA3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TNF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1137F1B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PIRFENIDONE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A41E49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inhibitor</w:t>
            </w: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3CEB0AC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TTD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200A8982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E3512" w:rsidRPr="00403B19" w14:paraId="798A2DAF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4E2FD5E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TNF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731EF7B5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GOLIMUMAB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611BE9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antibody|inhibitor</w:t>
            </w:r>
            <w:proofErr w:type="spellEnd"/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71C84BB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TdgClinicalTrial|ChemblInteractions|TEND|DrugBank|TTD</w:t>
            </w:r>
            <w:proofErr w:type="spellEnd"/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2C0C93AD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21079302</w:t>
            </w:r>
          </w:p>
        </w:tc>
      </w:tr>
      <w:tr w:rsidR="005E3512" w:rsidRPr="00403B19" w14:paraId="59222D2B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5078A9C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IL10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4D5D5C3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SIROLIMUS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1A75FC8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5D123F2A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200E215A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12907620</w:t>
            </w:r>
          </w:p>
        </w:tc>
      </w:tr>
      <w:tr w:rsidR="005E3512" w:rsidRPr="00403B19" w14:paraId="2CB9318C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F2BC2A9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lastRenderedPageBreak/>
              <w:t>IL10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1CD7806C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TRETINOIN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2667D7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00E7E3A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5B1416BD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8982293</w:t>
            </w:r>
          </w:p>
        </w:tc>
      </w:tr>
      <w:tr w:rsidR="005E3512" w:rsidRPr="00403B19" w14:paraId="07ACB9F4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7AE817A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VEGFA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5CAA194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LENALIDOMIDE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499CC7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8" w:type="pct"/>
            <w:gridSpan w:val="2"/>
            <w:shd w:val="clear" w:color="auto" w:fill="auto"/>
            <w:noWrap/>
            <w:vAlign w:val="center"/>
            <w:hideMark/>
          </w:tcPr>
          <w:p w14:paraId="1B4484E9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ClearityFoundationClinicalTrial</w:t>
            </w:r>
            <w:proofErr w:type="spellEnd"/>
          </w:p>
        </w:tc>
        <w:tc>
          <w:tcPr>
            <w:tcW w:w="1665" w:type="pct"/>
            <w:shd w:val="clear" w:color="auto" w:fill="auto"/>
            <w:vAlign w:val="center"/>
          </w:tcPr>
          <w:p w14:paraId="2EAB962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E3512" w:rsidRPr="00403B19" w14:paraId="7BE934CB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866805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VEGFA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5F553927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SORAFENIB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37E80EE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07251CA8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35C9059D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E3512" w:rsidRPr="00403B19" w14:paraId="6E490483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3C9B4B01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CXCL8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2C99379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PACLITAXEL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0CF54CC2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398E5FD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260022E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9271387</w:t>
            </w:r>
          </w:p>
        </w:tc>
      </w:tr>
      <w:tr w:rsidR="005E3512" w:rsidRPr="00403B19" w14:paraId="715818F8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23EFFB1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CXCL8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45E3E492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LEFLUNOMIDE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2C48284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57CFEBC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5E9410D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10902750</w:t>
            </w:r>
          </w:p>
        </w:tc>
      </w:tr>
      <w:tr w:rsidR="005E3512" w:rsidRPr="00403B19" w14:paraId="53B93158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BC2D9C1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CXCL8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5D289E19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TRETINOIN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A460EE1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6CB5B9D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12A80AF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8900181</w:t>
            </w:r>
          </w:p>
        </w:tc>
      </w:tr>
      <w:tr w:rsidR="005E3512" w:rsidRPr="00403B19" w14:paraId="7D48386C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2A6DCB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CXCL8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566EAAA7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CYCLOPHOSPHAMIDE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E95B5C3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006AFCA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PharmGKB</w:t>
            </w:r>
            <w:proofErr w:type="spellEnd"/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236BE54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E3512" w:rsidRPr="00403B19" w14:paraId="1533734F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6A98C32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GRB2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41742D43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DACTINOMYCIN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0F927AD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1173E481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2611D55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15964235</w:t>
            </w:r>
          </w:p>
        </w:tc>
      </w:tr>
      <w:tr w:rsidR="005E3512" w:rsidRPr="00403B19" w14:paraId="558097E5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1DB5059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IL6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05A65E72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INTERFERON ALFA-2B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A81F57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46B3671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6B87D844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10022737</w:t>
            </w:r>
          </w:p>
        </w:tc>
      </w:tr>
      <w:tr w:rsidR="005E3512" w:rsidRPr="00403B19" w14:paraId="0BC1A3D8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1501B4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IL6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39348DDA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GALLIUM NITRATE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032AA1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22B49358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04856007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8788232</w:t>
            </w:r>
          </w:p>
        </w:tc>
      </w:tr>
      <w:tr w:rsidR="005E3512" w:rsidRPr="00403B19" w14:paraId="35C16AA7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EB74AE5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IL6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78C0FA38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SILTUXIMAB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E4C3E0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antagonist|antibody|inhibitor</w:t>
            </w:r>
            <w:proofErr w:type="spellEnd"/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6DF4DDAC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MyCancerGenome|ChemblInteractions|DrugBank</w:t>
            </w:r>
            <w:proofErr w:type="spellEnd"/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65E8F9B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8823310</w:t>
            </w:r>
          </w:p>
        </w:tc>
      </w:tr>
      <w:tr w:rsidR="005E3512" w:rsidRPr="00403B19" w14:paraId="371E5CAF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8255BD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IL6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2C411269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IFOSFAMIDE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76C0EAD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677BD617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14D128FE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9260581</w:t>
            </w:r>
          </w:p>
        </w:tc>
      </w:tr>
      <w:tr w:rsidR="005E3512" w:rsidRPr="00403B19" w14:paraId="2E68F0C7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2D67932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IL1A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18F441E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MITOMYCIN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D91842C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028887D8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4AD026A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8195120</w:t>
            </w:r>
          </w:p>
        </w:tc>
      </w:tr>
      <w:tr w:rsidR="005E3512" w:rsidRPr="00403B19" w14:paraId="61894789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AE9CDAD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IL1A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46840EFC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RILONACEPT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33FA8AC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binder</w:t>
            </w: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4C36A121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TdgClinicalTrial|TEND|DrugBank</w:t>
            </w:r>
            <w:proofErr w:type="spellEnd"/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66D0563D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23319019|23553601</w:t>
            </w:r>
          </w:p>
        </w:tc>
      </w:tr>
      <w:tr w:rsidR="005E3512" w:rsidRPr="00403B19" w14:paraId="69757C08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A8A49C1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CSF2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563C5C09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INTERFERON ALFA-2B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4A3A6D3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7543D985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46FCC099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10522033</w:t>
            </w:r>
          </w:p>
        </w:tc>
      </w:tr>
      <w:tr w:rsidR="005E3512" w:rsidRPr="00403B19" w14:paraId="4D21CA2F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B241F9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CSF2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13DBBD4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MECHLORETHAMINE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FF9A1E3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56C471C8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494DEA49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10640980</w:t>
            </w:r>
          </w:p>
        </w:tc>
      </w:tr>
      <w:tr w:rsidR="005E3512" w:rsidRPr="00403B19" w14:paraId="349CF8C0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4565AD9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CSF2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1FE7EE48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STREPTOZOTOCIN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1FAD0385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4B6CC41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26AC21E4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16342200</w:t>
            </w:r>
          </w:p>
        </w:tc>
      </w:tr>
      <w:tr w:rsidR="005E3512" w:rsidRPr="00403B19" w14:paraId="4BB4CF90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04FFBE3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CSF2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622FE225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PROCARBAZINE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20393C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3E4A5B65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45A0FA72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10640980</w:t>
            </w:r>
          </w:p>
        </w:tc>
      </w:tr>
      <w:tr w:rsidR="005E3512" w:rsidRPr="00403B19" w14:paraId="63057F22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28BB395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lastRenderedPageBreak/>
              <w:t>CSF2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7475470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TEMOZOLOMIDE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232A099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7B47EB5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111B652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12610499|16100942</w:t>
            </w:r>
          </w:p>
        </w:tc>
      </w:tr>
      <w:tr w:rsidR="005E3512" w:rsidRPr="00403B19" w14:paraId="131A9D4C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4EB2AFE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CSF2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2CDD44D7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MYCOPHENOLIC ACID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FA6BB88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7A75188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793C2314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9822358</w:t>
            </w:r>
          </w:p>
        </w:tc>
      </w:tr>
      <w:tr w:rsidR="005E3512" w:rsidRPr="00403B19" w14:paraId="6DCB0960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F1116CA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CSF2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4DA44DB3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MYCOPHENOLATE MOFETIL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345B1D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13C4F2A2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059CDCB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16029632|12974756</w:t>
            </w:r>
          </w:p>
        </w:tc>
      </w:tr>
      <w:tr w:rsidR="005E3512" w:rsidRPr="00403B19" w14:paraId="76A6C582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2133A5F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CSF2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55735CA2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ETANERCEPT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5B59382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61E8C834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3A5554E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12906870</w:t>
            </w:r>
          </w:p>
        </w:tc>
      </w:tr>
      <w:tr w:rsidR="005E3512" w:rsidRPr="00403B19" w14:paraId="4C57CD4E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76F3F0C7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CSF2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0768F982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CYTARABINE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138A367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54E18294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6A5B51A3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8819077|8450676</w:t>
            </w:r>
          </w:p>
        </w:tc>
      </w:tr>
      <w:tr w:rsidR="005E3512" w:rsidRPr="00403B19" w14:paraId="1C45F1AB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5F6C032C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CSF2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4DC2A705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VINBLASTINE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3F8E4435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4FDB737A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30EA017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10640980</w:t>
            </w:r>
          </w:p>
        </w:tc>
      </w:tr>
      <w:tr w:rsidR="005E3512" w:rsidRPr="00403B19" w14:paraId="316ACFEE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254E7A4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IL18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4E475319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TACROLIMUS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14BBBBA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716D99A5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14AC4F4C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11061569</w:t>
            </w:r>
          </w:p>
        </w:tc>
      </w:tr>
      <w:tr w:rsidR="005E3512" w:rsidRPr="00403B19" w14:paraId="49333071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69B7B593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IL18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47BDB99E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MYCOPHENOLIC ACID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5486CDD8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5293C371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NCI</w:t>
            </w:r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09BD9614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12907250</w:t>
            </w:r>
          </w:p>
        </w:tc>
      </w:tr>
      <w:tr w:rsidR="005E3512" w:rsidRPr="00403B19" w14:paraId="37D02A2F" w14:textId="77777777" w:rsidTr="007426A6">
        <w:trPr>
          <w:trHeight w:val="280"/>
        </w:trPr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4BD63B3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ICAM1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14:paraId="74AA707D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NATALIZUMAB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9AA5E8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noWrap/>
            <w:vAlign w:val="center"/>
            <w:hideMark/>
          </w:tcPr>
          <w:p w14:paraId="27F82E57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DrugBank</w:t>
            </w:r>
            <w:proofErr w:type="spellEnd"/>
          </w:p>
        </w:tc>
        <w:tc>
          <w:tcPr>
            <w:tcW w:w="1742" w:type="pct"/>
            <w:gridSpan w:val="2"/>
            <w:shd w:val="clear" w:color="auto" w:fill="auto"/>
            <w:noWrap/>
            <w:vAlign w:val="center"/>
            <w:hideMark/>
          </w:tcPr>
          <w:p w14:paraId="7716914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11752352</w:t>
            </w:r>
          </w:p>
        </w:tc>
      </w:tr>
    </w:tbl>
    <w:p w14:paraId="49899191" w14:textId="177B56D0" w:rsidR="00403B19" w:rsidRPr="00403B19" w:rsidRDefault="00403B19" w:rsidP="005E3512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3B19">
        <w:rPr>
          <w:rFonts w:ascii="Times New Roman" w:hAnsi="Times New Roman" w:cs="Times New Roman"/>
          <w:sz w:val="24"/>
          <w:szCs w:val="24"/>
        </w:rPr>
        <w:br w:type="page"/>
      </w:r>
    </w:p>
    <w:p w14:paraId="2BB6D3DE" w14:textId="339A8268" w:rsidR="005E3512" w:rsidRPr="00672924" w:rsidRDefault="005E3512" w:rsidP="005E3512">
      <w:pPr>
        <w:widowControl/>
        <w:jc w:val="center"/>
        <w:rPr>
          <w:rFonts w:ascii="Times New Roman" w:eastAsia="等线" w:hAnsi="Times New Roman" w:cs="Times New Roman"/>
          <w:b/>
          <w:color w:val="000000"/>
          <w:kern w:val="0"/>
          <w:sz w:val="28"/>
          <w:szCs w:val="24"/>
        </w:rPr>
      </w:pPr>
      <w:r w:rsidRPr="00672924">
        <w:rPr>
          <w:rFonts w:ascii="Times New Roman" w:eastAsia="等线" w:hAnsi="Times New Roman" w:cs="Times New Roman"/>
          <w:b/>
          <w:color w:val="000000"/>
          <w:kern w:val="0"/>
          <w:sz w:val="28"/>
          <w:szCs w:val="24"/>
        </w:rPr>
        <w:lastRenderedPageBreak/>
        <w:t xml:space="preserve">Supplement Table 4 </w:t>
      </w:r>
      <w:bookmarkStart w:id="0" w:name="_GoBack"/>
      <w:r w:rsidRPr="00672924">
        <w:rPr>
          <w:rFonts w:ascii="Times New Roman" w:eastAsia="等线" w:hAnsi="Times New Roman" w:cs="Times New Roman"/>
          <w:color w:val="000000"/>
          <w:kern w:val="0"/>
          <w:sz w:val="28"/>
          <w:szCs w:val="24"/>
        </w:rPr>
        <w:t>Gene Expression Statistical Significance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127"/>
        <w:gridCol w:w="4927"/>
        <w:gridCol w:w="5400"/>
      </w:tblGrid>
      <w:tr w:rsidR="005E3512" w:rsidRPr="00403B19" w14:paraId="0CC6BCAA" w14:textId="77777777" w:rsidTr="007426A6">
        <w:trPr>
          <w:trHeight w:val="28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C65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RNA-seq</w:t>
            </w:r>
          </w:p>
        </w:tc>
      </w:tr>
      <w:tr w:rsidR="005E3512" w:rsidRPr="00403B19" w14:paraId="671775B2" w14:textId="77777777" w:rsidTr="007426A6">
        <w:trPr>
          <w:trHeight w:val="280"/>
        </w:trPr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071D1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Gene name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B314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Comparison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E15D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Statistical significance</w:t>
            </w:r>
          </w:p>
        </w:tc>
      </w:tr>
      <w:tr w:rsidR="005E3512" w:rsidRPr="00403B19" w14:paraId="2293C3F1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2328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VEGFA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61D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4FD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&lt;1E-12</w:t>
            </w:r>
          </w:p>
        </w:tc>
      </w:tr>
      <w:tr w:rsidR="005E3512" w:rsidRPr="00403B19" w14:paraId="328D2AE4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C54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IL1A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F3C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F6B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5.66214E-15</w:t>
            </w:r>
          </w:p>
        </w:tc>
      </w:tr>
      <w:tr w:rsidR="005E3512" w:rsidRPr="00403B19" w14:paraId="5EED463A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473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ICAM1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FEE4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2D73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1.00475E-12</w:t>
            </w:r>
          </w:p>
        </w:tc>
      </w:tr>
      <w:tr w:rsidR="005E3512" w:rsidRPr="00403B19" w14:paraId="25C7BBCE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1AC7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CSF2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19DD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F765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9.53815E-12</w:t>
            </w:r>
          </w:p>
        </w:tc>
      </w:tr>
      <w:tr w:rsidR="005E3512" w:rsidRPr="00403B19" w14:paraId="420E9081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86B4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IL18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A26D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ECF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5.3219E-10</w:t>
            </w:r>
          </w:p>
        </w:tc>
      </w:tr>
      <w:tr w:rsidR="005E3512" w:rsidRPr="00403B19" w14:paraId="7DDC41A6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7782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IL10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9D7A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36B3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2.0233E-05</w:t>
            </w:r>
          </w:p>
        </w:tc>
      </w:tr>
      <w:tr w:rsidR="005E3512" w:rsidRPr="00403B19" w14:paraId="5D0BAF72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683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FN1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5AB5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78DD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0.000139695</w:t>
            </w:r>
          </w:p>
        </w:tc>
      </w:tr>
      <w:tr w:rsidR="005E3512" w:rsidRPr="00403B19" w14:paraId="2396107E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82D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IL13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C841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1E09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0.00025707</w:t>
            </w:r>
          </w:p>
        </w:tc>
      </w:tr>
      <w:tr w:rsidR="005E3512" w:rsidRPr="00403B19" w14:paraId="6938531F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87B7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GRB2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5E6E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91D4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0.0026793</w:t>
            </w:r>
          </w:p>
        </w:tc>
      </w:tr>
      <w:tr w:rsidR="005E3512" w:rsidRPr="00403B19" w14:paraId="21A0F449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B5B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EGF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EA38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328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0.005396</w:t>
            </w:r>
          </w:p>
        </w:tc>
      </w:tr>
      <w:tr w:rsidR="005E3512" w:rsidRPr="00403B19" w14:paraId="39C9538B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5CAD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IL4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2F9D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80E9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0.0190404</w:t>
            </w:r>
          </w:p>
        </w:tc>
      </w:tr>
      <w:tr w:rsidR="005E3512" w:rsidRPr="00403B19" w14:paraId="6A01F4D7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E0B9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STAT3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0241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6AEE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0.021863</w:t>
            </w:r>
          </w:p>
        </w:tc>
      </w:tr>
      <w:tr w:rsidR="005E3512" w:rsidRPr="00403B19" w14:paraId="1C406996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C7C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IL6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F7CE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83DC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0.026103</w:t>
            </w:r>
          </w:p>
        </w:tc>
      </w:tr>
      <w:tr w:rsidR="005E3512" w:rsidRPr="00403B19" w14:paraId="25D98BF5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711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CCL2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51C7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11A3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0.149559</w:t>
            </w:r>
          </w:p>
        </w:tc>
      </w:tr>
      <w:tr w:rsidR="005E3512" w:rsidRPr="00403B19" w14:paraId="1FBA0ED7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0581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TNF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F4FC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608E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0.45088</w:t>
            </w:r>
          </w:p>
        </w:tc>
      </w:tr>
      <w:tr w:rsidR="005E3512" w:rsidRPr="00403B19" w14:paraId="5E7C2EE2" w14:textId="77777777" w:rsidTr="007426A6">
        <w:trPr>
          <w:trHeight w:val="28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0D1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Total Protein</w:t>
            </w:r>
          </w:p>
        </w:tc>
      </w:tr>
      <w:tr w:rsidR="005E3512" w:rsidRPr="00403B19" w14:paraId="0F49178B" w14:textId="77777777" w:rsidTr="007426A6">
        <w:trPr>
          <w:trHeight w:val="280"/>
        </w:trPr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F7F0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Gene name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8EABD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Comparison</w:t>
            </w:r>
          </w:p>
        </w:tc>
        <w:tc>
          <w:tcPr>
            <w:tcW w:w="2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21B2C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Statistical significance</w:t>
            </w:r>
          </w:p>
        </w:tc>
      </w:tr>
      <w:tr w:rsidR="005E3512" w:rsidRPr="00403B19" w14:paraId="1BE7AAA6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D79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ICAM1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4FCA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B801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3.52496E-16</w:t>
            </w:r>
          </w:p>
        </w:tc>
      </w:tr>
      <w:tr w:rsidR="005E3512" w:rsidRPr="00403B19" w14:paraId="73193CCC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6332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GRB2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342E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9955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1.73E-10</w:t>
            </w:r>
          </w:p>
        </w:tc>
      </w:tr>
      <w:tr w:rsidR="005E3512" w:rsidRPr="00403B19" w14:paraId="0F44ABD5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6608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CXCL8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0791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042A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0.00039923</w:t>
            </w:r>
          </w:p>
        </w:tc>
      </w:tr>
      <w:tr w:rsidR="005E3512" w:rsidRPr="00403B19" w14:paraId="31A0AD5C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C56C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STAT3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9F2B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13C8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0.0702809</w:t>
            </w:r>
          </w:p>
        </w:tc>
      </w:tr>
      <w:tr w:rsidR="005E3512" w:rsidRPr="00403B19" w14:paraId="74C86E79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63C2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IL18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F24E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524F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0.9070208</w:t>
            </w:r>
          </w:p>
        </w:tc>
      </w:tr>
      <w:tr w:rsidR="005E3512" w:rsidRPr="00403B19" w14:paraId="6AACD6D8" w14:textId="77777777" w:rsidTr="007426A6">
        <w:trPr>
          <w:trHeight w:val="280"/>
        </w:trPr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306A0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FN1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20CE7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Normal-vs-Primary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5DF86" w14:textId="77777777" w:rsidR="005E3512" w:rsidRPr="00403B19" w:rsidRDefault="005E3512" w:rsidP="007426A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03B1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0.914499</w:t>
            </w:r>
          </w:p>
        </w:tc>
      </w:tr>
    </w:tbl>
    <w:p w14:paraId="2F3222D9" w14:textId="77777777" w:rsidR="007426A6" w:rsidRPr="00403B19" w:rsidRDefault="007426A6">
      <w:pPr>
        <w:rPr>
          <w:rFonts w:ascii="Times New Roman" w:hAnsi="Times New Roman" w:cs="Times New Roman"/>
          <w:sz w:val="24"/>
          <w:szCs w:val="24"/>
        </w:rPr>
      </w:pPr>
    </w:p>
    <w:sectPr w:rsidR="007426A6" w:rsidRPr="00403B19" w:rsidSect="00403B19">
      <w:headerReference w:type="even" r:id="rId6"/>
      <w:headerReference w:type="default" r:id="rId7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13F5E" w14:textId="77777777" w:rsidR="001E4ABF" w:rsidRDefault="001E4ABF" w:rsidP="005E3512">
      <w:r>
        <w:separator/>
      </w:r>
    </w:p>
  </w:endnote>
  <w:endnote w:type="continuationSeparator" w:id="0">
    <w:p w14:paraId="6712D5D2" w14:textId="77777777" w:rsidR="001E4ABF" w:rsidRDefault="001E4ABF" w:rsidP="005E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5B226" w14:textId="77777777" w:rsidR="001E4ABF" w:rsidRDefault="001E4ABF" w:rsidP="005E3512">
      <w:r>
        <w:separator/>
      </w:r>
    </w:p>
  </w:footnote>
  <w:footnote w:type="continuationSeparator" w:id="0">
    <w:p w14:paraId="74AE2D00" w14:textId="77777777" w:rsidR="001E4ABF" w:rsidRDefault="001E4ABF" w:rsidP="005E3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3E9EA" w14:textId="77777777" w:rsidR="007426A6" w:rsidRDefault="007426A6" w:rsidP="007426A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7E45" w14:textId="77777777" w:rsidR="007426A6" w:rsidRDefault="007426A6" w:rsidP="007426A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2sTA0MDM0sLA0NzVQ0lEKTi0uzszPAykwqwUAfeoPDSwAAAA="/>
  </w:docVars>
  <w:rsids>
    <w:rsidRoot w:val="006F26C9"/>
    <w:rsid w:val="00077A8C"/>
    <w:rsid w:val="00096AC0"/>
    <w:rsid w:val="00123F0A"/>
    <w:rsid w:val="001D4225"/>
    <w:rsid w:val="001E4ABF"/>
    <w:rsid w:val="001E7C9C"/>
    <w:rsid w:val="00373172"/>
    <w:rsid w:val="00403B19"/>
    <w:rsid w:val="00456C53"/>
    <w:rsid w:val="0052773C"/>
    <w:rsid w:val="00540E76"/>
    <w:rsid w:val="005E3512"/>
    <w:rsid w:val="00627511"/>
    <w:rsid w:val="00672924"/>
    <w:rsid w:val="006810CD"/>
    <w:rsid w:val="006F26C9"/>
    <w:rsid w:val="007426A6"/>
    <w:rsid w:val="0088685C"/>
    <w:rsid w:val="00BA3E72"/>
    <w:rsid w:val="00CD15F2"/>
    <w:rsid w:val="00C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4CBD2"/>
  <w15:chartTrackingRefBased/>
  <w15:docId w15:val="{C5A7E630-BFA6-4273-8768-574A5BFE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5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51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E3512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5E3512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5E3512"/>
  </w:style>
  <w:style w:type="paragraph" w:styleId="aa">
    <w:name w:val="Balloon Text"/>
    <w:basedOn w:val="a"/>
    <w:link w:val="ab"/>
    <w:uiPriority w:val="99"/>
    <w:semiHidden/>
    <w:unhideWhenUsed/>
    <w:rsid w:val="005E351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E35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2020-11-30T11:07:00Z</dcterms:created>
  <dcterms:modified xsi:type="dcterms:W3CDTF">2020-11-30T11:07:00Z</dcterms:modified>
</cp:coreProperties>
</file>