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32EE6" w14:textId="6900FB59" w:rsidR="003A6ECE" w:rsidRPr="000E6C09" w:rsidRDefault="003A6ECE" w:rsidP="003A6ECE">
      <w:pPr>
        <w:spacing w:line="480" w:lineRule="auto"/>
        <w:rPr>
          <w:b/>
          <w:bCs/>
          <w:lang w:val="en-US"/>
        </w:rPr>
      </w:pPr>
      <w:r>
        <w:rPr>
          <w:b/>
          <w:bCs/>
          <w:lang w:val="en-US"/>
        </w:rPr>
        <w:t xml:space="preserve">Effects of </w:t>
      </w:r>
      <w:r w:rsidR="00CD1F8D">
        <w:rPr>
          <w:b/>
          <w:bCs/>
          <w:lang w:val="en-US"/>
        </w:rPr>
        <w:t xml:space="preserve">dual </w:t>
      </w:r>
      <w:r>
        <w:rPr>
          <w:b/>
          <w:bCs/>
          <w:lang w:val="en-US"/>
        </w:rPr>
        <w:t>m</w:t>
      </w:r>
      <w:r w:rsidRPr="000E6C09">
        <w:rPr>
          <w:b/>
          <w:bCs/>
          <w:lang w:val="en-US"/>
        </w:rPr>
        <w:t xml:space="preserve">ycorrhizal inoculation on </w:t>
      </w:r>
      <w:r w:rsidRPr="000E6C09">
        <w:rPr>
          <w:b/>
          <w:bCs/>
          <w:i/>
          <w:iCs/>
          <w:lang w:val="en-US"/>
        </w:rPr>
        <w:t>Pinus strobus</w:t>
      </w:r>
      <w:r w:rsidRPr="000E6C09">
        <w:rPr>
          <w:b/>
          <w:bCs/>
          <w:lang w:val="en-US"/>
        </w:rPr>
        <w:t xml:space="preserve"> seedlings are influenced by </w:t>
      </w:r>
      <w:r>
        <w:rPr>
          <w:b/>
          <w:bCs/>
          <w:lang w:val="en-US"/>
        </w:rPr>
        <w:t xml:space="preserve">soil </w:t>
      </w:r>
      <w:r w:rsidRPr="000E6C09">
        <w:rPr>
          <w:b/>
          <w:bCs/>
          <w:lang w:val="en-US"/>
        </w:rPr>
        <w:t>resource availability</w:t>
      </w:r>
    </w:p>
    <w:p w14:paraId="2F3CAC21" w14:textId="385C0F56" w:rsidR="008630FB" w:rsidRDefault="006E3D66">
      <w:pPr>
        <w:rPr>
          <w:lang w:val="en-US"/>
        </w:rPr>
      </w:pPr>
      <w:r>
        <w:rPr>
          <w:lang w:val="en-US"/>
        </w:rPr>
        <w:t>Supplemental Information:</w:t>
      </w:r>
    </w:p>
    <w:p w14:paraId="3EC52119" w14:textId="77777777" w:rsidR="001718C1" w:rsidRDefault="001718C1">
      <w:pPr>
        <w:rPr>
          <w:lang w:val="en-US"/>
        </w:rPr>
      </w:pPr>
    </w:p>
    <w:p w14:paraId="285581F0" w14:textId="4A4ECF2A" w:rsidR="001718C1" w:rsidRDefault="001718C1" w:rsidP="001718C1"/>
    <w:p w14:paraId="19EE1681" w14:textId="6FE09A9F" w:rsidR="00E37073" w:rsidRDefault="00E37073" w:rsidP="00E37073">
      <w:r>
        <w:fldChar w:fldCharType="begin"/>
      </w:r>
      <w:r>
        <w:instrText xml:space="preserve"> INCLUDEPICTURE "/var/folders/y6/9nymfk0d6rn99n79w1f0d9j00000gq/T/com.microsoft.Word/WebArchiveCopyPasteTempFiles/000070.png?fixed_size=1"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919B2D2" wp14:editId="1FFDE352">
            <wp:extent cx="6657882" cy="3327400"/>
            <wp:effectExtent l="0" t="0" r="0" b="0"/>
            <wp:docPr id="9" name="Picture 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644" cy="333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51547C" w14:textId="398D543D" w:rsidR="00370BAC" w:rsidRPr="00370BAC" w:rsidRDefault="00370BAC" w:rsidP="00370BAC"/>
    <w:p w14:paraId="35F9BA58" w14:textId="77777777" w:rsidR="00370BAC" w:rsidRPr="0077313A" w:rsidRDefault="00370BAC" w:rsidP="001718C1"/>
    <w:p w14:paraId="73668A82" w14:textId="493E73A9" w:rsidR="001718C1" w:rsidRPr="0077313A" w:rsidRDefault="001718C1" w:rsidP="001718C1">
      <w:r w:rsidRPr="00B37B55">
        <w:rPr>
          <w:b/>
          <w:bCs/>
          <w:lang w:val="en-US"/>
        </w:rPr>
        <w:t>Fig</w:t>
      </w:r>
      <w:r w:rsidR="00B37B55" w:rsidRPr="00B37B55">
        <w:rPr>
          <w:b/>
          <w:bCs/>
          <w:lang w:val="en-US"/>
        </w:rPr>
        <w:t>.</w:t>
      </w:r>
      <w:r w:rsidRPr="00B37B55">
        <w:rPr>
          <w:b/>
          <w:bCs/>
          <w:lang w:val="en-US"/>
        </w:rPr>
        <w:t xml:space="preserve"> S1</w:t>
      </w:r>
      <w:r>
        <w:rPr>
          <w:lang w:val="en-US"/>
        </w:rPr>
        <w:t xml:space="preserve"> </w:t>
      </w:r>
      <w:r>
        <w:t>Percentage of inoculated seedlings with e</w:t>
      </w:r>
      <w:r w:rsidRPr="0077313A">
        <w:t>ctomycorrhizal</w:t>
      </w:r>
      <w:r>
        <w:t xml:space="preserve"> colonization</w:t>
      </w:r>
      <w:r w:rsidRPr="0077313A">
        <w:t xml:space="preserve"> by treatment.</w:t>
      </w:r>
      <w:r w:rsidR="00E37073">
        <w:t xml:space="preserve"> Numbers above the bars indicate number of seedlings in each group.</w:t>
      </w:r>
    </w:p>
    <w:p w14:paraId="3FDC9184" w14:textId="77777777" w:rsidR="001718C1" w:rsidRPr="0077313A" w:rsidRDefault="001718C1" w:rsidP="001718C1"/>
    <w:p w14:paraId="0BC74B33" w14:textId="77777777" w:rsidR="001718C1" w:rsidRPr="008A4701" w:rsidRDefault="001718C1" w:rsidP="001718C1">
      <w:r w:rsidRPr="00953D31">
        <w:lastRenderedPageBreak/>
        <w:fldChar w:fldCharType="begin"/>
      </w:r>
      <w:r w:rsidRPr="00953D31">
        <w:instrText xml:space="preserve"> INCLUDEPICTURE "/var/folders/y6/9nymfk0d6rn99n79w1f0d9j00000gq/T/com.microsoft.Word/WebArchiveCopyPasteTempFiles/000012.png" \* MERGEFORMATINET </w:instrText>
      </w:r>
      <w:r w:rsidRPr="00953D31">
        <w:fldChar w:fldCharType="separate"/>
      </w:r>
      <w:r w:rsidRPr="0077313A">
        <w:rPr>
          <w:noProof/>
        </w:rPr>
        <w:drawing>
          <wp:inline distT="0" distB="0" distL="0" distR="0" wp14:anchorId="16D0D953" wp14:editId="06DF7182">
            <wp:extent cx="4830618" cy="2986106"/>
            <wp:effectExtent l="0" t="0" r="0" b="0"/>
            <wp:docPr id="5" name="Picture 5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57" cy="2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D31">
        <w:fldChar w:fldCharType="end"/>
      </w:r>
    </w:p>
    <w:p w14:paraId="779C999F" w14:textId="787CD099" w:rsidR="001718C1" w:rsidRPr="0077313A" w:rsidRDefault="001718C1" w:rsidP="001718C1">
      <w:r w:rsidRPr="00B37B55">
        <w:rPr>
          <w:b/>
          <w:bCs/>
          <w:lang w:val="en-US"/>
        </w:rPr>
        <w:t>Fig</w:t>
      </w:r>
      <w:r w:rsidR="00B37B55" w:rsidRPr="00B37B55">
        <w:rPr>
          <w:b/>
          <w:bCs/>
          <w:lang w:val="en-US"/>
        </w:rPr>
        <w:t>.</w:t>
      </w:r>
      <w:r w:rsidRPr="00B37B55">
        <w:rPr>
          <w:b/>
          <w:bCs/>
          <w:lang w:val="en-US"/>
        </w:rPr>
        <w:t xml:space="preserve"> S2</w:t>
      </w:r>
      <w:r w:rsidR="00B37B55">
        <w:rPr>
          <w:lang w:val="en-US"/>
        </w:rPr>
        <w:t xml:space="preserve"> </w:t>
      </w:r>
      <w:r>
        <w:rPr>
          <w:i/>
          <w:iCs/>
        </w:rPr>
        <w:t xml:space="preserve">P. </w:t>
      </w:r>
      <w:proofErr w:type="spellStart"/>
      <w:r>
        <w:rPr>
          <w:i/>
          <w:iCs/>
        </w:rPr>
        <w:t>strobus</w:t>
      </w:r>
      <w:proofErr w:type="spellEnd"/>
      <w:r>
        <w:rPr>
          <w:i/>
          <w:iCs/>
        </w:rPr>
        <w:t xml:space="preserve"> </w:t>
      </w:r>
      <w:r>
        <w:t>s</w:t>
      </w:r>
      <w:r w:rsidRPr="0077313A">
        <w:t>eedling biomass in response to AM inoculum, AM microbial filtrate, and sterile AM inoculum</w:t>
      </w:r>
      <w:r>
        <w:t xml:space="preserve"> in Experiment 2</w:t>
      </w:r>
      <w:r w:rsidRPr="0077313A">
        <w:t xml:space="preserve">. </w:t>
      </w:r>
    </w:p>
    <w:p w14:paraId="4DBE6E82" w14:textId="6BBACCF2" w:rsidR="001718C1" w:rsidRDefault="001718C1" w:rsidP="001718C1"/>
    <w:p w14:paraId="79AF262F" w14:textId="77777777" w:rsidR="002874EF" w:rsidRDefault="002874EF" w:rsidP="002874E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892214" wp14:editId="2D2D9DFC">
            <wp:extent cx="5562600" cy="5048572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155" cy="50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57FD" w14:textId="3AA7BBDA" w:rsidR="000C666E" w:rsidRPr="000C666E" w:rsidRDefault="002874EF" w:rsidP="000C666E">
      <w:pPr>
        <w:spacing w:line="480" w:lineRule="auto"/>
        <w:rPr>
          <w:lang w:val="en-US"/>
        </w:rPr>
      </w:pPr>
      <w:r w:rsidRPr="00B37B55">
        <w:rPr>
          <w:b/>
          <w:bCs/>
          <w:lang w:val="en-US"/>
        </w:rPr>
        <w:t>Fig</w:t>
      </w:r>
      <w:r w:rsidR="00B37B55" w:rsidRPr="00B37B55">
        <w:rPr>
          <w:b/>
          <w:bCs/>
          <w:lang w:val="en-US"/>
        </w:rPr>
        <w:t>.</w:t>
      </w:r>
      <w:r w:rsidRPr="00B37B55">
        <w:rPr>
          <w:b/>
          <w:bCs/>
          <w:lang w:val="en-US"/>
        </w:rPr>
        <w:t xml:space="preserve"> S3</w:t>
      </w:r>
      <w:r w:rsidR="00B37B55">
        <w:rPr>
          <w:lang w:val="en-US"/>
        </w:rPr>
        <w:t xml:space="preserve"> </w:t>
      </w:r>
      <w:r w:rsidRPr="00452EF7">
        <w:rPr>
          <w:i/>
          <w:iCs/>
          <w:lang w:val="en-US"/>
        </w:rPr>
        <w:t>P</w:t>
      </w:r>
      <w:r>
        <w:rPr>
          <w:i/>
          <w:iCs/>
          <w:lang w:val="en-US"/>
        </w:rPr>
        <w:t>inus</w:t>
      </w:r>
      <w:r w:rsidRPr="00452EF7">
        <w:rPr>
          <w:i/>
          <w:iCs/>
          <w:lang w:val="en-US"/>
        </w:rPr>
        <w:t xml:space="preserve"> strobus</w:t>
      </w:r>
      <w:r>
        <w:rPr>
          <w:lang w:val="en-US"/>
        </w:rPr>
        <w:t xml:space="preserve"> seedling aboveground tissue A) </w:t>
      </w:r>
      <w:r w:rsidR="003A6ECE">
        <w:rPr>
          <w:lang w:val="en-US"/>
        </w:rPr>
        <w:t>[</w:t>
      </w:r>
      <w:r>
        <w:rPr>
          <w:lang w:val="en-US"/>
        </w:rPr>
        <w:t>P</w:t>
      </w:r>
      <w:r w:rsidR="003A6ECE">
        <w:rPr>
          <w:lang w:val="en-US"/>
        </w:rPr>
        <w:t>]</w:t>
      </w:r>
      <w:r>
        <w:rPr>
          <w:lang w:val="en-US"/>
        </w:rPr>
        <w:t xml:space="preserve">, B) </w:t>
      </w:r>
      <w:r w:rsidR="003A6ECE">
        <w:rPr>
          <w:lang w:val="en-US"/>
        </w:rPr>
        <w:t>[</w:t>
      </w:r>
      <w:r>
        <w:rPr>
          <w:lang w:val="en-US"/>
        </w:rPr>
        <w:t>N</w:t>
      </w:r>
      <w:r w:rsidR="003A6ECE">
        <w:rPr>
          <w:lang w:val="en-US"/>
        </w:rPr>
        <w:t>]</w:t>
      </w:r>
      <w:r>
        <w:rPr>
          <w:lang w:val="en-US"/>
        </w:rPr>
        <w:t xml:space="preserve">, C) </w:t>
      </w:r>
      <w:r w:rsidR="003A6ECE">
        <w:rPr>
          <w:lang w:val="en-US"/>
        </w:rPr>
        <w:t>[</w:t>
      </w:r>
      <w:r>
        <w:rPr>
          <w:lang w:val="en-US"/>
        </w:rPr>
        <w:t>Mn</w:t>
      </w:r>
      <w:r w:rsidR="003A6ECE">
        <w:rPr>
          <w:lang w:val="en-US"/>
        </w:rPr>
        <w:t>]</w:t>
      </w:r>
      <w:r>
        <w:rPr>
          <w:lang w:val="en-US"/>
        </w:rPr>
        <w:t xml:space="preserve">, and D) N:P ratio (mean ± SE) response to N fertilization and mycorrhizal treatment. Ectomycorrhizal (ECM) treatment includes only seedlings with ECM colonization and arbuscular mycorrhizal (AM) treatment includes all seedlings inoculated with AM fungi. </w:t>
      </w:r>
      <w:r w:rsidR="003A6ECE">
        <w:rPr>
          <w:lang w:val="en-US"/>
        </w:rPr>
        <w:t>Sample sizes labeled in panel D.</w:t>
      </w:r>
    </w:p>
    <w:p w14:paraId="04DE2949" w14:textId="77777777" w:rsidR="001718C1" w:rsidRDefault="001718C1" w:rsidP="001718C1"/>
    <w:p w14:paraId="469C6B2B" w14:textId="1CD8458F" w:rsidR="00972F91" w:rsidRPr="00972F91" w:rsidRDefault="00972F91" w:rsidP="00972F91"/>
    <w:p w14:paraId="2052A4BC" w14:textId="20594C7E" w:rsidR="0067062D" w:rsidRPr="0067062D" w:rsidRDefault="0067062D" w:rsidP="0067062D">
      <w:r w:rsidRPr="0067062D">
        <w:fldChar w:fldCharType="begin"/>
      </w:r>
      <w:r w:rsidRPr="0067062D">
        <w:instrText xml:space="preserve"> INCLUDEPICTURE "/var/folders/y6/9nymfk0d6rn99n79w1f0d9j00000gq/T/com.microsoft.Word/WebArchiveCopyPasteTempFiles/00000d.png" \* MERGEFORMATINET </w:instrText>
      </w:r>
      <w:r w:rsidRPr="0067062D">
        <w:fldChar w:fldCharType="separate"/>
      </w:r>
      <w:r w:rsidRPr="0067062D">
        <w:rPr>
          <w:noProof/>
        </w:rPr>
        <w:drawing>
          <wp:inline distT="0" distB="0" distL="0" distR="0" wp14:anchorId="3742FF8D" wp14:editId="594AA99A">
            <wp:extent cx="5943600" cy="3670935"/>
            <wp:effectExtent l="0" t="0" r="0" b="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62D">
        <w:fldChar w:fldCharType="end"/>
      </w:r>
    </w:p>
    <w:p w14:paraId="09D9F165" w14:textId="77777777" w:rsidR="00972F91" w:rsidRDefault="00972F91" w:rsidP="001718C1"/>
    <w:p w14:paraId="2CD83444" w14:textId="77777777" w:rsidR="001718C1" w:rsidRPr="0077313A" w:rsidRDefault="001718C1" w:rsidP="001718C1"/>
    <w:p w14:paraId="25D2F032" w14:textId="2EA4F785" w:rsidR="001718C1" w:rsidRPr="0077313A" w:rsidRDefault="001718C1" w:rsidP="001718C1">
      <w:pPr>
        <w:spacing w:line="480" w:lineRule="auto"/>
        <w:rPr>
          <w:lang w:val="en-US"/>
        </w:rPr>
      </w:pPr>
      <w:r w:rsidRPr="00B37B55">
        <w:rPr>
          <w:b/>
          <w:bCs/>
          <w:lang w:val="en-US"/>
        </w:rPr>
        <w:t>Fig</w:t>
      </w:r>
      <w:r w:rsidR="00B37B55" w:rsidRPr="00B37B55">
        <w:rPr>
          <w:b/>
          <w:bCs/>
          <w:lang w:val="en-US"/>
        </w:rPr>
        <w:t xml:space="preserve">. </w:t>
      </w:r>
      <w:r w:rsidRPr="00B37B55">
        <w:rPr>
          <w:b/>
          <w:bCs/>
          <w:lang w:val="en-US"/>
        </w:rPr>
        <w:t>S</w:t>
      </w:r>
      <w:r w:rsidR="005472D1" w:rsidRPr="00B37B55">
        <w:rPr>
          <w:b/>
          <w:bCs/>
          <w:lang w:val="en-US"/>
        </w:rPr>
        <w:t>4</w:t>
      </w:r>
      <w:r>
        <w:rPr>
          <w:lang w:val="en-US"/>
        </w:rPr>
        <w:t xml:space="preserve"> </w:t>
      </w:r>
      <w:r w:rsidRPr="0077313A">
        <w:rPr>
          <w:lang w:val="en-US"/>
        </w:rPr>
        <w:t xml:space="preserve">Log of N:P ratio of aboveground </w:t>
      </w:r>
      <w:r w:rsidRPr="0077313A">
        <w:rPr>
          <w:i/>
          <w:iCs/>
          <w:lang w:val="en-US"/>
        </w:rPr>
        <w:t>P. strobus</w:t>
      </w:r>
      <w:r w:rsidRPr="0077313A">
        <w:rPr>
          <w:lang w:val="en-US"/>
        </w:rPr>
        <w:t xml:space="preserve"> tissue vs N:P ratio of fertilizer applied. Points show the mean ± SE of </w:t>
      </w:r>
      <w:r>
        <w:rPr>
          <w:lang w:val="en-US"/>
        </w:rPr>
        <w:t>all</w:t>
      </w:r>
      <w:r w:rsidRPr="0077313A">
        <w:rPr>
          <w:lang w:val="en-US"/>
        </w:rPr>
        <w:t xml:space="preserve"> N and P treatment combination. The black line indicates a 1:1 ratio.</w:t>
      </w:r>
    </w:p>
    <w:p w14:paraId="4ED6B35F" w14:textId="5EE7FBD4" w:rsidR="000A0DD7" w:rsidRDefault="000A0DD7" w:rsidP="000A0DD7">
      <w:r>
        <w:rPr>
          <w:lang w:val="en-US"/>
        </w:rPr>
        <w:br w:type="page"/>
      </w:r>
    </w:p>
    <w:p w14:paraId="3E8EC925" w14:textId="1DAC2DD6" w:rsidR="000A0DD7" w:rsidRDefault="000A0DD7">
      <w:pPr>
        <w:rPr>
          <w:lang w:val="en-US"/>
        </w:rPr>
      </w:pPr>
    </w:p>
    <w:p w14:paraId="22024BF7" w14:textId="77777777" w:rsidR="00753E6A" w:rsidRPr="0077313A" w:rsidRDefault="00753E6A">
      <w:pPr>
        <w:rPr>
          <w:lang w:val="en-US"/>
        </w:rPr>
      </w:pPr>
    </w:p>
    <w:p w14:paraId="2998B7B8" w14:textId="09B86F3B" w:rsidR="00753E6A" w:rsidRPr="0077313A" w:rsidRDefault="001718C1" w:rsidP="00753E6A">
      <w:pPr>
        <w:spacing w:line="480" w:lineRule="auto"/>
        <w:rPr>
          <w:lang w:val="en-US"/>
        </w:rPr>
      </w:pPr>
      <w:r w:rsidRPr="00B37B55">
        <w:rPr>
          <w:b/>
          <w:bCs/>
          <w:lang w:val="en-US"/>
        </w:rPr>
        <w:t>Table</w:t>
      </w:r>
      <w:r w:rsidR="00461A7E" w:rsidRPr="00B37B55">
        <w:rPr>
          <w:b/>
          <w:bCs/>
          <w:lang w:val="en-US"/>
        </w:rPr>
        <w:t xml:space="preserve"> </w:t>
      </w:r>
      <w:r w:rsidRPr="00B37B55">
        <w:rPr>
          <w:b/>
          <w:bCs/>
          <w:lang w:val="en-US"/>
        </w:rPr>
        <w:t>S</w:t>
      </w:r>
      <w:r w:rsidR="00461A7E" w:rsidRPr="00B37B55">
        <w:rPr>
          <w:b/>
          <w:bCs/>
          <w:lang w:val="en-US"/>
        </w:rPr>
        <w:t>1</w:t>
      </w:r>
      <w:r w:rsidR="00753E6A" w:rsidRPr="0077313A">
        <w:rPr>
          <w:lang w:val="en-US"/>
        </w:rPr>
        <w:t xml:space="preserve"> </w:t>
      </w:r>
      <w:r w:rsidR="006E2089">
        <w:rPr>
          <w:lang w:val="en-US"/>
        </w:rPr>
        <w:t>List</w:t>
      </w:r>
      <w:r w:rsidR="00753E6A" w:rsidRPr="0077313A">
        <w:rPr>
          <w:lang w:val="en-US"/>
        </w:rPr>
        <w:t xml:space="preserve"> of seedlings that died</w:t>
      </w:r>
      <w:r w:rsidR="006E3D66">
        <w:rPr>
          <w:lang w:val="en-US"/>
        </w:rPr>
        <w:t xml:space="preserve"> prior to the completion of the experiment</w:t>
      </w:r>
      <w:r w:rsidR="006E2089">
        <w:rPr>
          <w:lang w:val="en-US"/>
        </w:rPr>
        <w:t xml:space="preserve"> and their respective treatments</w:t>
      </w:r>
      <w:r w:rsidR="00753E6A" w:rsidRPr="0077313A">
        <w:rPr>
          <w:lang w:val="en-US"/>
        </w:rPr>
        <w:t>.</w:t>
      </w:r>
      <w:r w:rsidR="006E2089">
        <w:rPr>
          <w:lang w:val="en-US"/>
        </w:rPr>
        <w:t xml:space="preserve"> N= no mycorrhizae</w:t>
      </w:r>
      <w:r w:rsidR="000C666E">
        <w:rPr>
          <w:lang w:val="en-US"/>
        </w:rPr>
        <w:t>; A= arbuscular mycorrhizae; E= ectomycorrhizae; AE= arbuscular and ectomycorrhizae. L= low, M= medium, H= high nitrogen or phosphorus.</w:t>
      </w:r>
    </w:p>
    <w:tbl>
      <w:tblPr>
        <w:tblW w:w="3402" w:type="dxa"/>
        <w:tblLayout w:type="fixed"/>
        <w:tblLook w:val="04A0" w:firstRow="1" w:lastRow="0" w:firstColumn="1" w:lastColumn="0" w:noHBand="0" w:noVBand="1"/>
      </w:tblPr>
      <w:tblGrid>
        <w:gridCol w:w="709"/>
        <w:gridCol w:w="567"/>
        <w:gridCol w:w="567"/>
        <w:gridCol w:w="1559"/>
      </w:tblGrid>
      <w:tr w:rsidR="006E3D66" w:rsidRPr="0077313A" w14:paraId="4E0EF98D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CCF08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7313A">
              <w:rPr>
                <w:color w:val="000000"/>
                <w:sz w:val="20"/>
                <w:szCs w:val="20"/>
              </w:rPr>
              <w:t>Myco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2F40CB" w14:textId="0E39B826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59240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0152B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date died</w:t>
            </w:r>
          </w:p>
        </w:tc>
      </w:tr>
      <w:tr w:rsidR="006E3D66" w:rsidRPr="0077313A" w14:paraId="1A80D587" w14:textId="77777777" w:rsidTr="000C666E">
        <w:trPr>
          <w:trHeight w:val="320"/>
        </w:trPr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7FA6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CC96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62B1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LP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3883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17-May-19</w:t>
            </w:r>
          </w:p>
        </w:tc>
      </w:tr>
      <w:tr w:rsidR="006E3D66" w:rsidRPr="0077313A" w14:paraId="65E3046D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6A0B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AE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0535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HN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9A98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8DE8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2-Jun-19</w:t>
            </w:r>
          </w:p>
        </w:tc>
      </w:tr>
      <w:tr w:rsidR="006E3D66" w:rsidRPr="0077313A" w14:paraId="09913708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BA5D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369C9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HN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225B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3C0C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24-May-19</w:t>
            </w:r>
          </w:p>
        </w:tc>
      </w:tr>
      <w:tr w:rsidR="006E3D66" w:rsidRPr="0077313A" w14:paraId="134DF308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8EC53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EB64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HN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40DA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MP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91BB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05-Mar-19</w:t>
            </w:r>
          </w:p>
        </w:tc>
      </w:tr>
      <w:tr w:rsidR="006E3D66" w:rsidRPr="0077313A" w14:paraId="669F3A1C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2A03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8019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FEBBD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C7D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02-Jun-19</w:t>
            </w:r>
          </w:p>
        </w:tc>
      </w:tr>
      <w:tr w:rsidR="006E3D66" w:rsidRPr="0077313A" w14:paraId="52D0C9FF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426E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22BE8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MN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B5B18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E17A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21-May-19</w:t>
            </w:r>
          </w:p>
        </w:tc>
      </w:tr>
      <w:tr w:rsidR="006E3D66" w:rsidRPr="0077313A" w14:paraId="79FA0367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2EF4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0F06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1E7C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F6C3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05-Mar-19</w:t>
            </w:r>
          </w:p>
        </w:tc>
      </w:tr>
      <w:tr w:rsidR="006E3D66" w:rsidRPr="0077313A" w14:paraId="48E3427B" w14:textId="77777777" w:rsidTr="000C666E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9084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AE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C270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HN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1C28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LP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88C6A" w14:textId="77777777" w:rsidR="006E3D66" w:rsidRPr="0077313A" w:rsidRDefault="006E3D66" w:rsidP="000C666E">
            <w:pPr>
              <w:spacing w:line="480" w:lineRule="auto"/>
              <w:jc w:val="center"/>
              <w:rPr>
                <w:color w:val="000000"/>
                <w:sz w:val="20"/>
                <w:szCs w:val="20"/>
              </w:rPr>
            </w:pPr>
            <w:r w:rsidRPr="0077313A">
              <w:rPr>
                <w:color w:val="000000"/>
                <w:sz w:val="20"/>
                <w:szCs w:val="20"/>
              </w:rPr>
              <w:t>21-Feb-19</w:t>
            </w:r>
          </w:p>
        </w:tc>
      </w:tr>
    </w:tbl>
    <w:p w14:paraId="08E1D44B" w14:textId="5A99FEC3" w:rsidR="005B329B" w:rsidRDefault="005B329B" w:rsidP="00461A7E">
      <w:pPr>
        <w:spacing w:line="480" w:lineRule="auto"/>
        <w:rPr>
          <w:lang w:val="en-US"/>
        </w:rPr>
      </w:pPr>
    </w:p>
    <w:p w14:paraId="7C6A7237" w14:textId="77777777" w:rsidR="000C666E" w:rsidRDefault="000C666E">
      <w:pPr>
        <w:rPr>
          <w:lang w:val="en-US"/>
        </w:rPr>
      </w:pPr>
      <w:r>
        <w:rPr>
          <w:lang w:val="en-US"/>
        </w:rPr>
        <w:br w:type="page"/>
      </w:r>
    </w:p>
    <w:p w14:paraId="2F75CF43" w14:textId="038FD51C" w:rsidR="002F5604" w:rsidRDefault="001718C1" w:rsidP="00461A7E">
      <w:pPr>
        <w:spacing w:line="480" w:lineRule="auto"/>
        <w:rPr>
          <w:lang w:val="en-US"/>
        </w:rPr>
      </w:pPr>
      <w:r w:rsidRPr="00B37B55">
        <w:rPr>
          <w:b/>
          <w:bCs/>
          <w:lang w:val="en-US"/>
        </w:rPr>
        <w:lastRenderedPageBreak/>
        <w:t>Table</w:t>
      </w:r>
      <w:r w:rsidR="008A4701" w:rsidRPr="00B37B55">
        <w:rPr>
          <w:b/>
          <w:bCs/>
          <w:lang w:val="en-US"/>
        </w:rPr>
        <w:t xml:space="preserve"> </w:t>
      </w:r>
      <w:r w:rsidRPr="00B37B55">
        <w:rPr>
          <w:b/>
          <w:bCs/>
          <w:lang w:val="en-US"/>
        </w:rPr>
        <w:t>S2</w:t>
      </w:r>
      <w:r w:rsidR="008A4701">
        <w:rPr>
          <w:lang w:val="en-US"/>
        </w:rPr>
        <w:t xml:space="preserve"> </w:t>
      </w:r>
      <w:r w:rsidR="00001335">
        <w:rPr>
          <w:lang w:val="en-US"/>
        </w:rPr>
        <w:t xml:space="preserve">Linear model results of </w:t>
      </w:r>
      <w:r w:rsidR="00B379B4" w:rsidRPr="00B379B4">
        <w:rPr>
          <w:i/>
          <w:iCs/>
          <w:lang w:val="en-US"/>
        </w:rPr>
        <w:t>Pinus strobus</w:t>
      </w:r>
      <w:r w:rsidR="00B379B4">
        <w:rPr>
          <w:lang w:val="en-US"/>
        </w:rPr>
        <w:t xml:space="preserve"> diameter, biomass, and </w:t>
      </w:r>
      <w:proofErr w:type="spellStart"/>
      <w:r w:rsidR="00B379B4">
        <w:rPr>
          <w:lang w:val="en-US"/>
        </w:rPr>
        <w:t>root:shoot</w:t>
      </w:r>
      <w:proofErr w:type="spellEnd"/>
      <w:r w:rsidR="00B379B4">
        <w:rPr>
          <w:lang w:val="en-US"/>
        </w:rPr>
        <w:t xml:space="preserve"> allocation responses to arbuscular mycorrhizal inoculation, ectomycorrhizal colonization, and nitrogen and phosphorus fertilization</w:t>
      </w:r>
      <w:r w:rsidR="007F246D">
        <w:rPr>
          <w:lang w:val="en-US"/>
        </w:rPr>
        <w:t>.</w:t>
      </w:r>
      <w:r w:rsidR="006E2089" w:rsidRPr="006E2089">
        <w:rPr>
          <w:lang w:val="en-US"/>
        </w:rPr>
        <w:t xml:space="preserve"> </w:t>
      </w:r>
      <w:r w:rsidR="006E2089">
        <w:rPr>
          <w:lang w:val="en-US"/>
        </w:rPr>
        <w:t>Values of P &lt; 0.05 are shown in bold.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35"/>
        <w:gridCol w:w="531"/>
        <w:gridCol w:w="876"/>
        <w:gridCol w:w="899"/>
        <w:gridCol w:w="858"/>
        <w:gridCol w:w="899"/>
        <w:gridCol w:w="899"/>
        <w:gridCol w:w="858"/>
        <w:gridCol w:w="876"/>
        <w:gridCol w:w="841"/>
        <w:gridCol w:w="858"/>
      </w:tblGrid>
      <w:tr w:rsidR="009A4A47" w:rsidRPr="004E7288" w14:paraId="26B4B499" w14:textId="77777777" w:rsidTr="004E7288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AF49" w14:textId="77777777" w:rsidR="009A4A47" w:rsidRPr="009A4A47" w:rsidRDefault="009A4A47" w:rsidP="009A4A47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6454" w14:textId="77777777" w:rsidR="009A4A47" w:rsidRPr="009A4A47" w:rsidRDefault="009A4A47" w:rsidP="009A4A47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DB812" w14:textId="77777777" w:rsidR="009A4A47" w:rsidRPr="009A4A47" w:rsidRDefault="009A4A47" w:rsidP="009A4A47">
            <w:pPr>
              <w:jc w:val="center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Diameter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1140" w14:textId="77777777" w:rsidR="009A4A47" w:rsidRPr="009A4A47" w:rsidRDefault="009A4A47" w:rsidP="009A4A47">
            <w:pPr>
              <w:jc w:val="center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Total biomass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417A" w14:textId="77777777" w:rsidR="009A4A47" w:rsidRPr="009A4A47" w:rsidRDefault="009A4A47" w:rsidP="009A4A47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Root:shoot</w:t>
            </w:r>
            <w:proofErr w:type="spellEnd"/>
            <w:r w:rsidRPr="009A4A47">
              <w:rPr>
                <w:color w:val="000000"/>
                <w:sz w:val="21"/>
                <w:szCs w:val="21"/>
              </w:rPr>
              <w:t xml:space="preserve"> ratio</w:t>
            </w:r>
          </w:p>
        </w:tc>
      </w:tr>
      <w:tr w:rsidR="009A4A47" w:rsidRPr="004E7288" w14:paraId="5B2F074B" w14:textId="77777777" w:rsidTr="004E7288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10BCC" w14:textId="77777777" w:rsidR="009A4A47" w:rsidRPr="009A4A47" w:rsidRDefault="009A4A47" w:rsidP="009A4A47">
            <w:pPr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967B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Df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D2CF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Sum Sq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3F25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F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304D" w14:textId="2DC50520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P</w:t>
            </w:r>
            <w:r w:rsidRPr="004E7288">
              <w:rPr>
                <w:color w:val="000000"/>
                <w:sz w:val="21"/>
                <w:szCs w:val="21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1864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Sum Sq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A41F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F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1EF0" w14:textId="3D299E72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P</w:t>
            </w:r>
            <w:r w:rsidRPr="004E7288">
              <w:rPr>
                <w:color w:val="000000"/>
                <w:sz w:val="21"/>
                <w:szCs w:val="21"/>
              </w:rPr>
              <w:t>-value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61904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Sum Sq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A6B25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F value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493A" w14:textId="212CFD89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P</w:t>
            </w:r>
            <w:r w:rsidRPr="004E7288">
              <w:rPr>
                <w:color w:val="000000"/>
                <w:sz w:val="21"/>
                <w:szCs w:val="21"/>
              </w:rPr>
              <w:t>-value</w:t>
            </w:r>
          </w:p>
        </w:tc>
      </w:tr>
      <w:tr w:rsidR="009A4A47" w:rsidRPr="004E7288" w14:paraId="3542C76D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79E31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AM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7E6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8BD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0.812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4B7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17.676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BD78" w14:textId="373FD29D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Pr="004E7288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B45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4.975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234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31.375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76A6" w14:textId="0182A348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="001046A7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E3B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D56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3.692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A11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0.057</w:t>
            </w:r>
          </w:p>
        </w:tc>
      </w:tr>
      <w:tr w:rsidR="009A4A47" w:rsidRPr="004E7288" w14:paraId="6B8A6925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97E08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ECM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E626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E3991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1.894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298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41.227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B5DA" w14:textId="07BD483A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Pr="004E7288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049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8.519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435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53.722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2246" w14:textId="30242582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="001046A7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E641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C32F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D37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0.228</w:t>
            </w:r>
          </w:p>
        </w:tc>
      </w:tr>
      <w:tr w:rsidR="009A4A47" w:rsidRPr="004E7288" w14:paraId="528B755E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09B24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Nit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C80B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358C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2ACA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5758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FEC0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0.846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B90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5.336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744B" w14:textId="77777777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9A4A47">
              <w:rPr>
                <w:b/>
                <w:bCs/>
                <w:color w:val="000000"/>
                <w:sz w:val="21"/>
                <w:szCs w:val="21"/>
              </w:rPr>
              <w:t>0.022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5FEA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8.276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B05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94.845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06D9" w14:textId="5B82C634" w:rsidR="009A4A47" w:rsidRPr="009A4A47" w:rsidRDefault="002F5604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="009A4A47"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Pr="004E7288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</w:tr>
      <w:tr w:rsidR="009A4A47" w:rsidRPr="004E7288" w14:paraId="2377D8D6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27C60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57E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BEBE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25.375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B75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552.370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3857" w14:textId="2D6A1B35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Pr="004E7288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B86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117.401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317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740.386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BCCF" w14:textId="777C96B2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Pr="004E7288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A28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2.203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0672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25.244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1B634" w14:textId="73749B9D" w:rsidR="009A4A47" w:rsidRPr="009A4A47" w:rsidRDefault="002F5604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4E7288">
              <w:rPr>
                <w:b/>
                <w:bCs/>
                <w:color w:val="000000"/>
                <w:sz w:val="21"/>
                <w:szCs w:val="21"/>
              </w:rPr>
              <w:t>&lt;</w:t>
            </w:r>
            <w:r w:rsidR="009A4A47" w:rsidRPr="009A4A47">
              <w:rPr>
                <w:b/>
                <w:bCs/>
                <w:color w:val="000000"/>
                <w:sz w:val="21"/>
                <w:szCs w:val="21"/>
              </w:rPr>
              <w:t>0.00</w:t>
            </w:r>
            <w:r w:rsidRPr="004E7288">
              <w:rPr>
                <w:b/>
                <w:bCs/>
                <w:color w:val="000000"/>
                <w:sz w:val="21"/>
                <w:szCs w:val="21"/>
              </w:rPr>
              <w:t>1</w:t>
            </w:r>
          </w:p>
        </w:tc>
      </w:tr>
      <w:tr w:rsidR="009A4A47" w:rsidRPr="004E7288" w14:paraId="11EF01D8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64B9B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AM:ECM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F4630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460D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54A0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F5843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A08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EBFA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1.996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B1C3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FD281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B779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4500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0.572</w:t>
            </w:r>
          </w:p>
        </w:tc>
      </w:tr>
      <w:tr w:rsidR="009A4A47" w:rsidRPr="004E7288" w14:paraId="46ADF064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68414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AM:Nit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5A71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F80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CF9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85E4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0E3A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58E3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CBA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A9A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DE6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0FD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0.318</w:t>
            </w:r>
          </w:p>
        </w:tc>
      </w:tr>
      <w:tr w:rsidR="009A4A47" w:rsidRPr="004E7288" w14:paraId="218CF57B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C1023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AM:Phos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C01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271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9D6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88E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66F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8CAB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0.404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5509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E14A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B7C3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1.936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928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0.166</w:t>
            </w:r>
          </w:p>
        </w:tc>
      </w:tr>
      <w:tr w:rsidR="009A4A47" w:rsidRPr="004E7288" w14:paraId="127F7F17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B22363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ECM:Nit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44D2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AAB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E403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084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07B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5BD8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2A9A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0.799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B6C6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EB0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971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0.789</w:t>
            </w:r>
          </w:p>
        </w:tc>
      </w:tr>
      <w:tr w:rsidR="009A4A47" w:rsidRPr="004E7288" w14:paraId="64FDC15D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B4323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ECM:Phos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B6EE1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8D6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405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11.632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878C" w14:textId="77777777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9A4A47">
              <w:rPr>
                <w:b/>
                <w:bCs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0941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1.856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D590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11.706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ABB6" w14:textId="77777777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9A4A47">
              <w:rPr>
                <w:b/>
                <w:bCs/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5736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8F7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10.825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3101" w14:textId="77777777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9A4A47">
              <w:rPr>
                <w:b/>
                <w:bCs/>
                <w:color w:val="000000"/>
                <w:sz w:val="21"/>
                <w:szCs w:val="21"/>
              </w:rPr>
              <w:t>0.001</w:t>
            </w:r>
          </w:p>
        </w:tc>
      </w:tr>
      <w:tr w:rsidR="009A4A47" w:rsidRPr="004E7288" w14:paraId="1C97BA88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FE9FE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Nit:Phos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B3F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5DA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B5B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63CD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2C31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20F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0.416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F41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0.520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2D6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CA1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9CAD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0.971</w:t>
            </w:r>
          </w:p>
        </w:tc>
      </w:tr>
      <w:tr w:rsidR="009A4A47" w:rsidRPr="004E7288" w14:paraId="7BDF9BDA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BA2C4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AM:ECM:Nit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E4E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AE5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D2DC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1.241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35E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ABD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6755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FC96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845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6E216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2FB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0.904</w:t>
            </w:r>
          </w:p>
        </w:tc>
      </w:tr>
      <w:tr w:rsidR="009A4A47" w:rsidRPr="004E7288" w14:paraId="1C278D2D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AFD9E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AM:ECM:Phos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8751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3FE00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1C1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4.239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933E" w14:textId="77777777" w:rsidR="009A4A47" w:rsidRPr="009A4A47" w:rsidRDefault="009A4A47" w:rsidP="009A4A47">
            <w:pPr>
              <w:jc w:val="right"/>
              <w:rPr>
                <w:b/>
                <w:bCs/>
                <w:color w:val="000000"/>
                <w:sz w:val="21"/>
                <w:szCs w:val="21"/>
              </w:rPr>
            </w:pPr>
            <w:r w:rsidRPr="009A4A47">
              <w:rPr>
                <w:b/>
                <w:bCs/>
                <w:color w:val="000000"/>
                <w:sz w:val="21"/>
                <w:szCs w:val="21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28AA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7BDE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017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FD4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FF7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1.053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1EB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0.307</w:t>
            </w:r>
          </w:p>
        </w:tc>
      </w:tr>
      <w:tr w:rsidR="009A4A47" w:rsidRPr="004E7288" w14:paraId="7CACBA4D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FAA26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AM:Nit:Phos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537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BA8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A97E6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217A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A6577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396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E26F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0.977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835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E0FE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641F1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0.711</w:t>
            </w:r>
          </w:p>
        </w:tc>
      </w:tr>
      <w:tr w:rsidR="009A4A47" w:rsidRPr="004E7288" w14:paraId="4D954228" w14:textId="77777777" w:rsidTr="004E728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410A4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proofErr w:type="spellStart"/>
            <w:r w:rsidRPr="009A4A47">
              <w:rPr>
                <w:color w:val="000000"/>
                <w:sz w:val="21"/>
                <w:szCs w:val="21"/>
              </w:rPr>
              <w:t>ECM:Nit:Phos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1003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611EB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1B26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02BD0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0.815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1AC4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927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0.679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C11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6862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0.108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4E8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1.238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29C5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0.268</w:t>
            </w:r>
          </w:p>
        </w:tc>
      </w:tr>
      <w:tr w:rsidR="009A4A47" w:rsidRPr="004E7288" w14:paraId="5CA22828" w14:textId="77777777" w:rsidTr="004E7288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DF55" w14:textId="77777777" w:rsidR="009A4A47" w:rsidRPr="009A4A47" w:rsidRDefault="009A4A47" w:rsidP="009A4A47">
            <w:pPr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Residuals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A1D0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6B9F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6.385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A268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3BFC" w14:textId="77777777" w:rsidR="009A4A47" w:rsidRPr="009A4A47" w:rsidRDefault="009A4A47" w:rsidP="009A4A47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759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22.041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DECD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94559" w14:textId="77777777" w:rsidR="009A4A47" w:rsidRPr="009A4A47" w:rsidRDefault="009A4A47" w:rsidP="009A4A47">
            <w:pPr>
              <w:rPr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AC89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  <w:r w:rsidRPr="009A4A47">
              <w:rPr>
                <w:color w:val="000000"/>
                <w:sz w:val="21"/>
                <w:szCs w:val="21"/>
              </w:rPr>
              <w:t>12.129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C256" w14:textId="77777777" w:rsidR="009A4A47" w:rsidRPr="009A4A47" w:rsidRDefault="009A4A47" w:rsidP="009A4A47">
            <w:pPr>
              <w:jc w:val="right"/>
              <w:rPr>
                <w:color w:val="00000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22A6B" w14:textId="77777777" w:rsidR="009A4A47" w:rsidRPr="009A4A47" w:rsidRDefault="009A4A47" w:rsidP="009A4A47">
            <w:pPr>
              <w:rPr>
                <w:sz w:val="21"/>
                <w:szCs w:val="21"/>
              </w:rPr>
            </w:pPr>
          </w:p>
        </w:tc>
      </w:tr>
    </w:tbl>
    <w:p w14:paraId="41001A2C" w14:textId="77777777" w:rsidR="00AB49D5" w:rsidRDefault="00AB49D5" w:rsidP="00461A7E">
      <w:pPr>
        <w:spacing w:line="480" w:lineRule="auto"/>
        <w:rPr>
          <w:lang w:val="en-US"/>
        </w:rPr>
      </w:pPr>
    </w:p>
    <w:p w14:paraId="6C106C94" w14:textId="77777777" w:rsidR="000C666E" w:rsidRDefault="000C666E">
      <w:pPr>
        <w:rPr>
          <w:lang w:val="en-US"/>
        </w:rPr>
      </w:pPr>
      <w:r>
        <w:rPr>
          <w:lang w:val="en-US"/>
        </w:rPr>
        <w:br w:type="page"/>
      </w:r>
    </w:p>
    <w:p w14:paraId="7F35BBE5" w14:textId="3FEF4483" w:rsidR="002F5604" w:rsidRDefault="001718C1" w:rsidP="00461A7E">
      <w:pPr>
        <w:spacing w:line="480" w:lineRule="auto"/>
        <w:rPr>
          <w:lang w:val="en-US"/>
        </w:rPr>
      </w:pPr>
      <w:r w:rsidRPr="00B37B55">
        <w:rPr>
          <w:b/>
          <w:bCs/>
          <w:lang w:val="en-US"/>
        </w:rPr>
        <w:lastRenderedPageBreak/>
        <w:t>Table</w:t>
      </w:r>
      <w:r w:rsidR="008A4701" w:rsidRPr="00B37B55">
        <w:rPr>
          <w:b/>
          <w:bCs/>
          <w:lang w:val="en-US"/>
        </w:rPr>
        <w:t xml:space="preserve"> </w:t>
      </w:r>
      <w:r w:rsidRPr="00B37B55">
        <w:rPr>
          <w:b/>
          <w:bCs/>
          <w:lang w:val="en-US"/>
        </w:rPr>
        <w:t>S3</w:t>
      </w:r>
      <w:r w:rsidR="008A4701">
        <w:rPr>
          <w:lang w:val="en-US"/>
        </w:rPr>
        <w:t xml:space="preserve"> </w:t>
      </w:r>
      <w:r w:rsidR="00001335">
        <w:rPr>
          <w:lang w:val="en-US"/>
        </w:rPr>
        <w:t xml:space="preserve">Linear model results of </w:t>
      </w:r>
      <w:r w:rsidR="00B379B4" w:rsidRPr="00B379B4">
        <w:rPr>
          <w:i/>
          <w:iCs/>
          <w:lang w:val="en-US"/>
        </w:rPr>
        <w:t>Pinus strobus</w:t>
      </w:r>
      <w:r w:rsidR="00B379B4">
        <w:rPr>
          <w:lang w:val="en-US"/>
        </w:rPr>
        <w:t xml:space="preserve"> aboveground tissue nutrient concentration responses to arbuscular mycorrhizal inoculation, ectomycorrhizal colonization, and nitrogen and phosphorus fertilization</w:t>
      </w:r>
      <w:r w:rsidR="007F246D">
        <w:rPr>
          <w:lang w:val="en-US"/>
        </w:rPr>
        <w:t>.</w:t>
      </w:r>
      <w:r w:rsidR="006E2089" w:rsidRPr="006E2089">
        <w:rPr>
          <w:lang w:val="en-US"/>
        </w:rPr>
        <w:t xml:space="preserve"> </w:t>
      </w:r>
      <w:r w:rsidR="006E2089">
        <w:rPr>
          <w:lang w:val="en-US"/>
        </w:rPr>
        <w:t>Values of P &lt; 0.05 are shown in bold.</w:t>
      </w:r>
    </w:p>
    <w:tbl>
      <w:tblPr>
        <w:tblW w:w="13494" w:type="dxa"/>
        <w:tblLook w:val="04A0" w:firstRow="1" w:lastRow="0" w:firstColumn="1" w:lastColumn="0" w:noHBand="0" w:noVBand="1"/>
      </w:tblPr>
      <w:tblGrid>
        <w:gridCol w:w="1472"/>
        <w:gridCol w:w="516"/>
        <w:gridCol w:w="845"/>
        <w:gridCol w:w="866"/>
        <w:gridCol w:w="780"/>
        <w:gridCol w:w="516"/>
        <w:gridCol w:w="845"/>
        <w:gridCol w:w="866"/>
        <w:gridCol w:w="780"/>
        <w:gridCol w:w="516"/>
        <w:gridCol w:w="845"/>
        <w:gridCol w:w="811"/>
        <w:gridCol w:w="780"/>
        <w:gridCol w:w="516"/>
        <w:gridCol w:w="848"/>
        <w:gridCol w:w="869"/>
        <w:gridCol w:w="824"/>
      </w:tblGrid>
      <w:tr w:rsidR="008C41B5" w:rsidRPr="008C41B5" w14:paraId="4B847201" w14:textId="77777777" w:rsidTr="008C41B5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689A" w14:textId="77777777" w:rsidR="008C41B5" w:rsidRPr="008C41B5" w:rsidRDefault="008C41B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89CE" w14:textId="77777777" w:rsidR="008C41B5" w:rsidRPr="008C41B5" w:rsidRDefault="008C41B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5D9B" w14:textId="77777777" w:rsidR="008C41B5" w:rsidRPr="008C41B5" w:rsidRDefault="008C41B5">
            <w:pPr>
              <w:jc w:val="center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Tissue 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6BFE61D5" w14:textId="77777777" w:rsidR="008C41B5" w:rsidRPr="008C41B5" w:rsidRDefault="008C41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DEDF" w14:textId="11BF1E69" w:rsidR="008C41B5" w:rsidRPr="008C41B5" w:rsidRDefault="008C41B5">
            <w:pPr>
              <w:jc w:val="center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Tissue 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4E3F4B" w14:textId="77777777" w:rsidR="008C41B5" w:rsidRPr="008C41B5" w:rsidRDefault="008C41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2E980" w14:textId="6C797A1B" w:rsidR="008C41B5" w:rsidRPr="008C41B5" w:rsidRDefault="008C41B5">
            <w:pPr>
              <w:jc w:val="center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Tissue Mn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07D46DEB" w14:textId="77777777" w:rsidR="008C41B5" w:rsidRPr="008C41B5" w:rsidRDefault="008C41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C132" w14:textId="025B68E9" w:rsidR="008C41B5" w:rsidRPr="008C41B5" w:rsidRDefault="008C41B5">
            <w:pPr>
              <w:jc w:val="center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Tissue N:P</w:t>
            </w:r>
          </w:p>
        </w:tc>
      </w:tr>
      <w:tr w:rsidR="008C41B5" w:rsidRPr="008C41B5" w14:paraId="40007530" w14:textId="799ED23F" w:rsidTr="006E2089">
        <w:trPr>
          <w:trHeight w:val="2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167E36" w14:textId="77777777" w:rsidR="008C41B5" w:rsidRPr="008C41B5" w:rsidRDefault="008C41B5" w:rsidP="008C41B5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F49C09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Df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2C482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Sum 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994C1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F 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9C9A24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3295F8" w14:textId="3089185B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Df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20B62" w14:textId="18FC115B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Sum 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B59D6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F 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2392A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83EDCEE" w14:textId="1932657E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Df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D7D29B" w14:textId="53DEDFDC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Sum 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B74FAF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F value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8E270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3B9B9D6" w14:textId="057BB3EF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Df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3B1CF" w14:textId="7B89777C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Sum Sq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94B35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F value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71794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P</w:t>
            </w:r>
          </w:p>
        </w:tc>
      </w:tr>
      <w:tr w:rsidR="008C41B5" w:rsidRPr="008C41B5" w14:paraId="68BAA3F0" w14:textId="6DADEB0D" w:rsidTr="006E2089">
        <w:trPr>
          <w:trHeight w:val="28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C85E8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AM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FC7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F2F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AFA0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4D30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0.361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17AB98B" w14:textId="1678160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0FE4" w14:textId="44B010A1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756C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1.588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70AC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2B5A710" w14:textId="3D6C4AAC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586B" w14:textId="0EAE606B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7.371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AC3EF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39.447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711B" w14:textId="5989F1AC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36805F" w14:textId="75B286F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E503" w14:textId="671B23BA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738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0571B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0.899</w:t>
            </w:r>
          </w:p>
        </w:tc>
      </w:tr>
      <w:tr w:rsidR="008C41B5" w:rsidRPr="008C41B5" w14:paraId="245C9D00" w14:textId="32FBF30B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01536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ECM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AF7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9D220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6.589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EFF6C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93.981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BE5C" w14:textId="533FB4FB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1ACC551" w14:textId="36A3D312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8706" w14:textId="4C2CE72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1.378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09C1C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18.915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E172" w14:textId="025D5031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62A1E" w14:textId="7E796F4A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B53F" w14:textId="1DD6E18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FFBC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4.411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6BCB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D6F06" w14:textId="5CF02225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5F933" w14:textId="20E78246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20.208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0B0C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89.205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8607" w14:textId="03FDD9DB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</w:tr>
      <w:tr w:rsidR="008C41B5" w:rsidRPr="008C41B5" w14:paraId="414D8ED2" w14:textId="0D4DB6F3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FD667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Nit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0F93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B8D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2.661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A023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37.960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59F9" w14:textId="1E4E9B44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4BED69E" w14:textId="45E531F4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977A7" w14:textId="0C1AA1D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257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137.664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6AB3" w14:textId="5BFEC852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F9101F" w14:textId="13AF5CA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C2369" w14:textId="36DA9E56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13.141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171B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70.323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6E36" w14:textId="266D42B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738518" w14:textId="035AC7A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BA5A" w14:textId="231930D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27.140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D30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119.809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A68E" w14:textId="302FED8E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</w:tr>
      <w:tr w:rsidR="008C41B5" w:rsidRPr="008C41B5" w14:paraId="4A56A22B" w14:textId="4D253DC1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CE43B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926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A97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12.284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41B3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175.218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75974" w14:textId="54D8958D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0B0E801" w14:textId="04BA445F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806C" w14:textId="583C69BA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13.598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E7B70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186.687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2471D" w14:textId="3EEEA5D6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6BF31A" w14:textId="498316D0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EBB2" w14:textId="1CEC6F06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4BC1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8.608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BF0E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09D4B" w14:textId="4CAAF05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3EA0" w14:textId="22C5AD2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61.040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C3EF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269.456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58F7" w14:textId="0D714DE9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</w:tr>
      <w:tr w:rsidR="008C41B5" w:rsidRPr="008C41B5" w14:paraId="02CC72DD" w14:textId="1CBD4F92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982C6D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AM:ECM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50FB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589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930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95E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72A452" w14:textId="78DDA51C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8D26" w14:textId="3DC1234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DA0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6AC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48F760" w14:textId="450F0BB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2B04" w14:textId="0959EF96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0B8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E48F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D18C5" w14:textId="54D33829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A0E9A" w14:textId="0AEEFDD9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FCD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0.795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5B3B7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0.374</w:t>
            </w:r>
          </w:p>
        </w:tc>
      </w:tr>
      <w:tr w:rsidR="008C41B5" w:rsidRPr="008C41B5" w14:paraId="321FADB3" w14:textId="2FBE4807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F4ABE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AM:Nit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5FA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413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BF3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6.078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15E4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441D0A7" w14:textId="6A1410A4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AA29" w14:textId="0A16B59C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DB0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2.270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B09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07597" w14:textId="6D4169BB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DC1B" w14:textId="3C470C52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D67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7.074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96B3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D0DF5D" w14:textId="461E4EB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2F37" w14:textId="78FBF41C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1.459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10D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6.442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18D6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0.012</w:t>
            </w:r>
          </w:p>
        </w:tc>
      </w:tr>
      <w:tr w:rsidR="008C41B5" w:rsidRPr="008C41B5" w14:paraId="6E7DBAD6" w14:textId="73E05F43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76B59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AM:Phos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D51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20E3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6127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3.387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1A5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4BB2445" w14:textId="1ECF4BF5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66B9" w14:textId="0BEE6C3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A41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5.227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F5BA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631EF" w14:textId="01822D9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D0E3" w14:textId="689BE67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790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68583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B64113" w14:textId="13BEA9CF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E47B" w14:textId="0C15E31B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201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0.026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B0C2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0.872</w:t>
            </w:r>
          </w:p>
        </w:tc>
      </w:tr>
      <w:tr w:rsidR="008C41B5" w:rsidRPr="008C41B5" w14:paraId="31948CBA" w14:textId="46DA8416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7583F3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ECM:Nit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E3C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509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B8E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0A73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0.781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0E32294" w14:textId="11A1AA75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AEC6" w14:textId="2A6B492E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C95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8ED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0.589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358CB1" w14:textId="7A1C8B1E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49C3" w14:textId="7D168692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8327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0.650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235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0BA173" w14:textId="1485302F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C473" w14:textId="70EB4D91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4A7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A2A6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0.869</w:t>
            </w:r>
          </w:p>
        </w:tc>
      </w:tr>
      <w:tr w:rsidR="008C41B5" w:rsidRPr="008C41B5" w14:paraId="0877D057" w14:textId="66E3049A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78DEB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ECM:Phos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3BC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043F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1.628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DA5F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23.227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6785" w14:textId="3027A9F4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F50AFD6" w14:textId="021503AE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4092" w14:textId="54B282CC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7E03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4.425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0974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D9A23" w14:textId="3411E8C0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6375" w14:textId="756353AA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61D0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4.357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D2807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A044E" w14:textId="5496479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689D" w14:textId="6F3D704C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4.832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383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21.329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3089" w14:textId="31F40534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</w:tr>
      <w:tr w:rsidR="008C41B5" w:rsidRPr="008C41B5" w14:paraId="7267EA89" w14:textId="6B567C14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0418A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Nit:Phos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F443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E03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E5C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212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2246D93D" w14:textId="7B3ACE06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3DAB" w14:textId="35769BE1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BB3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2.680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DF2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5FE80B" w14:textId="2E1ACD84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229A" w14:textId="195F3ACF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1.465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1C2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7.839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C6F6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9F0BD1" w14:textId="2444BDB4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9253" w14:textId="5253DF01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548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280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0.891</w:t>
            </w:r>
          </w:p>
        </w:tc>
      </w:tr>
      <w:tr w:rsidR="008C41B5" w:rsidRPr="008C41B5" w14:paraId="38611E87" w14:textId="7E42B9FC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D80FC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AM:ECM:Nit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9F6B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F35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4706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3.347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C7DE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4EBF9BCB" w14:textId="19FEB5A5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0720" w14:textId="1308AC1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01EF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2.727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073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918CFF" w14:textId="554B0A8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AE36" w14:textId="7B55EDD2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1104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4D2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790634" w14:textId="7C2E5A0F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1885" w14:textId="4E9544B0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1.335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9A3C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5.894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BA33" w14:textId="77777777" w:rsidR="008C41B5" w:rsidRPr="008C41B5" w:rsidRDefault="008C41B5" w:rsidP="008C41B5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8C41B5">
              <w:rPr>
                <w:b/>
                <w:bCs/>
                <w:color w:val="000000"/>
                <w:sz w:val="20"/>
                <w:szCs w:val="20"/>
              </w:rPr>
              <w:t>0.017</w:t>
            </w:r>
          </w:p>
        </w:tc>
      </w:tr>
      <w:tr w:rsidR="008C41B5" w:rsidRPr="008C41B5" w14:paraId="56E670F9" w14:textId="4B02B350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CFF62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AM:ECM:Phos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FA0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33C3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789A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3.624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558F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37AC15D" w14:textId="5B8B2FEA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27E4" w14:textId="27C88A9F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209C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BEC9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DDD3C" w14:textId="3ADFEB7B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151C" w14:textId="2CDAE84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C930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ED37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7017A" w14:textId="1941F015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01FE" w14:textId="70EFD2C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72ACB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0.598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6617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0.441</w:t>
            </w:r>
          </w:p>
        </w:tc>
      </w:tr>
      <w:tr w:rsidR="008C41B5" w:rsidRPr="008C41B5" w14:paraId="4F495686" w14:textId="05BC9810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8DA85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AM:Nit:Phos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06E4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4C3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CFB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A0D9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0.690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1A29A791" w14:textId="05BA0DF6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8A616" w14:textId="2758F131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5A35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1.373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704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F9EA1" w14:textId="3B59B2FD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4982" w14:textId="5FED20C9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1C16B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DA66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0.761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EEA153" w14:textId="11A40835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3B32" w14:textId="5F807AA9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B339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1.638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652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0.203</w:t>
            </w:r>
          </w:p>
        </w:tc>
      </w:tr>
      <w:tr w:rsidR="008C41B5" w:rsidRPr="008C41B5" w14:paraId="4BA75CD4" w14:textId="14DF41FE" w:rsidTr="008C41B5">
        <w:trPr>
          <w:trHeight w:val="2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93117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C41B5">
              <w:rPr>
                <w:color w:val="000000"/>
                <w:sz w:val="20"/>
                <w:szCs w:val="20"/>
              </w:rPr>
              <w:t>ECM:Nit:Phos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1419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EDA2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1E9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7BC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0.765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75FEE950" w14:textId="4DB643B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D4ED" w14:textId="4B0E1315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876D7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0.804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01C6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0.371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3FD731" w14:textId="7B345D90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09E3" w14:textId="1D4557A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0.621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EDC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3.321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D559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EFF33D" w14:textId="5CDBA408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90AE" w14:textId="03AFD7A1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0.136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678A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0.601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C437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0.439</w:t>
            </w:r>
          </w:p>
        </w:tc>
      </w:tr>
      <w:tr w:rsidR="008C41B5" w:rsidRPr="008C41B5" w14:paraId="570886A7" w14:textId="30272EA9" w:rsidTr="008C41B5">
        <w:trPr>
          <w:trHeight w:val="2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0B9A" w14:textId="77777777" w:rsidR="008C41B5" w:rsidRPr="008C41B5" w:rsidRDefault="008C41B5" w:rsidP="008C41B5">
            <w:pPr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Residuals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03F0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EE4BB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9.254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ABE8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B22E" w14:textId="77777777" w:rsidR="008C41B5" w:rsidRPr="008C41B5" w:rsidRDefault="008C41B5" w:rsidP="008C41B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19D0F0" w14:textId="056D4364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72D0" w14:textId="4F49965A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9.833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892D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679B" w14:textId="77777777" w:rsidR="008C41B5" w:rsidRPr="008C41B5" w:rsidRDefault="008C41B5" w:rsidP="008C41B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7165B8" w14:textId="22F64C5C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5A23" w14:textId="142F3783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24.666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A65E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819B9" w14:textId="77777777" w:rsidR="008C41B5" w:rsidRPr="008C41B5" w:rsidRDefault="008C41B5" w:rsidP="008C41B5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A1B94" w14:textId="7130AB62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A32D" w14:textId="0F532409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  <w:r w:rsidRPr="008C41B5">
              <w:rPr>
                <w:color w:val="000000"/>
                <w:sz w:val="20"/>
                <w:szCs w:val="20"/>
              </w:rPr>
              <w:t>29.902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CE71" w14:textId="77777777" w:rsidR="008C41B5" w:rsidRPr="008C41B5" w:rsidRDefault="008C41B5" w:rsidP="008C41B5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7768" w14:textId="77777777" w:rsidR="008C41B5" w:rsidRPr="008C41B5" w:rsidRDefault="008C41B5" w:rsidP="008C41B5">
            <w:pPr>
              <w:rPr>
                <w:sz w:val="20"/>
                <w:szCs w:val="20"/>
              </w:rPr>
            </w:pPr>
          </w:p>
        </w:tc>
      </w:tr>
    </w:tbl>
    <w:p w14:paraId="7CB7283B" w14:textId="198F676E" w:rsidR="001718C1" w:rsidRDefault="001718C1" w:rsidP="00461A7E">
      <w:pPr>
        <w:spacing w:line="480" w:lineRule="auto"/>
        <w:rPr>
          <w:lang w:val="en-US"/>
        </w:rPr>
      </w:pPr>
    </w:p>
    <w:p w14:paraId="3A11DA65" w14:textId="77777777" w:rsidR="000C666E" w:rsidRDefault="000C666E">
      <w:pPr>
        <w:rPr>
          <w:lang w:val="en-US"/>
        </w:rPr>
      </w:pPr>
      <w:r>
        <w:rPr>
          <w:lang w:val="en-US"/>
        </w:rPr>
        <w:br w:type="page"/>
      </w:r>
    </w:p>
    <w:p w14:paraId="6F896D8E" w14:textId="592433A9" w:rsidR="001718C1" w:rsidRDefault="0043750A" w:rsidP="001718C1">
      <w:pPr>
        <w:spacing w:line="480" w:lineRule="auto"/>
        <w:rPr>
          <w:lang w:val="en-US"/>
        </w:rPr>
      </w:pPr>
      <w:r w:rsidRPr="00B37B55">
        <w:rPr>
          <w:b/>
          <w:bCs/>
          <w:lang w:val="en-US"/>
        </w:rPr>
        <w:lastRenderedPageBreak/>
        <w:t>Table S4</w:t>
      </w:r>
      <w:r>
        <w:rPr>
          <w:lang w:val="en-US"/>
        </w:rPr>
        <w:t xml:space="preserve"> </w:t>
      </w:r>
      <w:r w:rsidR="006E2089">
        <w:rPr>
          <w:lang w:val="en-US"/>
        </w:rPr>
        <w:t xml:space="preserve">Linear model results of log of </w:t>
      </w:r>
      <w:r w:rsidR="006E2089" w:rsidRPr="00B379B4">
        <w:rPr>
          <w:i/>
          <w:iCs/>
          <w:lang w:val="en-US"/>
        </w:rPr>
        <w:t>Pinus strobus</w:t>
      </w:r>
      <w:r w:rsidR="006E2089">
        <w:rPr>
          <w:lang w:val="en-US"/>
        </w:rPr>
        <w:t xml:space="preserve"> aboveground tissue N:P ratio responses to arbuscular mycorrhizal inoculation, ectomycorrhizal colonization, and log N:P ratio of fertilization. Values of P &lt; 0.05 are shown in bold.</w:t>
      </w:r>
    </w:p>
    <w:tbl>
      <w:tblPr>
        <w:tblW w:w="8760" w:type="dxa"/>
        <w:tblLook w:val="04A0" w:firstRow="1" w:lastRow="0" w:firstColumn="1" w:lastColumn="0" w:noHBand="0" w:noVBand="1"/>
      </w:tblPr>
      <w:tblGrid>
        <w:gridCol w:w="2260"/>
        <w:gridCol w:w="1300"/>
        <w:gridCol w:w="1300"/>
        <w:gridCol w:w="1300"/>
        <w:gridCol w:w="1300"/>
        <w:gridCol w:w="1300"/>
      </w:tblGrid>
      <w:tr w:rsidR="006E2089" w:rsidRPr="006E2089" w14:paraId="1C390880" w14:textId="77777777" w:rsidTr="006E2089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A88D8B" w14:textId="77777777" w:rsidR="006E2089" w:rsidRPr="006E2089" w:rsidRDefault="006E2089" w:rsidP="006E2089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ACE9B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Df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50A98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Sum Sq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D42D7B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Mean Sq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18D5E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F value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92624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P</w:t>
            </w:r>
          </w:p>
        </w:tc>
      </w:tr>
      <w:tr w:rsidR="006E2089" w:rsidRPr="006E2089" w14:paraId="14CA376D" w14:textId="77777777" w:rsidTr="006E2089">
        <w:trPr>
          <w:trHeight w:val="320"/>
        </w:trPr>
        <w:tc>
          <w:tcPr>
            <w:tcW w:w="2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CCAC" w14:textId="176E8E38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log(</w:t>
            </w:r>
            <w:proofErr w:type="spellStart"/>
            <w:r w:rsidRPr="006E2089">
              <w:rPr>
                <w:color w:val="000000"/>
                <w:sz w:val="20"/>
                <w:szCs w:val="20"/>
              </w:rPr>
              <w:t>N</w:t>
            </w:r>
            <w:r w:rsidR="00847D95">
              <w:rPr>
                <w:color w:val="000000"/>
                <w:sz w:val="20"/>
                <w:szCs w:val="20"/>
              </w:rPr>
              <w:t>:</w:t>
            </w:r>
            <w:r w:rsidRPr="006E2089">
              <w:rPr>
                <w:color w:val="000000"/>
                <w:sz w:val="20"/>
                <w:szCs w:val="20"/>
              </w:rPr>
              <w:t>P.ratio</w:t>
            </w:r>
            <w:proofErr w:type="spellEnd"/>
            <w:r w:rsidRPr="006E208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3C8D5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983A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53.259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C4DC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53.259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F2F5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404.804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95BF9" w14:textId="0D0E0DF9" w:rsidR="006E2089" w:rsidRPr="006E2089" w:rsidRDefault="006E2089" w:rsidP="006E20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E208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</w:tr>
      <w:tr w:rsidR="006E2089" w:rsidRPr="006E2089" w14:paraId="76F9C1C3" w14:textId="77777777" w:rsidTr="006E2089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0D84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ECM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4E47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E504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4.593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A198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4.593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2793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34.913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06B2" w14:textId="1825DEAD" w:rsidR="006E2089" w:rsidRPr="006E2089" w:rsidRDefault="006E2089" w:rsidP="006E20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E208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</w:tr>
      <w:tr w:rsidR="006E2089" w:rsidRPr="006E2089" w14:paraId="42DC9D49" w14:textId="77777777" w:rsidTr="006E2089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53A4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AM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4B9E3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BDDE1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BE538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0.146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5F12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1.113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2B8D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0.293</w:t>
            </w:r>
          </w:p>
        </w:tc>
      </w:tr>
      <w:tr w:rsidR="006E2089" w:rsidRPr="006E2089" w14:paraId="20821C9E" w14:textId="77777777" w:rsidTr="006E2089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AC3ED" w14:textId="08A9D110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log(</w:t>
            </w:r>
            <w:proofErr w:type="spellStart"/>
            <w:r w:rsidRPr="006E2089">
              <w:rPr>
                <w:color w:val="000000"/>
                <w:sz w:val="20"/>
                <w:szCs w:val="20"/>
              </w:rPr>
              <w:t>N</w:t>
            </w:r>
            <w:r w:rsidR="00847D95">
              <w:rPr>
                <w:color w:val="000000"/>
                <w:sz w:val="20"/>
                <w:szCs w:val="20"/>
              </w:rPr>
              <w:t>:</w:t>
            </w:r>
            <w:r w:rsidRPr="006E2089">
              <w:rPr>
                <w:color w:val="000000"/>
                <w:sz w:val="20"/>
                <w:szCs w:val="20"/>
              </w:rPr>
              <w:t>P.ratio</w:t>
            </w:r>
            <w:proofErr w:type="spellEnd"/>
            <w:r w:rsidRPr="006E2089">
              <w:rPr>
                <w:color w:val="000000"/>
                <w:sz w:val="20"/>
                <w:szCs w:val="20"/>
              </w:rPr>
              <w:t>):ECM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1CBB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36A2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2.138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B2B3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2.138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72AA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16.249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C457" w14:textId="7FF648BB" w:rsidR="006E2089" w:rsidRPr="006E2089" w:rsidRDefault="006E2089" w:rsidP="006E208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6E2089">
              <w:rPr>
                <w:b/>
                <w:bCs/>
                <w:color w:val="000000"/>
                <w:sz w:val="20"/>
                <w:szCs w:val="20"/>
              </w:rPr>
              <w:t>&lt;0.001</w:t>
            </w:r>
          </w:p>
        </w:tc>
      </w:tr>
      <w:tr w:rsidR="006E2089" w:rsidRPr="006E2089" w14:paraId="6011E373" w14:textId="77777777" w:rsidTr="006E2089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992A" w14:textId="472E8A9A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log(</w:t>
            </w:r>
            <w:proofErr w:type="spellStart"/>
            <w:r w:rsidRPr="006E2089">
              <w:rPr>
                <w:color w:val="000000"/>
                <w:sz w:val="20"/>
                <w:szCs w:val="20"/>
              </w:rPr>
              <w:t>N</w:t>
            </w:r>
            <w:r w:rsidR="00847D95">
              <w:rPr>
                <w:color w:val="000000"/>
                <w:sz w:val="20"/>
                <w:szCs w:val="20"/>
              </w:rPr>
              <w:t>:</w:t>
            </w:r>
            <w:r w:rsidRPr="006E2089">
              <w:rPr>
                <w:color w:val="000000"/>
                <w:sz w:val="20"/>
                <w:szCs w:val="20"/>
              </w:rPr>
              <w:t>P.ratio</w:t>
            </w:r>
            <w:proofErr w:type="spellEnd"/>
            <w:r w:rsidRPr="006E2089">
              <w:rPr>
                <w:color w:val="000000"/>
                <w:sz w:val="20"/>
                <w:szCs w:val="20"/>
              </w:rPr>
              <w:t>):AM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0A9D6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5ED2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0.169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5D3B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0.169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6A16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1.288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5BD09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0.258</w:t>
            </w:r>
          </w:p>
        </w:tc>
      </w:tr>
      <w:tr w:rsidR="006E2089" w:rsidRPr="006E2089" w14:paraId="0AF27251" w14:textId="77777777" w:rsidTr="006E2089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A32C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ECM:AM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9424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71C05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B7DE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0.231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A77F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1.759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2AA0D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0.187</w:t>
            </w:r>
          </w:p>
        </w:tc>
      </w:tr>
      <w:tr w:rsidR="006E2089" w:rsidRPr="006E2089" w14:paraId="444E5AEF" w14:textId="77777777" w:rsidTr="006E2089">
        <w:trPr>
          <w:trHeight w:val="3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4CBE" w14:textId="77777777" w:rsidR="006E2089" w:rsidRPr="006E2089" w:rsidRDefault="006E2089" w:rsidP="006E2089">
            <w:pPr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Residuals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DB28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867F8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18.419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7825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  <w:r w:rsidRPr="006E2089">
              <w:rPr>
                <w:color w:val="000000"/>
                <w:sz w:val="20"/>
                <w:szCs w:val="20"/>
              </w:rPr>
              <w:t>0.132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28BC" w14:textId="77777777" w:rsidR="006E2089" w:rsidRPr="006E2089" w:rsidRDefault="006E2089" w:rsidP="006E2089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EB9E4" w14:textId="77777777" w:rsidR="006E2089" w:rsidRPr="006E2089" w:rsidRDefault="006E2089" w:rsidP="006E2089">
            <w:pPr>
              <w:rPr>
                <w:sz w:val="20"/>
                <w:szCs w:val="20"/>
              </w:rPr>
            </w:pPr>
          </w:p>
        </w:tc>
      </w:tr>
    </w:tbl>
    <w:p w14:paraId="758E0158" w14:textId="77777777" w:rsidR="006E2089" w:rsidRDefault="006E2089" w:rsidP="002D4E6A">
      <w:pPr>
        <w:pStyle w:val="HTMLPreformatted"/>
        <w:rPr>
          <w:rFonts w:ascii="Monaco" w:hAnsi="Monaco"/>
          <w:color w:val="000000"/>
          <w:sz w:val="18"/>
          <w:szCs w:val="18"/>
        </w:rPr>
      </w:pPr>
    </w:p>
    <w:p w14:paraId="7548B2B3" w14:textId="5D5524C8" w:rsidR="002D4E6A" w:rsidRDefault="002D4E6A" w:rsidP="00461A7E">
      <w:pPr>
        <w:spacing w:line="480" w:lineRule="auto"/>
        <w:rPr>
          <w:lang w:val="en-US"/>
        </w:rPr>
      </w:pPr>
    </w:p>
    <w:p w14:paraId="2670FA47" w14:textId="77777777" w:rsidR="0043750A" w:rsidRPr="0077313A" w:rsidRDefault="0043750A" w:rsidP="00461A7E">
      <w:pPr>
        <w:spacing w:line="480" w:lineRule="auto"/>
        <w:rPr>
          <w:lang w:val="en-US"/>
        </w:rPr>
      </w:pPr>
    </w:p>
    <w:sectPr w:rsidR="0043750A" w:rsidRPr="0077313A" w:rsidSect="004E728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aco"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E6A"/>
    <w:rsid w:val="00001335"/>
    <w:rsid w:val="0005057F"/>
    <w:rsid w:val="00056E45"/>
    <w:rsid w:val="000A08C0"/>
    <w:rsid w:val="000A0DD7"/>
    <w:rsid w:val="000C4AD9"/>
    <w:rsid w:val="000C666E"/>
    <w:rsid w:val="000E2442"/>
    <w:rsid w:val="001046A7"/>
    <w:rsid w:val="001718C1"/>
    <w:rsid w:val="002874EF"/>
    <w:rsid w:val="002D4E6A"/>
    <w:rsid w:val="002F5604"/>
    <w:rsid w:val="00305E3E"/>
    <w:rsid w:val="00370BAC"/>
    <w:rsid w:val="003A6ECE"/>
    <w:rsid w:val="004210D4"/>
    <w:rsid w:val="0043750A"/>
    <w:rsid w:val="00461A7E"/>
    <w:rsid w:val="004923DB"/>
    <w:rsid w:val="004D6893"/>
    <w:rsid w:val="004E7288"/>
    <w:rsid w:val="005472D1"/>
    <w:rsid w:val="005652E6"/>
    <w:rsid w:val="00597B91"/>
    <w:rsid w:val="005B329B"/>
    <w:rsid w:val="005C27DF"/>
    <w:rsid w:val="0065356C"/>
    <w:rsid w:val="00654DBB"/>
    <w:rsid w:val="0067062D"/>
    <w:rsid w:val="006E2089"/>
    <w:rsid w:val="006E3D66"/>
    <w:rsid w:val="00753E6A"/>
    <w:rsid w:val="0077313A"/>
    <w:rsid w:val="007A37B8"/>
    <w:rsid w:val="007F246D"/>
    <w:rsid w:val="00847D95"/>
    <w:rsid w:val="00860DFC"/>
    <w:rsid w:val="008630FB"/>
    <w:rsid w:val="008A4701"/>
    <w:rsid w:val="008B04E8"/>
    <w:rsid w:val="008C41B5"/>
    <w:rsid w:val="00953D31"/>
    <w:rsid w:val="00972F91"/>
    <w:rsid w:val="009A4A47"/>
    <w:rsid w:val="00AB49D5"/>
    <w:rsid w:val="00B30B8A"/>
    <w:rsid w:val="00B379B4"/>
    <w:rsid w:val="00B37B55"/>
    <w:rsid w:val="00C00164"/>
    <w:rsid w:val="00CD1F8D"/>
    <w:rsid w:val="00D1134F"/>
    <w:rsid w:val="00D30F7E"/>
    <w:rsid w:val="00DB1EAF"/>
    <w:rsid w:val="00DD1F89"/>
    <w:rsid w:val="00E15D3C"/>
    <w:rsid w:val="00E37073"/>
    <w:rsid w:val="00FB139B"/>
    <w:rsid w:val="00FF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36BAC7"/>
  <w15:docId w15:val="{A5CFAA7C-0C7F-A648-BCEA-1D9A161C9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34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652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52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52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0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0FB"/>
    <w:rPr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1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139B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4375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Fahey</dc:creator>
  <cp:keywords/>
  <dc:description/>
  <cp:lastModifiedBy>Catherine Fahey</cp:lastModifiedBy>
  <cp:revision>3</cp:revision>
  <cp:lastPrinted>2021-08-10T16:10:00Z</cp:lastPrinted>
  <dcterms:created xsi:type="dcterms:W3CDTF">2022-03-12T17:12:00Z</dcterms:created>
  <dcterms:modified xsi:type="dcterms:W3CDTF">2022-03-12T17:13:00Z</dcterms:modified>
</cp:coreProperties>
</file>