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left"/>
        <w:outlineLvl w:val="0"/>
        <w:rPr>
          <w:szCs w:val="21"/>
        </w:rPr>
      </w:pPr>
      <w:r>
        <w:rPr>
          <w:b/>
          <w:szCs w:val="21"/>
        </w:rPr>
        <w:t xml:space="preserve"> S</w:t>
      </w:r>
      <w:r>
        <w:rPr>
          <w:rFonts w:hint="eastAsia"/>
          <w:b/>
          <w:szCs w:val="21"/>
        </w:rPr>
        <w:t xml:space="preserve">upplementary </w:t>
      </w:r>
      <w:r>
        <w:rPr>
          <w:b/>
          <w:szCs w:val="21"/>
        </w:rPr>
        <w:t>T</w:t>
      </w:r>
      <w:r>
        <w:rPr>
          <w:rFonts w:hint="eastAsia"/>
          <w:b/>
          <w:szCs w:val="21"/>
        </w:rPr>
        <w:t>able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1.</w:t>
      </w:r>
      <w:r>
        <w:rPr>
          <w:rFonts w:hint="eastAsia"/>
          <w:szCs w:val="21"/>
        </w:rPr>
        <w:t xml:space="preserve"> Quality assessment of studies included.</w:t>
      </w:r>
    </w:p>
    <w:tbl>
      <w:tblPr>
        <w:tblStyle w:val="5"/>
        <w:tblpPr w:leftFromText="180" w:rightFromText="180" w:vertAnchor="page" w:horzAnchor="margin" w:tblpXSpec="center" w:tblpY="225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1783"/>
        <w:gridCol w:w="1981"/>
        <w:gridCol w:w="1389"/>
        <w:gridCol w:w="1981"/>
        <w:gridCol w:w="257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2" w:type="pct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uthor, year, 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Study</w:t>
            </w:r>
            <w:r>
              <w:rPr>
                <w:rFonts w:hint="eastAsia"/>
                <w:szCs w:val="21"/>
              </w:rPr>
              <w:t xml:space="preserve"> (RCT)</w:t>
            </w:r>
          </w:p>
        </w:tc>
        <w:tc>
          <w:tcPr>
            <w:tcW w:w="629" w:type="pct"/>
          </w:tcPr>
          <w:p>
            <w:pPr>
              <w:jc w:val="center"/>
            </w:pPr>
            <w:r>
              <w:t>Sequence</w:t>
            </w:r>
          </w:p>
          <w:p>
            <w:pPr>
              <w:jc w:val="center"/>
            </w:pPr>
            <w:r>
              <w:t>Generation</w:t>
            </w:r>
          </w:p>
        </w:tc>
        <w:tc>
          <w:tcPr>
            <w:tcW w:w="699" w:type="pct"/>
          </w:tcPr>
          <w:p>
            <w:pPr>
              <w:jc w:val="center"/>
            </w:pPr>
            <w:r>
              <w:t>Allocation</w:t>
            </w:r>
          </w:p>
          <w:p>
            <w:pPr>
              <w:jc w:val="center"/>
            </w:pPr>
            <w:r>
              <w:t>Concealment</w:t>
            </w:r>
          </w:p>
        </w:tc>
        <w:tc>
          <w:tcPr>
            <w:tcW w:w="490" w:type="pct"/>
          </w:tcPr>
          <w:p>
            <w:pPr>
              <w:jc w:val="center"/>
            </w:pPr>
            <w:r>
              <w:t>Blinding</w:t>
            </w:r>
          </w:p>
        </w:tc>
        <w:tc>
          <w:tcPr>
            <w:tcW w:w="699" w:type="pct"/>
          </w:tcPr>
          <w:p>
            <w:pPr>
              <w:jc w:val="center"/>
            </w:pPr>
            <w:r>
              <w:t>Incomplete</w:t>
            </w:r>
          </w:p>
          <w:p>
            <w:pPr>
              <w:jc w:val="center"/>
            </w:pPr>
            <w:r>
              <w:t>outcome data</w:t>
            </w:r>
          </w:p>
        </w:tc>
        <w:tc>
          <w:tcPr>
            <w:tcW w:w="909" w:type="pct"/>
          </w:tcPr>
          <w:p>
            <w:pPr>
              <w:jc w:val="center"/>
            </w:pPr>
            <w:r>
              <w:t>Selective</w:t>
            </w:r>
          </w:p>
          <w:p>
            <w:pPr>
              <w:jc w:val="center"/>
            </w:pPr>
            <w:r>
              <w:t>outcome reporting</w:t>
            </w:r>
          </w:p>
        </w:tc>
        <w:tc>
          <w:tcPr>
            <w:tcW w:w="609" w:type="pct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Free of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other bias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Antoni,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Beaulieu,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Bhutani, 2013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Bowen,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Cai,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Carlson, 2007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Catenacci, 2016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Chow,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Cienfuegos, 2021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Conley, 2017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Corley,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Correia, 2021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Coutinho, 2017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t>de Oliveira Maranhão Pureza</w:t>
            </w:r>
            <w:r>
              <w:rPr>
                <w:rFonts w:hint="eastAsia" w:ascii="Calibri" w:hAnsi="Calibri" w:cs="Calibri"/>
                <w:lang w:val="en-US" w:eastAsia="zh-CN"/>
              </w:rPr>
              <w:t>, 2021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Gabel,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Guo,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Harvie, 2011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Harvie, 2013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Headland,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Hirsh,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Kotarsky, 2021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Kunduraci,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Lowe,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Martens</w:t>
            </w:r>
            <w:r>
              <w:rPr>
                <w:rFonts w:hint="eastAsia" w:ascii="Calibri" w:hAnsi="Calibri" w:cs="Calibri"/>
                <w:lang w:val="en-US" w:eastAsia="zh-CN"/>
              </w:rPr>
              <w:t>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Martínez-Rodríguez, 2021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McAllister,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Moro, 2016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Moro,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Oh,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Panizza,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Parvaresh,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Pureza,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Razavi, 2020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Schübel, 2018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Stote, 2007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Teng, 2011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Teng</w:t>
            </w:r>
            <w:r>
              <w:rPr>
                <w:rFonts w:hint="eastAsia" w:ascii="Calibri" w:hAnsi="Calibri" w:cs="Calibri"/>
                <w:lang w:val="en-US" w:eastAsia="zh-CN"/>
              </w:rPr>
              <w:t>, 2013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Tinsley, 2016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Tinsley, 2019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Trabelsi, 2012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909" w:type="pct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pct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Trabelsi, 2013</w:t>
            </w:r>
          </w:p>
        </w:tc>
        <w:tc>
          <w:tcPr>
            <w:tcW w:w="62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49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69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9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609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Varady, 2013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Zouhal, 2020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</w:tr>
    </w:tbl>
    <w:p>
      <w:pPr>
        <w:jc w:val="left"/>
        <w:outlineLvl w:val="0"/>
        <w:rPr>
          <w:szCs w:val="21"/>
        </w:rPr>
      </w:pPr>
      <w:r>
        <w:rPr>
          <w:szCs w:val="21"/>
        </w:rPr>
        <w:t>Risk of bias was assessed as “low risk”, “high risk”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or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“</w:t>
      </w:r>
      <w:r>
        <w:t>unclear risk</w:t>
      </w:r>
      <w:r>
        <w:rPr>
          <w:szCs w:val="21"/>
        </w:rPr>
        <w:t>”</w:t>
      </w:r>
      <w:r>
        <w:rPr>
          <w:rFonts w:hint="eastAsia"/>
          <w:szCs w:val="21"/>
        </w:rPr>
        <w:t>.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3"/>
    <w:rsid w:val="00014593"/>
    <w:rsid w:val="000212B3"/>
    <w:rsid w:val="00022FD9"/>
    <w:rsid w:val="000401DB"/>
    <w:rsid w:val="00052F43"/>
    <w:rsid w:val="00073EA4"/>
    <w:rsid w:val="00083C7A"/>
    <w:rsid w:val="000A55B4"/>
    <w:rsid w:val="000B1B6A"/>
    <w:rsid w:val="000D0C94"/>
    <w:rsid w:val="000F69A8"/>
    <w:rsid w:val="00112ACD"/>
    <w:rsid w:val="00133A16"/>
    <w:rsid w:val="00150086"/>
    <w:rsid w:val="00153A9D"/>
    <w:rsid w:val="00155556"/>
    <w:rsid w:val="00162839"/>
    <w:rsid w:val="001744B4"/>
    <w:rsid w:val="001871A6"/>
    <w:rsid w:val="001C1C2E"/>
    <w:rsid w:val="001C286C"/>
    <w:rsid w:val="001D430C"/>
    <w:rsid w:val="001E7D85"/>
    <w:rsid w:val="00222AD4"/>
    <w:rsid w:val="00242269"/>
    <w:rsid w:val="002455EF"/>
    <w:rsid w:val="00253F09"/>
    <w:rsid w:val="00260F6B"/>
    <w:rsid w:val="002903CF"/>
    <w:rsid w:val="002B3E88"/>
    <w:rsid w:val="002F0016"/>
    <w:rsid w:val="00301A71"/>
    <w:rsid w:val="0031371A"/>
    <w:rsid w:val="00314C2A"/>
    <w:rsid w:val="00320FDC"/>
    <w:rsid w:val="00370046"/>
    <w:rsid w:val="00370153"/>
    <w:rsid w:val="003720D6"/>
    <w:rsid w:val="003A3018"/>
    <w:rsid w:val="003A4E4B"/>
    <w:rsid w:val="003C0AFA"/>
    <w:rsid w:val="003C2980"/>
    <w:rsid w:val="003D581C"/>
    <w:rsid w:val="003F5EC0"/>
    <w:rsid w:val="00417BA0"/>
    <w:rsid w:val="00430121"/>
    <w:rsid w:val="00432769"/>
    <w:rsid w:val="004331A5"/>
    <w:rsid w:val="004D0C7E"/>
    <w:rsid w:val="004D4D60"/>
    <w:rsid w:val="004E0C8D"/>
    <w:rsid w:val="004E3948"/>
    <w:rsid w:val="004E69D2"/>
    <w:rsid w:val="004F4129"/>
    <w:rsid w:val="004F7328"/>
    <w:rsid w:val="00506729"/>
    <w:rsid w:val="00516D7F"/>
    <w:rsid w:val="00571ED3"/>
    <w:rsid w:val="005A59ED"/>
    <w:rsid w:val="005C40AC"/>
    <w:rsid w:val="005D0B21"/>
    <w:rsid w:val="005E59BD"/>
    <w:rsid w:val="00607668"/>
    <w:rsid w:val="0064465F"/>
    <w:rsid w:val="00647345"/>
    <w:rsid w:val="00653D1F"/>
    <w:rsid w:val="00662894"/>
    <w:rsid w:val="00662FC1"/>
    <w:rsid w:val="006642F4"/>
    <w:rsid w:val="006722BA"/>
    <w:rsid w:val="006831E4"/>
    <w:rsid w:val="006932CA"/>
    <w:rsid w:val="006A270C"/>
    <w:rsid w:val="006B5761"/>
    <w:rsid w:val="006D45C2"/>
    <w:rsid w:val="007122C2"/>
    <w:rsid w:val="007A35B5"/>
    <w:rsid w:val="007D655C"/>
    <w:rsid w:val="007E7E17"/>
    <w:rsid w:val="007F1D5D"/>
    <w:rsid w:val="007F26C7"/>
    <w:rsid w:val="007F513F"/>
    <w:rsid w:val="00802407"/>
    <w:rsid w:val="008037B2"/>
    <w:rsid w:val="00843919"/>
    <w:rsid w:val="00860347"/>
    <w:rsid w:val="0086645D"/>
    <w:rsid w:val="00881A71"/>
    <w:rsid w:val="008823D3"/>
    <w:rsid w:val="00883656"/>
    <w:rsid w:val="00892E13"/>
    <w:rsid w:val="008A5B17"/>
    <w:rsid w:val="008F36C2"/>
    <w:rsid w:val="0097232B"/>
    <w:rsid w:val="00977F8C"/>
    <w:rsid w:val="009A16B7"/>
    <w:rsid w:val="009B6CFE"/>
    <w:rsid w:val="009D1E0F"/>
    <w:rsid w:val="009E4F18"/>
    <w:rsid w:val="00A166C7"/>
    <w:rsid w:val="00A2053E"/>
    <w:rsid w:val="00A26368"/>
    <w:rsid w:val="00A73AE2"/>
    <w:rsid w:val="00B004D3"/>
    <w:rsid w:val="00B45C7A"/>
    <w:rsid w:val="00B91BEF"/>
    <w:rsid w:val="00BA2A47"/>
    <w:rsid w:val="00BD2AD8"/>
    <w:rsid w:val="00BD6F84"/>
    <w:rsid w:val="00BE777B"/>
    <w:rsid w:val="00C25A89"/>
    <w:rsid w:val="00C32436"/>
    <w:rsid w:val="00C531D3"/>
    <w:rsid w:val="00C636DB"/>
    <w:rsid w:val="00C67F46"/>
    <w:rsid w:val="00CB2E09"/>
    <w:rsid w:val="00CC4C95"/>
    <w:rsid w:val="00CF1A49"/>
    <w:rsid w:val="00CF535C"/>
    <w:rsid w:val="00D33A96"/>
    <w:rsid w:val="00D443C1"/>
    <w:rsid w:val="00D838DE"/>
    <w:rsid w:val="00D9426A"/>
    <w:rsid w:val="00DA0273"/>
    <w:rsid w:val="00DA14E9"/>
    <w:rsid w:val="00DC22B7"/>
    <w:rsid w:val="00DD2A59"/>
    <w:rsid w:val="00DF1FD9"/>
    <w:rsid w:val="00E04977"/>
    <w:rsid w:val="00E214BF"/>
    <w:rsid w:val="00E277E9"/>
    <w:rsid w:val="00E31772"/>
    <w:rsid w:val="00E53987"/>
    <w:rsid w:val="00E77D3F"/>
    <w:rsid w:val="00EB2498"/>
    <w:rsid w:val="00EF262B"/>
    <w:rsid w:val="00EF71DD"/>
    <w:rsid w:val="00F23AE4"/>
    <w:rsid w:val="00F35FD8"/>
    <w:rsid w:val="00FA2830"/>
    <w:rsid w:val="00FA463B"/>
    <w:rsid w:val="00FB7F3E"/>
    <w:rsid w:val="00FD3C83"/>
    <w:rsid w:val="00FE67E1"/>
    <w:rsid w:val="00FE7B20"/>
    <w:rsid w:val="01AA7C3A"/>
    <w:rsid w:val="041750CE"/>
    <w:rsid w:val="059A6D07"/>
    <w:rsid w:val="06167993"/>
    <w:rsid w:val="066712F0"/>
    <w:rsid w:val="0D536BEF"/>
    <w:rsid w:val="0DEA1415"/>
    <w:rsid w:val="0EBF5F85"/>
    <w:rsid w:val="15E81B7B"/>
    <w:rsid w:val="160E650D"/>
    <w:rsid w:val="178D356D"/>
    <w:rsid w:val="1A3F5F0A"/>
    <w:rsid w:val="1A7714E3"/>
    <w:rsid w:val="1FA54E43"/>
    <w:rsid w:val="23822D1A"/>
    <w:rsid w:val="27372172"/>
    <w:rsid w:val="2E3D4C7D"/>
    <w:rsid w:val="33E80E32"/>
    <w:rsid w:val="34D23BDF"/>
    <w:rsid w:val="3535494B"/>
    <w:rsid w:val="38CA1F2B"/>
    <w:rsid w:val="40096176"/>
    <w:rsid w:val="4078189A"/>
    <w:rsid w:val="421A6B10"/>
    <w:rsid w:val="426075FD"/>
    <w:rsid w:val="42DA7175"/>
    <w:rsid w:val="45012E99"/>
    <w:rsid w:val="45343C88"/>
    <w:rsid w:val="469C2A7B"/>
    <w:rsid w:val="469E4889"/>
    <w:rsid w:val="484C40ED"/>
    <w:rsid w:val="49AC4BE8"/>
    <w:rsid w:val="49F34245"/>
    <w:rsid w:val="4A1B7B92"/>
    <w:rsid w:val="4BA52423"/>
    <w:rsid w:val="50AB1795"/>
    <w:rsid w:val="5335438B"/>
    <w:rsid w:val="53CA0FBB"/>
    <w:rsid w:val="570D54A8"/>
    <w:rsid w:val="57B25A67"/>
    <w:rsid w:val="597023CF"/>
    <w:rsid w:val="5A026F22"/>
    <w:rsid w:val="5BB871A0"/>
    <w:rsid w:val="5D720997"/>
    <w:rsid w:val="5D767E3D"/>
    <w:rsid w:val="5D7A03ED"/>
    <w:rsid w:val="61D949E6"/>
    <w:rsid w:val="62C030EF"/>
    <w:rsid w:val="63466616"/>
    <w:rsid w:val="6380552C"/>
    <w:rsid w:val="642B50DB"/>
    <w:rsid w:val="64572D00"/>
    <w:rsid w:val="6532215D"/>
    <w:rsid w:val="69D33F36"/>
    <w:rsid w:val="6B284B8F"/>
    <w:rsid w:val="6FD9029E"/>
    <w:rsid w:val="7A993988"/>
    <w:rsid w:val="7C10360D"/>
    <w:rsid w:val="7FEB1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275</Words>
  <Characters>1574</Characters>
  <Lines>13</Lines>
  <Paragraphs>3</Paragraphs>
  <TotalTime>0</TotalTime>
  <ScaleCrop>false</ScaleCrop>
  <LinksUpToDate>false</LinksUpToDate>
  <CharactersWithSpaces>1846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2018-03-11T13:18:00Z</dcterms:created>
  <dc:creator>asus</dc:creator>
  <cp:lastModifiedBy>C8D8</cp:lastModifiedBy>
  <dcterms:modified xsi:type="dcterms:W3CDTF">2022-01-09T06:12:23Z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294348557ECB4789A218A601E15DA5BE</vt:lpwstr>
  </property>
</Properties>
</file>