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DB" w:rsidRDefault="00287FDB" w:rsidP="00287FDB">
      <w:pPr>
        <w:bidi w:val="0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Table 1.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groups' comparison for socio-demographic differences of mothers and children (at the time of birth)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2661"/>
        <w:gridCol w:w="2269"/>
        <w:gridCol w:w="2210"/>
        <w:gridCol w:w="2220"/>
      </w:tblGrid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</w:rPr>
              <w:t>Characteristics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Prenatal methamphetamine exposure children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Normal children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</w:rPr>
              <w:t>p value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Maternal/demographic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Public insurance </w:t>
            </w:r>
          </w:p>
          <w:p w:rsidR="00287FDB" w:rsidRDefault="00287FD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2498(93.98)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3466(97.0)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partner </w:t>
            </w:r>
          </w:p>
          <w:p w:rsidR="00287FDB" w:rsidRDefault="00287FD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1776 (66.81)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2112(60.9)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(who didn't completed 12 years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ducation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1262(47.5)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1511(42.3)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Maternal age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22.56±1.3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23.34±1.2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Prenatal marijuana use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422(15.9)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403(11.3)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</w:tr>
      <w:tr w:rsidR="00287FDB" w:rsidTr="00287FDB">
        <w:trPr>
          <w:trHeight w:val="395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Joints/d across pregnancy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0.066± 0.24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0.052 ±0.16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Prenatal alcohol use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(15.6)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 (8.4)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Absolute alcohol/day (</w:t>
            </w:r>
            <w:proofErr w:type="spellStart"/>
            <w:r>
              <w:rPr>
                <w:rFonts w:asciiTheme="majorBidi" w:hAnsiTheme="majorBidi" w:cstheme="majorBidi"/>
              </w:rPr>
              <w:t>oz</w:t>
            </w:r>
            <w:proofErr w:type="spellEnd"/>
            <w:r>
              <w:rPr>
                <w:rFonts w:asciiTheme="majorBidi" w:hAnsiTheme="majorBidi" w:cstheme="majorBidi"/>
              </w:rPr>
              <w:t xml:space="preserve">) across pregnancy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0.016± 0.29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0.011 ±0.08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Prenatal tobacco exposure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2068 (77.8)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2443(68.4)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Cigarettes/d across pregnancy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2.94± 6.3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1.86 ±4.8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Neonatal/demographic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Birth weight, g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3366±522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3596±447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Low birth weight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760(28.6)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468(13.1)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Length, cm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50.46±4.4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51.06±3.7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</w:tr>
      <w:tr w:rsidR="00287FDB" w:rsidTr="00287FDB">
        <w:trPr>
          <w:trHeight w:val="377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Head circumference, cm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31.23±2.1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34.06±1.9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</w:tr>
      <w:tr w:rsidR="00287FDB" w:rsidTr="00287FDB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Gestational age,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38.1±2.2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39.2±1.2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</w:tr>
    </w:tbl>
    <w:p w:rsidR="00287FDB" w:rsidRDefault="00287FDB" w:rsidP="00287FDB">
      <w:pPr>
        <w:bidi w:val="0"/>
        <w:spacing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Data are presented as n (%) or mean ± SD.</w:t>
      </w:r>
    </w:p>
    <w:p w:rsidR="00287FDB" w:rsidRDefault="00287FDB" w:rsidP="00287FDB">
      <w:pPr>
        <w:bidi w:val="0"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287FDB" w:rsidRDefault="00287FDB" w:rsidP="00287FDB">
      <w:pPr>
        <w:bidi w:val="0"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287FDB" w:rsidRDefault="00287FDB" w:rsidP="00287FDB">
      <w:pPr>
        <w:bidi w:val="0"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287FDB" w:rsidRDefault="00287FDB" w:rsidP="00287FDB">
      <w:pPr>
        <w:bidi w:val="0"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287FDB" w:rsidRDefault="00287FDB" w:rsidP="00287FDB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2. </w:t>
      </w:r>
      <w:r>
        <w:rPr>
          <w:rFonts w:asciiTheme="majorBidi" w:hAnsiTheme="majorBidi" w:cstheme="majorBidi"/>
          <w:sz w:val="24"/>
          <w:szCs w:val="24"/>
        </w:rPr>
        <w:t>Demographic characteristics of subjects who finished the follow up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3240"/>
        <w:gridCol w:w="3066"/>
      </w:tblGrid>
      <w:tr w:rsidR="00287FDB" w:rsidTr="00287FDB">
        <w:trPr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Prenatal methamphetamine exposure to children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 children</w:t>
            </w:r>
          </w:p>
        </w:tc>
      </w:tr>
      <w:tr w:rsidR="00287FDB" w:rsidTr="00287FDB">
        <w:trPr>
          <w:trHeight w:val="530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2658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3573</w:t>
            </w:r>
          </w:p>
        </w:tc>
      </w:tr>
      <w:tr w:rsidR="00287FDB" w:rsidTr="00287FDB"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1287 boys / 930 girls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FDB" w:rsidRDefault="00287FD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2064 boys / 1509 girls</w:t>
            </w:r>
          </w:p>
        </w:tc>
      </w:tr>
    </w:tbl>
    <w:p w:rsidR="00287FDB" w:rsidRDefault="00287FDB" w:rsidP="00287FDB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287FDB" w:rsidRDefault="00287FDB" w:rsidP="00287FDB">
      <w:pPr>
        <w:bidi w:val="0"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287FDB" w:rsidRDefault="00287FDB" w:rsidP="00287FDB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3. </w:t>
      </w:r>
      <w:r>
        <w:rPr>
          <w:rFonts w:asciiTheme="majorBidi" w:hAnsiTheme="majorBidi" w:cstheme="majorBidi"/>
          <w:sz w:val="24"/>
          <w:szCs w:val="24"/>
        </w:rPr>
        <w:t xml:space="preserve">Enriched gene ontology terms calculated using the differentially expressed genes in each sampling. </w:t>
      </w:r>
    </w:p>
    <w:p w:rsidR="00287FDB" w:rsidRDefault="00287FDB" w:rsidP="00287FDB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7FDB" w:rsidRDefault="00287FDB" w:rsidP="00287FDB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Part A. </w:t>
      </w:r>
      <w:r>
        <w:rPr>
          <w:rFonts w:asciiTheme="majorBidi" w:hAnsiTheme="majorBidi" w:cstheme="majorBidi"/>
          <w:sz w:val="24"/>
          <w:szCs w:val="24"/>
        </w:rPr>
        <w:t xml:space="preserve">PME INFANTs 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4410"/>
        <w:gridCol w:w="2430"/>
        <w:gridCol w:w="2520"/>
      </w:tblGrid>
      <w:tr w:rsidR="00287FDB" w:rsidTr="00287FDB">
        <w:trPr>
          <w:trHeight w:val="55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 term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DEGs number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 value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CELULLAR COMPONENT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hyperlink r:id="rId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neuron projection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2.1E-20</w:t>
            </w:r>
          </w:p>
        </w:tc>
      </w:tr>
      <w:tr w:rsidR="00287FDB" w:rsidTr="00287FDB">
        <w:trPr>
          <w:trHeight w:val="48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mitochondrial respiratory chain complex 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8.8E-16</w:t>
            </w:r>
          </w:p>
        </w:tc>
      </w:tr>
      <w:tr w:rsidR="00287FDB" w:rsidTr="00287FDB">
        <w:trPr>
          <w:trHeight w:val="48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NADH dehydrogenase complex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8.8E-16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respiratory chain complex 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8.8E-16</w:t>
            </w:r>
          </w:p>
        </w:tc>
      </w:tr>
      <w:tr w:rsidR="00287FDB" w:rsidTr="00287FDB">
        <w:trPr>
          <w:trHeight w:val="45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hyperlink r:id="rId5" w:tgtFrame="_blank" w:history="1">
              <w:proofErr w:type="spellStart"/>
              <w:r>
                <w:rPr>
                  <w:rStyle w:val="Hyperlink"/>
                  <w:rFonts w:asciiTheme="majorBidi" w:hAnsiTheme="majorBidi"/>
                  <w:color w:val="auto"/>
                </w:rPr>
                <w:t>espiratory</w:t>
              </w:r>
              <w:proofErr w:type="spellEnd"/>
              <w:r>
                <w:rPr>
                  <w:rStyle w:val="Hyperlink"/>
                  <w:rFonts w:asciiTheme="majorBidi" w:hAnsiTheme="majorBidi"/>
                  <w:color w:val="auto"/>
                </w:rPr>
                <w:t xml:space="preserve"> chain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6.3E-14</w:t>
            </w:r>
          </w:p>
        </w:tc>
      </w:tr>
      <w:tr w:rsidR="00287FDB" w:rsidTr="00287FDB">
        <w:trPr>
          <w:trHeight w:val="46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synapse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2.5E-13</w:t>
            </w:r>
          </w:p>
        </w:tc>
      </w:tr>
      <w:tr w:rsidR="00287FDB" w:rsidTr="00287FDB">
        <w:trPr>
          <w:trHeight w:val="46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axon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3.2E-13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hyperlink r:id="rId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respiratory chain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organelle envelope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8.1E-11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organelle membrane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7.3E-11</w:t>
            </w:r>
          </w:p>
        </w:tc>
      </w:tr>
      <w:tr w:rsidR="00287FDB" w:rsidTr="00287FDB">
        <w:trPr>
          <w:trHeight w:val="45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envelope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1.0E-10</w:t>
            </w:r>
          </w:p>
        </w:tc>
      </w:tr>
      <w:tr w:rsidR="00287FDB" w:rsidTr="00287FDB">
        <w:trPr>
          <w:trHeight w:val="50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plasma membrane part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3.6E-10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envelope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1.8E-9</w:t>
            </w: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projection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3.0E-9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organelle inner membrane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2.9E-9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MOLECULAR FUNCTION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NADH dehydrogenase (</w:t>
              </w:r>
              <w:proofErr w:type="spellStart"/>
              <w:r>
                <w:rPr>
                  <w:rStyle w:val="Hyperlink"/>
                  <w:rFonts w:asciiTheme="majorBidi" w:hAnsiTheme="majorBidi"/>
                  <w:color w:val="auto"/>
                </w:rPr>
                <w:t>quinone</w:t>
              </w:r>
              <w:proofErr w:type="spellEnd"/>
              <w:r>
                <w:rPr>
                  <w:rStyle w:val="Hyperlink"/>
                  <w:rFonts w:asciiTheme="majorBidi" w:hAnsiTheme="majorBidi"/>
                  <w:color w:val="auto"/>
                </w:rPr>
                <w:t>) activity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2.1E-16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oxidoreductase activity, acting on NADH or NADPH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4.5E-12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gated channel activity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4.4E-9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BIOLOGICAL PROCESS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transmission of nerve impulse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5.7E-22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synaptic transmission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2.3E-18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behavior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1.3E-15</w:t>
            </w:r>
          </w:p>
        </w:tc>
      </w:tr>
      <w:tr w:rsidR="00287FDB" w:rsidTr="00287FDB">
        <w:trPr>
          <w:trHeight w:val="57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electron transport, NADH to ubiquinone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2.0E-13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ATP synthesis coupled electron transport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4.7E-13</w:t>
            </w:r>
          </w:p>
        </w:tc>
      </w:tr>
      <w:tr w:rsidR="00287FDB" w:rsidTr="00287FDB">
        <w:trPr>
          <w:trHeight w:val="55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ATP synthesis coupled electron transport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tabs>
                <w:tab w:val="center" w:pos="1898"/>
                <w:tab w:val="left" w:pos="2640"/>
              </w:tabs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4.7E-13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homeostatic process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2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neuromuscular process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2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death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2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membrane potential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2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respiratory electron transport chain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2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death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1.9E-11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2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adult behavior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9.7E-11</w:t>
            </w: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77" w:after="77" w:line="240" w:lineRule="auto"/>
              <w:rPr>
                <w:rFonts w:asciiTheme="majorBidi" w:hAnsiTheme="majorBidi" w:cstheme="majorBidi"/>
              </w:rPr>
            </w:pPr>
            <w:hyperlink r:id="rId2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electron transport chain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9.1E-11</w:t>
            </w: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2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1.1E-10</w:t>
            </w:r>
          </w:p>
        </w:tc>
      </w:tr>
      <w:tr w:rsidR="00287FDB" w:rsidTr="00287FDB">
        <w:trPr>
          <w:trHeight w:val="60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2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neurological system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1.5E-10</w:t>
            </w: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2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synaptic transmission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3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activation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4.0E-10</w:t>
            </w: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3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dopamine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3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cellular respiration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6.5E-10</w:t>
            </w:r>
          </w:p>
        </w:tc>
      </w:tr>
      <w:tr w:rsidR="00287FDB" w:rsidTr="00287FDB">
        <w:trPr>
          <w:trHeight w:val="55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3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response to organic substance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8.7E-10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3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transmission of nerve impulse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8.3E-10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3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programmed cell 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3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learning or memory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3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cell death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1.7E-9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3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activation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2.0E-9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3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cellular ion homeostasis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3.3E-9</w:t>
            </w:r>
          </w:p>
        </w:tc>
      </w:tr>
      <w:tr w:rsidR="00287FDB" w:rsidTr="00287FDB">
        <w:trPr>
          <w:trHeight w:val="57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 xml:space="preserve">adult </w:t>
              </w:r>
              <w:proofErr w:type="spellStart"/>
              <w:r>
                <w:rPr>
                  <w:rStyle w:val="Hyperlink"/>
                  <w:rFonts w:asciiTheme="majorBidi" w:hAnsiTheme="majorBidi"/>
                  <w:color w:val="auto"/>
                </w:rPr>
                <w:t>locomotory</w:t>
              </w:r>
              <w:proofErr w:type="spellEnd"/>
              <w:r>
                <w:rPr>
                  <w:rStyle w:val="Hyperlink"/>
                  <w:rFonts w:asciiTheme="majorBidi" w:hAnsiTheme="majorBidi"/>
                  <w:color w:val="auto"/>
                </w:rPr>
                <w:t xml:space="preserve"> behavior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3.6E-9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apoptosis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3.5E-9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cellular chemical homeostasis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7.2E-9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chemical homeostasis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8.0E-9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immune system development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9.9E-9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9.8E-9</w:t>
            </w: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ion homeostasis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1.1E-8</w:t>
            </w: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1.1E-8</w:t>
            </w: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1.1E-8</w:t>
            </w: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4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diol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1.1E-8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5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phenol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2.1E-8</w:t>
            </w:r>
          </w:p>
        </w:tc>
      </w:tr>
      <w:tr w:rsidR="00287FDB" w:rsidTr="00287FDB">
        <w:trPr>
          <w:trHeight w:val="55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1" w:after="91" w:line="240" w:lineRule="auto"/>
              <w:rPr>
                <w:rFonts w:asciiTheme="majorBidi" w:hAnsiTheme="majorBidi" w:cstheme="majorBidi"/>
              </w:rPr>
            </w:pPr>
            <w:hyperlink r:id="rId5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cell-cell signaling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3.5E-8</w:t>
            </w:r>
          </w:p>
        </w:tc>
      </w:tr>
    </w:tbl>
    <w:p w:rsidR="00287FDB" w:rsidRDefault="00287FDB" w:rsidP="00287FD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7FDB" w:rsidRDefault="00287FDB" w:rsidP="00287FD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PART B. </w:t>
      </w:r>
      <w:r>
        <w:rPr>
          <w:rFonts w:asciiTheme="majorBidi" w:hAnsiTheme="majorBidi" w:cstheme="majorBidi"/>
          <w:sz w:val="24"/>
          <w:szCs w:val="24"/>
        </w:rPr>
        <w:t>PMEs at 12 MONTHs of age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4410"/>
        <w:gridCol w:w="2430"/>
        <w:gridCol w:w="2520"/>
      </w:tblGrid>
      <w:tr w:rsidR="00287FDB" w:rsidTr="00287FDB">
        <w:trPr>
          <w:trHeight w:val="55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 term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DEGs number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 value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CELLULAR COMPONENT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5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neuron projection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1.2E-18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48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5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plasma membrane part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1.2E-15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48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5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synapse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3.1E-15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5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organelle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4.4E-13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45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5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integral to plasma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1.3E-11</w:t>
            </w:r>
          </w:p>
        </w:tc>
      </w:tr>
      <w:tr w:rsidR="00287FDB" w:rsidTr="00287FDB">
        <w:trPr>
          <w:trHeight w:val="46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5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intrinsic to plasma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1.7E-11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46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5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synapse part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4.9E-11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5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respiratory chain complex I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1.2E-10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NADH dehydrogenase complex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1.2E-10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respiratory chain complex I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1.2E-10</w:t>
            </w:r>
          </w:p>
        </w:tc>
      </w:tr>
      <w:tr w:rsidR="00287FDB" w:rsidTr="00287FDB">
        <w:trPr>
          <w:trHeight w:val="45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axon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1.6E-10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50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6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1.5E-10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tabs>
                <w:tab w:val="left" w:pos="2606"/>
              </w:tabs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6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envelope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3.2E-10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organelle envelope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tabs>
                <w:tab w:val="center" w:pos="1432"/>
                <w:tab w:val="left" w:pos="1930"/>
              </w:tabs>
              <w:bidi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4.4E-10</w:t>
            </w:r>
          </w:p>
        </w:tc>
      </w:tr>
      <w:tr w:rsidR="00287FDB" w:rsidTr="00287FDB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6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postsynaptic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4.8E-10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envelope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5.2E-10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organelle inner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4.2E-10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6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projection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3.7E-9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MOLECULAR FUNCTION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rPr>
          <w:trHeight w:val="50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NADH dehydrogenase activity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amine binding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2.5E-9</w:t>
            </w: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7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 xml:space="preserve">oxidoreductase activity, acting on NADH or NADPH, </w:t>
              </w:r>
              <w:proofErr w:type="spellStart"/>
              <w:r>
                <w:rPr>
                  <w:rStyle w:val="Hyperlink"/>
                  <w:rFonts w:asciiTheme="majorBidi" w:hAnsiTheme="majorBidi"/>
                  <w:color w:val="auto"/>
                </w:rPr>
                <w:t>quinone</w:t>
              </w:r>
              <w:proofErr w:type="spellEnd"/>
              <w:r>
                <w:rPr>
                  <w:rStyle w:val="Hyperlink"/>
                  <w:rFonts w:asciiTheme="majorBidi" w:hAnsiTheme="majorBidi"/>
                  <w:color w:val="auto"/>
                </w:rPr>
                <w:t xml:space="preserve"> or similar compound as acceptor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1.0E-8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BIOLOGICAL PROCESS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transmission of nerve impulse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3.8E-22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synaptic transmission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4.2E-18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1.8E-14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behavior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4.6E-14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4.6E-13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4.6E-13</w:t>
            </w:r>
          </w:p>
        </w:tc>
      </w:tr>
      <w:tr w:rsidR="00287FDB" w:rsidTr="00287FDB">
        <w:trPr>
          <w:trHeight w:val="449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7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dopamine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 cell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tabs>
                <w:tab w:val="center" w:pos="1898"/>
                <w:tab w:val="left" w:pos="2604"/>
              </w:tabs>
              <w:bidi w:val="0"/>
              <w:spacing w:before="86" w:after="8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1.0E-11</w:t>
            </w:r>
          </w:p>
        </w:tc>
      </w:tr>
      <w:tr w:rsidR="00287FDB" w:rsidTr="00287FDB">
        <w:trPr>
          <w:trHeight w:val="449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1.3E-11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homeostatic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2.4E-11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programmed cell 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cell death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membrane potential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4.1E-11</w:t>
            </w:r>
          </w:p>
        </w:tc>
      </w:tr>
      <w:tr w:rsidR="00287FDB" w:rsidTr="00287FDB">
        <w:trPr>
          <w:trHeight w:val="47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5.6E-11</w:t>
            </w:r>
          </w:p>
        </w:tc>
      </w:tr>
      <w:tr w:rsidR="00287FDB" w:rsidTr="00287FDB">
        <w:trPr>
          <w:trHeight w:val="5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apoptosis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7.2E-11</w:t>
            </w:r>
          </w:p>
        </w:tc>
      </w:tr>
      <w:tr w:rsidR="00287FDB" w:rsidTr="00287FDB">
        <w:trPr>
          <w:trHeight w:val="47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3.2E-10</w:t>
            </w:r>
          </w:p>
        </w:tc>
      </w:tr>
      <w:tr w:rsidR="00287FDB" w:rsidTr="00287FDB">
        <w:trPr>
          <w:trHeight w:val="449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8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6.0E-10</w:t>
            </w:r>
          </w:p>
        </w:tc>
      </w:tr>
      <w:tr w:rsidR="00287FDB" w:rsidTr="00287FDB">
        <w:trPr>
          <w:trHeight w:val="431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response to organic substance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1.1E-9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2.2E-9</w:t>
            </w:r>
          </w:p>
        </w:tc>
      </w:tr>
      <w:tr w:rsidR="00287FDB" w:rsidTr="00287FDB">
        <w:trPr>
          <w:trHeight w:val="47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2.2E-9</w:t>
            </w:r>
          </w:p>
        </w:tc>
      </w:tr>
      <w:tr w:rsidR="00287FDB" w:rsidTr="00287FDB">
        <w:trPr>
          <w:trHeight w:val="55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diol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immune response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phenol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cell-cell signaling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7.2E-9</w:t>
            </w:r>
          </w:p>
        </w:tc>
      </w:tr>
      <w:tr w:rsidR="00287FDB" w:rsidTr="00287FDB">
        <w:trPr>
          <w:trHeight w:val="50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immune system development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9.7E-9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neuromuscular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1.6E-8</w:t>
            </w:r>
          </w:p>
        </w:tc>
      </w:tr>
      <w:tr w:rsidR="00287FDB" w:rsidTr="00287FDB">
        <w:trPr>
          <w:trHeight w:val="53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9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learning or memory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1.9E-8</w:t>
            </w:r>
          </w:p>
        </w:tc>
      </w:tr>
      <w:tr w:rsidR="00287FDB" w:rsidTr="00287FDB">
        <w:trPr>
          <w:trHeight w:val="57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0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mitochondrial electron transport, NADH to ubiquinone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1.8E-8</w:t>
            </w:r>
          </w:p>
        </w:tc>
      </w:tr>
    </w:tbl>
    <w:p w:rsidR="00287FDB" w:rsidRDefault="00287FDB" w:rsidP="00287FDB">
      <w:pPr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287FDB" w:rsidRDefault="00287FDB" w:rsidP="00287FDB">
      <w:p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PART C. </w:t>
      </w:r>
      <w:r>
        <w:rPr>
          <w:rFonts w:asciiTheme="majorBidi" w:hAnsiTheme="majorBidi" w:cstheme="majorBidi"/>
          <w:sz w:val="24"/>
          <w:szCs w:val="24"/>
        </w:rPr>
        <w:t>PMEs at 24 MONTHS of age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4410"/>
        <w:gridCol w:w="2430"/>
        <w:gridCol w:w="2520"/>
      </w:tblGrid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 term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DEGs number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 value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CELLULAR COMPONENT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0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plasma membrane part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8.9E-13</w:t>
            </w:r>
          </w:p>
        </w:tc>
      </w:tr>
      <w:tr w:rsidR="00287FDB" w:rsidTr="00287FDB">
        <w:trPr>
          <w:trHeight w:val="22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0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neuron projection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3.7E-12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0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synapse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7.3E-11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6" w:after="86" w:line="240" w:lineRule="auto"/>
              <w:rPr>
                <w:rFonts w:asciiTheme="majorBidi" w:hAnsiTheme="majorBidi" w:cstheme="majorBidi"/>
              </w:rPr>
            </w:pPr>
            <w:hyperlink r:id="rId10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integral to plasma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3.6E-10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MOLECULAR FUNCTION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rPr>
          <w:trHeight w:val="448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0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amine binding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2.3E-9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BIOLOGICAL PROCESS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0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transmission of nerve impulse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1.3E-20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0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synaptic transmission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8.8E-17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0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activation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4.4E-13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0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behavior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1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activation</w:t>
              </w:r>
            </w:hyperlink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2.2E-12</w:t>
            </w:r>
          </w:p>
        </w:tc>
      </w:tr>
      <w:tr w:rsidR="00287FDB" w:rsidTr="00287FDB">
        <w:trPr>
          <w:trHeight w:val="41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1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4.4E-12</w:t>
            </w:r>
          </w:p>
        </w:tc>
      </w:tr>
      <w:tr w:rsidR="00287FDB" w:rsidTr="00287FDB">
        <w:trPr>
          <w:trHeight w:val="27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1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dopamine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2.0E-11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1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3.1E-10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1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3.1E-10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1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diol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3.1E-10</w:t>
            </w:r>
          </w:p>
        </w:tc>
      </w:tr>
      <w:tr w:rsidR="00287FDB" w:rsidTr="00287FDB">
        <w:trPr>
          <w:trHeight w:val="41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1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 cell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4.1E-10</w:t>
            </w:r>
          </w:p>
        </w:tc>
      </w:tr>
      <w:tr w:rsidR="00287FDB" w:rsidTr="00287FDB">
        <w:trPr>
          <w:trHeight w:val="42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1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phenol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5.9E-10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1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6.8E-10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1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8.8E-10</w:t>
            </w:r>
          </w:p>
        </w:tc>
      </w:tr>
      <w:tr w:rsidR="00287FDB" w:rsidTr="00287FDB">
        <w:trPr>
          <w:trHeight w:val="41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membrane potential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1.4E-9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2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cell-cell signaling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1.9E-9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2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homeostatic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3.1E-9</w:t>
            </w:r>
          </w:p>
        </w:tc>
      </w:tr>
      <w:tr w:rsidR="00287FDB" w:rsidTr="00287FDB">
        <w:trPr>
          <w:trHeight w:val="38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3.9E-9</w:t>
            </w:r>
          </w:p>
        </w:tc>
      </w:tr>
      <w:tr w:rsidR="00287FDB" w:rsidTr="00287FDB">
        <w:trPr>
          <w:trHeight w:val="37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3.8E-9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2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apoptosis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3.1E-8</w:t>
            </w:r>
          </w:p>
        </w:tc>
      </w:tr>
    </w:tbl>
    <w:p w:rsidR="00287FDB" w:rsidRDefault="00287FDB" w:rsidP="00287FDB">
      <w:pPr>
        <w:bidi w:val="0"/>
        <w:rPr>
          <w:rFonts w:asciiTheme="majorBidi" w:hAnsiTheme="majorBidi" w:cstheme="majorBidi"/>
          <w:b/>
          <w:bCs/>
        </w:rPr>
      </w:pPr>
    </w:p>
    <w:p w:rsidR="00287FDB" w:rsidRDefault="00287FDB" w:rsidP="00287FDB">
      <w:p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PART D. </w:t>
      </w:r>
      <w:r>
        <w:rPr>
          <w:rFonts w:asciiTheme="majorBidi" w:hAnsiTheme="majorBidi" w:cstheme="majorBidi"/>
          <w:sz w:val="24"/>
          <w:szCs w:val="24"/>
        </w:rPr>
        <w:t>PMEs at 36 MONTHs of age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4410"/>
        <w:gridCol w:w="2430"/>
        <w:gridCol w:w="2520"/>
      </w:tblGrid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 term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DEGs number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 value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CELLULAR COMPONENT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plasma membrane part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1.3E-12</w:t>
            </w:r>
          </w:p>
        </w:tc>
      </w:tr>
      <w:tr w:rsidR="00287FDB" w:rsidTr="00287FDB">
        <w:trPr>
          <w:trHeight w:val="22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neuron projection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7.0E-13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synapse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1.5E-11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2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integral to plasma membrane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7.9E-10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MOLECULAR FUNCTION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rPr>
          <w:trHeight w:val="31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3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amine binding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1.3E-9</w:t>
            </w:r>
          </w:p>
        </w:tc>
      </w:tr>
      <w:tr w:rsidR="00287FDB" w:rsidTr="00287FDB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BIOLOGICAL PROCESS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95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3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transmission of nerve impulse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6.0E-20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3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synaptic transmission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1.4E-15</w:t>
            </w:r>
          </w:p>
        </w:tc>
      </w:tr>
      <w:tr w:rsidR="00287FDB" w:rsidTr="00287FDB">
        <w:trPr>
          <w:trHeight w:val="377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3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4.0E-12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3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behavior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5.3E-12</w:t>
            </w:r>
          </w:p>
        </w:tc>
      </w:tr>
      <w:tr w:rsidR="00287FDB" w:rsidTr="00287FDB">
        <w:trPr>
          <w:trHeight w:val="359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3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1.1E-11</w:t>
            </w:r>
          </w:p>
        </w:tc>
      </w:tr>
      <w:tr w:rsidR="00287FDB" w:rsidTr="00287FDB">
        <w:trPr>
          <w:trHeight w:val="440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3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dopamine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2.8E-11</w:t>
            </w:r>
          </w:p>
        </w:tc>
      </w:tr>
      <w:tr w:rsidR="00287FDB" w:rsidTr="00287FDB">
        <w:trPr>
          <w:trHeight w:val="273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3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2.8E-11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3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cell-cell signaling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3.7E-10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3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diol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4.7E-10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4.7E-10</w:t>
            </w:r>
          </w:p>
        </w:tc>
      </w:tr>
      <w:tr w:rsidR="00287FDB" w:rsidTr="00287FDB">
        <w:trPr>
          <w:trHeight w:val="42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  <w:hyperlink r:id="rId14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catecholamine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4.7E-10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 cell activation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7.3E-10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phenol metabolic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9.1E-10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lymphocyte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1.3E-9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regulation of membrane potential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2.8E-9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homeostatic process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5.5E-9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leukocyte differentiation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7.6E-9</w:t>
            </w:r>
          </w:p>
        </w:tc>
      </w:tr>
      <w:tr w:rsidR="00287FDB" w:rsidTr="00287FDB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85" w:after="85" w:line="240" w:lineRule="auto"/>
              <w:rPr>
                <w:rFonts w:asciiTheme="majorBidi" w:hAnsiTheme="majorBidi" w:cstheme="majorBidi"/>
              </w:rPr>
            </w:pPr>
            <w:hyperlink r:id="rId14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death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2.3E-8</w:t>
            </w:r>
          </w:p>
        </w:tc>
      </w:tr>
    </w:tbl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Part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A( infants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 xml:space="preserve"> with PME),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partB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(PMEs at 12 months of age), part C ( PMEs at 24months of age) and part D (PMEs at 36 months of age) </w:t>
      </w: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4. KEGG pathway enrichment of DEGs </w:t>
      </w: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4219"/>
        <w:gridCol w:w="1578"/>
        <w:gridCol w:w="3950"/>
      </w:tblGrid>
      <w:tr w:rsidR="00287FDB" w:rsidTr="00287FDB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PME INFANTS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PATHWAYS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 VALUE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DEGSs number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4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Primary immunodeficiency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7.0E-12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Alzheimer's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1.7E-9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</w:tr>
      <w:tr w:rsidR="00287FDB" w:rsidTr="00287FDB">
        <w:trPr>
          <w:trHeight w:val="45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Parkinson's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7.1E-8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</w:tr>
      <w:tr w:rsidR="00287FDB" w:rsidTr="00287FDB">
        <w:trPr>
          <w:trHeight w:val="44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Huntington's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6.5E-5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Apoptosis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 cell receptor signaling pathway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Toll-like receptor signaling pathway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8.9E-3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287FDB" w:rsidTr="00287FDB">
        <w:trPr>
          <w:trHeight w:val="50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5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Oxidative phosphorylation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1.4E-2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</w:tr>
      <w:tr w:rsidR="00287FDB" w:rsidTr="00287FDB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PMEs at 12 MONTHS of age</w:t>
            </w:r>
          </w:p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PATHWAYS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 VALUE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DEGSs number</w:t>
            </w:r>
          </w:p>
        </w:tc>
      </w:tr>
      <w:tr w:rsidR="00287FDB" w:rsidTr="00287FDB">
        <w:trPr>
          <w:trHeight w:val="40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5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Primary immunodeficiency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1.7E-12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5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Parkinson's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1.1E-4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59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Alzheimer's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0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B cell receptor signaling pathway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8.9E-3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hyperlink r:id="rId161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Apoptosis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7.9E-3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</w:tr>
      <w:tr w:rsidR="00287FDB" w:rsidTr="00287FDB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PMEs at 24 MONTHS of age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PATHWAYS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 VALUE</w:t>
            </w:r>
          </w:p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DEGSs number</w:t>
            </w:r>
          </w:p>
        </w:tc>
      </w:tr>
      <w:tr w:rsidR="00287FDB" w:rsidTr="00287FDB">
        <w:trPr>
          <w:trHeight w:val="39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2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Primary immunodeficiency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4.6E-11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287FDB" w:rsidTr="00287FD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3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Apoptosis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before="96" w:after="96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</w:tr>
      <w:tr w:rsidR="00287FDB" w:rsidTr="00287FDB">
        <w:trPr>
          <w:trHeight w:val="39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4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Parkinson's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287FDB" w:rsidTr="00287FDB">
        <w:trPr>
          <w:trHeight w:val="48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5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T cell receptor signaling pathway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1.5E-2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287FDB" w:rsidTr="00287FDB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PMEs at 36 MONTHS of age</w:t>
            </w:r>
          </w:p>
        </w:tc>
      </w:tr>
      <w:tr w:rsidR="00287FDB" w:rsidTr="00287FDB">
        <w:trPr>
          <w:trHeight w:val="42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6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Primary immunodeficiency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9.5E-11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287FDB" w:rsidTr="00287FDB">
        <w:trPr>
          <w:trHeight w:val="4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7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Parkinson's disease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287FDB" w:rsidTr="00287FDB">
        <w:trPr>
          <w:trHeight w:val="4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hyperlink r:id="rId168" w:tgtFrame="_blank" w:history="1">
              <w:r>
                <w:rPr>
                  <w:rStyle w:val="Hyperlink"/>
                  <w:rFonts w:asciiTheme="majorBidi" w:hAnsiTheme="majorBidi"/>
                  <w:color w:val="auto"/>
                </w:rPr>
                <w:t>Apoptosis</w:t>
              </w:r>
            </w:hyperlink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8.8E-3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</w:tbl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 xml:space="preserve"> values were calculated via hypergeometric tests and go with a correction. DEGs Indicated number of differentially expressed genes.</w:t>
      </w: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5</w:t>
      </w:r>
      <w:r>
        <w:rPr>
          <w:rFonts w:asciiTheme="majorBidi" w:hAnsiTheme="majorBidi" w:cstheme="majorBidi"/>
          <w:sz w:val="24"/>
          <w:szCs w:val="24"/>
        </w:rPr>
        <w:t xml:space="preserve">: List of genes selected as potential </w:t>
      </w:r>
      <w:proofErr w:type="spellStart"/>
      <w:r>
        <w:rPr>
          <w:rFonts w:asciiTheme="majorBidi" w:hAnsiTheme="majorBidi" w:cstheme="majorBidi"/>
          <w:sz w:val="24"/>
          <w:szCs w:val="24"/>
        </w:rPr>
        <w:t>bimarkers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with significantly different expression in each comparison </w:t>
      </w:r>
    </w:p>
    <w:tbl>
      <w:tblPr>
        <w:tblStyle w:val="TableGrid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39"/>
        <w:gridCol w:w="1305"/>
        <w:gridCol w:w="1318"/>
        <w:gridCol w:w="1296"/>
        <w:gridCol w:w="1318"/>
        <w:gridCol w:w="2458"/>
      </w:tblGrid>
      <w:tr w:rsidR="00287FDB" w:rsidTr="00287FDB">
        <w:trPr>
          <w:jc w:val="center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Comparisons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Genes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microarray p-value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False discovery rate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microarray log2 fold change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Real-time PCR       log2 fold change</w:t>
            </w:r>
          </w:p>
        </w:tc>
      </w:tr>
      <w:tr w:rsidR="00287FDB" w:rsidTr="00287FDB">
        <w:trPr>
          <w:trHeight w:val="435"/>
          <w:jc w:val="center"/>
        </w:trPr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PME infants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Vs.             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Normal infants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DRD1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02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DRD2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2.87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10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DRD3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2.26E-04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2.92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17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BDNF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10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FOXP2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-2.39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-2.41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10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TGFB1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-2.46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-2.48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10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IL-1B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2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2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CDK4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2.52</w:t>
            </w:r>
          </w:p>
        </w:tc>
      </w:tr>
      <w:tr w:rsidR="00287FDB" w:rsidTr="00287FDB">
        <w:trPr>
          <w:trHeight w:val="52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UPF3B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-2.58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-2.63</w:t>
            </w:r>
          </w:p>
        </w:tc>
      </w:tr>
      <w:tr w:rsidR="00287FDB" w:rsidTr="00287FDB">
        <w:trPr>
          <w:trHeight w:val="52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EGR2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-2.66</w:t>
            </w:r>
          </w:p>
        </w:tc>
      </w:tr>
      <w:tr w:rsidR="00287FDB" w:rsidTr="00287FDB">
        <w:trPr>
          <w:trHeight w:val="52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CREB1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-2.72</w:t>
            </w:r>
          </w:p>
        </w:tc>
      </w:tr>
      <w:tr w:rsidR="00287FDB" w:rsidTr="00287FDB">
        <w:trPr>
          <w:trHeight w:val="52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CYP2E1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-2.62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-2.65</w:t>
            </w:r>
          </w:p>
        </w:tc>
      </w:tr>
      <w:tr w:rsidR="00287FDB" w:rsidTr="00287FDB">
        <w:trPr>
          <w:trHeight w:val="485"/>
          <w:jc w:val="center"/>
        </w:trPr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twelve months of age PMEs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Vs.             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twelve months of age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Normal's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DRD3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553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BDNF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59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FOXP2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-3.45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59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TGFB1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-2.56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-2.62</w:t>
            </w:r>
          </w:p>
        </w:tc>
      </w:tr>
      <w:tr w:rsidR="00287FDB" w:rsidTr="00287FDB">
        <w:trPr>
          <w:trHeight w:val="353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IL-1B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0.0079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41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3.29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3.24</w:t>
            </w:r>
          </w:p>
        </w:tc>
      </w:tr>
      <w:tr w:rsidR="00287FDB" w:rsidTr="00287FDB">
        <w:trPr>
          <w:trHeight w:val="28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CDK4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28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UPF3B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-4.65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-4.66</w:t>
            </w:r>
          </w:p>
        </w:tc>
      </w:tr>
      <w:tr w:rsidR="00287FDB" w:rsidTr="00287FDB">
        <w:trPr>
          <w:trHeight w:val="289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EGR-2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-3.81</w:t>
            </w:r>
          </w:p>
        </w:tc>
      </w:tr>
      <w:tr w:rsidR="00287FDB" w:rsidTr="00287FDB">
        <w:trPr>
          <w:trHeight w:val="416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CREB1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-3.86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MECP2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-2.84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-2.83</w:t>
            </w:r>
          </w:p>
        </w:tc>
      </w:tr>
      <w:tr w:rsidR="00287FDB" w:rsidTr="00287FDB">
        <w:trPr>
          <w:trHeight w:val="558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MAOA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-3.76</w:t>
            </w:r>
          </w:p>
        </w:tc>
      </w:tr>
      <w:tr w:rsidR="00287FDB" w:rsidTr="00287FDB">
        <w:trPr>
          <w:trHeight w:val="262"/>
          <w:jc w:val="center"/>
        </w:trPr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twenty-four months of age PMEs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Vs.             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twenty-four months of age </w:t>
            </w:r>
            <w:proofErr w:type="spellStart"/>
            <w:r>
              <w:rPr>
                <w:rFonts w:asciiTheme="majorBidi" w:hAnsiTheme="majorBidi" w:cstheme="majorBidi"/>
              </w:rPr>
              <w:t>Normal's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DRD3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25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BDNF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3.00E-06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3.96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25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FOXP2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3.00E-06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-3.58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-3.63</w:t>
            </w:r>
          </w:p>
        </w:tc>
      </w:tr>
      <w:tr w:rsidR="00287FDB" w:rsidTr="00287FDB">
        <w:trPr>
          <w:trHeight w:val="25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TGFB1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tabs>
                <w:tab w:val="left" w:pos="302"/>
                <w:tab w:val="center" w:pos="551"/>
              </w:tabs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>-2.57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-2.58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258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IL-1B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3.00E-05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0.0065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CDK4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3.00E-06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2.57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EGR2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2.00E-06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-3.77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-3.79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CREB1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-3.82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-3.83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UPF3B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2.00E-06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-3.63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-3.66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MECP2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-2.74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-2.77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MAO-A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0.0027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-3.72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DLG-4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4.48E-05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0.0035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3.49</w:t>
            </w:r>
          </w:p>
        </w:tc>
      </w:tr>
      <w:tr w:rsidR="00287FDB" w:rsidTr="00287FDB">
        <w:trPr>
          <w:trHeight w:val="391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SHANK-2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0.0015339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-2.78</w:t>
            </w:r>
          </w:p>
        </w:tc>
      </w:tr>
      <w:tr w:rsidR="00287FDB" w:rsidTr="00287FDB">
        <w:trPr>
          <w:trHeight w:val="349"/>
          <w:jc w:val="center"/>
        </w:trPr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thirty-six months of age PMEs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Vs.             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thirty-six months of age </w:t>
            </w:r>
            <w:proofErr w:type="spellStart"/>
            <w:r>
              <w:rPr>
                <w:rFonts w:asciiTheme="majorBidi" w:hAnsiTheme="majorBidi" w:cstheme="majorBidi"/>
              </w:rPr>
              <w:t>Normal's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DRD3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0.0029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489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BDNF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3.19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424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FOXP2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-3.61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-3.64</w:t>
            </w:r>
          </w:p>
        </w:tc>
      </w:tr>
      <w:tr w:rsidR="00287FDB" w:rsidTr="00287FDB">
        <w:trPr>
          <w:trHeight w:val="424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TGFB1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0.0027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27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IL-1B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0.0062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407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IL8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7FDB" w:rsidTr="00287FDB">
        <w:trPr>
          <w:trHeight w:val="412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CDK4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2.64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2.67</w:t>
            </w:r>
          </w:p>
        </w:tc>
      </w:tr>
      <w:tr w:rsidR="00287FDB" w:rsidTr="00287FDB">
        <w:trPr>
          <w:trHeight w:val="419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EGR2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0.0029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-2.78</w:t>
            </w:r>
          </w:p>
        </w:tc>
      </w:tr>
      <w:tr w:rsidR="00287FDB" w:rsidTr="00287FDB">
        <w:trPr>
          <w:trHeight w:val="585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CREB1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0.0036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-2.83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-2.85</w:t>
            </w:r>
          </w:p>
        </w:tc>
      </w:tr>
      <w:tr w:rsidR="00287FDB" w:rsidTr="00287FDB">
        <w:trPr>
          <w:trHeight w:val="518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UPF3B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0.000002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0.0024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-2.67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-2.71</w:t>
            </w:r>
          </w:p>
        </w:tc>
      </w:tr>
      <w:tr w:rsidR="00287FDB" w:rsidTr="00287FDB">
        <w:trPr>
          <w:trHeight w:val="404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MECP2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0.00003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-2.78</w:t>
            </w:r>
          </w:p>
        </w:tc>
      </w:tr>
      <w:tr w:rsidR="00287FDB" w:rsidTr="00287FDB">
        <w:trPr>
          <w:trHeight w:val="518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MAO-A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0.0041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-3.72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-3.74</w:t>
            </w:r>
          </w:p>
        </w:tc>
      </w:tr>
      <w:tr w:rsidR="00287FDB" w:rsidTr="00287FDB">
        <w:trPr>
          <w:trHeight w:val="518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DLG-4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0.00001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3.44</w:t>
            </w:r>
          </w:p>
        </w:tc>
      </w:tr>
      <w:tr w:rsidR="00287FDB" w:rsidTr="00287FDB">
        <w:trPr>
          <w:trHeight w:val="518"/>
          <w:jc w:val="center"/>
        </w:trPr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bidi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SHANK-2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0.000005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0.0015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-2.79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-2.8</w:t>
            </w:r>
          </w:p>
        </w:tc>
      </w:tr>
    </w:tbl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list of genes after meeting 0.01 FDR criteria and confirmation data with Real-time PCR.</w:t>
      </w: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6.</w:t>
      </w:r>
      <w:r>
        <w:rPr>
          <w:rFonts w:asciiTheme="majorBidi" w:hAnsiTheme="majorBidi" w:cstheme="majorBidi"/>
          <w:sz w:val="24"/>
          <w:szCs w:val="24"/>
        </w:rPr>
        <w:t xml:space="preserve"> Primer sequences of 17 differentially genes (and GAPDH gene) that confirmed by Real time PCR</w:t>
      </w:r>
    </w:p>
    <w:p w:rsidR="00287FDB" w:rsidRDefault="00287FDB" w:rsidP="00287FD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1131"/>
        <w:gridCol w:w="3791"/>
        <w:gridCol w:w="4546"/>
      </w:tblGrid>
      <w:tr w:rsidR="00287FDB" w:rsidTr="00287FDB">
        <w:trPr>
          <w:trHeight w:val="575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DB" w:rsidRDefault="00287FDB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</w:t>
            </w:r>
          </w:p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Reverse Primer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DRD1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5'GGCTCTCGAAAGGAAGCCAA3'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5'ACTAGACCCCGGCTAAGGG3'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DRD2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 CATGGACCACTCACACCCC 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 GAACGAACAAACACACACGGG 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DRD3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 GAACCCCACGAATGTTTCAGG 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 GAGTTGTCAGGTCCCCATCAG 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BDNF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5'AAGCTCCGTAGTGCAGGAAG3'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 ACATCCAGTTGTCCTTCGGG 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FOXP2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5'CCTAGGACTCCGTTTCAAGGT3'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5'TCTGTCGCAGATTCCTGCAT3'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TGFB1 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5'ACCTCATCCAGGAAGTCCCC3'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5'CAGAGGAACGTCAATGCAGG3'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IL1B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5'CCAAACCTCTTCGAGGCACA3'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5'TTCAGACACCTAGTTGTAAGGAAGA3'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IL8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5'AGCACTCCATAAGGCACAAACT3'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5'TGGTTCCTTCCGGTGGTTTC3'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CDK4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5'GGAGTCTGTGATTGTAGGGTCTC3'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5'TAGGCACCGACACCAATTTCA3'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UPF3B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5'CAGGTCGATTCTGGTGGCAA3'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 CCTTCCTGGAGAGGGTACACA3'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EGR2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5'AATAACACTACACCAGCAACTCC3'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5'CCCAACTCCCTCGCTACTC3'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CREB1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5'GCTTGAAATTCTGTGACTCTTCCC3'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5'TGGACTTGAACTGTCTGCCC3'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CYP2E1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5'TTCCGATGTTGAATTTTCCTTCTGG3'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5'GGTGACTCCGAGGGCAGA3'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MECP2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5'TATAGTTCCCATCAGGAGCCGT3'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5'CACATCAAAGCAGGAACTGGTG3'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MAOA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5'TAGAAGGGTCCTTCCCACCC3'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5'CACCTCCGATCACGACTACG3'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DLG4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5'CCATCCCCAGAAATACCGCT3'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5'CTCGGTCCCGTTCACATATCC3'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SHANK2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5'TTGTACCCCTTGTGCCAACC3'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5'TCCAAGTTGCAAGACTGGGC3'</w:t>
            </w:r>
          </w:p>
        </w:tc>
      </w:tr>
      <w:tr w:rsidR="00287FDB" w:rsidTr="00287FDB"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</w:rPr>
              <w:t>GAPDH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5'CACTAGGCGCTCACTGTTCTC3'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DB" w:rsidRDefault="00287FD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</w:rPr>
              <w:t>5'AAATCCGTTGACTCCGACCT3'</w:t>
            </w:r>
          </w:p>
        </w:tc>
      </w:tr>
    </w:tbl>
    <w:p w:rsidR="00AD1398" w:rsidRDefault="00AD1398">
      <w:bookmarkStart w:id="0" w:name="_GoBack"/>
      <w:bookmarkEnd w:id="0"/>
    </w:p>
    <w:sectPr w:rsidR="00AD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B"/>
    <w:rsid w:val="00287FDB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92719-1951-4552-9ED5-1304165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DB"/>
    <w:pPr>
      <w:bidi/>
      <w:spacing w:line="480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7FD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F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F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FDB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FDB"/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287F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D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DB"/>
    <w:rPr>
      <w:rFonts w:ascii="Consolas" w:hAnsi="Consolas" w:cs="Consolas"/>
      <w:sz w:val="20"/>
      <w:szCs w:val="20"/>
      <w:lang w:bidi="fa-IR"/>
    </w:rPr>
  </w:style>
  <w:style w:type="paragraph" w:customStyle="1" w:styleId="msonormal0">
    <w:name w:val="msonormal"/>
    <w:basedOn w:val="Normal"/>
    <w:uiPriority w:val="99"/>
    <w:semiHidden/>
    <w:rsid w:val="00287F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7F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DB"/>
    <w:rPr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28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FDB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28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FDB"/>
    <w:rPr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F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FDB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B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DB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287FDB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287FD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semiHidden/>
    <w:rsid w:val="00287FDB"/>
    <w:pPr>
      <w:spacing w:line="240" w:lineRule="auto"/>
      <w:jc w:val="both"/>
    </w:pPr>
    <w:rPr>
      <w:rFonts w:ascii="Calibri" w:hAnsi="Calibri" w:cs="Calibri"/>
      <w:noProof/>
      <w:lang w:bidi="ar-SA"/>
    </w:r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287FD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287FDB"/>
    <w:pPr>
      <w:spacing w:after="0"/>
      <w:jc w:val="center"/>
    </w:pPr>
    <w:rPr>
      <w:rFonts w:ascii="Calibri" w:hAnsi="Calibri" w:cs="Calibri"/>
      <w:noProof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B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87FDB"/>
    <w:rPr>
      <w:vertAlign w:val="superscript"/>
    </w:rPr>
  </w:style>
  <w:style w:type="character" w:customStyle="1" w:styleId="apple-converted-space">
    <w:name w:val="apple-converted-space"/>
    <w:basedOn w:val="DefaultParagraphFont"/>
    <w:rsid w:val="00287FDB"/>
  </w:style>
  <w:style w:type="character" w:customStyle="1" w:styleId="highlight">
    <w:name w:val="highlight"/>
    <w:basedOn w:val="DefaultParagraphFont"/>
    <w:rsid w:val="00287FDB"/>
  </w:style>
  <w:style w:type="character" w:customStyle="1" w:styleId="UnresolvedMention">
    <w:name w:val="Unresolved Mention"/>
    <w:basedOn w:val="DefaultParagraphFont"/>
    <w:uiPriority w:val="99"/>
    <w:semiHidden/>
    <w:rsid w:val="00287FD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87FDB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bi.ac.uk/QuickGO/GTerm?id=GO:0018958" TargetMode="External"/><Relationship Id="rId21" Type="http://schemas.openxmlformats.org/officeDocument/2006/relationships/hyperlink" Target="http://www.ebi.ac.uk/QuickGO/GTerm?id=GO:0016265" TargetMode="External"/><Relationship Id="rId42" Type="http://schemas.openxmlformats.org/officeDocument/2006/relationships/hyperlink" Target="http://www.ebi.ac.uk/QuickGO/GTerm?id=GO:0055082" TargetMode="External"/><Relationship Id="rId63" Type="http://schemas.openxmlformats.org/officeDocument/2006/relationships/hyperlink" Target="http://www.ebi.ac.uk/QuickGO/GTerm?id=GO:0031966" TargetMode="External"/><Relationship Id="rId84" Type="http://schemas.openxmlformats.org/officeDocument/2006/relationships/hyperlink" Target="http://www.ebi.ac.uk/QuickGO/GTerm?id=GO:0010941" TargetMode="External"/><Relationship Id="rId138" Type="http://schemas.openxmlformats.org/officeDocument/2006/relationships/hyperlink" Target="http://www.ebi.ac.uk/QuickGO/GTerm?id=GO:0007267" TargetMode="External"/><Relationship Id="rId159" Type="http://schemas.openxmlformats.org/officeDocument/2006/relationships/hyperlink" Target="https://david-d.ncifcrf.gov/kegg.jsp?path=hsa05010$Alzheimer%27s%20disease&amp;termId=450038891&amp;source=kegg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www.ebi.ac.uk/QuickGO/GTerm?id=GO:0007268" TargetMode="External"/><Relationship Id="rId11" Type="http://schemas.openxmlformats.org/officeDocument/2006/relationships/hyperlink" Target="http://www.ebi.ac.uk/QuickGO/GTerm?id=GO:0050136" TargetMode="External"/><Relationship Id="rId32" Type="http://schemas.openxmlformats.org/officeDocument/2006/relationships/hyperlink" Target="http://www.ebi.ac.uk/QuickGO/GTerm?id=GO:0045333" TargetMode="External"/><Relationship Id="rId53" Type="http://schemas.openxmlformats.org/officeDocument/2006/relationships/hyperlink" Target="http://www.ebi.ac.uk/QuickGO/GTerm?id=GO:0044459" TargetMode="External"/><Relationship Id="rId74" Type="http://schemas.openxmlformats.org/officeDocument/2006/relationships/hyperlink" Target="http://www.ebi.ac.uk/QuickGO/GTerm?id=GO:0007268" TargetMode="External"/><Relationship Id="rId128" Type="http://schemas.openxmlformats.org/officeDocument/2006/relationships/hyperlink" Target="http://www.ebi.ac.uk/QuickGO/GTerm?id=GO:0045202" TargetMode="External"/><Relationship Id="rId149" Type="http://schemas.openxmlformats.org/officeDocument/2006/relationships/hyperlink" Target="https://david-d.ncifcrf.gov/kegg.jsp?path=hsa05340$Primary%20immunodeficiency&amp;termId=450038919&amp;source=kegg" TargetMode="External"/><Relationship Id="rId5" Type="http://schemas.openxmlformats.org/officeDocument/2006/relationships/hyperlink" Target="http://www.ebi.ac.uk/QuickGO/GTerm?id=GO:0070469" TargetMode="External"/><Relationship Id="rId95" Type="http://schemas.openxmlformats.org/officeDocument/2006/relationships/hyperlink" Target="http://www.ebi.ac.uk/QuickGO/GTerm?id=GO:0018958" TargetMode="External"/><Relationship Id="rId160" Type="http://schemas.openxmlformats.org/officeDocument/2006/relationships/hyperlink" Target="https://david-d.ncifcrf.gov/kegg.jsp?path=hsa04662$B%20cell%20receptor%20signaling%20pathway&amp;termId=450038870&amp;source=kegg" TargetMode="External"/><Relationship Id="rId22" Type="http://schemas.openxmlformats.org/officeDocument/2006/relationships/hyperlink" Target="http://www.ebi.ac.uk/QuickGO/GTerm?id=GO:0042391" TargetMode="External"/><Relationship Id="rId43" Type="http://schemas.openxmlformats.org/officeDocument/2006/relationships/hyperlink" Target="http://www.ebi.ac.uk/QuickGO/GTerm?id=GO:0048878" TargetMode="External"/><Relationship Id="rId64" Type="http://schemas.openxmlformats.org/officeDocument/2006/relationships/hyperlink" Target="http://www.ebi.ac.uk/QuickGO/GTerm?id=GO:0005740" TargetMode="External"/><Relationship Id="rId118" Type="http://schemas.openxmlformats.org/officeDocument/2006/relationships/hyperlink" Target="http://www.ebi.ac.uk/QuickGO/GTerm?id=GO:0030098" TargetMode="External"/><Relationship Id="rId139" Type="http://schemas.openxmlformats.org/officeDocument/2006/relationships/hyperlink" Target="http://www.ebi.ac.uk/QuickGO/GTerm?id=GO:0034311" TargetMode="External"/><Relationship Id="rId85" Type="http://schemas.openxmlformats.org/officeDocument/2006/relationships/hyperlink" Target="http://www.ebi.ac.uk/QuickGO/GTerm?id=GO:0042391" TargetMode="External"/><Relationship Id="rId150" Type="http://schemas.openxmlformats.org/officeDocument/2006/relationships/hyperlink" Target="https://david-d.ncifcrf.gov/kegg.jsp?path=hsa05010$Alzheimer%27s%20disease&amp;termId=450038891&amp;source=kegg" TargetMode="External"/><Relationship Id="rId12" Type="http://schemas.openxmlformats.org/officeDocument/2006/relationships/hyperlink" Target="http://www.ebi.ac.uk/QuickGO/GTerm?id=GO:0016651" TargetMode="External"/><Relationship Id="rId33" Type="http://schemas.openxmlformats.org/officeDocument/2006/relationships/hyperlink" Target="http://www.ebi.ac.uk/QuickGO/GTerm?id=GO:0010033" TargetMode="External"/><Relationship Id="rId108" Type="http://schemas.openxmlformats.org/officeDocument/2006/relationships/hyperlink" Target="http://www.ebi.ac.uk/QuickGO/GTerm?id=GO:0045321" TargetMode="External"/><Relationship Id="rId129" Type="http://schemas.openxmlformats.org/officeDocument/2006/relationships/hyperlink" Target="http://www.ebi.ac.uk/QuickGO/GTerm?id=GO:0005887" TargetMode="External"/><Relationship Id="rId54" Type="http://schemas.openxmlformats.org/officeDocument/2006/relationships/hyperlink" Target="http://www.ebi.ac.uk/QuickGO/GTerm?id=GO:0045202" TargetMode="External"/><Relationship Id="rId70" Type="http://schemas.openxmlformats.org/officeDocument/2006/relationships/hyperlink" Target="http://www.ebi.ac.uk/QuickGO/GTerm?id=GO:0003954" TargetMode="External"/><Relationship Id="rId75" Type="http://schemas.openxmlformats.org/officeDocument/2006/relationships/hyperlink" Target="http://www.ebi.ac.uk/QuickGO/GTerm?id=GO:0045321" TargetMode="External"/><Relationship Id="rId91" Type="http://schemas.openxmlformats.org/officeDocument/2006/relationships/hyperlink" Target="http://www.ebi.ac.uk/QuickGO/GTerm?id=GO:0009712" TargetMode="External"/><Relationship Id="rId96" Type="http://schemas.openxmlformats.org/officeDocument/2006/relationships/hyperlink" Target="http://www.ebi.ac.uk/QuickGO/GTerm?id=GO:0007267" TargetMode="External"/><Relationship Id="rId140" Type="http://schemas.openxmlformats.org/officeDocument/2006/relationships/hyperlink" Target="http://www.ebi.ac.uk/QuickGO/GTerm?id=GO:0009712" TargetMode="External"/><Relationship Id="rId145" Type="http://schemas.openxmlformats.org/officeDocument/2006/relationships/hyperlink" Target="http://www.ebi.ac.uk/QuickGO/GTerm?id=GO:0042391" TargetMode="External"/><Relationship Id="rId161" Type="http://schemas.openxmlformats.org/officeDocument/2006/relationships/hyperlink" Target="https://david-d.ncifcrf.gov/kegg.jsp?path=hsa04210$Apoptosis&amp;termId=450038843&amp;source=kegg" TargetMode="External"/><Relationship Id="rId166" Type="http://schemas.openxmlformats.org/officeDocument/2006/relationships/hyperlink" Target="https://david-d.ncifcrf.gov/kegg.jsp?path=hsa05340$Primary%20immunodeficiency&amp;termId=450038919&amp;source=keg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i.ac.uk/QuickGO/GTerm?id=GO:0005746" TargetMode="External"/><Relationship Id="rId23" Type="http://schemas.openxmlformats.org/officeDocument/2006/relationships/hyperlink" Target="http://www.ebi.ac.uk/QuickGO/GTerm?id=GO:0022904" TargetMode="External"/><Relationship Id="rId28" Type="http://schemas.openxmlformats.org/officeDocument/2006/relationships/hyperlink" Target="http://www.ebi.ac.uk/QuickGO/GTerm?id=GO:0031644" TargetMode="External"/><Relationship Id="rId49" Type="http://schemas.openxmlformats.org/officeDocument/2006/relationships/hyperlink" Target="http://www.ebi.ac.uk/QuickGO/GTerm?id=GO:0034311" TargetMode="External"/><Relationship Id="rId114" Type="http://schemas.openxmlformats.org/officeDocument/2006/relationships/hyperlink" Target="http://www.ebi.ac.uk/QuickGO/GTerm?id=GO:0009712" TargetMode="External"/><Relationship Id="rId119" Type="http://schemas.openxmlformats.org/officeDocument/2006/relationships/hyperlink" Target="http://www.ebi.ac.uk/QuickGO/GTerm?id=GO:0016265" TargetMode="External"/><Relationship Id="rId44" Type="http://schemas.openxmlformats.org/officeDocument/2006/relationships/hyperlink" Target="http://www.ebi.ac.uk/QuickGO/GTerm?id=GO:0002520" TargetMode="External"/><Relationship Id="rId60" Type="http://schemas.openxmlformats.org/officeDocument/2006/relationships/hyperlink" Target="http://www.ebi.ac.uk/QuickGO/GTerm?id=GO:0030964" TargetMode="External"/><Relationship Id="rId65" Type="http://schemas.openxmlformats.org/officeDocument/2006/relationships/hyperlink" Target="http://www.ebi.ac.uk/QuickGO/GTerm?id=GO:0031967" TargetMode="External"/><Relationship Id="rId81" Type="http://schemas.openxmlformats.org/officeDocument/2006/relationships/hyperlink" Target="http://www.ebi.ac.uk/QuickGO/GTerm?id=GO:0016265" TargetMode="External"/><Relationship Id="rId86" Type="http://schemas.openxmlformats.org/officeDocument/2006/relationships/hyperlink" Target="http://www.ebi.ac.uk/QuickGO/GTerm?id=GO:0008219" TargetMode="External"/><Relationship Id="rId130" Type="http://schemas.openxmlformats.org/officeDocument/2006/relationships/hyperlink" Target="http://www.ebi.ac.uk/QuickGO/GTerm?id=GO:0043176" TargetMode="External"/><Relationship Id="rId135" Type="http://schemas.openxmlformats.org/officeDocument/2006/relationships/hyperlink" Target="http://www.ebi.ac.uk/QuickGO/GTerm?id=GO:0046649" TargetMode="External"/><Relationship Id="rId151" Type="http://schemas.openxmlformats.org/officeDocument/2006/relationships/hyperlink" Target="https://david-d.ncifcrf.gov/kegg.jsp?path=hsa05012$Parkinson%27s%20disease&amp;termId=450038892&amp;source=kegg" TargetMode="External"/><Relationship Id="rId156" Type="http://schemas.openxmlformats.org/officeDocument/2006/relationships/hyperlink" Target="https://david-d.ncifcrf.gov/kegg.jsp?path=hsa00190$Oxidative%20phosphorylation&amp;termId=450038741&amp;source=kegg" TargetMode="External"/><Relationship Id="rId13" Type="http://schemas.openxmlformats.org/officeDocument/2006/relationships/hyperlink" Target="http://www.ebi.ac.uk/QuickGO/GTerm?id=GO:0019226" TargetMode="External"/><Relationship Id="rId18" Type="http://schemas.openxmlformats.org/officeDocument/2006/relationships/hyperlink" Target="http://www.ebi.ac.uk/QuickGO/GTerm?id=GO:0042775" TargetMode="External"/><Relationship Id="rId39" Type="http://schemas.openxmlformats.org/officeDocument/2006/relationships/hyperlink" Target="http://www.ebi.ac.uk/QuickGO/GTerm?id=GO:0006873" TargetMode="External"/><Relationship Id="rId109" Type="http://schemas.openxmlformats.org/officeDocument/2006/relationships/hyperlink" Target="http://www.ebi.ac.uk/QuickGO/GTerm?id=GO:0007610" TargetMode="External"/><Relationship Id="rId34" Type="http://schemas.openxmlformats.org/officeDocument/2006/relationships/hyperlink" Target="http://www.ebi.ac.uk/QuickGO/GTerm?id=GO:0051969" TargetMode="External"/><Relationship Id="rId50" Type="http://schemas.openxmlformats.org/officeDocument/2006/relationships/hyperlink" Target="http://www.ebi.ac.uk/QuickGO/GTerm?id=GO:0018958" TargetMode="External"/><Relationship Id="rId55" Type="http://schemas.openxmlformats.org/officeDocument/2006/relationships/hyperlink" Target="http://www.ebi.ac.uk/QuickGO/GTerm?id=GO:0031090" TargetMode="External"/><Relationship Id="rId76" Type="http://schemas.openxmlformats.org/officeDocument/2006/relationships/hyperlink" Target="http://www.ebi.ac.uk/QuickGO/GTerm?id=GO:0007610" TargetMode="External"/><Relationship Id="rId97" Type="http://schemas.openxmlformats.org/officeDocument/2006/relationships/hyperlink" Target="http://www.ebi.ac.uk/QuickGO/GTerm?id=GO:0002520" TargetMode="External"/><Relationship Id="rId104" Type="http://schemas.openxmlformats.org/officeDocument/2006/relationships/hyperlink" Target="http://www.ebi.ac.uk/QuickGO/GTerm?id=GO:0005887" TargetMode="External"/><Relationship Id="rId120" Type="http://schemas.openxmlformats.org/officeDocument/2006/relationships/hyperlink" Target="http://www.ebi.ac.uk/QuickGO/GTerm?id=GO:0042391" TargetMode="External"/><Relationship Id="rId125" Type="http://schemas.openxmlformats.org/officeDocument/2006/relationships/hyperlink" Target="http://www.ebi.ac.uk/QuickGO/GTerm?id=GO:0042981" TargetMode="External"/><Relationship Id="rId141" Type="http://schemas.openxmlformats.org/officeDocument/2006/relationships/hyperlink" Target="http://www.ebi.ac.uk/QuickGO/GTerm?id=GO:0006584" TargetMode="External"/><Relationship Id="rId146" Type="http://schemas.openxmlformats.org/officeDocument/2006/relationships/hyperlink" Target="http://www.ebi.ac.uk/QuickGO/GTerm?id=GO:0042592" TargetMode="External"/><Relationship Id="rId167" Type="http://schemas.openxmlformats.org/officeDocument/2006/relationships/hyperlink" Target="https://david-d.ncifcrf.gov/kegg.jsp?path=hsa05012$Parkinson%27s%20disease&amp;termId=450038892&amp;source=kegg" TargetMode="External"/><Relationship Id="rId7" Type="http://schemas.openxmlformats.org/officeDocument/2006/relationships/hyperlink" Target="http://www.ebi.ac.uk/QuickGO/GTerm?id=GO:0044459" TargetMode="External"/><Relationship Id="rId71" Type="http://schemas.openxmlformats.org/officeDocument/2006/relationships/hyperlink" Target="http://www.ebi.ac.uk/QuickGO/GTerm?id=GO:0043176" TargetMode="External"/><Relationship Id="rId92" Type="http://schemas.openxmlformats.org/officeDocument/2006/relationships/hyperlink" Target="http://www.ebi.ac.uk/QuickGO/GTerm?id=GO:0006584" TargetMode="External"/><Relationship Id="rId162" Type="http://schemas.openxmlformats.org/officeDocument/2006/relationships/hyperlink" Target="https://david-d.ncifcrf.gov/kegg.jsp?path=hsa05340$Primary%20immunodeficiency&amp;termId=450038919&amp;source=keg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bi.ac.uk/QuickGO/GTerm?id=GO:0050804" TargetMode="External"/><Relationship Id="rId24" Type="http://schemas.openxmlformats.org/officeDocument/2006/relationships/hyperlink" Target="http://www.ebi.ac.uk/QuickGO/GTerm?id=GO:0008219" TargetMode="External"/><Relationship Id="rId40" Type="http://schemas.openxmlformats.org/officeDocument/2006/relationships/hyperlink" Target="http://www.ebi.ac.uk/QuickGO/GTerm?id=GO:0008344" TargetMode="External"/><Relationship Id="rId45" Type="http://schemas.openxmlformats.org/officeDocument/2006/relationships/hyperlink" Target="http://www.ebi.ac.uk/QuickGO/GTerm?id=GO:0002521" TargetMode="External"/><Relationship Id="rId66" Type="http://schemas.openxmlformats.org/officeDocument/2006/relationships/hyperlink" Target="http://www.ebi.ac.uk/QuickGO/GTerm?id=GO:0045211" TargetMode="External"/><Relationship Id="rId87" Type="http://schemas.openxmlformats.org/officeDocument/2006/relationships/hyperlink" Target="http://www.ebi.ac.uk/QuickGO/GTerm?id=GO:0042981" TargetMode="External"/><Relationship Id="rId110" Type="http://schemas.openxmlformats.org/officeDocument/2006/relationships/hyperlink" Target="http://www.ebi.ac.uk/QuickGO/GTerm?id=GO:0001775" TargetMode="External"/><Relationship Id="rId115" Type="http://schemas.openxmlformats.org/officeDocument/2006/relationships/hyperlink" Target="http://www.ebi.ac.uk/QuickGO/GTerm?id=GO:0034311" TargetMode="External"/><Relationship Id="rId131" Type="http://schemas.openxmlformats.org/officeDocument/2006/relationships/hyperlink" Target="http://www.ebi.ac.uk/QuickGO/GTerm?id=GO:0019226" TargetMode="External"/><Relationship Id="rId136" Type="http://schemas.openxmlformats.org/officeDocument/2006/relationships/hyperlink" Target="http://www.ebi.ac.uk/QuickGO/GTerm?id=GO:0042417" TargetMode="External"/><Relationship Id="rId157" Type="http://schemas.openxmlformats.org/officeDocument/2006/relationships/hyperlink" Target="https://david-d.ncifcrf.gov/kegg.jsp?path=hsa05340$Primary%20immunodeficiency&amp;termId=450038919&amp;source=kegg" TargetMode="External"/><Relationship Id="rId61" Type="http://schemas.openxmlformats.org/officeDocument/2006/relationships/hyperlink" Target="http://www.ebi.ac.uk/QuickGO/GTerm?id=GO:0005747" TargetMode="External"/><Relationship Id="rId82" Type="http://schemas.openxmlformats.org/officeDocument/2006/relationships/hyperlink" Target="http://www.ebi.ac.uk/QuickGO/GTerm?id=GO:0042592" TargetMode="External"/><Relationship Id="rId152" Type="http://schemas.openxmlformats.org/officeDocument/2006/relationships/hyperlink" Target="https://david-d.ncifcrf.gov/kegg.jsp?path=hsa05016$Huntington%27s%20disease&amp;termId=450038894&amp;source=kegg" TargetMode="External"/><Relationship Id="rId19" Type="http://schemas.openxmlformats.org/officeDocument/2006/relationships/hyperlink" Target="http://www.ebi.ac.uk/QuickGO/GTerm?id=GO:0042592" TargetMode="External"/><Relationship Id="rId14" Type="http://schemas.openxmlformats.org/officeDocument/2006/relationships/hyperlink" Target="http://www.ebi.ac.uk/QuickGO/GTerm?id=GO:0007268" TargetMode="External"/><Relationship Id="rId30" Type="http://schemas.openxmlformats.org/officeDocument/2006/relationships/hyperlink" Target="http://www.ebi.ac.uk/QuickGO/GTerm?id=GO:0001775" TargetMode="External"/><Relationship Id="rId35" Type="http://schemas.openxmlformats.org/officeDocument/2006/relationships/hyperlink" Target="http://www.ebi.ac.uk/QuickGO/GTerm?id=GO:0043067" TargetMode="External"/><Relationship Id="rId56" Type="http://schemas.openxmlformats.org/officeDocument/2006/relationships/hyperlink" Target="http://www.ebi.ac.uk/QuickGO/GTerm?id=GO:0005887" TargetMode="External"/><Relationship Id="rId77" Type="http://schemas.openxmlformats.org/officeDocument/2006/relationships/hyperlink" Target="http://www.ebi.ac.uk/QuickGO/GTerm?id=GO:0046649" TargetMode="External"/><Relationship Id="rId100" Type="http://schemas.openxmlformats.org/officeDocument/2006/relationships/hyperlink" Target="http://www.ebi.ac.uk/QuickGO/GTerm?id=GO:0006120" TargetMode="External"/><Relationship Id="rId105" Type="http://schemas.openxmlformats.org/officeDocument/2006/relationships/hyperlink" Target="http://www.ebi.ac.uk/QuickGO/GTerm?id=GO:0043176" TargetMode="External"/><Relationship Id="rId126" Type="http://schemas.openxmlformats.org/officeDocument/2006/relationships/hyperlink" Target="http://www.ebi.ac.uk/QuickGO/GTerm?id=GO:0044459" TargetMode="External"/><Relationship Id="rId147" Type="http://schemas.openxmlformats.org/officeDocument/2006/relationships/hyperlink" Target="http://www.ebi.ac.uk/QuickGO/GTerm?id=GO:0002521" TargetMode="External"/><Relationship Id="rId168" Type="http://schemas.openxmlformats.org/officeDocument/2006/relationships/hyperlink" Target="https://david-d.ncifcrf.gov/kegg.jsp?path=hsa04210$Apoptosis&amp;termId=450038843&amp;source=kegg" TargetMode="External"/><Relationship Id="rId8" Type="http://schemas.openxmlformats.org/officeDocument/2006/relationships/hyperlink" Target="http://www.ebi.ac.uk/QuickGO/GTerm?id=GO:0005740" TargetMode="External"/><Relationship Id="rId51" Type="http://schemas.openxmlformats.org/officeDocument/2006/relationships/hyperlink" Target="http://www.ebi.ac.uk/QuickGO/GTerm?id=GO:0007267" TargetMode="External"/><Relationship Id="rId72" Type="http://schemas.openxmlformats.org/officeDocument/2006/relationships/hyperlink" Target="http://www.ebi.ac.uk/QuickGO/GTerm?id=GO:0016655" TargetMode="External"/><Relationship Id="rId93" Type="http://schemas.openxmlformats.org/officeDocument/2006/relationships/hyperlink" Target="http://www.ebi.ac.uk/QuickGO/GTerm?id=GO:0034311" TargetMode="External"/><Relationship Id="rId98" Type="http://schemas.openxmlformats.org/officeDocument/2006/relationships/hyperlink" Target="http://www.ebi.ac.uk/QuickGO/GTerm?id=GO:0050905" TargetMode="External"/><Relationship Id="rId121" Type="http://schemas.openxmlformats.org/officeDocument/2006/relationships/hyperlink" Target="http://www.ebi.ac.uk/QuickGO/GTerm?id=GO:0007267" TargetMode="External"/><Relationship Id="rId142" Type="http://schemas.openxmlformats.org/officeDocument/2006/relationships/hyperlink" Target="http://www.ebi.ac.uk/QuickGO/GTerm?id=GO:0042113" TargetMode="External"/><Relationship Id="rId163" Type="http://schemas.openxmlformats.org/officeDocument/2006/relationships/hyperlink" Target="https://david-d.ncifcrf.gov/kegg.jsp?path=hsa04210$Apoptosis&amp;termId=450038843&amp;source=keg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ebi.ac.uk/QuickGO/GTerm?id=GO:0030534" TargetMode="External"/><Relationship Id="rId46" Type="http://schemas.openxmlformats.org/officeDocument/2006/relationships/hyperlink" Target="http://www.ebi.ac.uk/QuickGO/GTerm?id=GO:0050801" TargetMode="External"/><Relationship Id="rId67" Type="http://schemas.openxmlformats.org/officeDocument/2006/relationships/hyperlink" Target="http://www.ebi.ac.uk/QuickGO/GTerm?id=GO:0031975" TargetMode="External"/><Relationship Id="rId116" Type="http://schemas.openxmlformats.org/officeDocument/2006/relationships/hyperlink" Target="http://www.ebi.ac.uk/QuickGO/GTerm?id=GO:0042113" TargetMode="External"/><Relationship Id="rId137" Type="http://schemas.openxmlformats.org/officeDocument/2006/relationships/hyperlink" Target="http://www.ebi.ac.uk/QuickGO/GTerm?id=GO:0001775" TargetMode="External"/><Relationship Id="rId158" Type="http://schemas.openxmlformats.org/officeDocument/2006/relationships/hyperlink" Target="https://david-d.ncifcrf.gov/kegg.jsp?path=hsa05012$Parkinson%27s%20disease&amp;termId=450038892&amp;source=kegg" TargetMode="External"/><Relationship Id="rId20" Type="http://schemas.openxmlformats.org/officeDocument/2006/relationships/hyperlink" Target="http://www.ebi.ac.uk/QuickGO/GTerm?id=GO:0050905" TargetMode="External"/><Relationship Id="rId41" Type="http://schemas.openxmlformats.org/officeDocument/2006/relationships/hyperlink" Target="http://www.ebi.ac.uk/QuickGO/GTerm?id=GO:0042981" TargetMode="External"/><Relationship Id="rId62" Type="http://schemas.openxmlformats.org/officeDocument/2006/relationships/hyperlink" Target="http://www.ebi.ac.uk/QuickGO/GTerm?id=GO:0030424" TargetMode="External"/><Relationship Id="rId83" Type="http://schemas.openxmlformats.org/officeDocument/2006/relationships/hyperlink" Target="http://www.ebi.ac.uk/QuickGO/GTerm?id=GO:0043067" TargetMode="External"/><Relationship Id="rId88" Type="http://schemas.openxmlformats.org/officeDocument/2006/relationships/hyperlink" Target="http://www.ebi.ac.uk/QuickGO/GTerm?id=GO:0030098" TargetMode="External"/><Relationship Id="rId111" Type="http://schemas.openxmlformats.org/officeDocument/2006/relationships/hyperlink" Target="http://www.ebi.ac.uk/QuickGO/GTerm?id=GO:0046649" TargetMode="External"/><Relationship Id="rId132" Type="http://schemas.openxmlformats.org/officeDocument/2006/relationships/hyperlink" Target="http://www.ebi.ac.uk/QuickGO/GTerm?id=GO:0007268" TargetMode="External"/><Relationship Id="rId153" Type="http://schemas.openxmlformats.org/officeDocument/2006/relationships/hyperlink" Target="https://david-d.ncifcrf.gov/kegg.jsp?path=hsa04210$Apoptosis&amp;termId=450038843&amp;source=kegg" TargetMode="External"/><Relationship Id="rId15" Type="http://schemas.openxmlformats.org/officeDocument/2006/relationships/hyperlink" Target="http://www.ebi.ac.uk/QuickGO/GTerm?id=GO:0007610" TargetMode="External"/><Relationship Id="rId36" Type="http://schemas.openxmlformats.org/officeDocument/2006/relationships/hyperlink" Target="http://www.ebi.ac.uk/QuickGO/GTerm?id=GO:0007611" TargetMode="External"/><Relationship Id="rId57" Type="http://schemas.openxmlformats.org/officeDocument/2006/relationships/hyperlink" Target="http://www.ebi.ac.uk/QuickGO/GTerm?id=GO:0031226" TargetMode="External"/><Relationship Id="rId106" Type="http://schemas.openxmlformats.org/officeDocument/2006/relationships/hyperlink" Target="http://www.ebi.ac.uk/QuickGO/GTerm?id=GO:0019226" TargetMode="External"/><Relationship Id="rId127" Type="http://schemas.openxmlformats.org/officeDocument/2006/relationships/hyperlink" Target="http://www.ebi.ac.uk/QuickGO/GTerm?id=GO:0043005" TargetMode="External"/><Relationship Id="rId10" Type="http://schemas.openxmlformats.org/officeDocument/2006/relationships/hyperlink" Target="http://www.ebi.ac.uk/QuickGO/GTerm?id=GO:0042995" TargetMode="External"/><Relationship Id="rId31" Type="http://schemas.openxmlformats.org/officeDocument/2006/relationships/hyperlink" Target="http://www.ebi.ac.uk/QuickGO/GTerm?id=GO:0042417" TargetMode="External"/><Relationship Id="rId52" Type="http://schemas.openxmlformats.org/officeDocument/2006/relationships/hyperlink" Target="http://www.ebi.ac.uk/QuickGO/GTerm?id=GO:0043005" TargetMode="External"/><Relationship Id="rId73" Type="http://schemas.openxmlformats.org/officeDocument/2006/relationships/hyperlink" Target="http://www.ebi.ac.uk/QuickGO/GTerm?id=GO:0019226" TargetMode="External"/><Relationship Id="rId78" Type="http://schemas.openxmlformats.org/officeDocument/2006/relationships/hyperlink" Target="http://www.ebi.ac.uk/QuickGO/GTerm?id=GO:0001775" TargetMode="External"/><Relationship Id="rId94" Type="http://schemas.openxmlformats.org/officeDocument/2006/relationships/hyperlink" Target="http://www.ebi.ac.uk/QuickGO/GTerm?id=GO:0006955" TargetMode="External"/><Relationship Id="rId99" Type="http://schemas.openxmlformats.org/officeDocument/2006/relationships/hyperlink" Target="http://www.ebi.ac.uk/QuickGO/GTerm?id=GO:0007611" TargetMode="External"/><Relationship Id="rId101" Type="http://schemas.openxmlformats.org/officeDocument/2006/relationships/hyperlink" Target="http://www.ebi.ac.uk/QuickGO/GTerm?id=GO:0044459" TargetMode="External"/><Relationship Id="rId122" Type="http://schemas.openxmlformats.org/officeDocument/2006/relationships/hyperlink" Target="http://www.ebi.ac.uk/QuickGO/GTerm?id=GO:0042592" TargetMode="External"/><Relationship Id="rId143" Type="http://schemas.openxmlformats.org/officeDocument/2006/relationships/hyperlink" Target="http://www.ebi.ac.uk/QuickGO/GTerm?id=GO:0018958" TargetMode="External"/><Relationship Id="rId148" Type="http://schemas.openxmlformats.org/officeDocument/2006/relationships/hyperlink" Target="http://www.ebi.ac.uk/QuickGO/GTerm?id=GO:0016265" TargetMode="External"/><Relationship Id="rId164" Type="http://schemas.openxmlformats.org/officeDocument/2006/relationships/hyperlink" Target="https://david-d.ncifcrf.gov/kegg.jsp?path=hsa05012$Parkinson%27s%20disease&amp;termId=450038892&amp;source=kegg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://www.ebi.ac.uk/QuickGO/GTerm?id=GO:0043005" TargetMode="External"/><Relationship Id="rId9" Type="http://schemas.openxmlformats.org/officeDocument/2006/relationships/hyperlink" Target="http://www.ebi.ac.uk/QuickGO/GTerm?id=GO:0031966" TargetMode="External"/><Relationship Id="rId26" Type="http://schemas.openxmlformats.org/officeDocument/2006/relationships/hyperlink" Target="http://www.ebi.ac.uk/QuickGO/GTerm?id=GO:0022900" TargetMode="External"/><Relationship Id="rId47" Type="http://schemas.openxmlformats.org/officeDocument/2006/relationships/hyperlink" Target="http://www.ebi.ac.uk/QuickGO/GTerm?id=GO:0009712" TargetMode="External"/><Relationship Id="rId68" Type="http://schemas.openxmlformats.org/officeDocument/2006/relationships/hyperlink" Target="http://www.ebi.ac.uk/QuickGO/GTerm?id=GO:0019866" TargetMode="External"/><Relationship Id="rId89" Type="http://schemas.openxmlformats.org/officeDocument/2006/relationships/hyperlink" Target="http://www.ebi.ac.uk/QuickGO/GTerm?id=GO:0002521" TargetMode="External"/><Relationship Id="rId112" Type="http://schemas.openxmlformats.org/officeDocument/2006/relationships/hyperlink" Target="http://www.ebi.ac.uk/QuickGO/GTerm?id=GO:0042417" TargetMode="External"/><Relationship Id="rId133" Type="http://schemas.openxmlformats.org/officeDocument/2006/relationships/hyperlink" Target="http://www.ebi.ac.uk/QuickGO/GTerm?id=GO:0045321" TargetMode="External"/><Relationship Id="rId154" Type="http://schemas.openxmlformats.org/officeDocument/2006/relationships/hyperlink" Target="https://david-d.ncifcrf.gov/kegg.jsp?path=hsa04660$T%20cell%20receptor%20signaling%20pathway&amp;termId=450038869&amp;source=kegg" TargetMode="External"/><Relationship Id="rId16" Type="http://schemas.openxmlformats.org/officeDocument/2006/relationships/hyperlink" Target="http://www.ebi.ac.uk/QuickGO/GTerm?id=GO:0006120" TargetMode="External"/><Relationship Id="rId37" Type="http://schemas.openxmlformats.org/officeDocument/2006/relationships/hyperlink" Target="http://www.ebi.ac.uk/QuickGO/GTerm?id=GO:0010941" TargetMode="External"/><Relationship Id="rId58" Type="http://schemas.openxmlformats.org/officeDocument/2006/relationships/hyperlink" Target="http://www.ebi.ac.uk/QuickGO/GTerm?id=GO:0044456" TargetMode="External"/><Relationship Id="rId79" Type="http://schemas.openxmlformats.org/officeDocument/2006/relationships/hyperlink" Target="http://www.ebi.ac.uk/QuickGO/GTerm?id=GO:0042417" TargetMode="External"/><Relationship Id="rId102" Type="http://schemas.openxmlformats.org/officeDocument/2006/relationships/hyperlink" Target="http://www.ebi.ac.uk/QuickGO/GTerm?id=GO:0043005" TargetMode="External"/><Relationship Id="rId123" Type="http://schemas.openxmlformats.org/officeDocument/2006/relationships/hyperlink" Target="http://www.ebi.ac.uk/QuickGO/GTerm?id=GO:0002521" TargetMode="External"/><Relationship Id="rId144" Type="http://schemas.openxmlformats.org/officeDocument/2006/relationships/hyperlink" Target="http://www.ebi.ac.uk/QuickGO/GTerm?id=GO:0030098" TargetMode="External"/><Relationship Id="rId90" Type="http://schemas.openxmlformats.org/officeDocument/2006/relationships/hyperlink" Target="http://www.ebi.ac.uk/QuickGO/GTerm?id=GO:0010033" TargetMode="External"/><Relationship Id="rId165" Type="http://schemas.openxmlformats.org/officeDocument/2006/relationships/hyperlink" Target="https://david-d.ncifcrf.gov/kegg.jsp?path=hsa04660$T%20cell%20receptor%20signaling%20pathway&amp;termId=450038869&amp;source=kegg" TargetMode="External"/><Relationship Id="rId27" Type="http://schemas.openxmlformats.org/officeDocument/2006/relationships/hyperlink" Target="http://www.ebi.ac.uk/QuickGO/GTerm?id=GO:0045321" TargetMode="External"/><Relationship Id="rId48" Type="http://schemas.openxmlformats.org/officeDocument/2006/relationships/hyperlink" Target="http://www.ebi.ac.uk/QuickGO/GTerm?id=GO:0006584" TargetMode="External"/><Relationship Id="rId69" Type="http://schemas.openxmlformats.org/officeDocument/2006/relationships/hyperlink" Target="http://www.ebi.ac.uk/QuickGO/GTerm?id=GO:0042995" TargetMode="External"/><Relationship Id="rId113" Type="http://schemas.openxmlformats.org/officeDocument/2006/relationships/hyperlink" Target="http://www.ebi.ac.uk/QuickGO/GTerm?id=GO:0006584" TargetMode="External"/><Relationship Id="rId134" Type="http://schemas.openxmlformats.org/officeDocument/2006/relationships/hyperlink" Target="http://www.ebi.ac.uk/QuickGO/GTerm?id=GO:0007610" TargetMode="External"/><Relationship Id="rId80" Type="http://schemas.openxmlformats.org/officeDocument/2006/relationships/hyperlink" Target="http://www.ebi.ac.uk/QuickGO/GTerm?id=GO:0042113" TargetMode="External"/><Relationship Id="rId155" Type="http://schemas.openxmlformats.org/officeDocument/2006/relationships/hyperlink" Target="https://david-d.ncifcrf.gov/kegg.jsp?path=hsa04620$Toll-like%20receptor%20signaling%20pathway&amp;termId=450038862&amp;source=kegg" TargetMode="External"/><Relationship Id="rId17" Type="http://schemas.openxmlformats.org/officeDocument/2006/relationships/hyperlink" Target="http://www.ebi.ac.uk/QuickGO/GTerm?id=GO:0042773" TargetMode="External"/><Relationship Id="rId38" Type="http://schemas.openxmlformats.org/officeDocument/2006/relationships/hyperlink" Target="http://www.ebi.ac.uk/QuickGO/GTerm?id=GO:0046649" TargetMode="External"/><Relationship Id="rId59" Type="http://schemas.openxmlformats.org/officeDocument/2006/relationships/hyperlink" Target="http://www.ebi.ac.uk/QuickGO/GTerm?id=GO:0045271" TargetMode="External"/><Relationship Id="rId103" Type="http://schemas.openxmlformats.org/officeDocument/2006/relationships/hyperlink" Target="http://www.ebi.ac.uk/QuickGO/GTerm?id=GO:0045202" TargetMode="External"/><Relationship Id="rId124" Type="http://schemas.openxmlformats.org/officeDocument/2006/relationships/hyperlink" Target="http://www.ebi.ac.uk/QuickGO/GTerm?id=GO:0008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2021-01-13T12:12:00Z</dcterms:created>
  <dcterms:modified xsi:type="dcterms:W3CDTF">2021-01-13T12:13:00Z</dcterms:modified>
</cp:coreProperties>
</file>