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06C369" w14:textId="01D4333B" w:rsidR="00645860" w:rsidRDefault="00B03706" w:rsidP="003967F9">
      <w:pPr>
        <w:rPr>
          <w:rFonts w:ascii="Times New Roman" w:hAnsi="Times New Roman" w:cs="Times New Roman"/>
          <w:b/>
          <w:kern w:val="0"/>
          <w:sz w:val="24"/>
          <w:szCs w:val="24"/>
          <w:lang w:val="en-GB"/>
        </w:rPr>
      </w:pPr>
      <w:commentRangeStart w:id="0"/>
      <w:commentRangeEnd w:id="0"/>
      <w:r>
        <w:rPr>
          <w:rStyle w:val="a8"/>
        </w:rPr>
        <w:commentReference w:id="0"/>
      </w:r>
    </w:p>
    <w:p w14:paraId="5790693D" w14:textId="77777777" w:rsidR="009D3CD6" w:rsidRPr="00C51E49" w:rsidRDefault="009D3CD6" w:rsidP="009D3CD6">
      <w:pPr>
        <w:spacing w:line="480" w:lineRule="auto"/>
        <w:rPr>
          <w:rFonts w:ascii="Times New Roman" w:hAnsi="Times New Roman" w:cs="Times New Roman"/>
          <w:b/>
          <w:kern w:val="0"/>
          <w:sz w:val="24"/>
          <w:szCs w:val="24"/>
          <w:lang w:val="en-GB"/>
        </w:rPr>
      </w:pPr>
      <w:r w:rsidRPr="00C51E49">
        <w:rPr>
          <w:rFonts w:ascii="Times New Roman" w:hAnsi="Times New Roman" w:cs="Times New Roman"/>
          <w:b/>
          <w:kern w:val="0"/>
          <w:sz w:val="24"/>
          <w:szCs w:val="24"/>
          <w:lang w:val="en-GB"/>
        </w:rPr>
        <w:t>SI Materials and Methods</w:t>
      </w:r>
    </w:p>
    <w:p w14:paraId="3939A43C" w14:textId="77777777" w:rsidR="00AF2973" w:rsidRPr="00C51E49" w:rsidRDefault="00AF2973" w:rsidP="00AF2973">
      <w:pPr>
        <w:pStyle w:val="Body"/>
        <w:widowControl/>
        <w:jc w:val="left"/>
        <w:rPr>
          <w:rFonts w:ascii="Times New Roman" w:eastAsiaTheme="minorEastAsia" w:hAnsi="Times New Roman" w:cstheme="minorBidi"/>
          <w:color w:val="auto"/>
          <w:sz w:val="24"/>
          <w:szCs w:val="24"/>
          <w:bdr w:val="none" w:sz="0" w:space="0" w:color="auto"/>
          <w:lang w:val="en-GB" w:eastAsia="zh-CN"/>
        </w:rPr>
      </w:pPr>
      <w:r w:rsidRPr="00C51E49">
        <w:rPr>
          <w:rFonts w:ascii="Times New Roman" w:eastAsiaTheme="minorEastAsia" w:hAnsi="Times New Roman" w:cstheme="minorBidi"/>
          <w:b/>
          <w:color w:val="auto"/>
          <w:sz w:val="24"/>
          <w:szCs w:val="22"/>
          <w:bdr w:val="none" w:sz="0" w:space="0" w:color="auto"/>
          <w:lang w:val="en-GB" w:eastAsia="zh-CN"/>
        </w:rPr>
        <w:t>Preparation of bacterial suspensions</w:t>
      </w:r>
    </w:p>
    <w:p w14:paraId="735E5CB9" w14:textId="2CAB7A51" w:rsidR="00AF2973" w:rsidRPr="00C51E49" w:rsidRDefault="00AF2973" w:rsidP="00AF2973">
      <w:pPr>
        <w:spacing w:line="480" w:lineRule="auto"/>
        <w:rPr>
          <w:rFonts w:ascii="Times New Roman" w:hAnsi="Times New Roman"/>
          <w:sz w:val="24"/>
          <w:szCs w:val="24"/>
          <w:lang w:val="en-GB"/>
        </w:rPr>
      </w:pPr>
      <w:r w:rsidRPr="00C51E49">
        <w:rPr>
          <w:rFonts w:ascii="Times New Roman" w:hAnsi="Times New Roman"/>
          <w:i/>
          <w:sz w:val="24"/>
          <w:szCs w:val="24"/>
          <w:lang w:val="en-GB"/>
        </w:rPr>
        <w:t xml:space="preserve">R. </w:t>
      </w:r>
      <w:proofErr w:type="spellStart"/>
      <w:r w:rsidRPr="00C51E49">
        <w:rPr>
          <w:rFonts w:ascii="Times New Roman" w:hAnsi="Times New Roman"/>
          <w:i/>
          <w:sz w:val="24"/>
          <w:szCs w:val="24"/>
          <w:lang w:val="en-GB"/>
        </w:rPr>
        <w:t>solanacearum</w:t>
      </w:r>
      <w:proofErr w:type="spellEnd"/>
      <w:r w:rsidRPr="00C51E49">
        <w:rPr>
          <w:rFonts w:ascii="Times New Roman" w:hAnsi="Times New Roman"/>
          <w:sz w:val="24"/>
          <w:szCs w:val="24"/>
          <w:lang w:val="en-GB"/>
        </w:rPr>
        <w:t xml:space="preserve"> and </w:t>
      </w:r>
      <w:proofErr w:type="spellStart"/>
      <w:r w:rsidRPr="00C51E49">
        <w:rPr>
          <w:rFonts w:ascii="Times New Roman" w:hAnsi="Times New Roman"/>
          <w:i/>
          <w:sz w:val="24"/>
          <w:lang w:val="en-GB"/>
        </w:rPr>
        <w:t>Paenibacillus</w:t>
      </w:r>
      <w:proofErr w:type="spellEnd"/>
      <w:r w:rsidRPr="00C51E49">
        <w:rPr>
          <w:rFonts w:ascii="Times New Roman" w:hAnsi="Times New Roman"/>
          <w:i/>
          <w:sz w:val="24"/>
          <w:lang w:val="en-GB"/>
        </w:rPr>
        <w:t xml:space="preserve"> </w:t>
      </w:r>
      <w:proofErr w:type="spellStart"/>
      <w:r w:rsidRPr="00C51E49">
        <w:rPr>
          <w:rFonts w:ascii="Times New Roman" w:hAnsi="Times New Roman"/>
          <w:i/>
          <w:sz w:val="24"/>
          <w:lang w:val="en-GB"/>
        </w:rPr>
        <w:t>favisporus</w:t>
      </w:r>
      <w:proofErr w:type="spellEnd"/>
      <w:r w:rsidRPr="00C51E49">
        <w:rPr>
          <w:rFonts w:ascii="Times New Roman" w:hAnsi="Times New Roman"/>
          <w:sz w:val="24"/>
          <w:szCs w:val="24"/>
          <w:lang w:val="en-GB"/>
        </w:rPr>
        <w:t xml:space="preserve"> Y7 were inoculated in 2 ml of LB (Luria Broth) medium and incubated for 24 h at 30</w:t>
      </w:r>
      <w:r w:rsidR="006A45E5">
        <w:rPr>
          <w:rFonts w:ascii="Times New Roman" w:hAnsi="Times New Roman"/>
          <w:sz w:val="24"/>
          <w:szCs w:val="24"/>
          <w:lang w:val="en-GB"/>
        </w:rPr>
        <w:t xml:space="preserve"> </w:t>
      </w:r>
      <w:r w:rsidRPr="00C51E49">
        <w:rPr>
          <w:rFonts w:ascii="Times New Roman" w:hAnsi="Times New Roman"/>
          <w:sz w:val="24"/>
          <w:szCs w:val="24"/>
          <w:lang w:val="en-GB"/>
        </w:rPr>
        <w:t>°C at 180 rpm. The cell density was adjuste</w:t>
      </w:r>
      <w:r w:rsidR="007C796E">
        <w:rPr>
          <w:rFonts w:ascii="Times New Roman" w:hAnsi="Times New Roman"/>
          <w:sz w:val="24"/>
          <w:szCs w:val="24"/>
          <w:lang w:val="en-GB"/>
        </w:rPr>
        <w:t>d to the desired concentration.</w:t>
      </w:r>
    </w:p>
    <w:p w14:paraId="061817A0" w14:textId="1AB32D86" w:rsidR="00AF2973" w:rsidRPr="00C51E49" w:rsidRDefault="00AF2973" w:rsidP="00AF2973">
      <w:pPr>
        <w:spacing w:line="480" w:lineRule="auto"/>
        <w:rPr>
          <w:lang w:val="en-GB"/>
        </w:rPr>
      </w:pPr>
      <w:r w:rsidRPr="00C51E49">
        <w:rPr>
          <w:rFonts w:ascii="Times New Roman" w:hAnsi="Times New Roman"/>
          <w:i/>
          <w:sz w:val="24"/>
          <w:lang w:val="en-GB"/>
        </w:rPr>
        <w:t xml:space="preserve">Streptomyces </w:t>
      </w:r>
      <w:proofErr w:type="spellStart"/>
      <w:r w:rsidRPr="00C51E49">
        <w:rPr>
          <w:rFonts w:ascii="Times New Roman" w:hAnsi="Times New Roman"/>
          <w:i/>
          <w:sz w:val="24"/>
          <w:lang w:val="en-GB"/>
        </w:rPr>
        <w:t>coelicoflavus</w:t>
      </w:r>
      <w:proofErr w:type="spellEnd"/>
      <w:r w:rsidRPr="00C51E49">
        <w:rPr>
          <w:rFonts w:ascii="Times New Roman" w:hAnsi="Times New Roman"/>
          <w:sz w:val="24"/>
          <w:szCs w:val="24"/>
          <w:lang w:val="en-GB"/>
        </w:rPr>
        <w:t xml:space="preserve"> F13 was streaked on a plate containing gauze No.</w:t>
      </w:r>
      <w:r w:rsidRPr="00C51E49">
        <w:rPr>
          <w:rFonts w:ascii="Times New Roman" w:eastAsia="宋体" w:hAnsi="Times New Roman" w:cs="Times New Roman"/>
          <w:sz w:val="24"/>
          <w:szCs w:val="24"/>
          <w:lang w:val="en-GB"/>
        </w:rPr>
        <w:t xml:space="preserve"> </w:t>
      </w:r>
      <w:r w:rsidRPr="00C51E49">
        <w:rPr>
          <w:rFonts w:ascii="Times New Roman" w:hAnsi="Times New Roman"/>
          <w:sz w:val="24"/>
          <w:szCs w:val="24"/>
          <w:lang w:val="en-GB"/>
        </w:rPr>
        <w:t>1 medium and incubated at 28</w:t>
      </w:r>
      <w:r w:rsidR="002E38B1">
        <w:rPr>
          <w:rFonts w:ascii="Times New Roman" w:hAnsi="Times New Roman"/>
          <w:sz w:val="24"/>
          <w:szCs w:val="24"/>
          <w:lang w:val="en-GB"/>
        </w:rPr>
        <w:t xml:space="preserve"> </w:t>
      </w:r>
      <w:r w:rsidRPr="00C51E49">
        <w:rPr>
          <w:rFonts w:ascii="Times New Roman" w:hAnsi="Times New Roman"/>
          <w:sz w:val="24"/>
          <w:szCs w:val="24"/>
          <w:lang w:val="en-GB"/>
        </w:rPr>
        <w:t>°C for five days.</w:t>
      </w:r>
      <w:r w:rsidRPr="00C51E49">
        <w:rPr>
          <w:lang w:val="en-GB"/>
        </w:rPr>
        <w:t xml:space="preserve"> </w:t>
      </w:r>
      <w:r w:rsidRPr="00C51E49">
        <w:rPr>
          <w:rFonts w:ascii="Times New Roman" w:hAnsi="Times New Roman"/>
          <w:sz w:val="24"/>
          <w:szCs w:val="24"/>
          <w:lang w:val="en-GB"/>
        </w:rPr>
        <w:t xml:space="preserve">Approximately 5 ml of </w:t>
      </w:r>
      <w:hyperlink r:id="rId8" w:history="1">
        <w:r w:rsidRPr="00C51E49">
          <w:rPr>
            <w:rFonts w:ascii="Times New Roman" w:hAnsi="Times New Roman"/>
            <w:sz w:val="24"/>
            <w:szCs w:val="24"/>
            <w:lang w:val="en-GB"/>
          </w:rPr>
          <w:t>sterile</w:t>
        </w:r>
      </w:hyperlink>
      <w:r w:rsidRPr="00C51E49">
        <w:rPr>
          <w:rFonts w:ascii="Times New Roman" w:hAnsi="Times New Roman"/>
          <w:sz w:val="24"/>
          <w:szCs w:val="24"/>
          <w:lang w:val="en-GB"/>
        </w:rPr>
        <w:t xml:space="preserve"> </w:t>
      </w:r>
      <w:hyperlink r:id="rId9" w:history="1">
        <w:r w:rsidRPr="00C51E49">
          <w:rPr>
            <w:rFonts w:ascii="Times New Roman" w:hAnsi="Times New Roman"/>
            <w:sz w:val="24"/>
            <w:szCs w:val="24"/>
            <w:lang w:val="en-GB"/>
          </w:rPr>
          <w:t>water</w:t>
        </w:r>
      </w:hyperlink>
      <w:r w:rsidRPr="00C51E49">
        <w:rPr>
          <w:rFonts w:ascii="Times New Roman" w:hAnsi="Times New Roman"/>
          <w:sz w:val="24"/>
          <w:szCs w:val="24"/>
          <w:lang w:val="en-GB"/>
        </w:rPr>
        <w:t xml:space="preserve"> was added to the plate to suspend the spores in water, and the resulting suspension was passed through a sterile cotton filter. The spore density was adjusted to the desired concentration.</w:t>
      </w:r>
    </w:p>
    <w:p w14:paraId="03066DB1" w14:textId="77777777" w:rsidR="00EF5226" w:rsidRPr="00C51E49" w:rsidRDefault="00EF5226" w:rsidP="00EF5226">
      <w:pPr>
        <w:widowControl/>
        <w:spacing w:line="480" w:lineRule="auto"/>
        <w:jc w:val="left"/>
        <w:rPr>
          <w:rFonts w:ascii="Times New Roman" w:hAnsi="Times New Roman"/>
          <w:b/>
          <w:sz w:val="24"/>
          <w:szCs w:val="24"/>
          <w:lang w:val="en-GB"/>
        </w:rPr>
      </w:pPr>
    </w:p>
    <w:p w14:paraId="6D97DF5B" w14:textId="77777777" w:rsidR="009D3CD6" w:rsidRPr="00C51E49" w:rsidRDefault="009D3CD6" w:rsidP="009D3CD6">
      <w:pPr>
        <w:widowControl/>
        <w:jc w:val="left"/>
        <w:rPr>
          <w:rFonts w:ascii="Times New Roman" w:hAnsi="Times New Roman" w:cs="Calibri"/>
          <w:color w:val="000000"/>
          <w:sz w:val="24"/>
          <w:szCs w:val="24"/>
          <w:u w:color="000000"/>
          <w:bdr w:val="nil"/>
          <w:lang w:val="en-GB"/>
        </w:rPr>
      </w:pPr>
      <w:r w:rsidRPr="00C51E49">
        <w:rPr>
          <w:rFonts w:ascii="Times New Roman" w:hAnsi="Times New Roman"/>
          <w:sz w:val="24"/>
          <w:szCs w:val="24"/>
          <w:lang w:val="en-GB"/>
        </w:rPr>
        <w:br w:type="page"/>
      </w:r>
    </w:p>
    <w:p w14:paraId="7E268621" w14:textId="0D0E9652" w:rsidR="00C2655D" w:rsidRDefault="00C2655D" w:rsidP="00C2655D">
      <w:pPr>
        <w:spacing w:line="480" w:lineRule="auto"/>
        <w:rPr>
          <w:rFonts w:ascii="Times New Roman" w:hAnsi="Times New Roman" w:cs="Calibri"/>
          <w:color w:val="000000"/>
          <w:sz w:val="24"/>
          <w:szCs w:val="24"/>
          <w:u w:color="000000"/>
          <w:bdr w:val="nil"/>
          <w:lang w:val="en-GB"/>
        </w:rPr>
      </w:pPr>
      <w:r>
        <w:rPr>
          <w:rFonts w:ascii="Times New Roman" w:hAnsi="Times New Roman" w:cs="Calibri"/>
          <w:color w:val="000000"/>
          <w:sz w:val="24"/>
          <w:szCs w:val="24"/>
          <w:u w:color="000000"/>
          <w:bdr w:val="nil"/>
          <w:lang w:val="en-GB"/>
        </w:rPr>
        <w:lastRenderedPageBreak/>
        <w:t>Table S</w:t>
      </w:r>
      <w:r>
        <w:rPr>
          <w:rFonts w:ascii="Times New Roman" w:hAnsi="Times New Roman" w:cs="Calibri" w:hint="eastAsia"/>
          <w:color w:val="000000"/>
          <w:sz w:val="24"/>
          <w:szCs w:val="24"/>
          <w:u w:color="000000"/>
          <w:bdr w:val="nil"/>
          <w:lang w:val="en-GB"/>
        </w:rPr>
        <w:t>1</w:t>
      </w:r>
      <w:r w:rsidRPr="00C51E49">
        <w:rPr>
          <w:rFonts w:ascii="Times New Roman" w:hAnsi="Times New Roman" w:cs="Calibri"/>
          <w:color w:val="000000"/>
          <w:sz w:val="24"/>
          <w:szCs w:val="24"/>
          <w:u w:color="000000"/>
          <w:bdr w:val="nil"/>
          <w:lang w:val="en-GB"/>
        </w:rPr>
        <w:t>.</w:t>
      </w:r>
      <w:r>
        <w:rPr>
          <w:rFonts w:ascii="Times New Roman" w:hAnsi="Times New Roman" w:cs="Calibri" w:hint="eastAsia"/>
          <w:color w:val="000000"/>
          <w:sz w:val="24"/>
          <w:szCs w:val="24"/>
          <w:u w:color="000000"/>
          <w:bdr w:val="nil"/>
          <w:lang w:val="en-GB"/>
        </w:rPr>
        <w:t xml:space="preserve"> The top 10 hubs of the bacterial networks</w:t>
      </w:r>
    </w:p>
    <w:tbl>
      <w:tblPr>
        <w:tblW w:w="5000" w:type="pct"/>
        <w:tblLook w:val="04A0" w:firstRow="1" w:lastRow="0" w:firstColumn="1" w:lastColumn="0" w:noHBand="0" w:noVBand="1"/>
      </w:tblPr>
      <w:tblGrid>
        <w:gridCol w:w="4250"/>
        <w:gridCol w:w="2136"/>
        <w:gridCol w:w="2136"/>
      </w:tblGrid>
      <w:tr w:rsidR="00C2655D" w:rsidRPr="005714D9" w14:paraId="60AFADCA" w14:textId="77777777" w:rsidTr="00DA2A2C">
        <w:trPr>
          <w:trHeight w:val="300"/>
        </w:trPr>
        <w:tc>
          <w:tcPr>
            <w:tcW w:w="2494" w:type="pct"/>
            <w:vMerge w:val="restart"/>
            <w:tcBorders>
              <w:top w:val="single" w:sz="4" w:space="0" w:color="auto"/>
              <w:left w:val="nil"/>
              <w:bottom w:val="single" w:sz="4" w:space="0" w:color="000000"/>
              <w:right w:val="nil"/>
            </w:tcBorders>
            <w:shd w:val="clear" w:color="auto" w:fill="auto"/>
            <w:noWrap/>
            <w:vAlign w:val="center"/>
            <w:hideMark/>
          </w:tcPr>
          <w:p w14:paraId="26F48D63" w14:textId="77777777" w:rsidR="00C2655D" w:rsidRPr="00503D1A" w:rsidRDefault="00C2655D" w:rsidP="00DA2A2C">
            <w:pPr>
              <w:widowControl/>
              <w:jc w:val="center"/>
              <w:rPr>
                <w:rFonts w:ascii="Times New Roman" w:hAnsi="Times New Roman"/>
                <w:color w:val="000000"/>
                <w:kern w:val="0"/>
                <w:sz w:val="22"/>
              </w:rPr>
            </w:pPr>
            <w:r w:rsidRPr="005714D9">
              <w:rPr>
                <w:rFonts w:ascii="Times New Roman" w:eastAsia="宋体" w:hAnsi="Times New Roman" w:cs="Times New Roman"/>
                <w:color w:val="000000"/>
                <w:kern w:val="0"/>
                <w:sz w:val="22"/>
              </w:rPr>
              <w:t>Genus</w:t>
            </w:r>
          </w:p>
        </w:tc>
        <w:tc>
          <w:tcPr>
            <w:tcW w:w="2506" w:type="pct"/>
            <w:gridSpan w:val="2"/>
            <w:tcBorders>
              <w:top w:val="single" w:sz="4" w:space="0" w:color="auto"/>
              <w:left w:val="nil"/>
              <w:bottom w:val="single" w:sz="4" w:space="0" w:color="auto"/>
              <w:right w:val="nil"/>
            </w:tcBorders>
            <w:shd w:val="clear" w:color="auto" w:fill="auto"/>
            <w:noWrap/>
            <w:vAlign w:val="center"/>
            <w:hideMark/>
          </w:tcPr>
          <w:p w14:paraId="0EE0C9F0" w14:textId="77777777" w:rsidR="00C2655D" w:rsidRPr="00503D1A" w:rsidRDefault="00C2655D" w:rsidP="00DA2A2C">
            <w:pPr>
              <w:widowControl/>
              <w:jc w:val="center"/>
              <w:rPr>
                <w:rFonts w:ascii="Times New Roman" w:hAnsi="Times New Roman"/>
                <w:color w:val="000000"/>
                <w:kern w:val="0"/>
                <w:sz w:val="22"/>
              </w:rPr>
            </w:pPr>
            <w:r w:rsidRPr="005714D9">
              <w:rPr>
                <w:rFonts w:ascii="Times New Roman" w:eastAsia="宋体" w:hAnsi="Times New Roman" w:cs="Times New Roman"/>
                <w:color w:val="000000"/>
                <w:kern w:val="0"/>
                <w:sz w:val="22"/>
              </w:rPr>
              <w:t>Link numbers</w:t>
            </w:r>
          </w:p>
        </w:tc>
      </w:tr>
      <w:tr w:rsidR="00C2655D" w:rsidRPr="005714D9" w14:paraId="53FB1643" w14:textId="77777777" w:rsidTr="00DA2A2C">
        <w:trPr>
          <w:trHeight w:val="300"/>
        </w:trPr>
        <w:tc>
          <w:tcPr>
            <w:tcW w:w="2494" w:type="pct"/>
            <w:vMerge/>
            <w:tcBorders>
              <w:top w:val="single" w:sz="4" w:space="0" w:color="auto"/>
              <w:left w:val="nil"/>
              <w:bottom w:val="single" w:sz="4" w:space="0" w:color="000000"/>
              <w:right w:val="nil"/>
            </w:tcBorders>
            <w:vAlign w:val="center"/>
            <w:hideMark/>
          </w:tcPr>
          <w:p w14:paraId="4EAB01AA" w14:textId="77777777" w:rsidR="00C2655D" w:rsidRPr="00503D1A" w:rsidRDefault="00C2655D" w:rsidP="00DA2A2C">
            <w:pPr>
              <w:widowControl/>
              <w:jc w:val="left"/>
              <w:rPr>
                <w:rFonts w:ascii="Times New Roman" w:hAnsi="Times New Roman"/>
                <w:color w:val="000000"/>
                <w:kern w:val="0"/>
                <w:sz w:val="22"/>
              </w:rPr>
            </w:pPr>
          </w:p>
        </w:tc>
        <w:tc>
          <w:tcPr>
            <w:tcW w:w="1253" w:type="pct"/>
            <w:tcBorders>
              <w:top w:val="nil"/>
              <w:left w:val="nil"/>
              <w:bottom w:val="single" w:sz="4" w:space="0" w:color="auto"/>
              <w:right w:val="nil"/>
            </w:tcBorders>
            <w:shd w:val="clear" w:color="auto" w:fill="auto"/>
            <w:noWrap/>
            <w:vAlign w:val="center"/>
            <w:hideMark/>
          </w:tcPr>
          <w:p w14:paraId="116BA416" w14:textId="77777777" w:rsidR="00C2655D" w:rsidRPr="00503D1A" w:rsidRDefault="00C2655D" w:rsidP="00DA2A2C">
            <w:pPr>
              <w:widowControl/>
              <w:jc w:val="center"/>
              <w:rPr>
                <w:rFonts w:ascii="Times New Roman" w:hAnsi="Times New Roman"/>
                <w:color w:val="000000"/>
                <w:kern w:val="0"/>
                <w:sz w:val="22"/>
              </w:rPr>
            </w:pPr>
            <w:r w:rsidRPr="005714D9">
              <w:rPr>
                <w:rFonts w:ascii="Times New Roman" w:eastAsia="宋体" w:hAnsi="Times New Roman" w:cs="Times New Roman"/>
                <w:color w:val="000000"/>
                <w:kern w:val="0"/>
                <w:sz w:val="22"/>
              </w:rPr>
              <w:t>CK</w:t>
            </w:r>
          </w:p>
        </w:tc>
        <w:tc>
          <w:tcPr>
            <w:tcW w:w="1253" w:type="pct"/>
            <w:tcBorders>
              <w:top w:val="nil"/>
              <w:left w:val="nil"/>
              <w:bottom w:val="single" w:sz="4" w:space="0" w:color="auto"/>
              <w:right w:val="nil"/>
            </w:tcBorders>
            <w:shd w:val="clear" w:color="auto" w:fill="auto"/>
            <w:noWrap/>
            <w:vAlign w:val="center"/>
            <w:hideMark/>
          </w:tcPr>
          <w:p w14:paraId="6982A4D9" w14:textId="77777777" w:rsidR="00C2655D" w:rsidRPr="00503D1A" w:rsidRDefault="00C2655D" w:rsidP="00DA2A2C">
            <w:pPr>
              <w:widowControl/>
              <w:jc w:val="center"/>
              <w:rPr>
                <w:rFonts w:ascii="Times New Roman" w:hAnsi="Times New Roman"/>
                <w:color w:val="000000"/>
                <w:kern w:val="0"/>
                <w:sz w:val="22"/>
              </w:rPr>
            </w:pPr>
            <w:r w:rsidRPr="005714D9">
              <w:rPr>
                <w:rFonts w:ascii="Times New Roman" w:eastAsia="宋体" w:hAnsi="Times New Roman" w:cs="Times New Roman"/>
                <w:color w:val="000000"/>
                <w:kern w:val="0"/>
                <w:sz w:val="22"/>
              </w:rPr>
              <w:t>KP</w:t>
            </w:r>
          </w:p>
        </w:tc>
      </w:tr>
      <w:tr w:rsidR="00C2655D" w:rsidRPr="005714D9" w14:paraId="3FC73D65" w14:textId="77777777" w:rsidTr="00DA2A2C">
        <w:trPr>
          <w:trHeight w:val="300"/>
        </w:trPr>
        <w:tc>
          <w:tcPr>
            <w:tcW w:w="2494" w:type="pct"/>
            <w:tcBorders>
              <w:top w:val="nil"/>
              <w:left w:val="nil"/>
              <w:bottom w:val="nil"/>
              <w:right w:val="nil"/>
            </w:tcBorders>
            <w:shd w:val="clear" w:color="auto" w:fill="auto"/>
            <w:noWrap/>
            <w:vAlign w:val="center"/>
            <w:hideMark/>
          </w:tcPr>
          <w:p w14:paraId="6291E4BA" w14:textId="77777777" w:rsidR="00C2655D" w:rsidRPr="00503D1A" w:rsidRDefault="00C2655D" w:rsidP="00DA2A2C">
            <w:pPr>
              <w:widowControl/>
              <w:jc w:val="center"/>
              <w:rPr>
                <w:rFonts w:ascii="Times New Roman" w:hAnsi="Times New Roman"/>
                <w:i/>
                <w:color w:val="000000"/>
                <w:kern w:val="0"/>
                <w:sz w:val="22"/>
              </w:rPr>
            </w:pPr>
            <w:r w:rsidRPr="005714D9">
              <w:rPr>
                <w:rFonts w:ascii="Times New Roman" w:eastAsia="宋体" w:hAnsi="Times New Roman" w:cs="Times New Roman"/>
                <w:i/>
                <w:iCs/>
                <w:color w:val="000000"/>
                <w:kern w:val="0"/>
                <w:sz w:val="22"/>
              </w:rPr>
              <w:t>Streptomyces</w:t>
            </w:r>
          </w:p>
        </w:tc>
        <w:tc>
          <w:tcPr>
            <w:tcW w:w="1253" w:type="pct"/>
            <w:tcBorders>
              <w:top w:val="nil"/>
              <w:left w:val="nil"/>
              <w:bottom w:val="nil"/>
              <w:right w:val="nil"/>
            </w:tcBorders>
            <w:shd w:val="clear" w:color="auto" w:fill="auto"/>
            <w:noWrap/>
            <w:vAlign w:val="center"/>
            <w:hideMark/>
          </w:tcPr>
          <w:p w14:paraId="12008BFD" w14:textId="77777777" w:rsidR="00C2655D" w:rsidRPr="00503D1A" w:rsidRDefault="00C2655D" w:rsidP="00DA2A2C">
            <w:pPr>
              <w:widowControl/>
              <w:jc w:val="center"/>
              <w:rPr>
                <w:rFonts w:ascii="Times New Roman" w:hAnsi="Times New Roman"/>
                <w:color w:val="000000"/>
                <w:kern w:val="0"/>
                <w:sz w:val="22"/>
              </w:rPr>
            </w:pPr>
            <w:r w:rsidRPr="005714D9">
              <w:rPr>
                <w:rFonts w:ascii="Times New Roman" w:eastAsia="宋体" w:hAnsi="Times New Roman" w:cs="Times New Roman"/>
                <w:color w:val="000000"/>
                <w:kern w:val="0"/>
                <w:sz w:val="22"/>
              </w:rPr>
              <w:t>532</w:t>
            </w:r>
          </w:p>
        </w:tc>
        <w:tc>
          <w:tcPr>
            <w:tcW w:w="1253" w:type="pct"/>
            <w:tcBorders>
              <w:top w:val="nil"/>
              <w:left w:val="nil"/>
              <w:bottom w:val="nil"/>
              <w:right w:val="nil"/>
            </w:tcBorders>
            <w:shd w:val="clear" w:color="auto" w:fill="auto"/>
            <w:noWrap/>
            <w:vAlign w:val="center"/>
            <w:hideMark/>
          </w:tcPr>
          <w:p w14:paraId="3A072946" w14:textId="77777777" w:rsidR="00C2655D" w:rsidRPr="00503D1A" w:rsidRDefault="00C2655D" w:rsidP="00DA2A2C">
            <w:pPr>
              <w:widowControl/>
              <w:jc w:val="center"/>
              <w:rPr>
                <w:rFonts w:ascii="Times New Roman" w:hAnsi="Times New Roman"/>
                <w:color w:val="000000"/>
                <w:kern w:val="0"/>
                <w:sz w:val="22"/>
              </w:rPr>
            </w:pPr>
            <w:r w:rsidRPr="005714D9">
              <w:rPr>
                <w:rFonts w:ascii="Times New Roman" w:eastAsia="宋体" w:hAnsi="Times New Roman" w:cs="Times New Roman"/>
                <w:color w:val="000000"/>
                <w:kern w:val="0"/>
                <w:sz w:val="22"/>
              </w:rPr>
              <w:t>447</w:t>
            </w:r>
          </w:p>
        </w:tc>
      </w:tr>
      <w:tr w:rsidR="00C2655D" w:rsidRPr="005714D9" w14:paraId="61C8E490" w14:textId="77777777" w:rsidTr="00DA2A2C">
        <w:trPr>
          <w:trHeight w:val="300"/>
        </w:trPr>
        <w:tc>
          <w:tcPr>
            <w:tcW w:w="2494" w:type="pct"/>
            <w:tcBorders>
              <w:top w:val="nil"/>
              <w:left w:val="nil"/>
              <w:bottom w:val="nil"/>
              <w:right w:val="nil"/>
            </w:tcBorders>
            <w:shd w:val="clear" w:color="auto" w:fill="auto"/>
            <w:noWrap/>
            <w:vAlign w:val="center"/>
            <w:hideMark/>
          </w:tcPr>
          <w:p w14:paraId="598B12CC" w14:textId="77777777" w:rsidR="00C2655D" w:rsidRPr="00503D1A" w:rsidRDefault="00C2655D" w:rsidP="00DA2A2C">
            <w:pPr>
              <w:widowControl/>
              <w:jc w:val="center"/>
              <w:rPr>
                <w:rFonts w:ascii="Times New Roman" w:hAnsi="Times New Roman"/>
                <w:i/>
                <w:color w:val="000000"/>
                <w:kern w:val="0"/>
                <w:sz w:val="22"/>
              </w:rPr>
            </w:pPr>
            <w:r w:rsidRPr="005714D9">
              <w:rPr>
                <w:rFonts w:ascii="Times New Roman" w:eastAsia="宋体" w:hAnsi="Times New Roman" w:cs="Times New Roman"/>
                <w:i/>
                <w:iCs/>
                <w:color w:val="000000"/>
                <w:kern w:val="0"/>
                <w:sz w:val="22"/>
              </w:rPr>
              <w:t>Bacillus</w:t>
            </w:r>
          </w:p>
        </w:tc>
        <w:tc>
          <w:tcPr>
            <w:tcW w:w="1253" w:type="pct"/>
            <w:tcBorders>
              <w:top w:val="nil"/>
              <w:left w:val="nil"/>
              <w:bottom w:val="nil"/>
              <w:right w:val="nil"/>
            </w:tcBorders>
            <w:shd w:val="clear" w:color="auto" w:fill="auto"/>
            <w:noWrap/>
            <w:vAlign w:val="center"/>
            <w:hideMark/>
          </w:tcPr>
          <w:p w14:paraId="475D0469" w14:textId="77777777" w:rsidR="00C2655D" w:rsidRPr="00503D1A" w:rsidRDefault="00C2655D" w:rsidP="00DA2A2C">
            <w:pPr>
              <w:widowControl/>
              <w:jc w:val="center"/>
              <w:rPr>
                <w:rFonts w:ascii="Times New Roman" w:hAnsi="Times New Roman"/>
                <w:color w:val="000000"/>
                <w:kern w:val="0"/>
                <w:sz w:val="22"/>
              </w:rPr>
            </w:pPr>
            <w:r w:rsidRPr="005714D9">
              <w:rPr>
                <w:rFonts w:ascii="Times New Roman" w:eastAsia="宋体" w:hAnsi="Times New Roman" w:cs="Times New Roman"/>
                <w:color w:val="000000"/>
                <w:kern w:val="0"/>
                <w:sz w:val="22"/>
              </w:rPr>
              <w:t>267</w:t>
            </w:r>
          </w:p>
        </w:tc>
        <w:tc>
          <w:tcPr>
            <w:tcW w:w="1253" w:type="pct"/>
            <w:tcBorders>
              <w:top w:val="nil"/>
              <w:left w:val="nil"/>
              <w:bottom w:val="nil"/>
              <w:right w:val="nil"/>
            </w:tcBorders>
            <w:shd w:val="clear" w:color="auto" w:fill="auto"/>
            <w:noWrap/>
            <w:vAlign w:val="center"/>
            <w:hideMark/>
          </w:tcPr>
          <w:p w14:paraId="567F03FD" w14:textId="77777777" w:rsidR="00C2655D" w:rsidRPr="00503D1A" w:rsidRDefault="00C2655D" w:rsidP="00DA2A2C">
            <w:pPr>
              <w:widowControl/>
              <w:jc w:val="center"/>
              <w:rPr>
                <w:rFonts w:ascii="Times New Roman" w:hAnsi="Times New Roman"/>
                <w:color w:val="000000"/>
                <w:kern w:val="0"/>
                <w:sz w:val="22"/>
              </w:rPr>
            </w:pPr>
            <w:r w:rsidRPr="005714D9">
              <w:rPr>
                <w:rFonts w:ascii="Times New Roman" w:eastAsia="宋体" w:hAnsi="Times New Roman" w:cs="Times New Roman"/>
                <w:color w:val="000000"/>
                <w:kern w:val="0"/>
                <w:sz w:val="22"/>
              </w:rPr>
              <w:t>705</w:t>
            </w:r>
          </w:p>
        </w:tc>
      </w:tr>
      <w:tr w:rsidR="00C2655D" w:rsidRPr="005714D9" w14:paraId="61A05AC9" w14:textId="77777777" w:rsidTr="00DA2A2C">
        <w:trPr>
          <w:trHeight w:val="300"/>
        </w:trPr>
        <w:tc>
          <w:tcPr>
            <w:tcW w:w="2494" w:type="pct"/>
            <w:tcBorders>
              <w:top w:val="nil"/>
              <w:left w:val="nil"/>
              <w:bottom w:val="nil"/>
              <w:right w:val="nil"/>
            </w:tcBorders>
            <w:shd w:val="clear" w:color="auto" w:fill="auto"/>
            <w:noWrap/>
            <w:vAlign w:val="center"/>
            <w:hideMark/>
          </w:tcPr>
          <w:p w14:paraId="72F5587A" w14:textId="77777777" w:rsidR="00C2655D" w:rsidRPr="005714D9" w:rsidRDefault="00C2655D" w:rsidP="00DA2A2C">
            <w:pPr>
              <w:widowControl/>
              <w:jc w:val="center"/>
              <w:rPr>
                <w:rFonts w:ascii="Times New Roman" w:eastAsia="宋体" w:hAnsi="Times New Roman" w:cs="Times New Roman"/>
                <w:i/>
                <w:iCs/>
                <w:color w:val="000000"/>
                <w:kern w:val="0"/>
                <w:sz w:val="22"/>
              </w:rPr>
            </w:pPr>
            <w:proofErr w:type="spellStart"/>
            <w:r w:rsidRPr="005714D9">
              <w:rPr>
                <w:rFonts w:ascii="Times New Roman" w:eastAsia="宋体" w:hAnsi="Times New Roman" w:cs="Times New Roman"/>
                <w:i/>
                <w:iCs/>
                <w:color w:val="000000"/>
                <w:kern w:val="0"/>
                <w:sz w:val="22"/>
              </w:rPr>
              <w:t>Paenibacillus</w:t>
            </w:r>
            <w:proofErr w:type="spellEnd"/>
          </w:p>
        </w:tc>
        <w:tc>
          <w:tcPr>
            <w:tcW w:w="1253" w:type="pct"/>
            <w:tcBorders>
              <w:top w:val="nil"/>
              <w:left w:val="nil"/>
              <w:bottom w:val="nil"/>
              <w:right w:val="nil"/>
            </w:tcBorders>
            <w:shd w:val="clear" w:color="auto" w:fill="auto"/>
            <w:noWrap/>
            <w:vAlign w:val="center"/>
            <w:hideMark/>
          </w:tcPr>
          <w:p w14:paraId="49503D4D" w14:textId="77777777" w:rsidR="00C2655D" w:rsidRPr="005714D9" w:rsidRDefault="00C2655D" w:rsidP="00DA2A2C">
            <w:pPr>
              <w:widowControl/>
              <w:jc w:val="center"/>
              <w:rPr>
                <w:rFonts w:ascii="Times New Roman" w:eastAsia="宋体" w:hAnsi="Times New Roman" w:cs="Times New Roman"/>
                <w:color w:val="000000"/>
                <w:kern w:val="0"/>
                <w:sz w:val="22"/>
              </w:rPr>
            </w:pPr>
            <w:r w:rsidRPr="005714D9">
              <w:rPr>
                <w:rFonts w:ascii="Times New Roman" w:eastAsia="宋体" w:hAnsi="Times New Roman" w:cs="Times New Roman"/>
                <w:color w:val="000000"/>
                <w:kern w:val="0"/>
                <w:sz w:val="22"/>
              </w:rPr>
              <w:t>312</w:t>
            </w:r>
          </w:p>
        </w:tc>
        <w:tc>
          <w:tcPr>
            <w:tcW w:w="1253" w:type="pct"/>
            <w:tcBorders>
              <w:top w:val="nil"/>
              <w:left w:val="nil"/>
              <w:bottom w:val="nil"/>
              <w:right w:val="nil"/>
            </w:tcBorders>
            <w:shd w:val="clear" w:color="auto" w:fill="auto"/>
            <w:noWrap/>
            <w:vAlign w:val="center"/>
            <w:hideMark/>
          </w:tcPr>
          <w:p w14:paraId="264C8BEA" w14:textId="77777777" w:rsidR="00C2655D" w:rsidRPr="005714D9" w:rsidRDefault="00C2655D" w:rsidP="00DA2A2C">
            <w:pPr>
              <w:widowControl/>
              <w:jc w:val="center"/>
              <w:rPr>
                <w:rFonts w:ascii="Times New Roman" w:eastAsia="宋体" w:hAnsi="Times New Roman" w:cs="Times New Roman"/>
                <w:color w:val="000000"/>
                <w:kern w:val="0"/>
                <w:sz w:val="22"/>
              </w:rPr>
            </w:pPr>
            <w:r w:rsidRPr="005714D9">
              <w:rPr>
                <w:rFonts w:ascii="Times New Roman" w:eastAsia="宋体" w:hAnsi="Times New Roman" w:cs="Times New Roman"/>
                <w:color w:val="000000"/>
                <w:kern w:val="0"/>
                <w:sz w:val="22"/>
              </w:rPr>
              <w:t>267</w:t>
            </w:r>
          </w:p>
        </w:tc>
      </w:tr>
      <w:tr w:rsidR="00C2655D" w:rsidRPr="005714D9" w14:paraId="2A37EEB1" w14:textId="77777777" w:rsidTr="00DA2A2C">
        <w:trPr>
          <w:trHeight w:val="300"/>
        </w:trPr>
        <w:tc>
          <w:tcPr>
            <w:tcW w:w="2494" w:type="pct"/>
            <w:tcBorders>
              <w:top w:val="nil"/>
              <w:left w:val="nil"/>
              <w:bottom w:val="nil"/>
              <w:right w:val="nil"/>
            </w:tcBorders>
            <w:shd w:val="clear" w:color="auto" w:fill="auto"/>
            <w:noWrap/>
            <w:vAlign w:val="center"/>
            <w:hideMark/>
          </w:tcPr>
          <w:p w14:paraId="5FC7B57F" w14:textId="77777777" w:rsidR="00C2655D" w:rsidRPr="005714D9" w:rsidRDefault="00C2655D" w:rsidP="00DA2A2C">
            <w:pPr>
              <w:widowControl/>
              <w:jc w:val="center"/>
              <w:rPr>
                <w:rFonts w:ascii="Times New Roman" w:eastAsia="宋体" w:hAnsi="Times New Roman" w:cs="Times New Roman"/>
                <w:i/>
                <w:iCs/>
                <w:color w:val="000000"/>
                <w:kern w:val="0"/>
                <w:sz w:val="22"/>
              </w:rPr>
            </w:pPr>
            <w:proofErr w:type="spellStart"/>
            <w:r w:rsidRPr="005714D9">
              <w:rPr>
                <w:rFonts w:ascii="Times New Roman" w:eastAsia="宋体" w:hAnsi="Times New Roman" w:cs="Times New Roman"/>
                <w:i/>
                <w:iCs/>
                <w:color w:val="000000"/>
                <w:kern w:val="0"/>
                <w:sz w:val="22"/>
              </w:rPr>
              <w:t>Lysobacter</w:t>
            </w:r>
            <w:proofErr w:type="spellEnd"/>
          </w:p>
        </w:tc>
        <w:tc>
          <w:tcPr>
            <w:tcW w:w="1253" w:type="pct"/>
            <w:tcBorders>
              <w:top w:val="nil"/>
              <w:left w:val="nil"/>
              <w:bottom w:val="nil"/>
              <w:right w:val="nil"/>
            </w:tcBorders>
            <w:shd w:val="clear" w:color="auto" w:fill="auto"/>
            <w:noWrap/>
            <w:vAlign w:val="center"/>
            <w:hideMark/>
          </w:tcPr>
          <w:p w14:paraId="0B8AB93C" w14:textId="77777777" w:rsidR="00C2655D" w:rsidRPr="005714D9" w:rsidRDefault="00C2655D" w:rsidP="00DA2A2C">
            <w:pPr>
              <w:widowControl/>
              <w:jc w:val="center"/>
              <w:rPr>
                <w:rFonts w:ascii="Times New Roman" w:eastAsia="宋体" w:hAnsi="Times New Roman" w:cs="Times New Roman"/>
                <w:color w:val="000000"/>
                <w:kern w:val="0"/>
                <w:sz w:val="22"/>
              </w:rPr>
            </w:pPr>
            <w:r w:rsidRPr="005714D9">
              <w:rPr>
                <w:rFonts w:ascii="Times New Roman" w:eastAsia="宋体" w:hAnsi="Times New Roman" w:cs="Times New Roman"/>
                <w:color w:val="000000"/>
                <w:kern w:val="0"/>
                <w:sz w:val="22"/>
              </w:rPr>
              <w:t>309</w:t>
            </w:r>
          </w:p>
        </w:tc>
        <w:tc>
          <w:tcPr>
            <w:tcW w:w="1253" w:type="pct"/>
            <w:tcBorders>
              <w:top w:val="nil"/>
              <w:left w:val="nil"/>
              <w:bottom w:val="nil"/>
              <w:right w:val="nil"/>
            </w:tcBorders>
            <w:shd w:val="clear" w:color="auto" w:fill="auto"/>
            <w:noWrap/>
            <w:vAlign w:val="center"/>
            <w:hideMark/>
          </w:tcPr>
          <w:p w14:paraId="63F0DC15" w14:textId="77777777" w:rsidR="00C2655D" w:rsidRPr="005714D9" w:rsidRDefault="00C2655D" w:rsidP="00DA2A2C">
            <w:pPr>
              <w:widowControl/>
              <w:jc w:val="center"/>
              <w:rPr>
                <w:rFonts w:ascii="Times New Roman" w:eastAsia="宋体" w:hAnsi="Times New Roman" w:cs="Times New Roman"/>
                <w:color w:val="000000"/>
                <w:kern w:val="0"/>
                <w:sz w:val="22"/>
              </w:rPr>
            </w:pPr>
            <w:r w:rsidRPr="005714D9">
              <w:rPr>
                <w:rFonts w:ascii="Times New Roman" w:eastAsia="宋体" w:hAnsi="Times New Roman" w:cs="Times New Roman"/>
                <w:color w:val="000000"/>
                <w:kern w:val="0"/>
                <w:sz w:val="22"/>
              </w:rPr>
              <w:t>204</w:t>
            </w:r>
          </w:p>
        </w:tc>
      </w:tr>
      <w:tr w:rsidR="00C2655D" w:rsidRPr="005714D9" w14:paraId="1FBD0089" w14:textId="77777777" w:rsidTr="00DA2A2C">
        <w:trPr>
          <w:trHeight w:val="300"/>
        </w:trPr>
        <w:tc>
          <w:tcPr>
            <w:tcW w:w="2494" w:type="pct"/>
            <w:tcBorders>
              <w:top w:val="nil"/>
              <w:left w:val="nil"/>
              <w:bottom w:val="nil"/>
              <w:right w:val="nil"/>
            </w:tcBorders>
            <w:shd w:val="clear" w:color="auto" w:fill="auto"/>
            <w:noWrap/>
            <w:vAlign w:val="center"/>
            <w:hideMark/>
          </w:tcPr>
          <w:p w14:paraId="3ECCC6B4" w14:textId="77777777" w:rsidR="00C2655D" w:rsidRPr="005714D9" w:rsidRDefault="00C2655D" w:rsidP="00DA2A2C">
            <w:pPr>
              <w:widowControl/>
              <w:jc w:val="center"/>
              <w:rPr>
                <w:rFonts w:ascii="Times New Roman" w:eastAsia="宋体" w:hAnsi="Times New Roman" w:cs="Times New Roman"/>
                <w:i/>
                <w:iCs/>
                <w:color w:val="000000"/>
                <w:kern w:val="0"/>
                <w:sz w:val="22"/>
              </w:rPr>
            </w:pPr>
            <w:r w:rsidRPr="005714D9">
              <w:rPr>
                <w:rFonts w:ascii="Times New Roman" w:eastAsia="宋体" w:hAnsi="Times New Roman" w:cs="Times New Roman"/>
                <w:i/>
                <w:iCs/>
                <w:color w:val="000000"/>
                <w:kern w:val="0"/>
                <w:sz w:val="22"/>
              </w:rPr>
              <w:t>Pseudomonas</w:t>
            </w:r>
          </w:p>
        </w:tc>
        <w:tc>
          <w:tcPr>
            <w:tcW w:w="1253" w:type="pct"/>
            <w:tcBorders>
              <w:top w:val="nil"/>
              <w:left w:val="nil"/>
              <w:bottom w:val="nil"/>
              <w:right w:val="nil"/>
            </w:tcBorders>
            <w:shd w:val="clear" w:color="auto" w:fill="auto"/>
            <w:noWrap/>
            <w:vAlign w:val="center"/>
            <w:hideMark/>
          </w:tcPr>
          <w:p w14:paraId="50EFCF64" w14:textId="77777777" w:rsidR="00C2655D" w:rsidRPr="005714D9" w:rsidRDefault="00C2655D" w:rsidP="00DA2A2C">
            <w:pPr>
              <w:widowControl/>
              <w:jc w:val="center"/>
              <w:rPr>
                <w:rFonts w:ascii="Times New Roman" w:eastAsia="宋体" w:hAnsi="Times New Roman" w:cs="Times New Roman"/>
                <w:color w:val="000000"/>
                <w:kern w:val="0"/>
                <w:sz w:val="22"/>
              </w:rPr>
            </w:pPr>
            <w:r w:rsidRPr="005714D9">
              <w:rPr>
                <w:rFonts w:ascii="Times New Roman" w:eastAsia="宋体" w:hAnsi="Times New Roman" w:cs="Times New Roman"/>
                <w:color w:val="000000"/>
                <w:kern w:val="0"/>
                <w:sz w:val="22"/>
              </w:rPr>
              <w:t>242</w:t>
            </w:r>
          </w:p>
        </w:tc>
        <w:tc>
          <w:tcPr>
            <w:tcW w:w="1253" w:type="pct"/>
            <w:tcBorders>
              <w:top w:val="nil"/>
              <w:left w:val="nil"/>
              <w:bottom w:val="nil"/>
              <w:right w:val="nil"/>
            </w:tcBorders>
            <w:shd w:val="clear" w:color="auto" w:fill="auto"/>
            <w:noWrap/>
            <w:vAlign w:val="center"/>
            <w:hideMark/>
          </w:tcPr>
          <w:p w14:paraId="1AF40DAA" w14:textId="77777777" w:rsidR="00C2655D" w:rsidRPr="005714D9" w:rsidRDefault="00C2655D" w:rsidP="00DA2A2C">
            <w:pPr>
              <w:widowControl/>
              <w:jc w:val="center"/>
              <w:rPr>
                <w:rFonts w:ascii="Times New Roman" w:eastAsia="宋体" w:hAnsi="Times New Roman" w:cs="Times New Roman"/>
                <w:color w:val="000000"/>
                <w:kern w:val="0"/>
                <w:sz w:val="22"/>
              </w:rPr>
            </w:pPr>
            <w:r w:rsidRPr="005714D9">
              <w:rPr>
                <w:rFonts w:ascii="Times New Roman" w:eastAsia="宋体" w:hAnsi="Times New Roman" w:cs="Times New Roman"/>
                <w:color w:val="000000"/>
                <w:kern w:val="0"/>
                <w:sz w:val="22"/>
              </w:rPr>
              <w:t>232</w:t>
            </w:r>
          </w:p>
        </w:tc>
      </w:tr>
      <w:tr w:rsidR="00C2655D" w:rsidRPr="005714D9" w14:paraId="2635B434" w14:textId="77777777" w:rsidTr="00DA2A2C">
        <w:trPr>
          <w:trHeight w:val="300"/>
        </w:trPr>
        <w:tc>
          <w:tcPr>
            <w:tcW w:w="2494" w:type="pct"/>
            <w:tcBorders>
              <w:top w:val="nil"/>
              <w:left w:val="nil"/>
              <w:bottom w:val="nil"/>
              <w:right w:val="nil"/>
            </w:tcBorders>
            <w:shd w:val="clear" w:color="auto" w:fill="auto"/>
            <w:noWrap/>
            <w:vAlign w:val="center"/>
            <w:hideMark/>
          </w:tcPr>
          <w:p w14:paraId="30CA5014" w14:textId="77777777" w:rsidR="00C2655D" w:rsidRPr="005714D9" w:rsidRDefault="00C2655D" w:rsidP="00DA2A2C">
            <w:pPr>
              <w:widowControl/>
              <w:jc w:val="center"/>
              <w:rPr>
                <w:rFonts w:ascii="Times New Roman" w:eastAsia="宋体" w:hAnsi="Times New Roman" w:cs="Times New Roman"/>
                <w:i/>
                <w:iCs/>
                <w:color w:val="000000"/>
                <w:kern w:val="0"/>
                <w:sz w:val="22"/>
              </w:rPr>
            </w:pPr>
            <w:r w:rsidRPr="005714D9">
              <w:rPr>
                <w:rFonts w:ascii="Times New Roman" w:eastAsia="宋体" w:hAnsi="Times New Roman" w:cs="Times New Roman"/>
                <w:i/>
                <w:iCs/>
                <w:color w:val="000000"/>
                <w:kern w:val="0"/>
                <w:sz w:val="22"/>
              </w:rPr>
              <w:t>Rhizobium</w:t>
            </w:r>
          </w:p>
        </w:tc>
        <w:tc>
          <w:tcPr>
            <w:tcW w:w="1253" w:type="pct"/>
            <w:tcBorders>
              <w:top w:val="nil"/>
              <w:left w:val="nil"/>
              <w:bottom w:val="nil"/>
              <w:right w:val="nil"/>
            </w:tcBorders>
            <w:shd w:val="clear" w:color="auto" w:fill="auto"/>
            <w:noWrap/>
            <w:vAlign w:val="center"/>
            <w:hideMark/>
          </w:tcPr>
          <w:p w14:paraId="5C6ECD9B" w14:textId="77777777" w:rsidR="00C2655D" w:rsidRPr="005714D9" w:rsidRDefault="00C2655D" w:rsidP="00DA2A2C">
            <w:pPr>
              <w:widowControl/>
              <w:jc w:val="center"/>
              <w:rPr>
                <w:rFonts w:ascii="Times New Roman" w:eastAsia="宋体" w:hAnsi="Times New Roman" w:cs="Times New Roman"/>
                <w:color w:val="000000"/>
                <w:kern w:val="0"/>
                <w:sz w:val="22"/>
              </w:rPr>
            </w:pPr>
            <w:r w:rsidRPr="005714D9">
              <w:rPr>
                <w:rFonts w:ascii="Times New Roman" w:eastAsia="宋体" w:hAnsi="Times New Roman" w:cs="Times New Roman"/>
                <w:color w:val="000000"/>
                <w:kern w:val="0"/>
                <w:sz w:val="22"/>
              </w:rPr>
              <w:t>196</w:t>
            </w:r>
          </w:p>
        </w:tc>
        <w:tc>
          <w:tcPr>
            <w:tcW w:w="1253" w:type="pct"/>
            <w:tcBorders>
              <w:top w:val="nil"/>
              <w:left w:val="nil"/>
              <w:bottom w:val="nil"/>
              <w:right w:val="nil"/>
            </w:tcBorders>
            <w:shd w:val="clear" w:color="auto" w:fill="auto"/>
            <w:noWrap/>
            <w:vAlign w:val="center"/>
            <w:hideMark/>
          </w:tcPr>
          <w:p w14:paraId="21D291F2" w14:textId="77777777" w:rsidR="00C2655D" w:rsidRPr="005714D9" w:rsidRDefault="00C2655D" w:rsidP="00DA2A2C">
            <w:pPr>
              <w:widowControl/>
              <w:jc w:val="center"/>
              <w:rPr>
                <w:rFonts w:ascii="Times New Roman" w:eastAsia="宋体" w:hAnsi="Times New Roman" w:cs="Times New Roman"/>
                <w:color w:val="000000"/>
                <w:kern w:val="0"/>
                <w:sz w:val="22"/>
              </w:rPr>
            </w:pPr>
            <w:r w:rsidRPr="005714D9">
              <w:rPr>
                <w:rFonts w:ascii="Times New Roman" w:eastAsia="宋体" w:hAnsi="Times New Roman" w:cs="Times New Roman"/>
                <w:color w:val="000000"/>
                <w:kern w:val="0"/>
                <w:sz w:val="22"/>
              </w:rPr>
              <w:t>251</w:t>
            </w:r>
          </w:p>
        </w:tc>
      </w:tr>
      <w:tr w:rsidR="00C2655D" w:rsidRPr="005714D9" w14:paraId="7C554345" w14:textId="77777777" w:rsidTr="00DA2A2C">
        <w:trPr>
          <w:trHeight w:val="300"/>
        </w:trPr>
        <w:tc>
          <w:tcPr>
            <w:tcW w:w="2494" w:type="pct"/>
            <w:tcBorders>
              <w:top w:val="nil"/>
              <w:left w:val="nil"/>
              <w:bottom w:val="nil"/>
              <w:right w:val="nil"/>
            </w:tcBorders>
            <w:shd w:val="clear" w:color="auto" w:fill="auto"/>
            <w:noWrap/>
            <w:vAlign w:val="center"/>
            <w:hideMark/>
          </w:tcPr>
          <w:p w14:paraId="754EE6B6" w14:textId="77777777" w:rsidR="00C2655D" w:rsidRPr="005714D9" w:rsidRDefault="00C2655D" w:rsidP="00DA2A2C">
            <w:pPr>
              <w:widowControl/>
              <w:jc w:val="center"/>
              <w:rPr>
                <w:rFonts w:ascii="Times New Roman" w:eastAsia="宋体" w:hAnsi="Times New Roman" w:cs="Times New Roman"/>
                <w:i/>
                <w:iCs/>
                <w:color w:val="000000"/>
                <w:kern w:val="0"/>
                <w:sz w:val="22"/>
              </w:rPr>
            </w:pPr>
            <w:proofErr w:type="spellStart"/>
            <w:r w:rsidRPr="005714D9">
              <w:rPr>
                <w:rFonts w:ascii="Times New Roman" w:eastAsia="宋体" w:hAnsi="Times New Roman" w:cs="Times New Roman"/>
                <w:i/>
                <w:iCs/>
                <w:color w:val="000000"/>
                <w:kern w:val="0"/>
                <w:sz w:val="22"/>
              </w:rPr>
              <w:t>Pedobacter</w:t>
            </w:r>
            <w:proofErr w:type="spellEnd"/>
          </w:p>
        </w:tc>
        <w:tc>
          <w:tcPr>
            <w:tcW w:w="1253" w:type="pct"/>
            <w:tcBorders>
              <w:top w:val="nil"/>
              <w:left w:val="nil"/>
              <w:bottom w:val="nil"/>
              <w:right w:val="nil"/>
            </w:tcBorders>
            <w:shd w:val="clear" w:color="auto" w:fill="auto"/>
            <w:noWrap/>
            <w:vAlign w:val="center"/>
            <w:hideMark/>
          </w:tcPr>
          <w:p w14:paraId="6EF5BA51" w14:textId="77777777" w:rsidR="00C2655D" w:rsidRPr="005714D9" w:rsidRDefault="00C2655D" w:rsidP="00DA2A2C">
            <w:pPr>
              <w:widowControl/>
              <w:jc w:val="center"/>
              <w:rPr>
                <w:rFonts w:ascii="Times New Roman" w:eastAsia="宋体" w:hAnsi="Times New Roman" w:cs="Times New Roman"/>
                <w:color w:val="000000"/>
                <w:kern w:val="0"/>
                <w:sz w:val="22"/>
              </w:rPr>
            </w:pPr>
            <w:r w:rsidRPr="005714D9">
              <w:rPr>
                <w:rFonts w:ascii="Times New Roman" w:eastAsia="宋体" w:hAnsi="Times New Roman" w:cs="Times New Roman"/>
                <w:color w:val="000000"/>
                <w:kern w:val="0"/>
                <w:sz w:val="22"/>
              </w:rPr>
              <w:t>323</w:t>
            </w:r>
          </w:p>
        </w:tc>
        <w:tc>
          <w:tcPr>
            <w:tcW w:w="1253" w:type="pct"/>
            <w:tcBorders>
              <w:top w:val="nil"/>
              <w:left w:val="nil"/>
              <w:bottom w:val="nil"/>
              <w:right w:val="nil"/>
            </w:tcBorders>
            <w:shd w:val="clear" w:color="auto" w:fill="auto"/>
            <w:noWrap/>
            <w:vAlign w:val="center"/>
            <w:hideMark/>
          </w:tcPr>
          <w:p w14:paraId="63F9AC56" w14:textId="77777777" w:rsidR="00C2655D" w:rsidRPr="005714D9" w:rsidRDefault="00C2655D" w:rsidP="00DA2A2C">
            <w:pPr>
              <w:widowControl/>
              <w:jc w:val="center"/>
              <w:rPr>
                <w:rFonts w:ascii="Times New Roman" w:eastAsia="宋体" w:hAnsi="Times New Roman" w:cs="Times New Roman"/>
                <w:color w:val="000000"/>
                <w:kern w:val="0"/>
                <w:sz w:val="22"/>
              </w:rPr>
            </w:pPr>
            <w:r w:rsidRPr="005714D9">
              <w:rPr>
                <w:rFonts w:ascii="Times New Roman" w:eastAsia="宋体" w:hAnsi="Times New Roman" w:cs="Times New Roman"/>
                <w:color w:val="000000"/>
                <w:kern w:val="0"/>
                <w:sz w:val="22"/>
              </w:rPr>
              <w:t>106</w:t>
            </w:r>
          </w:p>
        </w:tc>
      </w:tr>
      <w:tr w:rsidR="00C2655D" w:rsidRPr="005714D9" w14:paraId="1674A5F9" w14:textId="77777777" w:rsidTr="00DA2A2C">
        <w:trPr>
          <w:trHeight w:val="300"/>
        </w:trPr>
        <w:tc>
          <w:tcPr>
            <w:tcW w:w="2494" w:type="pct"/>
            <w:tcBorders>
              <w:top w:val="nil"/>
              <w:left w:val="nil"/>
              <w:bottom w:val="nil"/>
              <w:right w:val="nil"/>
            </w:tcBorders>
            <w:shd w:val="clear" w:color="auto" w:fill="auto"/>
            <w:noWrap/>
            <w:vAlign w:val="center"/>
            <w:hideMark/>
          </w:tcPr>
          <w:p w14:paraId="6E029AB6" w14:textId="77777777" w:rsidR="00C2655D" w:rsidRPr="005714D9" w:rsidRDefault="00C2655D" w:rsidP="00DA2A2C">
            <w:pPr>
              <w:widowControl/>
              <w:jc w:val="center"/>
              <w:rPr>
                <w:rFonts w:ascii="Times New Roman" w:eastAsia="宋体" w:hAnsi="Times New Roman" w:cs="Times New Roman"/>
                <w:i/>
                <w:iCs/>
                <w:color w:val="000000"/>
                <w:kern w:val="0"/>
                <w:sz w:val="22"/>
              </w:rPr>
            </w:pPr>
            <w:proofErr w:type="spellStart"/>
            <w:r w:rsidRPr="005714D9">
              <w:rPr>
                <w:rFonts w:ascii="Times New Roman" w:eastAsia="宋体" w:hAnsi="Times New Roman" w:cs="Times New Roman"/>
                <w:i/>
                <w:iCs/>
                <w:color w:val="000000"/>
                <w:kern w:val="0"/>
                <w:sz w:val="22"/>
              </w:rPr>
              <w:t>Chitinophaga</w:t>
            </w:r>
            <w:proofErr w:type="spellEnd"/>
          </w:p>
        </w:tc>
        <w:tc>
          <w:tcPr>
            <w:tcW w:w="1253" w:type="pct"/>
            <w:tcBorders>
              <w:top w:val="nil"/>
              <w:left w:val="nil"/>
              <w:bottom w:val="nil"/>
              <w:right w:val="nil"/>
            </w:tcBorders>
            <w:shd w:val="clear" w:color="auto" w:fill="auto"/>
            <w:noWrap/>
            <w:vAlign w:val="center"/>
            <w:hideMark/>
          </w:tcPr>
          <w:p w14:paraId="74F6207D" w14:textId="77777777" w:rsidR="00C2655D" w:rsidRPr="005714D9" w:rsidRDefault="00C2655D" w:rsidP="00DA2A2C">
            <w:pPr>
              <w:widowControl/>
              <w:jc w:val="center"/>
              <w:rPr>
                <w:rFonts w:ascii="Times New Roman" w:eastAsia="宋体" w:hAnsi="Times New Roman" w:cs="Times New Roman"/>
                <w:color w:val="000000"/>
                <w:kern w:val="0"/>
                <w:sz w:val="22"/>
              </w:rPr>
            </w:pPr>
            <w:r w:rsidRPr="005714D9">
              <w:rPr>
                <w:rFonts w:ascii="Times New Roman" w:eastAsia="宋体" w:hAnsi="Times New Roman" w:cs="Times New Roman"/>
                <w:color w:val="000000"/>
                <w:kern w:val="0"/>
                <w:sz w:val="22"/>
              </w:rPr>
              <w:t>302</w:t>
            </w:r>
          </w:p>
        </w:tc>
        <w:tc>
          <w:tcPr>
            <w:tcW w:w="1253" w:type="pct"/>
            <w:tcBorders>
              <w:top w:val="nil"/>
              <w:left w:val="nil"/>
              <w:bottom w:val="nil"/>
              <w:right w:val="nil"/>
            </w:tcBorders>
            <w:shd w:val="clear" w:color="auto" w:fill="auto"/>
            <w:noWrap/>
            <w:vAlign w:val="center"/>
            <w:hideMark/>
          </w:tcPr>
          <w:p w14:paraId="21495CAA" w14:textId="77777777" w:rsidR="00C2655D" w:rsidRPr="005714D9" w:rsidRDefault="00C2655D" w:rsidP="00DA2A2C">
            <w:pPr>
              <w:widowControl/>
              <w:jc w:val="center"/>
              <w:rPr>
                <w:rFonts w:ascii="Times New Roman" w:eastAsia="宋体" w:hAnsi="Times New Roman" w:cs="Times New Roman"/>
                <w:color w:val="000000"/>
                <w:kern w:val="0"/>
                <w:sz w:val="22"/>
              </w:rPr>
            </w:pPr>
            <w:r w:rsidRPr="005714D9">
              <w:rPr>
                <w:rFonts w:ascii="Times New Roman" w:eastAsia="宋体" w:hAnsi="Times New Roman" w:cs="Times New Roman"/>
                <w:color w:val="000000"/>
                <w:kern w:val="0"/>
                <w:sz w:val="22"/>
              </w:rPr>
              <w:t>63</w:t>
            </w:r>
          </w:p>
        </w:tc>
      </w:tr>
      <w:tr w:rsidR="00C2655D" w:rsidRPr="005714D9" w14:paraId="2B7B916A" w14:textId="77777777" w:rsidTr="00DA2A2C">
        <w:trPr>
          <w:trHeight w:val="300"/>
        </w:trPr>
        <w:tc>
          <w:tcPr>
            <w:tcW w:w="2494" w:type="pct"/>
            <w:tcBorders>
              <w:top w:val="nil"/>
              <w:left w:val="nil"/>
              <w:bottom w:val="single" w:sz="4" w:space="0" w:color="auto"/>
              <w:right w:val="nil"/>
            </w:tcBorders>
            <w:shd w:val="clear" w:color="auto" w:fill="auto"/>
            <w:noWrap/>
            <w:vAlign w:val="center"/>
            <w:hideMark/>
          </w:tcPr>
          <w:p w14:paraId="14100E7C" w14:textId="77777777" w:rsidR="00C2655D" w:rsidRPr="005714D9" w:rsidRDefault="00C2655D" w:rsidP="00DA2A2C">
            <w:pPr>
              <w:widowControl/>
              <w:jc w:val="center"/>
              <w:rPr>
                <w:rFonts w:ascii="Times New Roman" w:eastAsia="宋体" w:hAnsi="Times New Roman" w:cs="Times New Roman"/>
                <w:i/>
                <w:iCs/>
                <w:color w:val="000000"/>
                <w:kern w:val="0"/>
                <w:sz w:val="22"/>
              </w:rPr>
            </w:pPr>
            <w:proofErr w:type="spellStart"/>
            <w:r w:rsidRPr="005714D9">
              <w:rPr>
                <w:rFonts w:ascii="Times New Roman" w:eastAsia="宋体" w:hAnsi="Times New Roman" w:cs="Times New Roman"/>
                <w:i/>
                <w:iCs/>
                <w:color w:val="000000"/>
                <w:kern w:val="0"/>
                <w:sz w:val="22"/>
              </w:rPr>
              <w:t>Sphingobium</w:t>
            </w:r>
            <w:proofErr w:type="spellEnd"/>
          </w:p>
        </w:tc>
        <w:tc>
          <w:tcPr>
            <w:tcW w:w="1253" w:type="pct"/>
            <w:tcBorders>
              <w:top w:val="nil"/>
              <w:left w:val="nil"/>
              <w:bottom w:val="single" w:sz="4" w:space="0" w:color="auto"/>
              <w:right w:val="nil"/>
            </w:tcBorders>
            <w:shd w:val="clear" w:color="auto" w:fill="auto"/>
            <w:noWrap/>
            <w:vAlign w:val="center"/>
            <w:hideMark/>
          </w:tcPr>
          <w:p w14:paraId="47087A65" w14:textId="77777777" w:rsidR="00C2655D" w:rsidRPr="005714D9" w:rsidRDefault="00C2655D" w:rsidP="00DA2A2C">
            <w:pPr>
              <w:widowControl/>
              <w:jc w:val="center"/>
              <w:rPr>
                <w:rFonts w:ascii="Times New Roman" w:eastAsia="宋体" w:hAnsi="Times New Roman" w:cs="Times New Roman"/>
                <w:color w:val="000000"/>
                <w:kern w:val="0"/>
                <w:sz w:val="22"/>
              </w:rPr>
            </w:pPr>
            <w:r w:rsidRPr="005714D9">
              <w:rPr>
                <w:rFonts w:ascii="Times New Roman" w:eastAsia="宋体" w:hAnsi="Times New Roman" w:cs="Times New Roman"/>
                <w:color w:val="000000"/>
                <w:kern w:val="0"/>
                <w:sz w:val="22"/>
              </w:rPr>
              <w:t>195</w:t>
            </w:r>
          </w:p>
        </w:tc>
        <w:tc>
          <w:tcPr>
            <w:tcW w:w="1253" w:type="pct"/>
            <w:tcBorders>
              <w:top w:val="nil"/>
              <w:left w:val="nil"/>
              <w:bottom w:val="single" w:sz="4" w:space="0" w:color="auto"/>
              <w:right w:val="nil"/>
            </w:tcBorders>
            <w:shd w:val="clear" w:color="auto" w:fill="auto"/>
            <w:noWrap/>
            <w:vAlign w:val="center"/>
            <w:hideMark/>
          </w:tcPr>
          <w:p w14:paraId="2B4C5C3E" w14:textId="77777777" w:rsidR="00C2655D" w:rsidRPr="005714D9" w:rsidRDefault="00C2655D" w:rsidP="00DA2A2C">
            <w:pPr>
              <w:widowControl/>
              <w:jc w:val="center"/>
              <w:rPr>
                <w:rFonts w:ascii="Times New Roman" w:eastAsia="宋体" w:hAnsi="Times New Roman" w:cs="Times New Roman"/>
                <w:color w:val="000000"/>
                <w:kern w:val="0"/>
                <w:sz w:val="22"/>
              </w:rPr>
            </w:pPr>
            <w:r w:rsidRPr="005714D9">
              <w:rPr>
                <w:rFonts w:ascii="Times New Roman" w:eastAsia="宋体" w:hAnsi="Times New Roman" w:cs="Times New Roman"/>
                <w:color w:val="000000"/>
                <w:kern w:val="0"/>
                <w:sz w:val="22"/>
              </w:rPr>
              <w:t>167</w:t>
            </w:r>
          </w:p>
        </w:tc>
      </w:tr>
    </w:tbl>
    <w:p w14:paraId="3E864FA6" w14:textId="77777777" w:rsidR="00C2655D" w:rsidRDefault="00C2655D" w:rsidP="00C2655D">
      <w:pPr>
        <w:spacing w:line="480" w:lineRule="auto"/>
        <w:rPr>
          <w:rFonts w:ascii="Times New Roman" w:hAnsi="Times New Roman" w:cs="Calibri"/>
          <w:color w:val="000000"/>
          <w:sz w:val="24"/>
          <w:szCs w:val="24"/>
          <w:u w:color="000000"/>
          <w:bdr w:val="nil"/>
          <w:lang w:val="en-GB"/>
        </w:rPr>
      </w:pPr>
    </w:p>
    <w:p w14:paraId="41AA595D" w14:textId="77777777" w:rsidR="00C2655D" w:rsidRDefault="00C2655D" w:rsidP="00C2655D">
      <w:pPr>
        <w:spacing w:line="480" w:lineRule="auto"/>
        <w:rPr>
          <w:rFonts w:ascii="Times New Roman" w:hAnsi="Times New Roman" w:cs="Calibri"/>
          <w:color w:val="000000"/>
          <w:sz w:val="24"/>
          <w:szCs w:val="24"/>
          <w:u w:color="000000"/>
          <w:bdr w:val="nil"/>
          <w:lang w:val="en-GB"/>
        </w:rPr>
      </w:pPr>
    </w:p>
    <w:p w14:paraId="3F331841" w14:textId="77777777" w:rsidR="00C2655D" w:rsidRDefault="00C2655D" w:rsidP="00C2655D">
      <w:pPr>
        <w:spacing w:line="480" w:lineRule="auto"/>
        <w:rPr>
          <w:rFonts w:ascii="Times New Roman" w:hAnsi="Times New Roman" w:cs="Calibri"/>
          <w:color w:val="000000"/>
          <w:sz w:val="24"/>
          <w:szCs w:val="24"/>
          <w:u w:color="000000"/>
          <w:bdr w:val="nil"/>
          <w:lang w:val="en-GB"/>
        </w:rPr>
      </w:pPr>
    </w:p>
    <w:p w14:paraId="26365CCB" w14:textId="77777777" w:rsidR="00C2655D" w:rsidRDefault="00C2655D" w:rsidP="00C2655D">
      <w:pPr>
        <w:spacing w:line="480" w:lineRule="auto"/>
        <w:rPr>
          <w:rFonts w:ascii="Times New Roman" w:hAnsi="Times New Roman" w:cs="Calibri"/>
          <w:color w:val="000000"/>
          <w:sz w:val="24"/>
          <w:szCs w:val="24"/>
          <w:u w:color="000000"/>
          <w:bdr w:val="nil"/>
          <w:lang w:val="en-GB"/>
        </w:rPr>
      </w:pPr>
    </w:p>
    <w:p w14:paraId="0E928FCC" w14:textId="77777777" w:rsidR="00C2655D" w:rsidRDefault="00C2655D" w:rsidP="00C2655D">
      <w:pPr>
        <w:spacing w:line="480" w:lineRule="auto"/>
        <w:rPr>
          <w:rFonts w:ascii="Times New Roman" w:hAnsi="Times New Roman" w:cs="Calibri"/>
          <w:color w:val="000000"/>
          <w:sz w:val="24"/>
          <w:szCs w:val="24"/>
          <w:u w:color="000000"/>
          <w:bdr w:val="nil"/>
          <w:lang w:val="en-GB"/>
        </w:rPr>
      </w:pPr>
    </w:p>
    <w:p w14:paraId="27A3337E" w14:textId="77777777" w:rsidR="00C2655D" w:rsidRDefault="00C2655D" w:rsidP="00C2655D">
      <w:pPr>
        <w:spacing w:line="480" w:lineRule="auto"/>
        <w:rPr>
          <w:rFonts w:ascii="Times New Roman" w:hAnsi="Times New Roman" w:cs="Calibri"/>
          <w:color w:val="000000"/>
          <w:sz w:val="24"/>
          <w:szCs w:val="24"/>
          <w:u w:color="000000"/>
          <w:bdr w:val="nil"/>
          <w:lang w:val="en-GB"/>
        </w:rPr>
      </w:pPr>
    </w:p>
    <w:p w14:paraId="3AFB2CF5" w14:textId="77777777" w:rsidR="00C2655D" w:rsidRDefault="00C2655D" w:rsidP="00C2655D">
      <w:pPr>
        <w:spacing w:line="480" w:lineRule="auto"/>
        <w:rPr>
          <w:rFonts w:ascii="Times New Roman" w:hAnsi="Times New Roman" w:cs="Calibri"/>
          <w:color w:val="000000"/>
          <w:sz w:val="24"/>
          <w:szCs w:val="24"/>
          <w:u w:color="000000"/>
          <w:bdr w:val="nil"/>
          <w:lang w:val="en-GB"/>
        </w:rPr>
      </w:pPr>
    </w:p>
    <w:p w14:paraId="50F89815" w14:textId="186EEB6E" w:rsidR="00C2655D" w:rsidRDefault="00C2655D" w:rsidP="00C2655D">
      <w:pPr>
        <w:spacing w:line="480" w:lineRule="auto"/>
        <w:rPr>
          <w:rFonts w:ascii="Times New Roman" w:hAnsi="Times New Roman" w:cs="Calibri"/>
          <w:color w:val="000000"/>
          <w:sz w:val="24"/>
          <w:szCs w:val="24"/>
          <w:u w:color="000000"/>
          <w:bdr w:val="nil"/>
          <w:lang w:val="en-GB"/>
        </w:rPr>
      </w:pPr>
      <w:r>
        <w:rPr>
          <w:rFonts w:ascii="Times New Roman" w:hAnsi="Times New Roman" w:cs="Calibri"/>
          <w:color w:val="000000"/>
          <w:sz w:val="24"/>
          <w:szCs w:val="24"/>
          <w:u w:color="000000"/>
          <w:bdr w:val="nil"/>
          <w:lang w:val="en-GB"/>
        </w:rPr>
        <w:t>Table S</w:t>
      </w:r>
      <w:r>
        <w:rPr>
          <w:rFonts w:ascii="Times New Roman" w:hAnsi="Times New Roman" w:cs="Calibri" w:hint="eastAsia"/>
          <w:color w:val="000000"/>
          <w:sz w:val="24"/>
          <w:szCs w:val="24"/>
          <w:u w:color="000000"/>
          <w:bdr w:val="nil"/>
          <w:lang w:val="en-GB"/>
        </w:rPr>
        <w:t>2</w:t>
      </w:r>
      <w:r w:rsidRPr="00C51E49">
        <w:rPr>
          <w:rFonts w:ascii="Times New Roman" w:hAnsi="Times New Roman" w:cs="Calibri"/>
          <w:color w:val="000000"/>
          <w:sz w:val="24"/>
          <w:szCs w:val="24"/>
          <w:u w:color="000000"/>
          <w:bdr w:val="nil"/>
          <w:lang w:val="en-GB"/>
        </w:rPr>
        <w:t>.</w:t>
      </w:r>
      <w:r>
        <w:rPr>
          <w:rFonts w:ascii="Times New Roman" w:hAnsi="Times New Roman" w:cs="Calibri" w:hint="eastAsia"/>
          <w:color w:val="000000"/>
          <w:sz w:val="24"/>
          <w:szCs w:val="24"/>
          <w:u w:color="000000"/>
          <w:bdr w:val="nil"/>
          <w:lang w:val="en-GB"/>
        </w:rPr>
        <w:t xml:space="preserve"> The positive link numbers between the target hubs (</w:t>
      </w:r>
      <w:r w:rsidRPr="00EB2565">
        <w:rPr>
          <w:rFonts w:ascii="Times New Roman" w:hAnsi="Times New Roman"/>
          <w:i/>
          <w:sz w:val="24"/>
          <w:lang w:val="en-GB"/>
        </w:rPr>
        <w:t>Streptomyces</w:t>
      </w:r>
      <w:r>
        <w:rPr>
          <w:rFonts w:ascii="Times New Roman" w:hAnsi="Times New Roman" w:hint="eastAsia"/>
          <w:sz w:val="24"/>
          <w:lang w:val="en-GB"/>
        </w:rPr>
        <w:t xml:space="preserve">, </w:t>
      </w:r>
      <w:proofErr w:type="spellStart"/>
      <w:r w:rsidRPr="00EB2565">
        <w:rPr>
          <w:rFonts w:ascii="Times New Roman" w:hAnsi="Times New Roman"/>
          <w:i/>
          <w:sz w:val="24"/>
          <w:lang w:val="en-GB"/>
        </w:rPr>
        <w:t>Paenibacillus</w:t>
      </w:r>
      <w:proofErr w:type="spellEnd"/>
      <w:r w:rsidRPr="00EB2565">
        <w:rPr>
          <w:rFonts w:ascii="Times New Roman" w:hAnsi="Times New Roman"/>
          <w:sz w:val="24"/>
          <w:lang w:val="en-GB"/>
        </w:rPr>
        <w:t xml:space="preserve"> </w:t>
      </w:r>
      <w:r>
        <w:rPr>
          <w:rFonts w:ascii="Times New Roman" w:hAnsi="Times New Roman" w:hint="eastAsia"/>
          <w:sz w:val="24"/>
          <w:lang w:val="en-GB"/>
        </w:rPr>
        <w:t xml:space="preserve">and </w:t>
      </w:r>
      <w:r w:rsidRPr="00EB2565">
        <w:rPr>
          <w:rFonts w:ascii="Times New Roman" w:hAnsi="Times New Roman"/>
          <w:i/>
          <w:sz w:val="24"/>
          <w:lang w:val="en-GB"/>
        </w:rPr>
        <w:t>Bacillus</w:t>
      </w:r>
      <w:r>
        <w:rPr>
          <w:rFonts w:ascii="Times New Roman" w:hAnsi="Times New Roman" w:cs="Calibri" w:hint="eastAsia"/>
          <w:color w:val="000000"/>
          <w:sz w:val="24"/>
          <w:szCs w:val="24"/>
          <w:u w:color="000000"/>
          <w:bdr w:val="nil"/>
          <w:lang w:val="en-GB"/>
        </w:rPr>
        <w:t>) and other nodes</w:t>
      </w:r>
      <w:r w:rsidRPr="00C12D4C">
        <w:rPr>
          <w:rFonts w:ascii="Times New Roman" w:hAnsi="Times New Roman" w:cs="Calibri" w:hint="eastAsia"/>
          <w:color w:val="000000"/>
          <w:sz w:val="24"/>
          <w:szCs w:val="24"/>
          <w:u w:color="000000"/>
          <w:bdr w:val="nil"/>
          <w:lang w:val="en-GB"/>
        </w:rPr>
        <w:t xml:space="preserve"> </w:t>
      </w:r>
      <w:r>
        <w:rPr>
          <w:rFonts w:ascii="Times New Roman" w:hAnsi="Times New Roman" w:cs="Calibri" w:hint="eastAsia"/>
          <w:color w:val="000000"/>
          <w:sz w:val="24"/>
          <w:szCs w:val="24"/>
          <w:u w:color="000000"/>
          <w:bdr w:val="nil"/>
          <w:lang w:val="en-GB"/>
        </w:rPr>
        <w:t>as well as the relative abundances of these nodes</w:t>
      </w:r>
    </w:p>
    <w:tbl>
      <w:tblPr>
        <w:tblW w:w="5000" w:type="pct"/>
        <w:tblLayout w:type="fixed"/>
        <w:tblLook w:val="04A0" w:firstRow="1" w:lastRow="0" w:firstColumn="1" w:lastColumn="0" w:noHBand="0" w:noVBand="1"/>
      </w:tblPr>
      <w:tblGrid>
        <w:gridCol w:w="1526"/>
        <w:gridCol w:w="1260"/>
        <w:gridCol w:w="2187"/>
        <w:gridCol w:w="1362"/>
        <w:gridCol w:w="2187"/>
      </w:tblGrid>
      <w:tr w:rsidR="00C2655D" w:rsidRPr="00792624" w14:paraId="652B4442" w14:textId="77777777" w:rsidTr="00DA2A2C">
        <w:trPr>
          <w:trHeight w:val="315"/>
        </w:trPr>
        <w:tc>
          <w:tcPr>
            <w:tcW w:w="895" w:type="pct"/>
            <w:vMerge w:val="restart"/>
            <w:tcBorders>
              <w:top w:val="single" w:sz="8" w:space="0" w:color="auto"/>
              <w:left w:val="nil"/>
              <w:bottom w:val="single" w:sz="8" w:space="0" w:color="000000"/>
              <w:right w:val="nil"/>
            </w:tcBorders>
            <w:shd w:val="clear" w:color="auto" w:fill="auto"/>
            <w:noWrap/>
            <w:vAlign w:val="center"/>
            <w:hideMark/>
          </w:tcPr>
          <w:p w14:paraId="6BEF38BD" w14:textId="77777777" w:rsidR="00C2655D" w:rsidRPr="00792624" w:rsidRDefault="00C2655D" w:rsidP="00DA2A2C">
            <w:pPr>
              <w:widowControl/>
              <w:jc w:val="center"/>
              <w:rPr>
                <w:rFonts w:ascii="Times New Roman" w:eastAsia="宋体" w:hAnsi="Times New Roman" w:cs="Times New Roman"/>
                <w:kern w:val="0"/>
                <w:sz w:val="22"/>
              </w:rPr>
            </w:pPr>
            <w:r w:rsidRPr="00792624">
              <w:rPr>
                <w:rFonts w:ascii="Times New Roman" w:eastAsia="宋体" w:hAnsi="Times New Roman" w:cs="Times New Roman"/>
                <w:kern w:val="0"/>
                <w:sz w:val="22"/>
              </w:rPr>
              <w:t>Phylum</w:t>
            </w:r>
          </w:p>
        </w:tc>
        <w:tc>
          <w:tcPr>
            <w:tcW w:w="2022" w:type="pct"/>
            <w:gridSpan w:val="2"/>
            <w:tcBorders>
              <w:top w:val="single" w:sz="8" w:space="0" w:color="auto"/>
              <w:left w:val="nil"/>
              <w:bottom w:val="single" w:sz="8" w:space="0" w:color="auto"/>
              <w:right w:val="nil"/>
            </w:tcBorders>
            <w:shd w:val="clear" w:color="auto" w:fill="auto"/>
            <w:noWrap/>
            <w:vAlign w:val="center"/>
            <w:hideMark/>
          </w:tcPr>
          <w:p w14:paraId="5360A611" w14:textId="77777777" w:rsidR="00C2655D" w:rsidRPr="00792624" w:rsidRDefault="00C2655D" w:rsidP="00DA2A2C">
            <w:pPr>
              <w:widowControl/>
              <w:jc w:val="center"/>
              <w:rPr>
                <w:rFonts w:ascii="Times New Roman" w:eastAsia="宋体" w:hAnsi="Times New Roman" w:cs="Times New Roman"/>
                <w:kern w:val="0"/>
                <w:sz w:val="22"/>
              </w:rPr>
            </w:pPr>
            <w:r w:rsidRPr="00792624">
              <w:rPr>
                <w:rFonts w:ascii="Times New Roman" w:eastAsia="宋体" w:hAnsi="Times New Roman" w:cs="Times New Roman"/>
                <w:kern w:val="0"/>
                <w:sz w:val="22"/>
              </w:rPr>
              <w:t>CK</w:t>
            </w:r>
          </w:p>
        </w:tc>
        <w:tc>
          <w:tcPr>
            <w:tcW w:w="2082" w:type="pct"/>
            <w:gridSpan w:val="2"/>
            <w:tcBorders>
              <w:top w:val="single" w:sz="8" w:space="0" w:color="auto"/>
              <w:left w:val="nil"/>
              <w:bottom w:val="single" w:sz="8" w:space="0" w:color="auto"/>
              <w:right w:val="nil"/>
            </w:tcBorders>
            <w:shd w:val="clear" w:color="auto" w:fill="auto"/>
            <w:noWrap/>
            <w:vAlign w:val="center"/>
            <w:hideMark/>
          </w:tcPr>
          <w:p w14:paraId="3DCFBA4F" w14:textId="77777777" w:rsidR="00C2655D" w:rsidRPr="00792624" w:rsidRDefault="00C2655D" w:rsidP="00DA2A2C">
            <w:pPr>
              <w:widowControl/>
              <w:jc w:val="center"/>
              <w:rPr>
                <w:rFonts w:ascii="Times New Roman" w:eastAsia="宋体" w:hAnsi="Times New Roman" w:cs="Times New Roman"/>
                <w:kern w:val="0"/>
                <w:sz w:val="22"/>
              </w:rPr>
            </w:pPr>
            <w:r w:rsidRPr="00792624">
              <w:rPr>
                <w:rFonts w:ascii="Times New Roman" w:eastAsia="宋体" w:hAnsi="Times New Roman" w:cs="Times New Roman"/>
                <w:kern w:val="0"/>
                <w:sz w:val="22"/>
              </w:rPr>
              <w:t>KP</w:t>
            </w:r>
          </w:p>
        </w:tc>
      </w:tr>
      <w:tr w:rsidR="00C2655D" w:rsidRPr="00792624" w14:paraId="39F2552A" w14:textId="77777777" w:rsidTr="00DA2A2C">
        <w:trPr>
          <w:trHeight w:val="315"/>
        </w:trPr>
        <w:tc>
          <w:tcPr>
            <w:tcW w:w="895" w:type="pct"/>
            <w:vMerge/>
            <w:tcBorders>
              <w:top w:val="single" w:sz="8" w:space="0" w:color="auto"/>
              <w:left w:val="nil"/>
              <w:bottom w:val="single" w:sz="8" w:space="0" w:color="000000"/>
              <w:right w:val="nil"/>
            </w:tcBorders>
            <w:vAlign w:val="center"/>
            <w:hideMark/>
          </w:tcPr>
          <w:p w14:paraId="47E696D4" w14:textId="77777777" w:rsidR="00C2655D" w:rsidRPr="00792624" w:rsidRDefault="00C2655D" w:rsidP="00DA2A2C">
            <w:pPr>
              <w:widowControl/>
              <w:jc w:val="left"/>
              <w:rPr>
                <w:rFonts w:ascii="Times New Roman" w:eastAsia="宋体" w:hAnsi="Times New Roman" w:cs="Times New Roman"/>
                <w:kern w:val="0"/>
                <w:sz w:val="22"/>
              </w:rPr>
            </w:pPr>
          </w:p>
        </w:tc>
        <w:tc>
          <w:tcPr>
            <w:tcW w:w="739" w:type="pct"/>
            <w:tcBorders>
              <w:top w:val="nil"/>
              <w:left w:val="nil"/>
              <w:bottom w:val="single" w:sz="8" w:space="0" w:color="auto"/>
              <w:right w:val="nil"/>
            </w:tcBorders>
            <w:shd w:val="clear" w:color="auto" w:fill="auto"/>
            <w:noWrap/>
            <w:vAlign w:val="center"/>
            <w:hideMark/>
          </w:tcPr>
          <w:p w14:paraId="743530B5" w14:textId="77777777" w:rsidR="00C2655D" w:rsidRPr="00792624" w:rsidRDefault="00C2655D" w:rsidP="00DA2A2C">
            <w:pPr>
              <w:widowControl/>
              <w:jc w:val="center"/>
              <w:rPr>
                <w:rFonts w:ascii="Times New Roman" w:eastAsia="宋体" w:hAnsi="Times New Roman" w:cs="Times New Roman"/>
                <w:kern w:val="0"/>
                <w:sz w:val="22"/>
              </w:rPr>
            </w:pPr>
            <w:r>
              <w:rPr>
                <w:rFonts w:ascii="Times New Roman" w:eastAsia="宋体" w:hAnsi="Times New Roman" w:cs="Times New Roman"/>
                <w:kern w:val="0"/>
                <w:sz w:val="22"/>
              </w:rPr>
              <w:t>L</w:t>
            </w:r>
            <w:r>
              <w:rPr>
                <w:rFonts w:ascii="Times New Roman" w:eastAsia="宋体" w:hAnsi="Times New Roman" w:cs="Times New Roman" w:hint="eastAsia"/>
                <w:kern w:val="0"/>
                <w:sz w:val="22"/>
              </w:rPr>
              <w:t>ink numbers</w:t>
            </w:r>
          </w:p>
        </w:tc>
        <w:tc>
          <w:tcPr>
            <w:tcW w:w="1283" w:type="pct"/>
            <w:tcBorders>
              <w:top w:val="nil"/>
              <w:left w:val="nil"/>
              <w:bottom w:val="single" w:sz="8" w:space="0" w:color="auto"/>
              <w:right w:val="nil"/>
            </w:tcBorders>
            <w:shd w:val="clear" w:color="auto" w:fill="auto"/>
            <w:noWrap/>
            <w:vAlign w:val="center"/>
            <w:hideMark/>
          </w:tcPr>
          <w:p w14:paraId="379A8CF6" w14:textId="77777777" w:rsidR="00C2655D" w:rsidRPr="00792624" w:rsidRDefault="00C2655D" w:rsidP="00DA2A2C">
            <w:pPr>
              <w:widowControl/>
              <w:jc w:val="center"/>
              <w:rPr>
                <w:rFonts w:ascii="Times New Roman" w:eastAsia="宋体" w:hAnsi="Times New Roman" w:cs="Times New Roman"/>
                <w:kern w:val="0"/>
                <w:sz w:val="22"/>
              </w:rPr>
            </w:pPr>
            <w:r>
              <w:rPr>
                <w:rFonts w:ascii="Times New Roman" w:eastAsia="宋体" w:hAnsi="Times New Roman" w:cs="Times New Roman"/>
                <w:kern w:val="0"/>
                <w:sz w:val="22"/>
              </w:rPr>
              <w:t>R</w:t>
            </w:r>
            <w:r>
              <w:rPr>
                <w:rFonts w:ascii="Times New Roman" w:eastAsia="宋体" w:hAnsi="Times New Roman" w:cs="Times New Roman" w:hint="eastAsia"/>
                <w:kern w:val="0"/>
                <w:sz w:val="22"/>
              </w:rPr>
              <w:t>elative abundance</w:t>
            </w:r>
            <w:r w:rsidRPr="00B65807">
              <w:rPr>
                <w:rFonts w:ascii="Times New Roman" w:eastAsia="宋体" w:hAnsi="Times New Roman" w:cs="Times New Roman"/>
                <w:kern w:val="0"/>
                <w:sz w:val="22"/>
              </w:rPr>
              <w:t xml:space="preserve"> (%)</w:t>
            </w:r>
          </w:p>
        </w:tc>
        <w:tc>
          <w:tcPr>
            <w:tcW w:w="799" w:type="pct"/>
            <w:tcBorders>
              <w:top w:val="nil"/>
              <w:left w:val="nil"/>
              <w:bottom w:val="single" w:sz="8" w:space="0" w:color="auto"/>
              <w:right w:val="nil"/>
            </w:tcBorders>
            <w:shd w:val="clear" w:color="auto" w:fill="auto"/>
            <w:noWrap/>
            <w:vAlign w:val="center"/>
            <w:hideMark/>
          </w:tcPr>
          <w:p w14:paraId="3F1E80ED" w14:textId="77777777" w:rsidR="00C2655D" w:rsidRPr="00792624" w:rsidRDefault="00C2655D" w:rsidP="00DA2A2C">
            <w:pPr>
              <w:widowControl/>
              <w:jc w:val="center"/>
              <w:rPr>
                <w:rFonts w:ascii="Times New Roman" w:eastAsia="宋体" w:hAnsi="Times New Roman" w:cs="Times New Roman"/>
                <w:kern w:val="0"/>
                <w:sz w:val="22"/>
              </w:rPr>
            </w:pPr>
            <w:r>
              <w:rPr>
                <w:rFonts w:ascii="Times New Roman" w:eastAsia="宋体" w:hAnsi="Times New Roman" w:cs="Times New Roman"/>
                <w:kern w:val="0"/>
                <w:sz w:val="22"/>
              </w:rPr>
              <w:t>L</w:t>
            </w:r>
            <w:r>
              <w:rPr>
                <w:rFonts w:ascii="Times New Roman" w:eastAsia="宋体" w:hAnsi="Times New Roman" w:cs="Times New Roman" w:hint="eastAsia"/>
                <w:kern w:val="0"/>
                <w:sz w:val="22"/>
              </w:rPr>
              <w:t>ink numbers</w:t>
            </w:r>
          </w:p>
        </w:tc>
        <w:tc>
          <w:tcPr>
            <w:tcW w:w="1283" w:type="pct"/>
            <w:tcBorders>
              <w:top w:val="nil"/>
              <w:left w:val="nil"/>
              <w:bottom w:val="single" w:sz="8" w:space="0" w:color="auto"/>
              <w:right w:val="nil"/>
            </w:tcBorders>
            <w:shd w:val="clear" w:color="auto" w:fill="auto"/>
            <w:noWrap/>
            <w:vAlign w:val="center"/>
            <w:hideMark/>
          </w:tcPr>
          <w:p w14:paraId="1044C97C" w14:textId="77777777" w:rsidR="00C2655D" w:rsidRPr="00792624" w:rsidRDefault="00C2655D" w:rsidP="00DA2A2C">
            <w:pPr>
              <w:widowControl/>
              <w:jc w:val="center"/>
              <w:rPr>
                <w:rFonts w:ascii="Times New Roman" w:eastAsia="宋体" w:hAnsi="Times New Roman" w:cs="Times New Roman"/>
                <w:kern w:val="0"/>
                <w:sz w:val="22"/>
              </w:rPr>
            </w:pPr>
            <w:r>
              <w:rPr>
                <w:rFonts w:ascii="Times New Roman" w:eastAsia="宋体" w:hAnsi="Times New Roman" w:cs="Times New Roman"/>
                <w:kern w:val="0"/>
                <w:sz w:val="22"/>
              </w:rPr>
              <w:t>R</w:t>
            </w:r>
            <w:r>
              <w:rPr>
                <w:rFonts w:ascii="Times New Roman" w:eastAsia="宋体" w:hAnsi="Times New Roman" w:cs="Times New Roman" w:hint="eastAsia"/>
                <w:kern w:val="0"/>
                <w:sz w:val="22"/>
              </w:rPr>
              <w:t>elative abundance</w:t>
            </w:r>
            <w:r w:rsidRPr="00B65807">
              <w:rPr>
                <w:rFonts w:ascii="Times New Roman" w:eastAsia="宋体" w:hAnsi="Times New Roman" w:cs="Times New Roman"/>
                <w:kern w:val="0"/>
                <w:sz w:val="22"/>
              </w:rPr>
              <w:t xml:space="preserve"> (%)</w:t>
            </w:r>
          </w:p>
        </w:tc>
      </w:tr>
      <w:tr w:rsidR="00C2655D" w:rsidRPr="00792624" w14:paraId="4C5C0A16" w14:textId="77777777" w:rsidTr="00DA2A2C">
        <w:trPr>
          <w:trHeight w:val="300"/>
        </w:trPr>
        <w:tc>
          <w:tcPr>
            <w:tcW w:w="895" w:type="pct"/>
            <w:tcBorders>
              <w:top w:val="nil"/>
              <w:left w:val="nil"/>
              <w:bottom w:val="nil"/>
              <w:right w:val="nil"/>
            </w:tcBorders>
            <w:shd w:val="clear" w:color="auto" w:fill="auto"/>
            <w:noWrap/>
            <w:vAlign w:val="center"/>
            <w:hideMark/>
          </w:tcPr>
          <w:p w14:paraId="20BA122A" w14:textId="77777777" w:rsidR="00C2655D" w:rsidRPr="00792624" w:rsidRDefault="00C2655D" w:rsidP="00DA2A2C">
            <w:pPr>
              <w:widowControl/>
              <w:jc w:val="left"/>
              <w:rPr>
                <w:rFonts w:ascii="Times New Roman" w:eastAsia="宋体" w:hAnsi="Times New Roman" w:cs="Times New Roman"/>
                <w:kern w:val="0"/>
                <w:sz w:val="22"/>
              </w:rPr>
            </w:pPr>
            <w:proofErr w:type="spellStart"/>
            <w:r w:rsidRPr="00792624">
              <w:rPr>
                <w:rFonts w:ascii="Times New Roman" w:eastAsia="宋体" w:hAnsi="Times New Roman" w:cs="Times New Roman"/>
                <w:kern w:val="0"/>
                <w:sz w:val="22"/>
              </w:rPr>
              <w:t>Actinobacteria</w:t>
            </w:r>
            <w:proofErr w:type="spellEnd"/>
          </w:p>
        </w:tc>
        <w:tc>
          <w:tcPr>
            <w:tcW w:w="739" w:type="pct"/>
            <w:tcBorders>
              <w:top w:val="nil"/>
              <w:left w:val="nil"/>
              <w:bottom w:val="nil"/>
              <w:right w:val="nil"/>
            </w:tcBorders>
            <w:shd w:val="clear" w:color="auto" w:fill="auto"/>
            <w:noWrap/>
            <w:vAlign w:val="center"/>
            <w:hideMark/>
          </w:tcPr>
          <w:p w14:paraId="1D5789EF" w14:textId="77777777" w:rsidR="00C2655D" w:rsidRPr="00792624" w:rsidRDefault="00C2655D" w:rsidP="00DA2A2C">
            <w:pPr>
              <w:widowControl/>
              <w:jc w:val="center"/>
              <w:rPr>
                <w:rFonts w:ascii="Times New Roman" w:eastAsia="宋体" w:hAnsi="Times New Roman" w:cs="Times New Roman"/>
                <w:kern w:val="0"/>
                <w:sz w:val="22"/>
              </w:rPr>
            </w:pPr>
            <w:r w:rsidRPr="00792624">
              <w:rPr>
                <w:rFonts w:ascii="Times New Roman" w:eastAsia="宋体" w:hAnsi="Times New Roman" w:cs="Times New Roman"/>
                <w:kern w:val="0"/>
                <w:sz w:val="22"/>
              </w:rPr>
              <w:t>23</w:t>
            </w:r>
          </w:p>
        </w:tc>
        <w:tc>
          <w:tcPr>
            <w:tcW w:w="1283" w:type="pct"/>
            <w:tcBorders>
              <w:top w:val="nil"/>
              <w:left w:val="nil"/>
              <w:bottom w:val="nil"/>
              <w:right w:val="nil"/>
            </w:tcBorders>
            <w:shd w:val="clear" w:color="auto" w:fill="auto"/>
            <w:noWrap/>
            <w:vAlign w:val="center"/>
            <w:hideMark/>
          </w:tcPr>
          <w:p w14:paraId="425363E6" w14:textId="77777777" w:rsidR="00C2655D" w:rsidRPr="00792624" w:rsidRDefault="00C2655D" w:rsidP="00DA2A2C">
            <w:pPr>
              <w:widowControl/>
              <w:jc w:val="center"/>
              <w:rPr>
                <w:rFonts w:ascii="Times New Roman" w:eastAsia="宋体" w:hAnsi="Times New Roman" w:cs="Times New Roman"/>
                <w:kern w:val="0"/>
                <w:sz w:val="22"/>
              </w:rPr>
            </w:pPr>
            <w:r w:rsidRPr="00792624">
              <w:rPr>
                <w:rFonts w:ascii="Times New Roman" w:eastAsia="宋体" w:hAnsi="Times New Roman" w:cs="Times New Roman"/>
                <w:kern w:val="0"/>
                <w:sz w:val="22"/>
              </w:rPr>
              <w:t>18.91</w:t>
            </w:r>
          </w:p>
        </w:tc>
        <w:tc>
          <w:tcPr>
            <w:tcW w:w="799" w:type="pct"/>
            <w:tcBorders>
              <w:top w:val="nil"/>
              <w:left w:val="nil"/>
              <w:bottom w:val="nil"/>
              <w:right w:val="nil"/>
            </w:tcBorders>
            <w:shd w:val="clear" w:color="auto" w:fill="auto"/>
            <w:noWrap/>
            <w:vAlign w:val="center"/>
            <w:hideMark/>
          </w:tcPr>
          <w:p w14:paraId="142C52BD" w14:textId="77777777" w:rsidR="00C2655D" w:rsidRPr="00792624" w:rsidRDefault="00C2655D" w:rsidP="00DA2A2C">
            <w:pPr>
              <w:widowControl/>
              <w:jc w:val="center"/>
              <w:rPr>
                <w:rFonts w:ascii="Times New Roman" w:eastAsia="宋体" w:hAnsi="Times New Roman" w:cs="Times New Roman"/>
                <w:kern w:val="0"/>
                <w:sz w:val="22"/>
              </w:rPr>
            </w:pPr>
            <w:r w:rsidRPr="00792624">
              <w:rPr>
                <w:rFonts w:ascii="Times New Roman" w:eastAsia="宋体" w:hAnsi="Times New Roman" w:cs="Times New Roman"/>
                <w:kern w:val="0"/>
                <w:sz w:val="22"/>
              </w:rPr>
              <w:t>40</w:t>
            </w:r>
          </w:p>
        </w:tc>
        <w:tc>
          <w:tcPr>
            <w:tcW w:w="1283" w:type="pct"/>
            <w:tcBorders>
              <w:top w:val="nil"/>
              <w:left w:val="nil"/>
              <w:bottom w:val="nil"/>
              <w:right w:val="nil"/>
            </w:tcBorders>
            <w:shd w:val="clear" w:color="auto" w:fill="auto"/>
            <w:noWrap/>
            <w:vAlign w:val="center"/>
            <w:hideMark/>
          </w:tcPr>
          <w:p w14:paraId="036ECA85" w14:textId="77777777" w:rsidR="00C2655D" w:rsidRPr="00792624" w:rsidRDefault="00C2655D" w:rsidP="00DA2A2C">
            <w:pPr>
              <w:widowControl/>
              <w:jc w:val="center"/>
              <w:rPr>
                <w:rFonts w:ascii="Times New Roman" w:eastAsia="宋体" w:hAnsi="Times New Roman" w:cs="Times New Roman"/>
                <w:kern w:val="0"/>
                <w:sz w:val="22"/>
              </w:rPr>
            </w:pPr>
            <w:r w:rsidRPr="00792624">
              <w:rPr>
                <w:rFonts w:ascii="Times New Roman" w:eastAsia="宋体" w:hAnsi="Times New Roman" w:cs="Times New Roman"/>
                <w:kern w:val="0"/>
                <w:sz w:val="22"/>
              </w:rPr>
              <w:t>13.8</w:t>
            </w:r>
          </w:p>
        </w:tc>
      </w:tr>
      <w:tr w:rsidR="00C2655D" w:rsidRPr="00792624" w14:paraId="419B607A" w14:textId="77777777" w:rsidTr="00DA2A2C">
        <w:trPr>
          <w:trHeight w:val="300"/>
        </w:trPr>
        <w:tc>
          <w:tcPr>
            <w:tcW w:w="895" w:type="pct"/>
            <w:tcBorders>
              <w:top w:val="nil"/>
              <w:left w:val="nil"/>
              <w:bottom w:val="nil"/>
              <w:right w:val="nil"/>
            </w:tcBorders>
            <w:shd w:val="clear" w:color="auto" w:fill="auto"/>
            <w:noWrap/>
            <w:vAlign w:val="center"/>
            <w:hideMark/>
          </w:tcPr>
          <w:p w14:paraId="01FBC98F" w14:textId="77777777" w:rsidR="00C2655D" w:rsidRPr="00792624" w:rsidRDefault="00C2655D" w:rsidP="00DA2A2C">
            <w:pPr>
              <w:widowControl/>
              <w:jc w:val="left"/>
              <w:rPr>
                <w:rFonts w:ascii="Times New Roman" w:eastAsia="宋体" w:hAnsi="Times New Roman" w:cs="Times New Roman"/>
                <w:kern w:val="0"/>
                <w:sz w:val="22"/>
              </w:rPr>
            </w:pPr>
            <w:proofErr w:type="spellStart"/>
            <w:r w:rsidRPr="00792624">
              <w:rPr>
                <w:rFonts w:ascii="Times New Roman" w:eastAsia="宋体" w:hAnsi="Times New Roman" w:cs="Times New Roman"/>
                <w:kern w:val="0"/>
                <w:sz w:val="22"/>
              </w:rPr>
              <w:t>Firmicutes</w:t>
            </w:r>
            <w:proofErr w:type="spellEnd"/>
          </w:p>
        </w:tc>
        <w:tc>
          <w:tcPr>
            <w:tcW w:w="739" w:type="pct"/>
            <w:tcBorders>
              <w:top w:val="nil"/>
              <w:left w:val="nil"/>
              <w:bottom w:val="nil"/>
              <w:right w:val="nil"/>
            </w:tcBorders>
            <w:shd w:val="clear" w:color="auto" w:fill="auto"/>
            <w:noWrap/>
            <w:vAlign w:val="center"/>
            <w:hideMark/>
          </w:tcPr>
          <w:p w14:paraId="33702514" w14:textId="77777777" w:rsidR="00C2655D" w:rsidRPr="00792624" w:rsidRDefault="00C2655D" w:rsidP="00DA2A2C">
            <w:pPr>
              <w:widowControl/>
              <w:jc w:val="center"/>
              <w:rPr>
                <w:rFonts w:ascii="Times New Roman" w:eastAsia="宋体" w:hAnsi="Times New Roman" w:cs="Times New Roman"/>
                <w:kern w:val="0"/>
                <w:sz w:val="22"/>
              </w:rPr>
            </w:pPr>
            <w:r w:rsidRPr="00792624">
              <w:rPr>
                <w:rFonts w:ascii="Times New Roman" w:eastAsia="宋体" w:hAnsi="Times New Roman" w:cs="Times New Roman"/>
                <w:kern w:val="0"/>
                <w:sz w:val="22"/>
              </w:rPr>
              <w:t>9</w:t>
            </w:r>
          </w:p>
        </w:tc>
        <w:tc>
          <w:tcPr>
            <w:tcW w:w="1283" w:type="pct"/>
            <w:tcBorders>
              <w:top w:val="nil"/>
              <w:left w:val="nil"/>
              <w:bottom w:val="nil"/>
              <w:right w:val="nil"/>
            </w:tcBorders>
            <w:shd w:val="clear" w:color="auto" w:fill="auto"/>
            <w:noWrap/>
            <w:vAlign w:val="center"/>
            <w:hideMark/>
          </w:tcPr>
          <w:p w14:paraId="704B3799" w14:textId="77777777" w:rsidR="00C2655D" w:rsidRPr="00792624" w:rsidRDefault="00C2655D" w:rsidP="00DA2A2C">
            <w:pPr>
              <w:widowControl/>
              <w:jc w:val="center"/>
              <w:rPr>
                <w:rFonts w:ascii="Times New Roman" w:eastAsia="宋体" w:hAnsi="Times New Roman" w:cs="Times New Roman"/>
                <w:kern w:val="0"/>
                <w:sz w:val="22"/>
              </w:rPr>
            </w:pPr>
            <w:r w:rsidRPr="00792624">
              <w:rPr>
                <w:rFonts w:ascii="Times New Roman" w:eastAsia="宋体" w:hAnsi="Times New Roman" w:cs="Times New Roman"/>
                <w:kern w:val="0"/>
                <w:sz w:val="22"/>
              </w:rPr>
              <w:t>3.09</w:t>
            </w:r>
          </w:p>
        </w:tc>
        <w:tc>
          <w:tcPr>
            <w:tcW w:w="799" w:type="pct"/>
            <w:tcBorders>
              <w:top w:val="nil"/>
              <w:left w:val="nil"/>
              <w:bottom w:val="nil"/>
              <w:right w:val="nil"/>
            </w:tcBorders>
            <w:shd w:val="clear" w:color="auto" w:fill="auto"/>
            <w:noWrap/>
            <w:vAlign w:val="center"/>
            <w:hideMark/>
          </w:tcPr>
          <w:p w14:paraId="10A0D66E" w14:textId="77777777" w:rsidR="00C2655D" w:rsidRPr="00792624" w:rsidRDefault="00C2655D" w:rsidP="00DA2A2C">
            <w:pPr>
              <w:widowControl/>
              <w:jc w:val="center"/>
              <w:rPr>
                <w:rFonts w:ascii="Times New Roman" w:eastAsia="宋体" w:hAnsi="Times New Roman" w:cs="Times New Roman"/>
                <w:kern w:val="0"/>
                <w:sz w:val="22"/>
              </w:rPr>
            </w:pPr>
            <w:r w:rsidRPr="00792624">
              <w:rPr>
                <w:rFonts w:ascii="Times New Roman" w:eastAsia="宋体" w:hAnsi="Times New Roman" w:cs="Times New Roman"/>
                <w:kern w:val="0"/>
                <w:sz w:val="22"/>
              </w:rPr>
              <w:t>11</w:t>
            </w:r>
          </w:p>
        </w:tc>
        <w:tc>
          <w:tcPr>
            <w:tcW w:w="1283" w:type="pct"/>
            <w:tcBorders>
              <w:top w:val="nil"/>
              <w:left w:val="nil"/>
              <w:bottom w:val="nil"/>
              <w:right w:val="nil"/>
            </w:tcBorders>
            <w:shd w:val="clear" w:color="auto" w:fill="auto"/>
            <w:noWrap/>
            <w:vAlign w:val="center"/>
            <w:hideMark/>
          </w:tcPr>
          <w:p w14:paraId="054EF861" w14:textId="77777777" w:rsidR="00C2655D" w:rsidRPr="00792624" w:rsidRDefault="00C2655D" w:rsidP="00DA2A2C">
            <w:pPr>
              <w:widowControl/>
              <w:jc w:val="center"/>
              <w:rPr>
                <w:rFonts w:ascii="Times New Roman" w:eastAsia="宋体" w:hAnsi="Times New Roman" w:cs="Times New Roman"/>
                <w:kern w:val="0"/>
                <w:sz w:val="22"/>
              </w:rPr>
            </w:pPr>
            <w:r w:rsidRPr="00792624">
              <w:rPr>
                <w:rFonts w:ascii="Times New Roman" w:eastAsia="宋体" w:hAnsi="Times New Roman" w:cs="Times New Roman"/>
                <w:kern w:val="0"/>
                <w:sz w:val="22"/>
              </w:rPr>
              <w:t>1.35</w:t>
            </w:r>
          </w:p>
        </w:tc>
      </w:tr>
      <w:tr w:rsidR="00C2655D" w:rsidRPr="00792624" w14:paraId="03B51FA4" w14:textId="77777777" w:rsidTr="00DA2A2C">
        <w:trPr>
          <w:trHeight w:val="300"/>
        </w:trPr>
        <w:tc>
          <w:tcPr>
            <w:tcW w:w="895" w:type="pct"/>
            <w:tcBorders>
              <w:top w:val="nil"/>
              <w:left w:val="nil"/>
              <w:bottom w:val="nil"/>
              <w:right w:val="nil"/>
            </w:tcBorders>
            <w:shd w:val="clear" w:color="auto" w:fill="auto"/>
            <w:noWrap/>
            <w:vAlign w:val="center"/>
            <w:hideMark/>
          </w:tcPr>
          <w:p w14:paraId="00D10DDA" w14:textId="77777777" w:rsidR="00C2655D" w:rsidRPr="00792624" w:rsidRDefault="00C2655D" w:rsidP="00DA2A2C">
            <w:pPr>
              <w:widowControl/>
              <w:jc w:val="left"/>
              <w:rPr>
                <w:rFonts w:ascii="Times New Roman" w:eastAsia="宋体" w:hAnsi="Times New Roman" w:cs="Times New Roman"/>
                <w:kern w:val="0"/>
                <w:sz w:val="22"/>
              </w:rPr>
            </w:pPr>
            <w:proofErr w:type="spellStart"/>
            <w:r w:rsidRPr="00792624">
              <w:rPr>
                <w:rFonts w:ascii="Times New Roman" w:eastAsia="宋体" w:hAnsi="Times New Roman" w:cs="Times New Roman"/>
                <w:kern w:val="0"/>
                <w:sz w:val="22"/>
              </w:rPr>
              <w:t>Bacteroidetes</w:t>
            </w:r>
            <w:proofErr w:type="spellEnd"/>
          </w:p>
        </w:tc>
        <w:tc>
          <w:tcPr>
            <w:tcW w:w="739" w:type="pct"/>
            <w:tcBorders>
              <w:top w:val="nil"/>
              <w:left w:val="nil"/>
              <w:bottom w:val="nil"/>
              <w:right w:val="nil"/>
            </w:tcBorders>
            <w:shd w:val="clear" w:color="auto" w:fill="auto"/>
            <w:noWrap/>
            <w:vAlign w:val="center"/>
            <w:hideMark/>
          </w:tcPr>
          <w:p w14:paraId="6F0D1C64" w14:textId="77777777" w:rsidR="00C2655D" w:rsidRPr="00792624" w:rsidRDefault="00C2655D" w:rsidP="00DA2A2C">
            <w:pPr>
              <w:widowControl/>
              <w:jc w:val="center"/>
              <w:rPr>
                <w:rFonts w:ascii="Times New Roman" w:eastAsia="宋体" w:hAnsi="Times New Roman" w:cs="Times New Roman"/>
                <w:kern w:val="0"/>
                <w:sz w:val="22"/>
              </w:rPr>
            </w:pPr>
            <w:r w:rsidRPr="00792624">
              <w:rPr>
                <w:rFonts w:ascii="Times New Roman" w:eastAsia="宋体" w:hAnsi="Times New Roman" w:cs="Times New Roman"/>
                <w:kern w:val="0"/>
                <w:sz w:val="22"/>
              </w:rPr>
              <w:t>21</w:t>
            </w:r>
          </w:p>
        </w:tc>
        <w:tc>
          <w:tcPr>
            <w:tcW w:w="1283" w:type="pct"/>
            <w:tcBorders>
              <w:top w:val="nil"/>
              <w:left w:val="nil"/>
              <w:bottom w:val="nil"/>
              <w:right w:val="nil"/>
            </w:tcBorders>
            <w:shd w:val="clear" w:color="auto" w:fill="auto"/>
            <w:noWrap/>
            <w:vAlign w:val="center"/>
            <w:hideMark/>
          </w:tcPr>
          <w:p w14:paraId="65070B02" w14:textId="77777777" w:rsidR="00C2655D" w:rsidRPr="00792624" w:rsidRDefault="00C2655D" w:rsidP="00DA2A2C">
            <w:pPr>
              <w:widowControl/>
              <w:jc w:val="center"/>
              <w:rPr>
                <w:rFonts w:ascii="Times New Roman" w:eastAsia="宋体" w:hAnsi="Times New Roman" w:cs="Times New Roman"/>
                <w:kern w:val="0"/>
                <w:sz w:val="22"/>
              </w:rPr>
            </w:pPr>
            <w:r w:rsidRPr="00792624">
              <w:rPr>
                <w:rFonts w:ascii="Times New Roman" w:eastAsia="宋体" w:hAnsi="Times New Roman" w:cs="Times New Roman"/>
                <w:kern w:val="0"/>
                <w:sz w:val="22"/>
              </w:rPr>
              <w:t>4.15</w:t>
            </w:r>
          </w:p>
        </w:tc>
        <w:tc>
          <w:tcPr>
            <w:tcW w:w="799" w:type="pct"/>
            <w:tcBorders>
              <w:top w:val="nil"/>
              <w:left w:val="nil"/>
              <w:bottom w:val="nil"/>
              <w:right w:val="nil"/>
            </w:tcBorders>
            <w:shd w:val="clear" w:color="auto" w:fill="auto"/>
            <w:noWrap/>
            <w:vAlign w:val="center"/>
            <w:hideMark/>
          </w:tcPr>
          <w:p w14:paraId="5A3E397F" w14:textId="77777777" w:rsidR="00C2655D" w:rsidRPr="00792624" w:rsidRDefault="00C2655D" w:rsidP="00DA2A2C">
            <w:pPr>
              <w:widowControl/>
              <w:jc w:val="center"/>
              <w:rPr>
                <w:rFonts w:ascii="Times New Roman" w:eastAsia="宋体" w:hAnsi="Times New Roman" w:cs="Times New Roman"/>
                <w:kern w:val="0"/>
                <w:sz w:val="22"/>
              </w:rPr>
            </w:pPr>
            <w:r w:rsidRPr="00792624">
              <w:rPr>
                <w:rFonts w:ascii="Times New Roman" w:eastAsia="宋体" w:hAnsi="Times New Roman" w:cs="Times New Roman"/>
                <w:kern w:val="0"/>
                <w:sz w:val="22"/>
              </w:rPr>
              <w:t>5</w:t>
            </w:r>
          </w:p>
        </w:tc>
        <w:tc>
          <w:tcPr>
            <w:tcW w:w="1283" w:type="pct"/>
            <w:tcBorders>
              <w:top w:val="nil"/>
              <w:left w:val="nil"/>
              <w:bottom w:val="nil"/>
              <w:right w:val="nil"/>
            </w:tcBorders>
            <w:shd w:val="clear" w:color="auto" w:fill="auto"/>
            <w:noWrap/>
            <w:vAlign w:val="center"/>
            <w:hideMark/>
          </w:tcPr>
          <w:p w14:paraId="20309AF3" w14:textId="77777777" w:rsidR="00C2655D" w:rsidRPr="00792624" w:rsidRDefault="00C2655D" w:rsidP="00DA2A2C">
            <w:pPr>
              <w:widowControl/>
              <w:jc w:val="center"/>
              <w:rPr>
                <w:rFonts w:ascii="Times New Roman" w:eastAsia="宋体" w:hAnsi="Times New Roman" w:cs="Times New Roman"/>
                <w:kern w:val="0"/>
                <w:sz w:val="22"/>
              </w:rPr>
            </w:pPr>
            <w:r w:rsidRPr="00792624">
              <w:rPr>
                <w:rFonts w:ascii="Times New Roman" w:eastAsia="宋体" w:hAnsi="Times New Roman" w:cs="Times New Roman"/>
                <w:kern w:val="0"/>
                <w:sz w:val="22"/>
              </w:rPr>
              <w:t>0.49</w:t>
            </w:r>
          </w:p>
        </w:tc>
      </w:tr>
      <w:tr w:rsidR="00C2655D" w:rsidRPr="00792624" w14:paraId="0DC282D7" w14:textId="77777777" w:rsidTr="00DA2A2C">
        <w:trPr>
          <w:trHeight w:val="315"/>
        </w:trPr>
        <w:tc>
          <w:tcPr>
            <w:tcW w:w="895" w:type="pct"/>
            <w:tcBorders>
              <w:top w:val="nil"/>
              <w:left w:val="nil"/>
              <w:bottom w:val="single" w:sz="8" w:space="0" w:color="auto"/>
              <w:right w:val="nil"/>
            </w:tcBorders>
            <w:shd w:val="clear" w:color="auto" w:fill="auto"/>
            <w:noWrap/>
            <w:vAlign w:val="center"/>
            <w:hideMark/>
          </w:tcPr>
          <w:p w14:paraId="568B955E" w14:textId="77777777" w:rsidR="00C2655D" w:rsidRPr="00792624" w:rsidRDefault="00C2655D" w:rsidP="00DA2A2C">
            <w:pPr>
              <w:widowControl/>
              <w:jc w:val="left"/>
              <w:rPr>
                <w:rFonts w:ascii="Times New Roman" w:eastAsia="宋体" w:hAnsi="Times New Roman" w:cs="Times New Roman"/>
                <w:kern w:val="0"/>
                <w:sz w:val="22"/>
              </w:rPr>
            </w:pPr>
            <w:proofErr w:type="spellStart"/>
            <w:r w:rsidRPr="00792624">
              <w:rPr>
                <w:rFonts w:ascii="Times New Roman" w:eastAsia="宋体" w:hAnsi="Times New Roman" w:cs="Times New Roman"/>
                <w:kern w:val="0"/>
                <w:sz w:val="22"/>
              </w:rPr>
              <w:t>Proteobacteria</w:t>
            </w:r>
            <w:proofErr w:type="spellEnd"/>
          </w:p>
        </w:tc>
        <w:tc>
          <w:tcPr>
            <w:tcW w:w="739" w:type="pct"/>
            <w:tcBorders>
              <w:top w:val="nil"/>
              <w:left w:val="nil"/>
              <w:bottom w:val="single" w:sz="8" w:space="0" w:color="auto"/>
              <w:right w:val="nil"/>
            </w:tcBorders>
            <w:shd w:val="clear" w:color="auto" w:fill="auto"/>
            <w:noWrap/>
            <w:vAlign w:val="center"/>
            <w:hideMark/>
          </w:tcPr>
          <w:p w14:paraId="43EE193B" w14:textId="77777777" w:rsidR="00C2655D" w:rsidRPr="00792624" w:rsidRDefault="00C2655D" w:rsidP="00DA2A2C">
            <w:pPr>
              <w:widowControl/>
              <w:jc w:val="center"/>
              <w:rPr>
                <w:rFonts w:ascii="Times New Roman" w:eastAsia="宋体" w:hAnsi="Times New Roman" w:cs="Times New Roman"/>
                <w:kern w:val="0"/>
                <w:sz w:val="22"/>
              </w:rPr>
            </w:pPr>
            <w:r w:rsidRPr="00792624">
              <w:rPr>
                <w:rFonts w:ascii="Times New Roman" w:eastAsia="宋体" w:hAnsi="Times New Roman" w:cs="Times New Roman"/>
                <w:kern w:val="0"/>
                <w:sz w:val="22"/>
              </w:rPr>
              <w:t>58</w:t>
            </w:r>
          </w:p>
        </w:tc>
        <w:tc>
          <w:tcPr>
            <w:tcW w:w="1283" w:type="pct"/>
            <w:tcBorders>
              <w:top w:val="nil"/>
              <w:left w:val="nil"/>
              <w:bottom w:val="single" w:sz="8" w:space="0" w:color="auto"/>
              <w:right w:val="nil"/>
            </w:tcBorders>
            <w:shd w:val="clear" w:color="auto" w:fill="auto"/>
            <w:noWrap/>
            <w:vAlign w:val="center"/>
            <w:hideMark/>
          </w:tcPr>
          <w:p w14:paraId="204ABD5C" w14:textId="77777777" w:rsidR="00C2655D" w:rsidRPr="00792624" w:rsidRDefault="00C2655D" w:rsidP="00DA2A2C">
            <w:pPr>
              <w:widowControl/>
              <w:jc w:val="center"/>
              <w:rPr>
                <w:rFonts w:ascii="Times New Roman" w:eastAsia="宋体" w:hAnsi="Times New Roman" w:cs="Times New Roman"/>
                <w:kern w:val="0"/>
                <w:sz w:val="22"/>
              </w:rPr>
            </w:pPr>
            <w:r w:rsidRPr="00792624">
              <w:rPr>
                <w:rFonts w:ascii="Times New Roman" w:eastAsia="宋体" w:hAnsi="Times New Roman" w:cs="Times New Roman"/>
                <w:kern w:val="0"/>
                <w:sz w:val="22"/>
              </w:rPr>
              <w:t>13.22</w:t>
            </w:r>
          </w:p>
        </w:tc>
        <w:tc>
          <w:tcPr>
            <w:tcW w:w="799" w:type="pct"/>
            <w:tcBorders>
              <w:top w:val="nil"/>
              <w:left w:val="nil"/>
              <w:bottom w:val="single" w:sz="8" w:space="0" w:color="auto"/>
              <w:right w:val="nil"/>
            </w:tcBorders>
            <w:shd w:val="clear" w:color="auto" w:fill="auto"/>
            <w:noWrap/>
            <w:vAlign w:val="center"/>
            <w:hideMark/>
          </w:tcPr>
          <w:p w14:paraId="6E4F2C7D" w14:textId="77777777" w:rsidR="00C2655D" w:rsidRPr="00792624" w:rsidRDefault="00C2655D" w:rsidP="00DA2A2C">
            <w:pPr>
              <w:widowControl/>
              <w:jc w:val="center"/>
              <w:rPr>
                <w:rFonts w:ascii="Times New Roman" w:eastAsia="宋体" w:hAnsi="Times New Roman" w:cs="Times New Roman"/>
                <w:kern w:val="0"/>
                <w:sz w:val="22"/>
              </w:rPr>
            </w:pPr>
            <w:r w:rsidRPr="00792624">
              <w:rPr>
                <w:rFonts w:ascii="Times New Roman" w:eastAsia="宋体" w:hAnsi="Times New Roman" w:cs="Times New Roman"/>
                <w:kern w:val="0"/>
                <w:sz w:val="22"/>
              </w:rPr>
              <w:t>48</w:t>
            </w:r>
          </w:p>
        </w:tc>
        <w:tc>
          <w:tcPr>
            <w:tcW w:w="1283" w:type="pct"/>
            <w:tcBorders>
              <w:top w:val="nil"/>
              <w:left w:val="nil"/>
              <w:bottom w:val="single" w:sz="8" w:space="0" w:color="auto"/>
              <w:right w:val="nil"/>
            </w:tcBorders>
            <w:shd w:val="clear" w:color="auto" w:fill="auto"/>
            <w:noWrap/>
            <w:vAlign w:val="center"/>
            <w:hideMark/>
          </w:tcPr>
          <w:p w14:paraId="6E6AAED8" w14:textId="77777777" w:rsidR="00C2655D" w:rsidRPr="00792624" w:rsidRDefault="00C2655D" w:rsidP="00DA2A2C">
            <w:pPr>
              <w:widowControl/>
              <w:jc w:val="center"/>
              <w:rPr>
                <w:rFonts w:ascii="Times New Roman" w:eastAsia="宋体" w:hAnsi="Times New Roman" w:cs="Times New Roman"/>
                <w:kern w:val="0"/>
                <w:sz w:val="22"/>
              </w:rPr>
            </w:pPr>
            <w:r w:rsidRPr="00792624">
              <w:rPr>
                <w:rFonts w:ascii="Times New Roman" w:eastAsia="宋体" w:hAnsi="Times New Roman" w:cs="Times New Roman"/>
                <w:kern w:val="0"/>
                <w:sz w:val="22"/>
              </w:rPr>
              <w:t>5.69</w:t>
            </w:r>
          </w:p>
        </w:tc>
      </w:tr>
    </w:tbl>
    <w:p w14:paraId="7A223B02" w14:textId="77777777" w:rsidR="00C2655D" w:rsidRDefault="00C2655D" w:rsidP="00C2655D">
      <w:pPr>
        <w:spacing w:line="480" w:lineRule="auto"/>
        <w:rPr>
          <w:rFonts w:ascii="Times New Roman" w:hAnsi="Times New Roman" w:cs="Calibri"/>
          <w:color w:val="000000"/>
          <w:sz w:val="24"/>
          <w:szCs w:val="24"/>
          <w:u w:color="000000"/>
          <w:bdr w:val="nil"/>
          <w:lang w:val="en-GB"/>
        </w:rPr>
      </w:pPr>
    </w:p>
    <w:p w14:paraId="0E3EB1D1" w14:textId="77777777" w:rsidR="00C2655D" w:rsidRDefault="00C2655D" w:rsidP="00C2655D">
      <w:pPr>
        <w:spacing w:line="480" w:lineRule="auto"/>
        <w:rPr>
          <w:rFonts w:ascii="Times New Roman" w:hAnsi="Times New Roman" w:cs="Calibri"/>
          <w:color w:val="000000"/>
          <w:sz w:val="24"/>
          <w:szCs w:val="24"/>
          <w:u w:color="000000"/>
          <w:bdr w:val="nil"/>
          <w:lang w:val="en-GB"/>
        </w:rPr>
      </w:pPr>
    </w:p>
    <w:p w14:paraId="16385C98" w14:textId="318C2D42" w:rsidR="00C2655D" w:rsidRDefault="00C2655D" w:rsidP="00C2655D">
      <w:pPr>
        <w:spacing w:line="480" w:lineRule="auto"/>
        <w:rPr>
          <w:rFonts w:ascii="Times New Roman" w:hAnsi="Times New Roman" w:cs="Calibri"/>
          <w:color w:val="000000"/>
          <w:sz w:val="24"/>
          <w:szCs w:val="24"/>
          <w:u w:color="000000"/>
          <w:bdr w:val="nil"/>
          <w:lang w:val="en-GB"/>
        </w:rPr>
      </w:pPr>
      <w:r>
        <w:rPr>
          <w:rFonts w:ascii="Times New Roman" w:hAnsi="Times New Roman" w:cs="Calibri"/>
          <w:color w:val="000000"/>
          <w:sz w:val="24"/>
          <w:szCs w:val="24"/>
          <w:u w:color="000000"/>
          <w:bdr w:val="nil"/>
          <w:lang w:val="en-GB"/>
        </w:rPr>
        <w:lastRenderedPageBreak/>
        <w:t>Table S</w:t>
      </w:r>
      <w:r>
        <w:rPr>
          <w:rFonts w:ascii="Times New Roman" w:hAnsi="Times New Roman" w:cs="Calibri" w:hint="eastAsia"/>
          <w:color w:val="000000"/>
          <w:sz w:val="24"/>
          <w:szCs w:val="24"/>
          <w:u w:color="000000"/>
          <w:bdr w:val="nil"/>
          <w:lang w:val="en-GB"/>
        </w:rPr>
        <w:t>3</w:t>
      </w:r>
      <w:r w:rsidRPr="00C51E49">
        <w:rPr>
          <w:rFonts w:ascii="Times New Roman" w:hAnsi="Times New Roman" w:cs="Calibri"/>
          <w:color w:val="000000"/>
          <w:sz w:val="24"/>
          <w:szCs w:val="24"/>
          <w:u w:color="000000"/>
          <w:bdr w:val="nil"/>
          <w:lang w:val="en-GB"/>
        </w:rPr>
        <w:t>.</w:t>
      </w:r>
      <w:r>
        <w:rPr>
          <w:rFonts w:ascii="Times New Roman" w:hAnsi="Times New Roman" w:cs="Calibri" w:hint="eastAsia"/>
          <w:color w:val="000000"/>
          <w:sz w:val="24"/>
          <w:szCs w:val="24"/>
          <w:u w:color="000000"/>
          <w:bdr w:val="nil"/>
          <w:lang w:val="en-GB"/>
        </w:rPr>
        <w:t xml:space="preserve"> The negative link numbers between the target hubs (</w:t>
      </w:r>
      <w:r w:rsidRPr="00EB2565">
        <w:rPr>
          <w:rFonts w:ascii="Times New Roman" w:hAnsi="Times New Roman"/>
          <w:i/>
          <w:sz w:val="24"/>
          <w:lang w:val="en-GB"/>
        </w:rPr>
        <w:t>Streptomyces</w:t>
      </w:r>
      <w:r>
        <w:rPr>
          <w:rFonts w:ascii="Times New Roman" w:hAnsi="Times New Roman" w:hint="eastAsia"/>
          <w:sz w:val="24"/>
          <w:lang w:val="en-GB"/>
        </w:rPr>
        <w:t xml:space="preserve">, </w:t>
      </w:r>
      <w:proofErr w:type="spellStart"/>
      <w:r w:rsidRPr="00EB2565">
        <w:rPr>
          <w:rFonts w:ascii="Times New Roman" w:hAnsi="Times New Roman"/>
          <w:i/>
          <w:sz w:val="24"/>
          <w:lang w:val="en-GB"/>
        </w:rPr>
        <w:t>Paenibacillus</w:t>
      </w:r>
      <w:proofErr w:type="spellEnd"/>
      <w:r w:rsidRPr="00EB2565">
        <w:rPr>
          <w:rFonts w:ascii="Times New Roman" w:hAnsi="Times New Roman"/>
          <w:sz w:val="24"/>
          <w:lang w:val="en-GB"/>
        </w:rPr>
        <w:t xml:space="preserve"> </w:t>
      </w:r>
      <w:r>
        <w:rPr>
          <w:rFonts w:ascii="Times New Roman" w:hAnsi="Times New Roman" w:hint="eastAsia"/>
          <w:sz w:val="24"/>
          <w:lang w:val="en-GB"/>
        </w:rPr>
        <w:t xml:space="preserve">and </w:t>
      </w:r>
      <w:r w:rsidRPr="00EB2565">
        <w:rPr>
          <w:rFonts w:ascii="Times New Roman" w:hAnsi="Times New Roman"/>
          <w:i/>
          <w:sz w:val="24"/>
          <w:lang w:val="en-GB"/>
        </w:rPr>
        <w:t>Bacillus</w:t>
      </w:r>
      <w:r>
        <w:rPr>
          <w:rFonts w:ascii="Times New Roman" w:hAnsi="Times New Roman" w:cs="Calibri" w:hint="eastAsia"/>
          <w:color w:val="000000"/>
          <w:sz w:val="24"/>
          <w:szCs w:val="24"/>
          <w:u w:color="000000"/>
          <w:bdr w:val="nil"/>
          <w:lang w:val="en-GB"/>
        </w:rPr>
        <w:t>) and other nodes</w:t>
      </w:r>
      <w:r w:rsidRPr="00C12D4C">
        <w:rPr>
          <w:rFonts w:ascii="Times New Roman" w:hAnsi="Times New Roman" w:cs="Calibri" w:hint="eastAsia"/>
          <w:color w:val="000000"/>
          <w:sz w:val="24"/>
          <w:szCs w:val="24"/>
          <w:u w:color="000000"/>
          <w:bdr w:val="nil"/>
          <w:lang w:val="en-GB"/>
        </w:rPr>
        <w:t xml:space="preserve"> </w:t>
      </w:r>
      <w:r>
        <w:rPr>
          <w:rFonts w:ascii="Times New Roman" w:hAnsi="Times New Roman" w:cs="Calibri" w:hint="eastAsia"/>
          <w:color w:val="000000"/>
          <w:sz w:val="24"/>
          <w:szCs w:val="24"/>
          <w:u w:color="000000"/>
          <w:bdr w:val="nil"/>
          <w:lang w:val="en-GB"/>
        </w:rPr>
        <w:t>as well as the relative abundances of these nodes</w:t>
      </w:r>
    </w:p>
    <w:tbl>
      <w:tblPr>
        <w:tblW w:w="8688" w:type="dxa"/>
        <w:tblInd w:w="93" w:type="dxa"/>
        <w:tblLook w:val="04A0" w:firstRow="1" w:lastRow="0" w:firstColumn="1" w:lastColumn="0" w:noHBand="0" w:noVBand="1"/>
      </w:tblPr>
      <w:tblGrid>
        <w:gridCol w:w="1629"/>
        <w:gridCol w:w="1445"/>
        <w:gridCol w:w="2330"/>
        <w:gridCol w:w="1445"/>
        <w:gridCol w:w="2330"/>
      </w:tblGrid>
      <w:tr w:rsidR="00C2655D" w:rsidRPr="00C12D4C" w14:paraId="1B496FF9" w14:textId="77777777" w:rsidTr="00DA2A2C">
        <w:trPr>
          <w:trHeight w:val="315"/>
        </w:trPr>
        <w:tc>
          <w:tcPr>
            <w:tcW w:w="1575" w:type="dxa"/>
            <w:vMerge w:val="restart"/>
            <w:tcBorders>
              <w:top w:val="single" w:sz="8" w:space="0" w:color="auto"/>
              <w:left w:val="nil"/>
              <w:bottom w:val="single" w:sz="8" w:space="0" w:color="000000"/>
              <w:right w:val="nil"/>
            </w:tcBorders>
            <w:shd w:val="clear" w:color="auto" w:fill="auto"/>
            <w:noWrap/>
            <w:vAlign w:val="center"/>
            <w:hideMark/>
          </w:tcPr>
          <w:p w14:paraId="0B44F981" w14:textId="77777777" w:rsidR="00C2655D" w:rsidRPr="00C12D4C" w:rsidRDefault="00C2655D" w:rsidP="00DA2A2C">
            <w:pPr>
              <w:widowControl/>
              <w:jc w:val="center"/>
              <w:rPr>
                <w:rFonts w:ascii="Times New Roman" w:eastAsia="宋体" w:hAnsi="Times New Roman" w:cs="Times New Roman"/>
                <w:color w:val="000000"/>
                <w:kern w:val="0"/>
                <w:sz w:val="22"/>
              </w:rPr>
            </w:pPr>
            <w:r w:rsidRPr="00C12D4C">
              <w:rPr>
                <w:rFonts w:ascii="Times New Roman" w:eastAsia="宋体" w:hAnsi="Times New Roman" w:cs="Times New Roman"/>
                <w:color w:val="000000"/>
                <w:kern w:val="0"/>
                <w:sz w:val="22"/>
              </w:rPr>
              <w:t>Phylum</w:t>
            </w:r>
          </w:p>
        </w:tc>
        <w:tc>
          <w:tcPr>
            <w:tcW w:w="0" w:type="auto"/>
            <w:gridSpan w:val="2"/>
            <w:tcBorders>
              <w:top w:val="single" w:sz="8" w:space="0" w:color="auto"/>
              <w:left w:val="nil"/>
              <w:bottom w:val="single" w:sz="8" w:space="0" w:color="auto"/>
              <w:right w:val="nil"/>
            </w:tcBorders>
            <w:shd w:val="clear" w:color="auto" w:fill="auto"/>
            <w:noWrap/>
            <w:vAlign w:val="center"/>
            <w:hideMark/>
          </w:tcPr>
          <w:p w14:paraId="70248BDF" w14:textId="77777777" w:rsidR="00C2655D" w:rsidRPr="00C12D4C" w:rsidRDefault="00C2655D" w:rsidP="00DA2A2C">
            <w:pPr>
              <w:widowControl/>
              <w:jc w:val="center"/>
              <w:rPr>
                <w:rFonts w:ascii="Times New Roman" w:eastAsia="宋体" w:hAnsi="Times New Roman" w:cs="Times New Roman"/>
                <w:color w:val="000000"/>
                <w:kern w:val="0"/>
                <w:sz w:val="22"/>
              </w:rPr>
            </w:pPr>
            <w:r w:rsidRPr="00C12D4C">
              <w:rPr>
                <w:rFonts w:ascii="Times New Roman" w:eastAsia="宋体" w:hAnsi="Times New Roman" w:cs="Times New Roman"/>
                <w:color w:val="000000"/>
                <w:kern w:val="0"/>
                <w:sz w:val="22"/>
              </w:rPr>
              <w:t>CK</w:t>
            </w:r>
          </w:p>
        </w:tc>
        <w:tc>
          <w:tcPr>
            <w:tcW w:w="0" w:type="auto"/>
            <w:gridSpan w:val="2"/>
            <w:tcBorders>
              <w:top w:val="single" w:sz="8" w:space="0" w:color="auto"/>
              <w:left w:val="nil"/>
              <w:bottom w:val="single" w:sz="8" w:space="0" w:color="auto"/>
              <w:right w:val="nil"/>
            </w:tcBorders>
            <w:shd w:val="clear" w:color="auto" w:fill="auto"/>
            <w:noWrap/>
            <w:vAlign w:val="center"/>
            <w:hideMark/>
          </w:tcPr>
          <w:p w14:paraId="4516EB30" w14:textId="77777777" w:rsidR="00C2655D" w:rsidRPr="00C12D4C" w:rsidRDefault="00C2655D" w:rsidP="00DA2A2C">
            <w:pPr>
              <w:widowControl/>
              <w:jc w:val="center"/>
              <w:rPr>
                <w:rFonts w:ascii="Times New Roman" w:eastAsia="宋体" w:hAnsi="Times New Roman" w:cs="Times New Roman"/>
                <w:color w:val="000000"/>
                <w:kern w:val="0"/>
                <w:sz w:val="22"/>
              </w:rPr>
            </w:pPr>
            <w:r w:rsidRPr="00C12D4C">
              <w:rPr>
                <w:rFonts w:ascii="Times New Roman" w:eastAsia="宋体" w:hAnsi="Times New Roman" w:cs="Times New Roman"/>
                <w:color w:val="000000"/>
                <w:kern w:val="0"/>
                <w:sz w:val="22"/>
              </w:rPr>
              <w:t>KP</w:t>
            </w:r>
          </w:p>
        </w:tc>
      </w:tr>
      <w:tr w:rsidR="00C2655D" w:rsidRPr="00C12D4C" w14:paraId="54B07532" w14:textId="77777777" w:rsidTr="00DA2A2C">
        <w:trPr>
          <w:trHeight w:val="315"/>
        </w:trPr>
        <w:tc>
          <w:tcPr>
            <w:tcW w:w="1575" w:type="dxa"/>
            <w:vMerge/>
            <w:tcBorders>
              <w:top w:val="single" w:sz="8" w:space="0" w:color="auto"/>
              <w:left w:val="nil"/>
              <w:bottom w:val="single" w:sz="8" w:space="0" w:color="000000"/>
              <w:right w:val="nil"/>
            </w:tcBorders>
            <w:vAlign w:val="center"/>
            <w:hideMark/>
          </w:tcPr>
          <w:p w14:paraId="6B596DA2" w14:textId="77777777" w:rsidR="00C2655D" w:rsidRPr="00C12D4C" w:rsidRDefault="00C2655D" w:rsidP="00DA2A2C">
            <w:pPr>
              <w:widowControl/>
              <w:jc w:val="left"/>
              <w:rPr>
                <w:rFonts w:ascii="Times New Roman" w:eastAsia="宋体" w:hAnsi="Times New Roman" w:cs="Times New Roman"/>
                <w:color w:val="000000"/>
                <w:kern w:val="0"/>
                <w:sz w:val="22"/>
              </w:rPr>
            </w:pPr>
          </w:p>
        </w:tc>
        <w:tc>
          <w:tcPr>
            <w:tcW w:w="0" w:type="auto"/>
            <w:tcBorders>
              <w:top w:val="nil"/>
              <w:left w:val="nil"/>
              <w:bottom w:val="single" w:sz="8" w:space="0" w:color="auto"/>
              <w:right w:val="nil"/>
            </w:tcBorders>
            <w:shd w:val="clear" w:color="auto" w:fill="auto"/>
            <w:noWrap/>
            <w:vAlign w:val="center"/>
            <w:hideMark/>
          </w:tcPr>
          <w:p w14:paraId="60CFD94F" w14:textId="77777777" w:rsidR="00C2655D" w:rsidRPr="00C12D4C" w:rsidRDefault="00C2655D" w:rsidP="00DA2A2C">
            <w:pPr>
              <w:widowControl/>
              <w:jc w:val="center"/>
              <w:rPr>
                <w:rFonts w:ascii="Times New Roman" w:eastAsia="宋体" w:hAnsi="Times New Roman" w:cs="Times New Roman"/>
                <w:color w:val="000000"/>
                <w:kern w:val="0"/>
                <w:sz w:val="22"/>
              </w:rPr>
            </w:pPr>
            <w:r>
              <w:rPr>
                <w:rFonts w:ascii="Times New Roman" w:eastAsia="宋体" w:hAnsi="Times New Roman" w:cs="Times New Roman"/>
                <w:kern w:val="0"/>
                <w:sz w:val="22"/>
              </w:rPr>
              <w:t>L</w:t>
            </w:r>
            <w:r>
              <w:rPr>
                <w:rFonts w:ascii="Times New Roman" w:eastAsia="宋体" w:hAnsi="Times New Roman" w:cs="Times New Roman" w:hint="eastAsia"/>
                <w:kern w:val="0"/>
                <w:sz w:val="22"/>
              </w:rPr>
              <w:t>ink numbers</w:t>
            </w:r>
          </w:p>
        </w:tc>
        <w:tc>
          <w:tcPr>
            <w:tcW w:w="0" w:type="auto"/>
            <w:tcBorders>
              <w:top w:val="nil"/>
              <w:left w:val="nil"/>
              <w:bottom w:val="single" w:sz="8" w:space="0" w:color="auto"/>
              <w:right w:val="nil"/>
            </w:tcBorders>
            <w:shd w:val="clear" w:color="auto" w:fill="auto"/>
            <w:noWrap/>
            <w:vAlign w:val="center"/>
            <w:hideMark/>
          </w:tcPr>
          <w:p w14:paraId="20D09679" w14:textId="77777777" w:rsidR="00C2655D" w:rsidRPr="00C12D4C" w:rsidRDefault="00C2655D" w:rsidP="00DA2A2C">
            <w:pPr>
              <w:widowControl/>
              <w:jc w:val="center"/>
              <w:rPr>
                <w:rFonts w:ascii="Times New Roman" w:eastAsia="宋体" w:hAnsi="Times New Roman" w:cs="Times New Roman"/>
                <w:color w:val="000000"/>
                <w:kern w:val="0"/>
                <w:sz w:val="22"/>
              </w:rPr>
            </w:pPr>
            <w:r>
              <w:rPr>
                <w:rFonts w:ascii="Times New Roman" w:eastAsia="宋体" w:hAnsi="Times New Roman" w:cs="Times New Roman"/>
                <w:kern w:val="0"/>
                <w:sz w:val="22"/>
              </w:rPr>
              <w:t>R</w:t>
            </w:r>
            <w:r>
              <w:rPr>
                <w:rFonts w:ascii="Times New Roman" w:eastAsia="宋体" w:hAnsi="Times New Roman" w:cs="Times New Roman" w:hint="eastAsia"/>
                <w:kern w:val="0"/>
                <w:sz w:val="22"/>
              </w:rPr>
              <w:t>elative abundance</w:t>
            </w:r>
            <w:r w:rsidRPr="00B65807">
              <w:rPr>
                <w:rFonts w:ascii="Times New Roman" w:eastAsia="宋体" w:hAnsi="Times New Roman" w:cs="Times New Roman"/>
                <w:kern w:val="0"/>
                <w:sz w:val="22"/>
              </w:rPr>
              <w:t xml:space="preserve"> (%)</w:t>
            </w:r>
          </w:p>
        </w:tc>
        <w:tc>
          <w:tcPr>
            <w:tcW w:w="0" w:type="auto"/>
            <w:tcBorders>
              <w:top w:val="nil"/>
              <w:left w:val="nil"/>
              <w:bottom w:val="single" w:sz="8" w:space="0" w:color="auto"/>
              <w:right w:val="nil"/>
            </w:tcBorders>
            <w:shd w:val="clear" w:color="auto" w:fill="auto"/>
            <w:noWrap/>
            <w:vAlign w:val="center"/>
            <w:hideMark/>
          </w:tcPr>
          <w:p w14:paraId="7D297393" w14:textId="77777777" w:rsidR="00C2655D" w:rsidRPr="00C12D4C" w:rsidRDefault="00C2655D" w:rsidP="00DA2A2C">
            <w:pPr>
              <w:widowControl/>
              <w:jc w:val="center"/>
              <w:rPr>
                <w:rFonts w:ascii="Times New Roman" w:eastAsia="宋体" w:hAnsi="Times New Roman" w:cs="Times New Roman"/>
                <w:color w:val="000000"/>
                <w:kern w:val="0"/>
                <w:sz w:val="22"/>
              </w:rPr>
            </w:pPr>
            <w:r>
              <w:rPr>
                <w:rFonts w:ascii="Times New Roman" w:eastAsia="宋体" w:hAnsi="Times New Roman" w:cs="Times New Roman"/>
                <w:kern w:val="0"/>
                <w:sz w:val="22"/>
              </w:rPr>
              <w:t>L</w:t>
            </w:r>
            <w:r>
              <w:rPr>
                <w:rFonts w:ascii="Times New Roman" w:eastAsia="宋体" w:hAnsi="Times New Roman" w:cs="Times New Roman" w:hint="eastAsia"/>
                <w:kern w:val="0"/>
                <w:sz w:val="22"/>
              </w:rPr>
              <w:t>ink numbers</w:t>
            </w:r>
          </w:p>
        </w:tc>
        <w:tc>
          <w:tcPr>
            <w:tcW w:w="0" w:type="auto"/>
            <w:tcBorders>
              <w:top w:val="nil"/>
              <w:left w:val="nil"/>
              <w:bottom w:val="single" w:sz="8" w:space="0" w:color="auto"/>
              <w:right w:val="nil"/>
            </w:tcBorders>
            <w:shd w:val="clear" w:color="auto" w:fill="auto"/>
            <w:noWrap/>
            <w:vAlign w:val="center"/>
            <w:hideMark/>
          </w:tcPr>
          <w:p w14:paraId="3A43C384" w14:textId="77777777" w:rsidR="00C2655D" w:rsidRPr="00C12D4C" w:rsidRDefault="00C2655D" w:rsidP="00DA2A2C">
            <w:pPr>
              <w:widowControl/>
              <w:jc w:val="center"/>
              <w:rPr>
                <w:rFonts w:ascii="Times New Roman" w:eastAsia="宋体" w:hAnsi="Times New Roman" w:cs="Times New Roman"/>
                <w:color w:val="000000"/>
                <w:kern w:val="0"/>
                <w:sz w:val="22"/>
              </w:rPr>
            </w:pPr>
            <w:r>
              <w:rPr>
                <w:rFonts w:ascii="Times New Roman" w:eastAsia="宋体" w:hAnsi="Times New Roman" w:cs="Times New Roman"/>
                <w:kern w:val="0"/>
                <w:sz w:val="22"/>
              </w:rPr>
              <w:t>R</w:t>
            </w:r>
            <w:r>
              <w:rPr>
                <w:rFonts w:ascii="Times New Roman" w:eastAsia="宋体" w:hAnsi="Times New Roman" w:cs="Times New Roman" w:hint="eastAsia"/>
                <w:kern w:val="0"/>
                <w:sz w:val="22"/>
              </w:rPr>
              <w:t>elative abundance</w:t>
            </w:r>
            <w:r w:rsidRPr="00B65807">
              <w:rPr>
                <w:rFonts w:ascii="Times New Roman" w:eastAsia="宋体" w:hAnsi="Times New Roman" w:cs="Times New Roman"/>
                <w:kern w:val="0"/>
                <w:sz w:val="22"/>
              </w:rPr>
              <w:t xml:space="preserve"> (%)</w:t>
            </w:r>
          </w:p>
        </w:tc>
      </w:tr>
      <w:tr w:rsidR="00C2655D" w:rsidRPr="00C12D4C" w14:paraId="44C6BCA8" w14:textId="77777777" w:rsidTr="00DA2A2C">
        <w:trPr>
          <w:trHeight w:val="300"/>
        </w:trPr>
        <w:tc>
          <w:tcPr>
            <w:tcW w:w="1575" w:type="dxa"/>
            <w:tcBorders>
              <w:top w:val="nil"/>
              <w:left w:val="nil"/>
              <w:bottom w:val="nil"/>
              <w:right w:val="nil"/>
            </w:tcBorders>
            <w:shd w:val="clear" w:color="auto" w:fill="auto"/>
            <w:noWrap/>
            <w:vAlign w:val="center"/>
            <w:hideMark/>
          </w:tcPr>
          <w:p w14:paraId="108CDBA1" w14:textId="77777777" w:rsidR="00C2655D" w:rsidRPr="002C721D" w:rsidRDefault="00C2655D" w:rsidP="00DA2A2C">
            <w:pPr>
              <w:widowControl/>
              <w:jc w:val="left"/>
              <w:rPr>
                <w:rFonts w:ascii="Times New Roman" w:eastAsia="宋体" w:hAnsi="Times New Roman" w:cs="Times New Roman"/>
                <w:color w:val="000000"/>
                <w:kern w:val="0"/>
                <w:sz w:val="24"/>
                <w:szCs w:val="24"/>
              </w:rPr>
            </w:pPr>
            <w:proofErr w:type="spellStart"/>
            <w:r w:rsidRPr="002C721D">
              <w:rPr>
                <w:rFonts w:ascii="Times New Roman" w:eastAsia="宋体" w:hAnsi="Times New Roman" w:cs="Times New Roman"/>
                <w:color w:val="000000"/>
                <w:kern w:val="0"/>
                <w:sz w:val="24"/>
                <w:szCs w:val="24"/>
              </w:rPr>
              <w:t>Actinobacteria</w:t>
            </w:r>
            <w:proofErr w:type="spellEnd"/>
          </w:p>
        </w:tc>
        <w:tc>
          <w:tcPr>
            <w:tcW w:w="0" w:type="auto"/>
            <w:tcBorders>
              <w:top w:val="nil"/>
              <w:left w:val="nil"/>
              <w:bottom w:val="nil"/>
              <w:right w:val="nil"/>
            </w:tcBorders>
            <w:shd w:val="clear" w:color="auto" w:fill="auto"/>
            <w:noWrap/>
            <w:vAlign w:val="center"/>
            <w:hideMark/>
          </w:tcPr>
          <w:p w14:paraId="06D26883" w14:textId="77777777" w:rsidR="00C2655D" w:rsidRPr="002C721D" w:rsidRDefault="00C2655D" w:rsidP="00DA2A2C">
            <w:pPr>
              <w:widowControl/>
              <w:jc w:val="center"/>
              <w:rPr>
                <w:rFonts w:ascii="Times New Roman" w:eastAsia="宋体" w:hAnsi="Times New Roman" w:cs="Times New Roman"/>
                <w:color w:val="000000"/>
                <w:kern w:val="0"/>
                <w:sz w:val="24"/>
                <w:szCs w:val="24"/>
              </w:rPr>
            </w:pPr>
            <w:r w:rsidRPr="002C721D">
              <w:rPr>
                <w:rFonts w:ascii="Times New Roman" w:eastAsia="宋体" w:hAnsi="Times New Roman" w:cs="Times New Roman"/>
                <w:color w:val="000000"/>
                <w:kern w:val="0"/>
                <w:sz w:val="24"/>
                <w:szCs w:val="24"/>
              </w:rPr>
              <w:t>23</w:t>
            </w:r>
          </w:p>
        </w:tc>
        <w:tc>
          <w:tcPr>
            <w:tcW w:w="0" w:type="auto"/>
            <w:tcBorders>
              <w:top w:val="nil"/>
              <w:left w:val="nil"/>
              <w:bottom w:val="nil"/>
              <w:right w:val="nil"/>
            </w:tcBorders>
            <w:shd w:val="clear" w:color="auto" w:fill="auto"/>
            <w:noWrap/>
            <w:vAlign w:val="center"/>
            <w:hideMark/>
          </w:tcPr>
          <w:p w14:paraId="510025D5" w14:textId="77777777" w:rsidR="00C2655D" w:rsidRPr="002C721D" w:rsidRDefault="00C2655D" w:rsidP="00DA2A2C">
            <w:pPr>
              <w:widowControl/>
              <w:jc w:val="center"/>
              <w:rPr>
                <w:rFonts w:ascii="Times New Roman" w:eastAsia="宋体" w:hAnsi="Times New Roman" w:cs="Times New Roman"/>
                <w:color w:val="000000"/>
                <w:kern w:val="0"/>
                <w:sz w:val="24"/>
                <w:szCs w:val="24"/>
              </w:rPr>
            </w:pPr>
            <w:r w:rsidRPr="002C721D">
              <w:rPr>
                <w:rFonts w:ascii="Times New Roman" w:eastAsia="宋体" w:hAnsi="Times New Roman" w:cs="Times New Roman"/>
                <w:color w:val="000000"/>
                <w:kern w:val="0"/>
                <w:sz w:val="24"/>
                <w:szCs w:val="24"/>
              </w:rPr>
              <w:t>8.87</w:t>
            </w:r>
          </w:p>
        </w:tc>
        <w:tc>
          <w:tcPr>
            <w:tcW w:w="0" w:type="auto"/>
            <w:tcBorders>
              <w:top w:val="nil"/>
              <w:left w:val="nil"/>
              <w:bottom w:val="nil"/>
              <w:right w:val="nil"/>
            </w:tcBorders>
            <w:shd w:val="clear" w:color="auto" w:fill="auto"/>
            <w:noWrap/>
            <w:vAlign w:val="center"/>
            <w:hideMark/>
          </w:tcPr>
          <w:p w14:paraId="0DB837B8" w14:textId="77777777" w:rsidR="00C2655D" w:rsidRPr="002C721D" w:rsidRDefault="00C2655D" w:rsidP="00DA2A2C">
            <w:pPr>
              <w:widowControl/>
              <w:jc w:val="center"/>
              <w:rPr>
                <w:rFonts w:ascii="Times New Roman" w:eastAsia="宋体" w:hAnsi="Times New Roman" w:cs="Times New Roman"/>
                <w:color w:val="000000"/>
                <w:kern w:val="0"/>
                <w:sz w:val="24"/>
                <w:szCs w:val="24"/>
              </w:rPr>
            </w:pPr>
            <w:r w:rsidRPr="002C721D">
              <w:rPr>
                <w:rFonts w:ascii="Times New Roman" w:eastAsia="宋体" w:hAnsi="Times New Roman" w:cs="Times New Roman"/>
                <w:color w:val="000000"/>
                <w:kern w:val="0"/>
                <w:sz w:val="24"/>
                <w:szCs w:val="24"/>
              </w:rPr>
              <w:t>14</w:t>
            </w:r>
          </w:p>
        </w:tc>
        <w:tc>
          <w:tcPr>
            <w:tcW w:w="0" w:type="auto"/>
            <w:tcBorders>
              <w:top w:val="nil"/>
              <w:left w:val="nil"/>
              <w:bottom w:val="nil"/>
              <w:right w:val="nil"/>
            </w:tcBorders>
            <w:shd w:val="clear" w:color="auto" w:fill="auto"/>
            <w:noWrap/>
            <w:vAlign w:val="center"/>
            <w:hideMark/>
          </w:tcPr>
          <w:p w14:paraId="6F3E516D" w14:textId="77777777" w:rsidR="00C2655D" w:rsidRPr="002C721D" w:rsidRDefault="00C2655D" w:rsidP="00DA2A2C">
            <w:pPr>
              <w:widowControl/>
              <w:jc w:val="center"/>
              <w:rPr>
                <w:rFonts w:ascii="Times New Roman" w:eastAsia="宋体" w:hAnsi="Times New Roman" w:cs="Times New Roman"/>
                <w:color w:val="000000"/>
                <w:kern w:val="0"/>
                <w:sz w:val="24"/>
                <w:szCs w:val="24"/>
              </w:rPr>
            </w:pPr>
            <w:r w:rsidRPr="002C721D">
              <w:rPr>
                <w:rFonts w:ascii="Times New Roman" w:eastAsia="宋体" w:hAnsi="Times New Roman" w:cs="Times New Roman"/>
                <w:color w:val="000000"/>
                <w:kern w:val="0"/>
                <w:sz w:val="24"/>
                <w:szCs w:val="24"/>
              </w:rPr>
              <w:t>11.37</w:t>
            </w:r>
          </w:p>
        </w:tc>
      </w:tr>
      <w:tr w:rsidR="00C2655D" w:rsidRPr="00C12D4C" w14:paraId="4DC46002" w14:textId="77777777" w:rsidTr="00DA2A2C">
        <w:trPr>
          <w:trHeight w:val="300"/>
        </w:trPr>
        <w:tc>
          <w:tcPr>
            <w:tcW w:w="1575" w:type="dxa"/>
            <w:tcBorders>
              <w:top w:val="nil"/>
              <w:left w:val="nil"/>
              <w:bottom w:val="nil"/>
              <w:right w:val="nil"/>
            </w:tcBorders>
            <w:shd w:val="clear" w:color="auto" w:fill="auto"/>
            <w:noWrap/>
            <w:vAlign w:val="center"/>
            <w:hideMark/>
          </w:tcPr>
          <w:p w14:paraId="17404ED4" w14:textId="77777777" w:rsidR="00C2655D" w:rsidRPr="002C721D" w:rsidRDefault="00C2655D" w:rsidP="00DA2A2C">
            <w:pPr>
              <w:widowControl/>
              <w:jc w:val="left"/>
              <w:rPr>
                <w:rFonts w:ascii="Times New Roman" w:eastAsia="宋体" w:hAnsi="Times New Roman" w:cs="Times New Roman"/>
                <w:color w:val="000000"/>
                <w:kern w:val="0"/>
                <w:sz w:val="24"/>
                <w:szCs w:val="24"/>
              </w:rPr>
            </w:pPr>
            <w:proofErr w:type="spellStart"/>
            <w:r w:rsidRPr="002C721D">
              <w:rPr>
                <w:rFonts w:ascii="Times New Roman" w:eastAsia="宋体" w:hAnsi="Times New Roman" w:cs="Times New Roman"/>
                <w:color w:val="000000"/>
                <w:kern w:val="0"/>
                <w:sz w:val="24"/>
                <w:szCs w:val="24"/>
              </w:rPr>
              <w:t>Firmicutes</w:t>
            </w:r>
            <w:proofErr w:type="spellEnd"/>
          </w:p>
        </w:tc>
        <w:tc>
          <w:tcPr>
            <w:tcW w:w="0" w:type="auto"/>
            <w:tcBorders>
              <w:top w:val="nil"/>
              <w:left w:val="nil"/>
              <w:bottom w:val="nil"/>
              <w:right w:val="nil"/>
            </w:tcBorders>
            <w:shd w:val="clear" w:color="auto" w:fill="auto"/>
            <w:noWrap/>
            <w:vAlign w:val="center"/>
            <w:hideMark/>
          </w:tcPr>
          <w:p w14:paraId="191CCDAB" w14:textId="77777777" w:rsidR="00C2655D" w:rsidRPr="002C721D" w:rsidRDefault="00C2655D" w:rsidP="00DA2A2C">
            <w:pPr>
              <w:widowControl/>
              <w:jc w:val="center"/>
              <w:rPr>
                <w:rFonts w:ascii="Times New Roman" w:eastAsia="宋体" w:hAnsi="Times New Roman" w:cs="Times New Roman"/>
                <w:color w:val="000000"/>
                <w:kern w:val="0"/>
                <w:sz w:val="24"/>
                <w:szCs w:val="24"/>
              </w:rPr>
            </w:pPr>
            <w:r w:rsidRPr="002C721D">
              <w:rPr>
                <w:rFonts w:ascii="Times New Roman" w:eastAsia="宋体" w:hAnsi="Times New Roman" w:cs="Times New Roman"/>
                <w:color w:val="000000"/>
                <w:kern w:val="0"/>
                <w:sz w:val="24"/>
                <w:szCs w:val="24"/>
              </w:rPr>
              <w:t>5</w:t>
            </w:r>
          </w:p>
        </w:tc>
        <w:tc>
          <w:tcPr>
            <w:tcW w:w="0" w:type="auto"/>
            <w:tcBorders>
              <w:top w:val="nil"/>
              <w:left w:val="nil"/>
              <w:bottom w:val="nil"/>
              <w:right w:val="nil"/>
            </w:tcBorders>
            <w:shd w:val="clear" w:color="auto" w:fill="auto"/>
            <w:noWrap/>
            <w:vAlign w:val="center"/>
            <w:hideMark/>
          </w:tcPr>
          <w:p w14:paraId="010AEADF" w14:textId="77777777" w:rsidR="00C2655D" w:rsidRPr="002C721D" w:rsidRDefault="00C2655D" w:rsidP="00DA2A2C">
            <w:pPr>
              <w:widowControl/>
              <w:jc w:val="center"/>
              <w:rPr>
                <w:rFonts w:ascii="Times New Roman" w:eastAsia="宋体" w:hAnsi="Times New Roman" w:cs="Times New Roman"/>
                <w:color w:val="000000"/>
                <w:kern w:val="0"/>
                <w:sz w:val="24"/>
                <w:szCs w:val="24"/>
              </w:rPr>
            </w:pPr>
            <w:r w:rsidRPr="002C721D">
              <w:rPr>
                <w:rFonts w:ascii="Times New Roman" w:eastAsia="宋体" w:hAnsi="Times New Roman" w:cs="Times New Roman"/>
                <w:color w:val="000000"/>
                <w:kern w:val="0"/>
                <w:sz w:val="24"/>
                <w:szCs w:val="24"/>
              </w:rPr>
              <w:t>0.52</w:t>
            </w:r>
          </w:p>
        </w:tc>
        <w:tc>
          <w:tcPr>
            <w:tcW w:w="0" w:type="auto"/>
            <w:tcBorders>
              <w:top w:val="nil"/>
              <w:left w:val="nil"/>
              <w:bottom w:val="nil"/>
              <w:right w:val="nil"/>
            </w:tcBorders>
            <w:shd w:val="clear" w:color="auto" w:fill="auto"/>
            <w:noWrap/>
            <w:vAlign w:val="center"/>
            <w:hideMark/>
          </w:tcPr>
          <w:p w14:paraId="1AE12702" w14:textId="77777777" w:rsidR="00C2655D" w:rsidRPr="002C721D" w:rsidRDefault="00C2655D" w:rsidP="00DA2A2C">
            <w:pPr>
              <w:widowControl/>
              <w:jc w:val="center"/>
              <w:rPr>
                <w:rFonts w:ascii="Times New Roman" w:eastAsia="宋体" w:hAnsi="Times New Roman" w:cs="Times New Roman"/>
                <w:color w:val="000000"/>
                <w:kern w:val="0"/>
                <w:sz w:val="24"/>
                <w:szCs w:val="24"/>
              </w:rPr>
            </w:pPr>
            <w:r w:rsidRPr="002C721D">
              <w:rPr>
                <w:rFonts w:ascii="Times New Roman" w:eastAsia="宋体" w:hAnsi="Times New Roman" w:cs="Times New Roman"/>
                <w:color w:val="000000"/>
                <w:kern w:val="0"/>
                <w:sz w:val="24"/>
                <w:szCs w:val="24"/>
              </w:rPr>
              <w:t>3</w:t>
            </w:r>
          </w:p>
        </w:tc>
        <w:tc>
          <w:tcPr>
            <w:tcW w:w="0" w:type="auto"/>
            <w:tcBorders>
              <w:top w:val="nil"/>
              <w:left w:val="nil"/>
              <w:bottom w:val="nil"/>
              <w:right w:val="nil"/>
            </w:tcBorders>
            <w:shd w:val="clear" w:color="auto" w:fill="auto"/>
            <w:noWrap/>
            <w:vAlign w:val="center"/>
            <w:hideMark/>
          </w:tcPr>
          <w:p w14:paraId="4AA241D5" w14:textId="77777777" w:rsidR="00C2655D" w:rsidRPr="002C721D" w:rsidRDefault="00C2655D" w:rsidP="00DA2A2C">
            <w:pPr>
              <w:widowControl/>
              <w:jc w:val="center"/>
              <w:rPr>
                <w:rFonts w:ascii="Times New Roman" w:eastAsia="宋体" w:hAnsi="Times New Roman" w:cs="Times New Roman"/>
                <w:color w:val="000000"/>
                <w:kern w:val="0"/>
                <w:sz w:val="24"/>
                <w:szCs w:val="24"/>
              </w:rPr>
            </w:pPr>
            <w:r w:rsidRPr="002C721D">
              <w:rPr>
                <w:rFonts w:ascii="Times New Roman" w:eastAsia="宋体" w:hAnsi="Times New Roman" w:cs="Times New Roman"/>
                <w:color w:val="000000"/>
                <w:kern w:val="0"/>
                <w:sz w:val="24"/>
                <w:szCs w:val="24"/>
              </w:rPr>
              <w:t>0.39</w:t>
            </w:r>
          </w:p>
        </w:tc>
      </w:tr>
      <w:tr w:rsidR="00C2655D" w:rsidRPr="00C12D4C" w14:paraId="0F6F0AC4" w14:textId="77777777" w:rsidTr="00DA2A2C">
        <w:trPr>
          <w:trHeight w:val="300"/>
        </w:trPr>
        <w:tc>
          <w:tcPr>
            <w:tcW w:w="1575" w:type="dxa"/>
            <w:tcBorders>
              <w:top w:val="nil"/>
              <w:left w:val="nil"/>
              <w:bottom w:val="nil"/>
              <w:right w:val="nil"/>
            </w:tcBorders>
            <w:shd w:val="clear" w:color="auto" w:fill="auto"/>
            <w:noWrap/>
            <w:vAlign w:val="center"/>
            <w:hideMark/>
          </w:tcPr>
          <w:p w14:paraId="01A403DF" w14:textId="77777777" w:rsidR="00C2655D" w:rsidRPr="002C721D" w:rsidRDefault="00C2655D" w:rsidP="00DA2A2C">
            <w:pPr>
              <w:widowControl/>
              <w:jc w:val="left"/>
              <w:rPr>
                <w:rFonts w:ascii="Times New Roman" w:eastAsia="宋体" w:hAnsi="Times New Roman" w:cs="Times New Roman"/>
                <w:color w:val="000000"/>
                <w:kern w:val="0"/>
                <w:sz w:val="24"/>
                <w:szCs w:val="24"/>
              </w:rPr>
            </w:pPr>
            <w:proofErr w:type="spellStart"/>
            <w:r w:rsidRPr="002C721D">
              <w:rPr>
                <w:rFonts w:ascii="Times New Roman" w:eastAsia="宋体" w:hAnsi="Times New Roman" w:cs="Times New Roman"/>
                <w:color w:val="000000"/>
                <w:kern w:val="0"/>
                <w:sz w:val="24"/>
                <w:szCs w:val="24"/>
              </w:rPr>
              <w:t>Bacteroidetes</w:t>
            </w:r>
            <w:proofErr w:type="spellEnd"/>
          </w:p>
        </w:tc>
        <w:tc>
          <w:tcPr>
            <w:tcW w:w="0" w:type="auto"/>
            <w:tcBorders>
              <w:top w:val="nil"/>
              <w:left w:val="nil"/>
              <w:bottom w:val="nil"/>
              <w:right w:val="nil"/>
            </w:tcBorders>
            <w:shd w:val="clear" w:color="auto" w:fill="auto"/>
            <w:noWrap/>
            <w:vAlign w:val="center"/>
            <w:hideMark/>
          </w:tcPr>
          <w:p w14:paraId="0C353F02" w14:textId="77777777" w:rsidR="00C2655D" w:rsidRPr="002C721D" w:rsidRDefault="00C2655D" w:rsidP="00DA2A2C">
            <w:pPr>
              <w:widowControl/>
              <w:jc w:val="center"/>
              <w:rPr>
                <w:rFonts w:ascii="Times New Roman" w:eastAsia="宋体" w:hAnsi="Times New Roman" w:cs="Times New Roman"/>
                <w:color w:val="000000"/>
                <w:kern w:val="0"/>
                <w:sz w:val="24"/>
                <w:szCs w:val="24"/>
              </w:rPr>
            </w:pPr>
            <w:r w:rsidRPr="002C721D">
              <w:rPr>
                <w:rFonts w:ascii="Times New Roman" w:eastAsia="宋体" w:hAnsi="Times New Roman" w:cs="Times New Roman"/>
                <w:color w:val="000000"/>
                <w:kern w:val="0"/>
                <w:sz w:val="24"/>
                <w:szCs w:val="24"/>
              </w:rPr>
              <w:t>33</w:t>
            </w:r>
          </w:p>
        </w:tc>
        <w:tc>
          <w:tcPr>
            <w:tcW w:w="0" w:type="auto"/>
            <w:tcBorders>
              <w:top w:val="nil"/>
              <w:left w:val="nil"/>
              <w:bottom w:val="nil"/>
              <w:right w:val="nil"/>
            </w:tcBorders>
            <w:shd w:val="clear" w:color="auto" w:fill="auto"/>
            <w:noWrap/>
            <w:vAlign w:val="center"/>
            <w:hideMark/>
          </w:tcPr>
          <w:p w14:paraId="71BEDDA8" w14:textId="77777777" w:rsidR="00C2655D" w:rsidRPr="002C721D" w:rsidRDefault="00C2655D" w:rsidP="00DA2A2C">
            <w:pPr>
              <w:widowControl/>
              <w:jc w:val="center"/>
              <w:rPr>
                <w:rFonts w:ascii="Times New Roman" w:eastAsia="宋体" w:hAnsi="Times New Roman" w:cs="Times New Roman"/>
                <w:color w:val="000000"/>
                <w:kern w:val="0"/>
                <w:sz w:val="24"/>
                <w:szCs w:val="24"/>
              </w:rPr>
            </w:pPr>
            <w:r w:rsidRPr="002C721D">
              <w:rPr>
                <w:rFonts w:ascii="Times New Roman" w:eastAsia="宋体" w:hAnsi="Times New Roman" w:cs="Times New Roman"/>
                <w:color w:val="000000"/>
                <w:kern w:val="0"/>
                <w:sz w:val="24"/>
                <w:szCs w:val="24"/>
              </w:rPr>
              <w:t>5.78</w:t>
            </w:r>
          </w:p>
        </w:tc>
        <w:tc>
          <w:tcPr>
            <w:tcW w:w="0" w:type="auto"/>
            <w:tcBorders>
              <w:top w:val="nil"/>
              <w:left w:val="nil"/>
              <w:bottom w:val="nil"/>
              <w:right w:val="nil"/>
            </w:tcBorders>
            <w:shd w:val="clear" w:color="auto" w:fill="auto"/>
            <w:noWrap/>
            <w:vAlign w:val="center"/>
            <w:hideMark/>
          </w:tcPr>
          <w:p w14:paraId="424A68A2" w14:textId="77777777" w:rsidR="00C2655D" w:rsidRPr="002C721D" w:rsidRDefault="00C2655D" w:rsidP="00DA2A2C">
            <w:pPr>
              <w:widowControl/>
              <w:jc w:val="center"/>
              <w:rPr>
                <w:rFonts w:ascii="Times New Roman" w:eastAsia="宋体" w:hAnsi="Times New Roman" w:cs="Times New Roman"/>
                <w:color w:val="000000"/>
                <w:kern w:val="0"/>
                <w:sz w:val="24"/>
                <w:szCs w:val="24"/>
              </w:rPr>
            </w:pPr>
            <w:r w:rsidRPr="002C721D">
              <w:rPr>
                <w:rFonts w:ascii="Times New Roman" w:eastAsia="宋体" w:hAnsi="Times New Roman" w:cs="Times New Roman"/>
                <w:color w:val="000000"/>
                <w:kern w:val="0"/>
                <w:sz w:val="24"/>
                <w:szCs w:val="24"/>
              </w:rPr>
              <w:t>6</w:t>
            </w:r>
          </w:p>
        </w:tc>
        <w:tc>
          <w:tcPr>
            <w:tcW w:w="0" w:type="auto"/>
            <w:tcBorders>
              <w:top w:val="nil"/>
              <w:left w:val="nil"/>
              <w:bottom w:val="nil"/>
              <w:right w:val="nil"/>
            </w:tcBorders>
            <w:shd w:val="clear" w:color="auto" w:fill="auto"/>
            <w:noWrap/>
            <w:vAlign w:val="center"/>
            <w:hideMark/>
          </w:tcPr>
          <w:p w14:paraId="3B9CF4FB" w14:textId="77777777" w:rsidR="00C2655D" w:rsidRPr="002C721D" w:rsidRDefault="00C2655D" w:rsidP="00DA2A2C">
            <w:pPr>
              <w:widowControl/>
              <w:jc w:val="center"/>
              <w:rPr>
                <w:rFonts w:ascii="Times New Roman" w:eastAsia="宋体" w:hAnsi="Times New Roman" w:cs="Times New Roman"/>
                <w:color w:val="000000"/>
                <w:kern w:val="0"/>
                <w:sz w:val="24"/>
                <w:szCs w:val="24"/>
              </w:rPr>
            </w:pPr>
            <w:r w:rsidRPr="002C721D">
              <w:rPr>
                <w:rFonts w:ascii="Times New Roman" w:eastAsia="宋体" w:hAnsi="Times New Roman" w:cs="Times New Roman"/>
                <w:color w:val="000000"/>
                <w:kern w:val="0"/>
                <w:sz w:val="24"/>
                <w:szCs w:val="24"/>
              </w:rPr>
              <w:t>0.33</w:t>
            </w:r>
          </w:p>
        </w:tc>
      </w:tr>
      <w:tr w:rsidR="00C2655D" w:rsidRPr="00C12D4C" w14:paraId="7128AA50" w14:textId="77777777" w:rsidTr="00DA2A2C">
        <w:trPr>
          <w:trHeight w:val="315"/>
        </w:trPr>
        <w:tc>
          <w:tcPr>
            <w:tcW w:w="1575" w:type="dxa"/>
            <w:tcBorders>
              <w:top w:val="nil"/>
              <w:left w:val="nil"/>
              <w:bottom w:val="single" w:sz="8" w:space="0" w:color="auto"/>
              <w:right w:val="nil"/>
            </w:tcBorders>
            <w:shd w:val="clear" w:color="auto" w:fill="auto"/>
            <w:noWrap/>
            <w:vAlign w:val="center"/>
            <w:hideMark/>
          </w:tcPr>
          <w:p w14:paraId="31FCC2EB" w14:textId="77777777" w:rsidR="00C2655D" w:rsidRPr="002C721D" w:rsidRDefault="00C2655D" w:rsidP="00DA2A2C">
            <w:pPr>
              <w:widowControl/>
              <w:jc w:val="left"/>
              <w:rPr>
                <w:rFonts w:ascii="Times New Roman" w:eastAsia="宋体" w:hAnsi="Times New Roman" w:cs="Times New Roman"/>
                <w:color w:val="000000"/>
                <w:kern w:val="0"/>
                <w:sz w:val="24"/>
                <w:szCs w:val="24"/>
              </w:rPr>
            </w:pPr>
            <w:proofErr w:type="spellStart"/>
            <w:r w:rsidRPr="002C721D">
              <w:rPr>
                <w:rFonts w:ascii="Times New Roman" w:eastAsia="宋体" w:hAnsi="Times New Roman" w:cs="Times New Roman"/>
                <w:color w:val="000000"/>
                <w:kern w:val="0"/>
                <w:sz w:val="24"/>
                <w:szCs w:val="24"/>
              </w:rPr>
              <w:t>Proteobacteria</w:t>
            </w:r>
            <w:proofErr w:type="spellEnd"/>
          </w:p>
        </w:tc>
        <w:tc>
          <w:tcPr>
            <w:tcW w:w="0" w:type="auto"/>
            <w:tcBorders>
              <w:top w:val="nil"/>
              <w:left w:val="nil"/>
              <w:bottom w:val="single" w:sz="8" w:space="0" w:color="auto"/>
              <w:right w:val="nil"/>
            </w:tcBorders>
            <w:shd w:val="clear" w:color="auto" w:fill="auto"/>
            <w:noWrap/>
            <w:vAlign w:val="center"/>
            <w:hideMark/>
          </w:tcPr>
          <w:p w14:paraId="48CE7050" w14:textId="77777777" w:rsidR="00C2655D" w:rsidRPr="002C721D" w:rsidRDefault="00C2655D" w:rsidP="00DA2A2C">
            <w:pPr>
              <w:widowControl/>
              <w:jc w:val="center"/>
              <w:rPr>
                <w:rFonts w:ascii="Times New Roman" w:eastAsia="宋体" w:hAnsi="Times New Roman" w:cs="Times New Roman"/>
                <w:color w:val="000000"/>
                <w:kern w:val="0"/>
                <w:sz w:val="24"/>
                <w:szCs w:val="24"/>
              </w:rPr>
            </w:pPr>
            <w:r w:rsidRPr="002C721D">
              <w:rPr>
                <w:rFonts w:ascii="Times New Roman" w:eastAsia="宋体" w:hAnsi="Times New Roman" w:cs="Times New Roman"/>
                <w:color w:val="000000"/>
                <w:kern w:val="0"/>
                <w:sz w:val="24"/>
                <w:szCs w:val="24"/>
              </w:rPr>
              <w:t>89</w:t>
            </w:r>
          </w:p>
        </w:tc>
        <w:tc>
          <w:tcPr>
            <w:tcW w:w="0" w:type="auto"/>
            <w:tcBorders>
              <w:top w:val="nil"/>
              <w:left w:val="nil"/>
              <w:bottom w:val="single" w:sz="8" w:space="0" w:color="auto"/>
              <w:right w:val="nil"/>
            </w:tcBorders>
            <w:shd w:val="clear" w:color="auto" w:fill="auto"/>
            <w:noWrap/>
            <w:vAlign w:val="center"/>
            <w:hideMark/>
          </w:tcPr>
          <w:p w14:paraId="32B776B8" w14:textId="77777777" w:rsidR="00C2655D" w:rsidRPr="002C721D" w:rsidRDefault="00C2655D" w:rsidP="00DA2A2C">
            <w:pPr>
              <w:widowControl/>
              <w:jc w:val="center"/>
              <w:rPr>
                <w:rFonts w:ascii="Times New Roman" w:eastAsia="宋体" w:hAnsi="Times New Roman" w:cs="Times New Roman"/>
                <w:color w:val="000000"/>
                <w:kern w:val="0"/>
                <w:sz w:val="24"/>
                <w:szCs w:val="24"/>
              </w:rPr>
            </w:pPr>
            <w:r w:rsidRPr="002C721D">
              <w:rPr>
                <w:rFonts w:ascii="Times New Roman" w:eastAsia="宋体" w:hAnsi="Times New Roman" w:cs="Times New Roman"/>
                <w:color w:val="000000"/>
                <w:kern w:val="0"/>
                <w:sz w:val="24"/>
                <w:szCs w:val="24"/>
              </w:rPr>
              <w:t>13.88</w:t>
            </w:r>
          </w:p>
        </w:tc>
        <w:tc>
          <w:tcPr>
            <w:tcW w:w="0" w:type="auto"/>
            <w:tcBorders>
              <w:top w:val="nil"/>
              <w:left w:val="nil"/>
              <w:bottom w:val="single" w:sz="8" w:space="0" w:color="auto"/>
              <w:right w:val="nil"/>
            </w:tcBorders>
            <w:shd w:val="clear" w:color="auto" w:fill="auto"/>
            <w:noWrap/>
            <w:vAlign w:val="center"/>
            <w:hideMark/>
          </w:tcPr>
          <w:p w14:paraId="43523986" w14:textId="77777777" w:rsidR="00C2655D" w:rsidRPr="002C721D" w:rsidRDefault="00C2655D" w:rsidP="00DA2A2C">
            <w:pPr>
              <w:widowControl/>
              <w:jc w:val="center"/>
              <w:rPr>
                <w:rFonts w:ascii="Times New Roman" w:eastAsia="宋体" w:hAnsi="Times New Roman" w:cs="Times New Roman"/>
                <w:color w:val="000000"/>
                <w:kern w:val="0"/>
                <w:sz w:val="24"/>
                <w:szCs w:val="24"/>
              </w:rPr>
            </w:pPr>
            <w:r w:rsidRPr="002C721D">
              <w:rPr>
                <w:rFonts w:ascii="Times New Roman" w:eastAsia="宋体" w:hAnsi="Times New Roman" w:cs="Times New Roman"/>
                <w:color w:val="000000"/>
                <w:kern w:val="0"/>
                <w:sz w:val="24"/>
                <w:szCs w:val="24"/>
              </w:rPr>
              <w:t>75</w:t>
            </w:r>
          </w:p>
        </w:tc>
        <w:tc>
          <w:tcPr>
            <w:tcW w:w="0" w:type="auto"/>
            <w:tcBorders>
              <w:top w:val="nil"/>
              <w:left w:val="nil"/>
              <w:bottom w:val="single" w:sz="8" w:space="0" w:color="auto"/>
              <w:right w:val="nil"/>
            </w:tcBorders>
            <w:shd w:val="clear" w:color="auto" w:fill="auto"/>
            <w:noWrap/>
            <w:vAlign w:val="center"/>
            <w:hideMark/>
          </w:tcPr>
          <w:p w14:paraId="4475AADD" w14:textId="77777777" w:rsidR="00C2655D" w:rsidRPr="002C721D" w:rsidRDefault="00C2655D" w:rsidP="00DA2A2C">
            <w:pPr>
              <w:widowControl/>
              <w:jc w:val="center"/>
              <w:rPr>
                <w:rFonts w:ascii="Times New Roman" w:eastAsia="宋体" w:hAnsi="Times New Roman" w:cs="Times New Roman"/>
                <w:color w:val="000000"/>
                <w:kern w:val="0"/>
                <w:sz w:val="24"/>
                <w:szCs w:val="24"/>
              </w:rPr>
            </w:pPr>
            <w:r w:rsidRPr="002C721D">
              <w:rPr>
                <w:rFonts w:ascii="Times New Roman" w:eastAsia="宋体" w:hAnsi="Times New Roman" w:cs="Times New Roman"/>
                <w:color w:val="000000"/>
                <w:kern w:val="0"/>
                <w:sz w:val="24"/>
                <w:szCs w:val="24"/>
              </w:rPr>
              <w:t>7.95</w:t>
            </w:r>
          </w:p>
        </w:tc>
      </w:tr>
    </w:tbl>
    <w:p w14:paraId="401AAA96" w14:textId="77777777" w:rsidR="00C2655D" w:rsidRDefault="00C2655D" w:rsidP="00C2655D">
      <w:pPr>
        <w:spacing w:line="480" w:lineRule="auto"/>
        <w:rPr>
          <w:rFonts w:ascii="Times New Roman" w:hAnsi="Times New Roman" w:cs="Calibri"/>
          <w:color w:val="000000"/>
          <w:sz w:val="24"/>
          <w:szCs w:val="24"/>
          <w:u w:color="000000"/>
          <w:bdr w:val="nil"/>
          <w:lang w:val="en-GB"/>
        </w:rPr>
      </w:pPr>
    </w:p>
    <w:p w14:paraId="5A0F0924" w14:textId="77777777" w:rsidR="00C2655D" w:rsidRDefault="00C2655D" w:rsidP="00C2655D">
      <w:pPr>
        <w:spacing w:line="480" w:lineRule="auto"/>
        <w:rPr>
          <w:rFonts w:ascii="Times New Roman" w:hAnsi="Times New Roman" w:cs="Calibri"/>
          <w:color w:val="000000"/>
          <w:sz w:val="24"/>
          <w:szCs w:val="24"/>
          <w:u w:color="000000"/>
          <w:bdr w:val="nil"/>
          <w:lang w:val="en-GB"/>
        </w:rPr>
      </w:pPr>
    </w:p>
    <w:p w14:paraId="0DDEA351" w14:textId="77777777" w:rsidR="00C2655D" w:rsidRDefault="00C2655D" w:rsidP="00C2655D">
      <w:pPr>
        <w:spacing w:line="480" w:lineRule="auto"/>
        <w:rPr>
          <w:rFonts w:ascii="Times New Roman" w:hAnsi="Times New Roman" w:cs="Calibri"/>
          <w:color w:val="000000"/>
          <w:sz w:val="24"/>
          <w:szCs w:val="24"/>
          <w:u w:color="000000"/>
          <w:bdr w:val="nil"/>
          <w:lang w:val="en-GB"/>
        </w:rPr>
      </w:pPr>
    </w:p>
    <w:p w14:paraId="312C09DB" w14:textId="77777777" w:rsidR="00C2655D" w:rsidRDefault="00C2655D" w:rsidP="00C2655D">
      <w:pPr>
        <w:spacing w:line="480" w:lineRule="auto"/>
        <w:rPr>
          <w:rFonts w:ascii="Times New Roman" w:hAnsi="Times New Roman" w:cs="Calibri"/>
          <w:color w:val="000000"/>
          <w:sz w:val="24"/>
          <w:szCs w:val="24"/>
          <w:u w:color="000000"/>
          <w:bdr w:val="nil"/>
          <w:lang w:val="en-GB"/>
        </w:rPr>
      </w:pPr>
    </w:p>
    <w:p w14:paraId="0182EF94" w14:textId="77777777" w:rsidR="00C2655D" w:rsidRDefault="00C2655D" w:rsidP="00C2655D">
      <w:pPr>
        <w:spacing w:line="480" w:lineRule="auto"/>
        <w:rPr>
          <w:rFonts w:ascii="Times New Roman" w:hAnsi="Times New Roman" w:cs="Calibri"/>
          <w:color w:val="000000"/>
          <w:sz w:val="24"/>
          <w:szCs w:val="24"/>
          <w:u w:color="000000"/>
          <w:bdr w:val="nil"/>
          <w:lang w:val="en-GB"/>
        </w:rPr>
      </w:pPr>
    </w:p>
    <w:p w14:paraId="172DAC27" w14:textId="77777777" w:rsidR="00C2655D" w:rsidRDefault="00C2655D" w:rsidP="00C2655D">
      <w:pPr>
        <w:spacing w:line="480" w:lineRule="auto"/>
        <w:rPr>
          <w:rFonts w:ascii="Times New Roman" w:hAnsi="Times New Roman" w:cs="Calibri"/>
          <w:color w:val="000000"/>
          <w:sz w:val="24"/>
          <w:szCs w:val="24"/>
          <w:u w:color="000000"/>
          <w:bdr w:val="nil"/>
          <w:lang w:val="en-GB"/>
        </w:rPr>
      </w:pPr>
    </w:p>
    <w:p w14:paraId="4E320E2A" w14:textId="466108A7" w:rsidR="00C2655D" w:rsidRPr="00C51E49" w:rsidRDefault="00C2655D" w:rsidP="00C2655D">
      <w:pPr>
        <w:spacing w:line="480" w:lineRule="auto"/>
        <w:rPr>
          <w:rFonts w:ascii="Times New Roman" w:hAnsi="Times New Roman" w:cs="Calibri"/>
          <w:color w:val="000000"/>
          <w:sz w:val="24"/>
          <w:szCs w:val="24"/>
          <w:u w:color="000000"/>
          <w:bdr w:val="nil"/>
          <w:lang w:val="en-GB"/>
        </w:rPr>
      </w:pPr>
      <w:r>
        <w:rPr>
          <w:rFonts w:ascii="Times New Roman" w:hAnsi="Times New Roman" w:cs="Calibri"/>
          <w:color w:val="000000"/>
          <w:sz w:val="24"/>
          <w:szCs w:val="24"/>
          <w:u w:color="000000"/>
          <w:bdr w:val="nil"/>
          <w:lang w:val="en-GB"/>
        </w:rPr>
        <w:t>Table S</w:t>
      </w:r>
      <w:r>
        <w:rPr>
          <w:rFonts w:ascii="Times New Roman" w:hAnsi="Times New Roman" w:cs="Calibri" w:hint="eastAsia"/>
          <w:color w:val="000000"/>
          <w:sz w:val="24"/>
          <w:szCs w:val="24"/>
          <w:u w:color="000000"/>
          <w:bdr w:val="nil"/>
          <w:lang w:val="en-GB"/>
        </w:rPr>
        <w:t>4</w:t>
      </w:r>
      <w:r w:rsidRPr="00C51E49">
        <w:rPr>
          <w:rFonts w:ascii="Times New Roman" w:hAnsi="Times New Roman" w:cs="Calibri"/>
          <w:color w:val="000000"/>
          <w:sz w:val="24"/>
          <w:szCs w:val="24"/>
          <w:u w:color="000000"/>
          <w:bdr w:val="nil"/>
          <w:lang w:val="en-GB"/>
        </w:rPr>
        <w:t xml:space="preserve">. Distinct genes for the synthesis of antagonistic substances in strains </w:t>
      </w:r>
      <w:proofErr w:type="spellStart"/>
      <w:r w:rsidRPr="00C51E49">
        <w:rPr>
          <w:rFonts w:ascii="Times New Roman" w:eastAsia="宋体" w:hAnsi="Times New Roman" w:cs="Times New Roman"/>
          <w:i/>
          <w:iCs/>
          <w:color w:val="000000"/>
          <w:kern w:val="0"/>
          <w:sz w:val="24"/>
          <w:szCs w:val="24"/>
          <w:lang w:val="en-GB"/>
        </w:rPr>
        <w:t>Paenibacillus</w:t>
      </w:r>
      <w:proofErr w:type="spellEnd"/>
      <w:r w:rsidRPr="00C51E49">
        <w:rPr>
          <w:rFonts w:ascii="Times New Roman" w:eastAsia="宋体" w:hAnsi="Times New Roman" w:cs="Times New Roman"/>
          <w:i/>
          <w:iCs/>
          <w:color w:val="000000"/>
          <w:kern w:val="0"/>
          <w:sz w:val="24"/>
          <w:szCs w:val="24"/>
          <w:lang w:val="en-GB"/>
        </w:rPr>
        <w:t xml:space="preserve"> </w:t>
      </w:r>
      <w:proofErr w:type="spellStart"/>
      <w:r w:rsidRPr="00C51E49">
        <w:rPr>
          <w:rFonts w:ascii="Times New Roman" w:eastAsia="宋体" w:hAnsi="Times New Roman" w:cs="Times New Roman"/>
          <w:i/>
          <w:iCs/>
          <w:color w:val="000000"/>
          <w:kern w:val="0"/>
          <w:sz w:val="24"/>
          <w:szCs w:val="24"/>
          <w:lang w:val="en-GB"/>
        </w:rPr>
        <w:t>favisporus</w:t>
      </w:r>
      <w:proofErr w:type="spellEnd"/>
      <w:r w:rsidRPr="00C51E49">
        <w:rPr>
          <w:rFonts w:ascii="Times New Roman" w:hAnsi="Times New Roman" w:cs="Calibri"/>
          <w:color w:val="000000"/>
          <w:sz w:val="24"/>
          <w:szCs w:val="24"/>
          <w:u w:color="000000"/>
          <w:bdr w:val="nil"/>
          <w:lang w:val="en-GB"/>
        </w:rPr>
        <w:t xml:space="preserve"> Y7 and </w:t>
      </w:r>
      <w:r w:rsidRPr="00C51E49">
        <w:rPr>
          <w:rFonts w:ascii="Times New Roman" w:eastAsia="宋体" w:hAnsi="Times New Roman" w:cs="Times New Roman"/>
          <w:i/>
          <w:iCs/>
          <w:color w:val="000000"/>
          <w:kern w:val="0"/>
          <w:sz w:val="24"/>
          <w:szCs w:val="24"/>
          <w:lang w:val="en-GB"/>
        </w:rPr>
        <w:t xml:space="preserve">Streptomyces </w:t>
      </w:r>
      <w:proofErr w:type="spellStart"/>
      <w:r w:rsidRPr="00C51E49">
        <w:rPr>
          <w:rFonts w:ascii="Times New Roman" w:eastAsia="宋体" w:hAnsi="Times New Roman" w:cs="Times New Roman"/>
          <w:i/>
          <w:iCs/>
          <w:color w:val="000000"/>
          <w:kern w:val="0"/>
          <w:sz w:val="24"/>
          <w:szCs w:val="24"/>
          <w:lang w:val="en-GB"/>
        </w:rPr>
        <w:t>coelicoflavus</w:t>
      </w:r>
      <w:proofErr w:type="spellEnd"/>
      <w:r w:rsidRPr="00C51E49">
        <w:rPr>
          <w:rFonts w:ascii="Times New Roman" w:hAnsi="Times New Roman" w:cs="Calibri"/>
          <w:color w:val="000000"/>
          <w:sz w:val="24"/>
          <w:szCs w:val="24"/>
          <w:u w:color="000000"/>
          <w:bdr w:val="nil"/>
          <w:lang w:val="en-GB"/>
        </w:rPr>
        <w:t xml:space="preserve"> F13</w:t>
      </w:r>
    </w:p>
    <w:tbl>
      <w:tblPr>
        <w:tblW w:w="0" w:type="auto"/>
        <w:tblInd w:w="93" w:type="dxa"/>
        <w:tblLook w:val="04A0" w:firstRow="1" w:lastRow="0" w:firstColumn="1" w:lastColumn="0" w:noHBand="0" w:noVBand="1"/>
      </w:tblPr>
      <w:tblGrid>
        <w:gridCol w:w="2594"/>
        <w:gridCol w:w="1256"/>
        <w:gridCol w:w="763"/>
        <w:gridCol w:w="3816"/>
      </w:tblGrid>
      <w:tr w:rsidR="00C2655D" w:rsidRPr="00C51E49" w14:paraId="6C483CDC" w14:textId="77777777" w:rsidTr="00DA2A2C">
        <w:trPr>
          <w:trHeight w:val="300"/>
        </w:trPr>
        <w:tc>
          <w:tcPr>
            <w:tcW w:w="0" w:type="auto"/>
            <w:tcBorders>
              <w:top w:val="single" w:sz="4" w:space="0" w:color="auto"/>
              <w:left w:val="nil"/>
              <w:bottom w:val="single" w:sz="4" w:space="0" w:color="auto"/>
              <w:right w:val="nil"/>
            </w:tcBorders>
            <w:shd w:val="clear" w:color="auto" w:fill="auto"/>
            <w:noWrap/>
            <w:vAlign w:val="center"/>
            <w:hideMark/>
          </w:tcPr>
          <w:p w14:paraId="715636DC" w14:textId="77777777" w:rsidR="00C2655D" w:rsidRPr="00C51E49" w:rsidRDefault="00C2655D" w:rsidP="00DA2A2C">
            <w:pPr>
              <w:widowControl/>
              <w:jc w:val="center"/>
              <w:rPr>
                <w:rFonts w:ascii="Times New Roman" w:eastAsia="宋体" w:hAnsi="Times New Roman" w:cs="Times New Roman"/>
                <w:color w:val="000000"/>
                <w:kern w:val="0"/>
                <w:sz w:val="24"/>
                <w:szCs w:val="24"/>
                <w:lang w:val="en-GB"/>
              </w:rPr>
            </w:pPr>
            <w:r w:rsidRPr="00C51E49">
              <w:rPr>
                <w:rFonts w:ascii="Times New Roman" w:eastAsia="宋体" w:hAnsi="Times New Roman" w:cs="Times New Roman"/>
                <w:color w:val="000000"/>
                <w:kern w:val="0"/>
                <w:sz w:val="24"/>
                <w:szCs w:val="24"/>
                <w:lang w:val="en-GB"/>
              </w:rPr>
              <w:t>Strains</w:t>
            </w:r>
          </w:p>
        </w:tc>
        <w:tc>
          <w:tcPr>
            <w:tcW w:w="0" w:type="auto"/>
            <w:tcBorders>
              <w:top w:val="single" w:sz="4" w:space="0" w:color="auto"/>
              <w:left w:val="nil"/>
              <w:bottom w:val="single" w:sz="4" w:space="0" w:color="auto"/>
              <w:right w:val="nil"/>
            </w:tcBorders>
            <w:shd w:val="clear" w:color="auto" w:fill="auto"/>
            <w:noWrap/>
            <w:vAlign w:val="center"/>
            <w:hideMark/>
          </w:tcPr>
          <w:p w14:paraId="1383971A" w14:textId="77777777" w:rsidR="00C2655D" w:rsidRPr="00C51E49" w:rsidRDefault="00C2655D" w:rsidP="00DA2A2C">
            <w:pPr>
              <w:widowControl/>
              <w:jc w:val="center"/>
              <w:rPr>
                <w:rFonts w:ascii="Times New Roman" w:eastAsia="宋体" w:hAnsi="Times New Roman" w:cs="Times New Roman"/>
                <w:color w:val="000000"/>
                <w:kern w:val="0"/>
                <w:sz w:val="24"/>
                <w:szCs w:val="24"/>
                <w:lang w:val="en-GB"/>
              </w:rPr>
            </w:pPr>
            <w:r w:rsidRPr="00C51E49">
              <w:rPr>
                <w:rFonts w:ascii="Times New Roman" w:eastAsia="宋体" w:hAnsi="Times New Roman" w:cs="Times New Roman"/>
                <w:color w:val="000000"/>
                <w:kern w:val="0"/>
                <w:sz w:val="24"/>
                <w:szCs w:val="24"/>
                <w:lang w:val="en-GB"/>
              </w:rPr>
              <w:t xml:space="preserve">KO number </w:t>
            </w:r>
          </w:p>
        </w:tc>
        <w:tc>
          <w:tcPr>
            <w:tcW w:w="0" w:type="auto"/>
            <w:tcBorders>
              <w:top w:val="single" w:sz="4" w:space="0" w:color="auto"/>
              <w:left w:val="nil"/>
              <w:bottom w:val="single" w:sz="4" w:space="0" w:color="auto"/>
              <w:right w:val="nil"/>
            </w:tcBorders>
            <w:shd w:val="clear" w:color="auto" w:fill="auto"/>
            <w:noWrap/>
            <w:vAlign w:val="center"/>
            <w:hideMark/>
          </w:tcPr>
          <w:p w14:paraId="3A48799E" w14:textId="77777777" w:rsidR="00C2655D" w:rsidRPr="00C51E49" w:rsidRDefault="00C2655D" w:rsidP="00DA2A2C">
            <w:pPr>
              <w:widowControl/>
              <w:jc w:val="center"/>
              <w:rPr>
                <w:rFonts w:ascii="Times New Roman" w:eastAsia="宋体" w:hAnsi="Times New Roman" w:cs="Times New Roman"/>
                <w:color w:val="000000"/>
                <w:kern w:val="0"/>
                <w:sz w:val="24"/>
                <w:szCs w:val="24"/>
                <w:lang w:val="en-GB"/>
              </w:rPr>
            </w:pPr>
            <w:r w:rsidRPr="00C51E49">
              <w:rPr>
                <w:rFonts w:ascii="Times New Roman" w:eastAsia="宋体" w:hAnsi="Times New Roman" w:cs="Times New Roman"/>
                <w:color w:val="000000"/>
                <w:kern w:val="0"/>
                <w:sz w:val="24"/>
                <w:szCs w:val="24"/>
                <w:lang w:val="en-GB"/>
              </w:rPr>
              <w:t xml:space="preserve">Genes </w:t>
            </w:r>
          </w:p>
        </w:tc>
        <w:tc>
          <w:tcPr>
            <w:tcW w:w="0" w:type="auto"/>
            <w:tcBorders>
              <w:top w:val="single" w:sz="4" w:space="0" w:color="auto"/>
              <w:left w:val="nil"/>
              <w:bottom w:val="single" w:sz="4" w:space="0" w:color="auto"/>
              <w:right w:val="nil"/>
            </w:tcBorders>
            <w:shd w:val="clear" w:color="auto" w:fill="auto"/>
            <w:noWrap/>
            <w:vAlign w:val="center"/>
            <w:hideMark/>
          </w:tcPr>
          <w:p w14:paraId="096E6C95" w14:textId="77777777" w:rsidR="00C2655D" w:rsidRPr="00C51E49" w:rsidRDefault="00C2655D" w:rsidP="00DA2A2C">
            <w:pPr>
              <w:widowControl/>
              <w:jc w:val="center"/>
              <w:rPr>
                <w:rFonts w:ascii="Times New Roman" w:eastAsia="宋体" w:hAnsi="Times New Roman" w:cs="Times New Roman"/>
                <w:color w:val="000000"/>
                <w:kern w:val="0"/>
                <w:sz w:val="24"/>
                <w:szCs w:val="24"/>
                <w:lang w:val="en-GB"/>
              </w:rPr>
            </w:pPr>
            <w:r w:rsidRPr="00C51E49">
              <w:rPr>
                <w:rFonts w:ascii="Times New Roman" w:eastAsia="宋体" w:hAnsi="Times New Roman" w:cs="Times New Roman"/>
                <w:color w:val="000000"/>
                <w:kern w:val="0"/>
                <w:sz w:val="24"/>
                <w:szCs w:val="24"/>
                <w:lang w:val="en-GB"/>
              </w:rPr>
              <w:t>Functions</w:t>
            </w:r>
          </w:p>
        </w:tc>
      </w:tr>
      <w:tr w:rsidR="00C2655D" w:rsidRPr="00C51E49" w14:paraId="084ED9ED" w14:textId="77777777" w:rsidTr="00DA2A2C">
        <w:trPr>
          <w:trHeight w:val="300"/>
        </w:trPr>
        <w:tc>
          <w:tcPr>
            <w:tcW w:w="0" w:type="auto"/>
            <w:vMerge w:val="restart"/>
            <w:tcBorders>
              <w:top w:val="nil"/>
              <w:left w:val="nil"/>
              <w:bottom w:val="nil"/>
              <w:right w:val="nil"/>
            </w:tcBorders>
            <w:shd w:val="clear" w:color="auto" w:fill="auto"/>
            <w:noWrap/>
            <w:vAlign w:val="center"/>
            <w:hideMark/>
          </w:tcPr>
          <w:p w14:paraId="2A53AE9F" w14:textId="77777777" w:rsidR="00C2655D" w:rsidRPr="00C51E49" w:rsidRDefault="00C2655D" w:rsidP="00DA2A2C">
            <w:pPr>
              <w:widowControl/>
              <w:jc w:val="center"/>
              <w:rPr>
                <w:rFonts w:ascii="Times New Roman" w:eastAsia="宋体" w:hAnsi="Times New Roman" w:cs="Times New Roman"/>
                <w:i/>
                <w:iCs/>
                <w:color w:val="000000"/>
                <w:kern w:val="0"/>
                <w:sz w:val="24"/>
                <w:szCs w:val="24"/>
                <w:lang w:val="en-GB"/>
              </w:rPr>
            </w:pPr>
            <w:r w:rsidRPr="00C51E49">
              <w:rPr>
                <w:rFonts w:ascii="Times New Roman" w:eastAsia="宋体" w:hAnsi="Times New Roman" w:cs="Times New Roman"/>
                <w:i/>
                <w:iCs/>
                <w:color w:val="000000"/>
                <w:kern w:val="0"/>
                <w:sz w:val="24"/>
                <w:szCs w:val="24"/>
                <w:lang w:val="en-GB"/>
              </w:rPr>
              <w:t xml:space="preserve">Streptomyces </w:t>
            </w:r>
            <w:proofErr w:type="spellStart"/>
            <w:r w:rsidRPr="00C51E49">
              <w:rPr>
                <w:rFonts w:ascii="Times New Roman" w:eastAsia="宋体" w:hAnsi="Times New Roman" w:cs="Times New Roman"/>
                <w:i/>
                <w:iCs/>
                <w:color w:val="000000"/>
                <w:kern w:val="0"/>
                <w:sz w:val="24"/>
                <w:szCs w:val="24"/>
                <w:lang w:val="en-GB"/>
              </w:rPr>
              <w:t>coelicoflavus</w:t>
            </w:r>
            <w:proofErr w:type="spellEnd"/>
          </w:p>
        </w:tc>
        <w:tc>
          <w:tcPr>
            <w:tcW w:w="0" w:type="auto"/>
            <w:tcBorders>
              <w:top w:val="nil"/>
              <w:left w:val="nil"/>
              <w:bottom w:val="nil"/>
              <w:right w:val="nil"/>
            </w:tcBorders>
            <w:shd w:val="clear" w:color="auto" w:fill="auto"/>
            <w:noWrap/>
            <w:vAlign w:val="center"/>
            <w:hideMark/>
          </w:tcPr>
          <w:p w14:paraId="675ED669" w14:textId="77777777" w:rsidR="00C2655D" w:rsidRPr="00C51E49" w:rsidRDefault="00C2655D" w:rsidP="00DA2A2C">
            <w:pPr>
              <w:widowControl/>
              <w:jc w:val="center"/>
              <w:rPr>
                <w:rFonts w:ascii="Times New Roman" w:eastAsia="宋体" w:hAnsi="Times New Roman" w:cs="Times New Roman"/>
                <w:color w:val="000000"/>
                <w:kern w:val="0"/>
                <w:sz w:val="24"/>
                <w:szCs w:val="24"/>
                <w:lang w:val="en-GB"/>
              </w:rPr>
            </w:pPr>
            <w:r w:rsidRPr="00C51E49">
              <w:rPr>
                <w:rFonts w:ascii="Times New Roman" w:eastAsia="宋体" w:hAnsi="Times New Roman" w:cs="Times New Roman"/>
                <w:color w:val="000000"/>
                <w:kern w:val="0"/>
                <w:sz w:val="24"/>
                <w:szCs w:val="24"/>
                <w:lang w:val="en-GB"/>
              </w:rPr>
              <w:t>K16232</w:t>
            </w:r>
          </w:p>
        </w:tc>
        <w:tc>
          <w:tcPr>
            <w:tcW w:w="0" w:type="auto"/>
            <w:tcBorders>
              <w:top w:val="nil"/>
              <w:left w:val="nil"/>
              <w:bottom w:val="nil"/>
              <w:right w:val="nil"/>
            </w:tcBorders>
            <w:shd w:val="clear" w:color="auto" w:fill="auto"/>
            <w:noWrap/>
            <w:vAlign w:val="center"/>
            <w:hideMark/>
          </w:tcPr>
          <w:p w14:paraId="3C547361" w14:textId="77777777" w:rsidR="00C2655D" w:rsidRPr="00C51E49" w:rsidRDefault="00C2655D" w:rsidP="00DA2A2C">
            <w:pPr>
              <w:widowControl/>
              <w:jc w:val="center"/>
              <w:rPr>
                <w:rFonts w:ascii="Times New Roman" w:eastAsia="宋体" w:hAnsi="Times New Roman" w:cs="Times New Roman"/>
                <w:i/>
                <w:iCs/>
                <w:color w:val="000000"/>
                <w:kern w:val="0"/>
                <w:sz w:val="24"/>
                <w:szCs w:val="24"/>
                <w:lang w:val="en-GB"/>
              </w:rPr>
            </w:pPr>
            <w:proofErr w:type="spellStart"/>
            <w:r w:rsidRPr="00C51E49">
              <w:rPr>
                <w:rFonts w:ascii="Times New Roman" w:eastAsia="宋体" w:hAnsi="Times New Roman" w:cs="Times New Roman"/>
                <w:i/>
                <w:iCs/>
                <w:color w:val="000000"/>
                <w:kern w:val="0"/>
                <w:sz w:val="24"/>
                <w:szCs w:val="24"/>
                <w:lang w:val="en-GB"/>
              </w:rPr>
              <w:t>gcs</w:t>
            </w:r>
            <w:proofErr w:type="spellEnd"/>
          </w:p>
        </w:tc>
        <w:tc>
          <w:tcPr>
            <w:tcW w:w="0" w:type="auto"/>
            <w:tcBorders>
              <w:top w:val="nil"/>
              <w:left w:val="nil"/>
              <w:bottom w:val="nil"/>
              <w:right w:val="nil"/>
            </w:tcBorders>
            <w:shd w:val="clear" w:color="auto" w:fill="auto"/>
            <w:noWrap/>
            <w:vAlign w:val="center"/>
            <w:hideMark/>
          </w:tcPr>
          <w:p w14:paraId="0EDB2609" w14:textId="77777777" w:rsidR="00C2655D" w:rsidRPr="00C51E49" w:rsidRDefault="00C2655D" w:rsidP="00DA2A2C">
            <w:pPr>
              <w:widowControl/>
              <w:jc w:val="center"/>
              <w:rPr>
                <w:rFonts w:ascii="Times New Roman" w:eastAsia="宋体" w:hAnsi="Times New Roman" w:cs="Times New Roman"/>
                <w:color w:val="000000"/>
                <w:kern w:val="0"/>
                <w:sz w:val="24"/>
                <w:szCs w:val="24"/>
                <w:lang w:val="en-GB"/>
              </w:rPr>
            </w:pPr>
            <w:proofErr w:type="spellStart"/>
            <w:r w:rsidRPr="00C51E49">
              <w:rPr>
                <w:rFonts w:ascii="Times New Roman" w:eastAsia="宋体" w:hAnsi="Times New Roman" w:cs="Times New Roman"/>
                <w:color w:val="000000"/>
                <w:kern w:val="0"/>
                <w:sz w:val="24"/>
                <w:szCs w:val="24"/>
                <w:lang w:val="en-GB"/>
              </w:rPr>
              <w:t>germicidin</w:t>
            </w:r>
            <w:proofErr w:type="spellEnd"/>
            <w:r w:rsidRPr="00C51E49">
              <w:rPr>
                <w:rFonts w:ascii="Times New Roman" w:eastAsia="宋体" w:hAnsi="Times New Roman" w:cs="Times New Roman"/>
                <w:color w:val="000000"/>
                <w:kern w:val="0"/>
                <w:sz w:val="24"/>
                <w:szCs w:val="24"/>
                <w:lang w:val="en-GB"/>
              </w:rPr>
              <w:t xml:space="preserve"> synthase</w:t>
            </w:r>
          </w:p>
        </w:tc>
      </w:tr>
      <w:tr w:rsidR="00C2655D" w:rsidRPr="00C51E49" w14:paraId="076DDBDD" w14:textId="77777777" w:rsidTr="00DA2A2C">
        <w:trPr>
          <w:trHeight w:val="300"/>
        </w:trPr>
        <w:tc>
          <w:tcPr>
            <w:tcW w:w="0" w:type="auto"/>
            <w:vMerge/>
            <w:tcBorders>
              <w:top w:val="nil"/>
              <w:left w:val="nil"/>
              <w:bottom w:val="nil"/>
              <w:right w:val="nil"/>
            </w:tcBorders>
            <w:vAlign w:val="center"/>
            <w:hideMark/>
          </w:tcPr>
          <w:p w14:paraId="540B047B" w14:textId="77777777" w:rsidR="00C2655D" w:rsidRPr="00C51E49" w:rsidRDefault="00C2655D" w:rsidP="00DA2A2C">
            <w:pPr>
              <w:widowControl/>
              <w:jc w:val="left"/>
              <w:rPr>
                <w:rFonts w:ascii="Times New Roman" w:eastAsia="宋体" w:hAnsi="Times New Roman" w:cs="Times New Roman"/>
                <w:i/>
                <w:iCs/>
                <w:color w:val="000000"/>
                <w:kern w:val="0"/>
                <w:sz w:val="24"/>
                <w:szCs w:val="24"/>
                <w:lang w:val="en-GB"/>
              </w:rPr>
            </w:pPr>
          </w:p>
        </w:tc>
        <w:tc>
          <w:tcPr>
            <w:tcW w:w="0" w:type="auto"/>
            <w:tcBorders>
              <w:top w:val="nil"/>
              <w:left w:val="nil"/>
              <w:bottom w:val="nil"/>
              <w:right w:val="nil"/>
            </w:tcBorders>
            <w:shd w:val="clear" w:color="auto" w:fill="auto"/>
            <w:noWrap/>
            <w:vAlign w:val="center"/>
            <w:hideMark/>
          </w:tcPr>
          <w:p w14:paraId="45B7C30B" w14:textId="77777777" w:rsidR="00C2655D" w:rsidRPr="00C51E49" w:rsidRDefault="00C2655D" w:rsidP="00DA2A2C">
            <w:pPr>
              <w:widowControl/>
              <w:jc w:val="center"/>
              <w:rPr>
                <w:rFonts w:ascii="Times New Roman" w:eastAsia="宋体" w:hAnsi="Times New Roman" w:cs="Times New Roman"/>
                <w:color w:val="000000"/>
                <w:kern w:val="0"/>
                <w:sz w:val="24"/>
                <w:szCs w:val="24"/>
                <w:lang w:val="en-GB"/>
              </w:rPr>
            </w:pPr>
            <w:r w:rsidRPr="00C51E49">
              <w:rPr>
                <w:rFonts w:ascii="Times New Roman" w:eastAsia="宋体" w:hAnsi="Times New Roman" w:cs="Times New Roman"/>
                <w:color w:val="000000"/>
                <w:kern w:val="0"/>
                <w:sz w:val="24"/>
                <w:szCs w:val="24"/>
                <w:lang w:val="en-GB"/>
              </w:rPr>
              <w:t>K20333</w:t>
            </w:r>
          </w:p>
        </w:tc>
        <w:tc>
          <w:tcPr>
            <w:tcW w:w="0" w:type="auto"/>
            <w:tcBorders>
              <w:top w:val="nil"/>
              <w:left w:val="nil"/>
              <w:bottom w:val="nil"/>
              <w:right w:val="nil"/>
            </w:tcBorders>
            <w:shd w:val="clear" w:color="auto" w:fill="auto"/>
            <w:noWrap/>
            <w:vAlign w:val="center"/>
            <w:hideMark/>
          </w:tcPr>
          <w:p w14:paraId="35C2471A" w14:textId="77777777" w:rsidR="00C2655D" w:rsidRPr="00C51E49" w:rsidRDefault="00C2655D" w:rsidP="00DA2A2C">
            <w:pPr>
              <w:widowControl/>
              <w:jc w:val="center"/>
              <w:rPr>
                <w:rFonts w:ascii="Times New Roman" w:eastAsia="宋体" w:hAnsi="Times New Roman" w:cs="Times New Roman"/>
                <w:i/>
                <w:iCs/>
                <w:color w:val="000000"/>
                <w:kern w:val="0"/>
                <w:sz w:val="24"/>
                <w:szCs w:val="24"/>
                <w:lang w:val="en-GB"/>
              </w:rPr>
            </w:pPr>
            <w:proofErr w:type="spellStart"/>
            <w:r w:rsidRPr="00C51E49">
              <w:rPr>
                <w:rFonts w:ascii="Times New Roman" w:eastAsia="宋体" w:hAnsi="Times New Roman" w:cs="Times New Roman"/>
                <w:i/>
                <w:iCs/>
                <w:color w:val="000000"/>
                <w:kern w:val="0"/>
                <w:sz w:val="24"/>
                <w:szCs w:val="24"/>
                <w:lang w:val="en-GB"/>
              </w:rPr>
              <w:t>toxD</w:t>
            </w:r>
            <w:proofErr w:type="spellEnd"/>
          </w:p>
        </w:tc>
        <w:tc>
          <w:tcPr>
            <w:tcW w:w="0" w:type="auto"/>
            <w:tcBorders>
              <w:top w:val="nil"/>
              <w:left w:val="nil"/>
              <w:bottom w:val="nil"/>
              <w:right w:val="nil"/>
            </w:tcBorders>
            <w:shd w:val="clear" w:color="auto" w:fill="auto"/>
            <w:noWrap/>
            <w:vAlign w:val="center"/>
            <w:hideMark/>
          </w:tcPr>
          <w:p w14:paraId="792E7C92" w14:textId="77777777" w:rsidR="00C2655D" w:rsidRPr="00C51E49" w:rsidRDefault="00C2655D" w:rsidP="00DA2A2C">
            <w:pPr>
              <w:widowControl/>
              <w:jc w:val="center"/>
              <w:rPr>
                <w:rFonts w:ascii="Times New Roman" w:eastAsia="宋体" w:hAnsi="Times New Roman" w:cs="Times New Roman"/>
                <w:color w:val="000000"/>
                <w:kern w:val="0"/>
                <w:sz w:val="24"/>
                <w:szCs w:val="24"/>
                <w:lang w:val="en-GB"/>
              </w:rPr>
            </w:pPr>
            <w:proofErr w:type="spellStart"/>
            <w:r w:rsidRPr="00C51E49">
              <w:rPr>
                <w:rFonts w:ascii="Times New Roman" w:eastAsia="宋体" w:hAnsi="Times New Roman" w:cs="Times New Roman"/>
                <w:color w:val="000000"/>
                <w:kern w:val="0"/>
                <w:sz w:val="24"/>
                <w:szCs w:val="24"/>
                <w:lang w:val="en-GB"/>
              </w:rPr>
              <w:t>toxoflavin</w:t>
            </w:r>
            <w:proofErr w:type="spellEnd"/>
            <w:r w:rsidRPr="00C51E49">
              <w:rPr>
                <w:rFonts w:ascii="Times New Roman" w:eastAsia="宋体" w:hAnsi="Times New Roman" w:cs="Times New Roman"/>
                <w:color w:val="000000"/>
                <w:kern w:val="0"/>
                <w:sz w:val="24"/>
                <w:szCs w:val="24"/>
                <w:lang w:val="en-GB"/>
              </w:rPr>
              <w:t xml:space="preserve"> biosynthesis protein</w:t>
            </w:r>
          </w:p>
        </w:tc>
      </w:tr>
      <w:tr w:rsidR="00C2655D" w:rsidRPr="00C51E49" w14:paraId="6072547A" w14:textId="77777777" w:rsidTr="00DA2A2C">
        <w:trPr>
          <w:trHeight w:val="300"/>
        </w:trPr>
        <w:tc>
          <w:tcPr>
            <w:tcW w:w="0" w:type="auto"/>
            <w:tcBorders>
              <w:top w:val="nil"/>
              <w:left w:val="nil"/>
              <w:bottom w:val="single" w:sz="4" w:space="0" w:color="auto"/>
              <w:right w:val="nil"/>
            </w:tcBorders>
            <w:shd w:val="clear" w:color="auto" w:fill="auto"/>
            <w:noWrap/>
            <w:vAlign w:val="center"/>
            <w:hideMark/>
          </w:tcPr>
          <w:p w14:paraId="1C985347" w14:textId="77777777" w:rsidR="00C2655D" w:rsidRPr="00C51E49" w:rsidRDefault="00C2655D" w:rsidP="00DA2A2C">
            <w:pPr>
              <w:widowControl/>
              <w:jc w:val="center"/>
              <w:rPr>
                <w:rFonts w:ascii="Times New Roman" w:eastAsia="宋体" w:hAnsi="Times New Roman" w:cs="Times New Roman"/>
                <w:i/>
                <w:iCs/>
                <w:color w:val="000000"/>
                <w:kern w:val="0"/>
                <w:sz w:val="24"/>
                <w:szCs w:val="24"/>
                <w:lang w:val="en-GB"/>
              </w:rPr>
            </w:pPr>
            <w:proofErr w:type="spellStart"/>
            <w:r w:rsidRPr="00C51E49">
              <w:rPr>
                <w:rFonts w:ascii="Times New Roman" w:eastAsia="宋体" w:hAnsi="Times New Roman" w:cs="Times New Roman"/>
                <w:i/>
                <w:iCs/>
                <w:color w:val="000000"/>
                <w:kern w:val="0"/>
                <w:sz w:val="24"/>
                <w:szCs w:val="24"/>
                <w:lang w:val="en-GB"/>
              </w:rPr>
              <w:t>Paenibacillus</w:t>
            </w:r>
            <w:proofErr w:type="spellEnd"/>
            <w:r w:rsidRPr="00C51E49">
              <w:rPr>
                <w:rFonts w:ascii="Times New Roman" w:eastAsia="宋体" w:hAnsi="Times New Roman" w:cs="Times New Roman"/>
                <w:i/>
                <w:iCs/>
                <w:color w:val="000000"/>
                <w:kern w:val="0"/>
                <w:sz w:val="24"/>
                <w:szCs w:val="24"/>
                <w:lang w:val="en-GB"/>
              </w:rPr>
              <w:t xml:space="preserve"> </w:t>
            </w:r>
            <w:proofErr w:type="spellStart"/>
            <w:r w:rsidRPr="00C51E49">
              <w:rPr>
                <w:rFonts w:ascii="Times New Roman" w:eastAsia="宋体" w:hAnsi="Times New Roman" w:cs="Times New Roman"/>
                <w:i/>
                <w:iCs/>
                <w:color w:val="000000"/>
                <w:kern w:val="0"/>
                <w:sz w:val="24"/>
                <w:szCs w:val="24"/>
                <w:lang w:val="en-GB"/>
              </w:rPr>
              <w:t>favisporus</w:t>
            </w:r>
            <w:proofErr w:type="spellEnd"/>
          </w:p>
        </w:tc>
        <w:tc>
          <w:tcPr>
            <w:tcW w:w="0" w:type="auto"/>
            <w:tcBorders>
              <w:top w:val="nil"/>
              <w:left w:val="nil"/>
              <w:bottom w:val="single" w:sz="4" w:space="0" w:color="auto"/>
              <w:right w:val="nil"/>
            </w:tcBorders>
            <w:shd w:val="clear" w:color="auto" w:fill="auto"/>
            <w:noWrap/>
            <w:vAlign w:val="center"/>
            <w:hideMark/>
          </w:tcPr>
          <w:p w14:paraId="1ABF81CB" w14:textId="77777777" w:rsidR="00C2655D" w:rsidRPr="00C51E49" w:rsidRDefault="00C2655D" w:rsidP="00DA2A2C">
            <w:pPr>
              <w:widowControl/>
              <w:jc w:val="center"/>
              <w:rPr>
                <w:rFonts w:ascii="Times New Roman" w:eastAsia="宋体" w:hAnsi="Times New Roman" w:cs="Times New Roman"/>
                <w:color w:val="000000"/>
                <w:kern w:val="0"/>
                <w:sz w:val="24"/>
                <w:szCs w:val="24"/>
                <w:lang w:val="en-GB"/>
              </w:rPr>
            </w:pPr>
            <w:r w:rsidRPr="00C51E49">
              <w:rPr>
                <w:rFonts w:ascii="Times New Roman" w:eastAsia="宋体" w:hAnsi="Times New Roman" w:cs="Times New Roman"/>
                <w:color w:val="000000"/>
                <w:kern w:val="0"/>
                <w:sz w:val="24"/>
                <w:szCs w:val="24"/>
                <w:lang w:val="en-GB"/>
              </w:rPr>
              <w:t>K15655</w:t>
            </w:r>
          </w:p>
        </w:tc>
        <w:tc>
          <w:tcPr>
            <w:tcW w:w="0" w:type="auto"/>
            <w:tcBorders>
              <w:top w:val="nil"/>
              <w:left w:val="nil"/>
              <w:bottom w:val="single" w:sz="4" w:space="0" w:color="auto"/>
              <w:right w:val="nil"/>
            </w:tcBorders>
            <w:shd w:val="clear" w:color="auto" w:fill="auto"/>
            <w:noWrap/>
            <w:vAlign w:val="center"/>
            <w:hideMark/>
          </w:tcPr>
          <w:p w14:paraId="3FE308A9" w14:textId="77777777" w:rsidR="00C2655D" w:rsidRPr="00C51E49" w:rsidRDefault="00C2655D" w:rsidP="00DA2A2C">
            <w:pPr>
              <w:widowControl/>
              <w:jc w:val="center"/>
              <w:rPr>
                <w:rFonts w:ascii="Times New Roman" w:eastAsia="宋体" w:hAnsi="Times New Roman" w:cs="Times New Roman"/>
                <w:i/>
                <w:iCs/>
                <w:color w:val="000000"/>
                <w:kern w:val="0"/>
                <w:sz w:val="24"/>
                <w:szCs w:val="24"/>
                <w:lang w:val="en-GB"/>
              </w:rPr>
            </w:pPr>
            <w:proofErr w:type="spellStart"/>
            <w:r w:rsidRPr="00C51E49">
              <w:rPr>
                <w:rFonts w:ascii="Times New Roman" w:eastAsia="宋体" w:hAnsi="Times New Roman" w:cs="Times New Roman"/>
                <w:i/>
                <w:iCs/>
                <w:color w:val="000000"/>
                <w:kern w:val="0"/>
                <w:sz w:val="24"/>
                <w:szCs w:val="24"/>
                <w:lang w:val="en-GB"/>
              </w:rPr>
              <w:t>srfAB</w:t>
            </w:r>
            <w:proofErr w:type="spellEnd"/>
          </w:p>
        </w:tc>
        <w:tc>
          <w:tcPr>
            <w:tcW w:w="0" w:type="auto"/>
            <w:tcBorders>
              <w:top w:val="nil"/>
              <w:left w:val="nil"/>
              <w:bottom w:val="single" w:sz="4" w:space="0" w:color="auto"/>
              <w:right w:val="nil"/>
            </w:tcBorders>
            <w:shd w:val="clear" w:color="auto" w:fill="auto"/>
            <w:noWrap/>
            <w:vAlign w:val="center"/>
            <w:hideMark/>
          </w:tcPr>
          <w:p w14:paraId="03D012EA" w14:textId="77777777" w:rsidR="00C2655D" w:rsidRPr="00C51E49" w:rsidRDefault="00C2655D" w:rsidP="00DA2A2C">
            <w:pPr>
              <w:widowControl/>
              <w:jc w:val="center"/>
              <w:rPr>
                <w:rFonts w:ascii="Times New Roman" w:eastAsia="宋体" w:hAnsi="Times New Roman" w:cs="Times New Roman"/>
                <w:color w:val="000000"/>
                <w:kern w:val="0"/>
                <w:sz w:val="24"/>
                <w:szCs w:val="24"/>
                <w:lang w:val="en-GB"/>
              </w:rPr>
            </w:pPr>
            <w:proofErr w:type="spellStart"/>
            <w:r w:rsidRPr="00C51E49">
              <w:rPr>
                <w:rFonts w:ascii="Times New Roman" w:eastAsia="宋体" w:hAnsi="Times New Roman" w:cs="Times New Roman"/>
                <w:color w:val="000000"/>
                <w:kern w:val="0"/>
                <w:sz w:val="24"/>
                <w:szCs w:val="24"/>
                <w:lang w:val="en-GB"/>
              </w:rPr>
              <w:t>surfactin</w:t>
            </w:r>
            <w:proofErr w:type="spellEnd"/>
            <w:r w:rsidRPr="00C51E49">
              <w:rPr>
                <w:rFonts w:ascii="Times New Roman" w:eastAsia="宋体" w:hAnsi="Times New Roman" w:cs="Times New Roman"/>
                <w:color w:val="000000"/>
                <w:kern w:val="0"/>
                <w:sz w:val="24"/>
                <w:szCs w:val="24"/>
                <w:lang w:val="en-GB"/>
              </w:rPr>
              <w:t xml:space="preserve"> family </w:t>
            </w:r>
            <w:proofErr w:type="spellStart"/>
            <w:r w:rsidRPr="00C51E49">
              <w:rPr>
                <w:rFonts w:ascii="Times New Roman" w:eastAsia="宋体" w:hAnsi="Times New Roman" w:cs="Times New Roman"/>
                <w:color w:val="000000"/>
                <w:kern w:val="0"/>
                <w:sz w:val="24"/>
                <w:szCs w:val="24"/>
                <w:lang w:val="en-GB"/>
              </w:rPr>
              <w:t>lipopeptide</w:t>
            </w:r>
            <w:proofErr w:type="spellEnd"/>
            <w:r w:rsidRPr="00C51E49">
              <w:rPr>
                <w:rFonts w:ascii="Times New Roman" w:eastAsia="宋体" w:hAnsi="Times New Roman" w:cs="Times New Roman"/>
                <w:color w:val="000000"/>
                <w:kern w:val="0"/>
                <w:sz w:val="24"/>
                <w:szCs w:val="24"/>
                <w:lang w:val="en-GB"/>
              </w:rPr>
              <w:t xml:space="preserve"> </w:t>
            </w:r>
            <w:proofErr w:type="spellStart"/>
            <w:r w:rsidRPr="00C51E49">
              <w:rPr>
                <w:rFonts w:ascii="Times New Roman" w:eastAsia="宋体" w:hAnsi="Times New Roman" w:cs="Times New Roman"/>
                <w:color w:val="000000"/>
                <w:kern w:val="0"/>
                <w:sz w:val="24"/>
                <w:szCs w:val="24"/>
                <w:lang w:val="en-GB"/>
              </w:rPr>
              <w:t>synthetase</w:t>
            </w:r>
            <w:proofErr w:type="spellEnd"/>
            <w:r w:rsidRPr="00C51E49">
              <w:rPr>
                <w:rFonts w:ascii="Times New Roman" w:eastAsia="宋体" w:hAnsi="Times New Roman" w:cs="Times New Roman"/>
                <w:color w:val="000000"/>
                <w:kern w:val="0"/>
                <w:sz w:val="24"/>
                <w:szCs w:val="24"/>
                <w:lang w:val="en-GB"/>
              </w:rPr>
              <w:t xml:space="preserve"> B</w:t>
            </w:r>
          </w:p>
        </w:tc>
      </w:tr>
    </w:tbl>
    <w:p w14:paraId="1D1FB260" w14:textId="77777777" w:rsidR="00C2655D" w:rsidRPr="00C51E49" w:rsidRDefault="00C2655D" w:rsidP="00C2655D">
      <w:pPr>
        <w:rPr>
          <w:rFonts w:ascii="Times New Roman" w:hAnsi="Times New Roman"/>
          <w:b/>
          <w:sz w:val="24"/>
          <w:szCs w:val="24"/>
          <w:lang w:val="en-GB"/>
        </w:rPr>
      </w:pPr>
    </w:p>
    <w:p w14:paraId="640ACF7C" w14:textId="77777777" w:rsidR="00C2655D" w:rsidRPr="00C51E49" w:rsidRDefault="00C2655D" w:rsidP="00C2655D">
      <w:pPr>
        <w:rPr>
          <w:rFonts w:ascii="Times New Roman" w:hAnsi="Times New Roman"/>
          <w:b/>
          <w:sz w:val="24"/>
          <w:szCs w:val="24"/>
          <w:lang w:val="en-GB"/>
        </w:rPr>
      </w:pPr>
    </w:p>
    <w:p w14:paraId="47F1B53A" w14:textId="77777777" w:rsidR="00C2655D" w:rsidRPr="00C2655D" w:rsidRDefault="00C2655D" w:rsidP="00EE1824">
      <w:pPr>
        <w:spacing w:line="480" w:lineRule="auto"/>
        <w:rPr>
          <w:rFonts w:ascii="Times New Roman" w:hAnsi="Times New Roman" w:cs="Calibri" w:hint="eastAsia"/>
          <w:color w:val="000000"/>
          <w:sz w:val="24"/>
          <w:szCs w:val="24"/>
          <w:u w:color="000000"/>
          <w:bdr w:val="nil"/>
          <w:lang w:val="en-GB"/>
        </w:rPr>
      </w:pPr>
    </w:p>
    <w:p w14:paraId="1EC25521" w14:textId="77777777" w:rsidR="00C2655D" w:rsidRDefault="00C2655D" w:rsidP="00EE1824">
      <w:pPr>
        <w:spacing w:line="480" w:lineRule="auto"/>
        <w:rPr>
          <w:rFonts w:ascii="Times New Roman" w:hAnsi="Times New Roman" w:cs="Calibri" w:hint="eastAsia"/>
          <w:color w:val="000000"/>
          <w:sz w:val="24"/>
          <w:szCs w:val="24"/>
          <w:u w:color="000000"/>
          <w:bdr w:val="nil"/>
          <w:lang w:val="en-GB"/>
        </w:rPr>
      </w:pPr>
    </w:p>
    <w:p w14:paraId="20488B69" w14:textId="77777777" w:rsidR="00C2655D" w:rsidRDefault="00C2655D" w:rsidP="00EE1824">
      <w:pPr>
        <w:spacing w:line="480" w:lineRule="auto"/>
        <w:rPr>
          <w:rFonts w:ascii="Times New Roman" w:hAnsi="Times New Roman" w:cs="Calibri" w:hint="eastAsia"/>
          <w:color w:val="000000"/>
          <w:sz w:val="24"/>
          <w:szCs w:val="24"/>
          <w:u w:color="000000"/>
          <w:bdr w:val="nil"/>
          <w:lang w:val="en-GB"/>
        </w:rPr>
      </w:pPr>
    </w:p>
    <w:p w14:paraId="1A190C5F" w14:textId="77777777" w:rsidR="00C2655D" w:rsidRDefault="00C2655D" w:rsidP="00EE1824">
      <w:pPr>
        <w:spacing w:line="480" w:lineRule="auto"/>
        <w:rPr>
          <w:rFonts w:ascii="Times New Roman" w:hAnsi="Times New Roman" w:cs="Calibri" w:hint="eastAsia"/>
          <w:color w:val="000000"/>
          <w:sz w:val="24"/>
          <w:szCs w:val="24"/>
          <w:u w:color="000000"/>
          <w:bdr w:val="nil"/>
          <w:lang w:val="en-GB"/>
        </w:rPr>
      </w:pPr>
    </w:p>
    <w:p w14:paraId="4DFC4817" w14:textId="77777777" w:rsidR="00C2655D" w:rsidRDefault="00C2655D" w:rsidP="00EE1824">
      <w:pPr>
        <w:spacing w:line="480" w:lineRule="auto"/>
        <w:rPr>
          <w:rFonts w:ascii="Times New Roman" w:hAnsi="Times New Roman" w:cs="Calibri" w:hint="eastAsia"/>
          <w:color w:val="000000"/>
          <w:sz w:val="24"/>
          <w:szCs w:val="24"/>
          <w:u w:color="000000"/>
          <w:bdr w:val="nil"/>
          <w:lang w:val="en-GB"/>
        </w:rPr>
      </w:pPr>
    </w:p>
    <w:p w14:paraId="22A72185" w14:textId="76B25872" w:rsidR="00EE1824" w:rsidRPr="00C51E49" w:rsidRDefault="00EE1824" w:rsidP="00EE1824">
      <w:pPr>
        <w:spacing w:line="480" w:lineRule="auto"/>
        <w:rPr>
          <w:rFonts w:ascii="Times New Roman" w:hAnsi="Times New Roman" w:cs="Calibri"/>
          <w:color w:val="000000"/>
          <w:sz w:val="24"/>
          <w:szCs w:val="24"/>
          <w:u w:color="000000"/>
          <w:bdr w:val="nil"/>
          <w:lang w:val="en-GB"/>
        </w:rPr>
      </w:pPr>
      <w:r w:rsidRPr="00C51E49">
        <w:rPr>
          <w:rFonts w:ascii="Times New Roman" w:hAnsi="Times New Roman" w:cs="Calibri"/>
          <w:color w:val="000000"/>
          <w:sz w:val="24"/>
          <w:szCs w:val="24"/>
          <w:u w:color="000000"/>
          <w:bdr w:val="nil"/>
          <w:lang w:val="en-GB"/>
        </w:rPr>
        <w:t>Table S</w:t>
      </w:r>
      <w:r w:rsidR="00C2655D">
        <w:rPr>
          <w:rFonts w:ascii="Times New Roman" w:hAnsi="Times New Roman" w:cs="Calibri" w:hint="eastAsia"/>
          <w:color w:val="000000"/>
          <w:sz w:val="24"/>
          <w:szCs w:val="24"/>
          <w:u w:color="000000"/>
          <w:bdr w:val="nil"/>
          <w:lang w:val="en-GB"/>
        </w:rPr>
        <w:t>5</w:t>
      </w:r>
      <w:r w:rsidRPr="00C51E49">
        <w:rPr>
          <w:rFonts w:ascii="Times New Roman" w:hAnsi="Times New Roman" w:cs="Calibri"/>
          <w:color w:val="000000"/>
          <w:sz w:val="24"/>
          <w:szCs w:val="24"/>
          <w:u w:color="000000"/>
          <w:bdr w:val="nil"/>
          <w:lang w:val="en-GB"/>
        </w:rPr>
        <w:t>. Soil characteristics</w:t>
      </w:r>
    </w:p>
    <w:tbl>
      <w:tblPr>
        <w:tblW w:w="0" w:type="auto"/>
        <w:tblInd w:w="93" w:type="dxa"/>
        <w:tblLayout w:type="fixed"/>
        <w:tblLook w:val="04A0" w:firstRow="1" w:lastRow="0" w:firstColumn="1" w:lastColumn="0" w:noHBand="0" w:noVBand="1"/>
      </w:tblPr>
      <w:tblGrid>
        <w:gridCol w:w="1790"/>
        <w:gridCol w:w="1758"/>
        <w:gridCol w:w="1712"/>
        <w:gridCol w:w="1059"/>
        <w:gridCol w:w="981"/>
        <w:gridCol w:w="1129"/>
      </w:tblGrid>
      <w:tr w:rsidR="00EE1824" w:rsidRPr="00C51E49" w14:paraId="4A60742B" w14:textId="77777777" w:rsidTr="00EC44A5">
        <w:trPr>
          <w:trHeight w:val="330"/>
        </w:trPr>
        <w:tc>
          <w:tcPr>
            <w:tcW w:w="1790" w:type="dxa"/>
            <w:tcBorders>
              <w:top w:val="single" w:sz="8" w:space="0" w:color="auto"/>
              <w:left w:val="nil"/>
              <w:bottom w:val="single" w:sz="8" w:space="0" w:color="auto"/>
              <w:right w:val="nil"/>
            </w:tcBorders>
            <w:shd w:val="clear" w:color="auto" w:fill="auto"/>
            <w:noWrap/>
            <w:vAlign w:val="center"/>
            <w:hideMark/>
          </w:tcPr>
          <w:p w14:paraId="00BDB520" w14:textId="77777777" w:rsidR="00EE1824" w:rsidRPr="00C51E49" w:rsidRDefault="00EE1824" w:rsidP="00EC44A5">
            <w:pPr>
              <w:widowControl/>
              <w:jc w:val="center"/>
              <w:rPr>
                <w:rFonts w:ascii="Times New Roman" w:eastAsia="宋体" w:hAnsi="Times New Roman" w:cs="Times New Roman"/>
                <w:kern w:val="0"/>
                <w:sz w:val="24"/>
                <w:szCs w:val="24"/>
                <w:lang w:val="en-GB"/>
              </w:rPr>
            </w:pPr>
            <w:r w:rsidRPr="00C51E49">
              <w:rPr>
                <w:rFonts w:ascii="Times New Roman" w:eastAsia="宋体" w:hAnsi="Times New Roman" w:cs="Times New Roman"/>
                <w:kern w:val="0"/>
                <w:sz w:val="24"/>
                <w:szCs w:val="24"/>
                <w:lang w:val="en-GB"/>
              </w:rPr>
              <w:t>Available N (mg/kg)</w:t>
            </w:r>
          </w:p>
        </w:tc>
        <w:tc>
          <w:tcPr>
            <w:tcW w:w="1758" w:type="dxa"/>
            <w:tcBorders>
              <w:top w:val="single" w:sz="8" w:space="0" w:color="auto"/>
              <w:left w:val="nil"/>
              <w:bottom w:val="single" w:sz="8" w:space="0" w:color="auto"/>
              <w:right w:val="nil"/>
            </w:tcBorders>
            <w:shd w:val="clear" w:color="auto" w:fill="auto"/>
            <w:noWrap/>
            <w:vAlign w:val="center"/>
            <w:hideMark/>
          </w:tcPr>
          <w:p w14:paraId="08DA3CE2" w14:textId="77777777" w:rsidR="00EE1824" w:rsidRPr="00C51E49" w:rsidRDefault="00EE1824" w:rsidP="00EC44A5">
            <w:pPr>
              <w:widowControl/>
              <w:jc w:val="center"/>
              <w:rPr>
                <w:rFonts w:ascii="Times New Roman" w:eastAsia="宋体" w:hAnsi="Times New Roman" w:cs="Times New Roman"/>
                <w:kern w:val="0"/>
                <w:sz w:val="24"/>
                <w:szCs w:val="24"/>
                <w:lang w:val="en-GB"/>
              </w:rPr>
            </w:pPr>
            <w:r w:rsidRPr="00C51E49">
              <w:rPr>
                <w:rFonts w:ascii="Times New Roman" w:eastAsia="宋体" w:hAnsi="Times New Roman" w:cs="Times New Roman"/>
                <w:kern w:val="0"/>
                <w:sz w:val="24"/>
                <w:szCs w:val="24"/>
                <w:lang w:val="en-GB"/>
              </w:rPr>
              <w:t>Available P (mg/kg)</w:t>
            </w:r>
          </w:p>
        </w:tc>
        <w:tc>
          <w:tcPr>
            <w:tcW w:w="1712" w:type="dxa"/>
            <w:tcBorders>
              <w:top w:val="single" w:sz="8" w:space="0" w:color="auto"/>
              <w:left w:val="nil"/>
              <w:bottom w:val="single" w:sz="8" w:space="0" w:color="auto"/>
              <w:right w:val="nil"/>
            </w:tcBorders>
            <w:shd w:val="clear" w:color="auto" w:fill="auto"/>
            <w:noWrap/>
            <w:vAlign w:val="center"/>
            <w:hideMark/>
          </w:tcPr>
          <w:p w14:paraId="375E5CAE" w14:textId="77777777" w:rsidR="00EE1824" w:rsidRPr="00C51E49" w:rsidRDefault="00EE1824" w:rsidP="00EC44A5">
            <w:pPr>
              <w:widowControl/>
              <w:jc w:val="center"/>
              <w:rPr>
                <w:rFonts w:ascii="Times New Roman" w:eastAsia="宋体" w:hAnsi="Times New Roman" w:cs="Times New Roman"/>
                <w:kern w:val="0"/>
                <w:sz w:val="24"/>
                <w:szCs w:val="24"/>
                <w:lang w:val="en-GB"/>
              </w:rPr>
            </w:pPr>
            <w:r w:rsidRPr="00C51E49">
              <w:rPr>
                <w:rFonts w:ascii="Times New Roman" w:eastAsia="宋体" w:hAnsi="Times New Roman" w:cs="Times New Roman"/>
                <w:kern w:val="0"/>
                <w:sz w:val="24"/>
                <w:szCs w:val="24"/>
                <w:lang w:val="en-GB"/>
              </w:rPr>
              <w:t>Available K (mg/kg)</w:t>
            </w:r>
          </w:p>
        </w:tc>
        <w:tc>
          <w:tcPr>
            <w:tcW w:w="1059" w:type="dxa"/>
            <w:tcBorders>
              <w:top w:val="single" w:sz="8" w:space="0" w:color="auto"/>
              <w:left w:val="nil"/>
              <w:bottom w:val="single" w:sz="8" w:space="0" w:color="auto"/>
              <w:right w:val="nil"/>
            </w:tcBorders>
            <w:shd w:val="clear" w:color="auto" w:fill="auto"/>
            <w:noWrap/>
            <w:vAlign w:val="center"/>
            <w:hideMark/>
          </w:tcPr>
          <w:p w14:paraId="3A16557E" w14:textId="77777777" w:rsidR="00EE1824" w:rsidRPr="00C51E49" w:rsidRDefault="00EE1824" w:rsidP="00EC44A5">
            <w:pPr>
              <w:widowControl/>
              <w:jc w:val="center"/>
              <w:rPr>
                <w:rFonts w:ascii="Times New Roman" w:eastAsia="宋体" w:hAnsi="Times New Roman" w:cs="Times New Roman"/>
                <w:kern w:val="0"/>
                <w:sz w:val="24"/>
                <w:szCs w:val="24"/>
                <w:lang w:val="en-GB"/>
              </w:rPr>
            </w:pPr>
            <w:r w:rsidRPr="00C51E49">
              <w:rPr>
                <w:rFonts w:ascii="Times New Roman" w:eastAsia="宋体" w:hAnsi="Times New Roman" w:cs="Times New Roman"/>
                <w:kern w:val="0"/>
                <w:sz w:val="24"/>
                <w:szCs w:val="24"/>
                <w:lang w:val="en-GB"/>
              </w:rPr>
              <w:t>pH</w:t>
            </w:r>
          </w:p>
        </w:tc>
        <w:tc>
          <w:tcPr>
            <w:tcW w:w="981" w:type="dxa"/>
            <w:tcBorders>
              <w:top w:val="single" w:sz="8" w:space="0" w:color="auto"/>
              <w:left w:val="nil"/>
              <w:bottom w:val="single" w:sz="8" w:space="0" w:color="auto"/>
              <w:right w:val="nil"/>
            </w:tcBorders>
            <w:shd w:val="clear" w:color="auto" w:fill="auto"/>
            <w:noWrap/>
            <w:vAlign w:val="center"/>
            <w:hideMark/>
          </w:tcPr>
          <w:p w14:paraId="05DA8F94" w14:textId="77777777" w:rsidR="00EE1824" w:rsidRPr="00C51E49" w:rsidRDefault="00EE1824" w:rsidP="00EC44A5">
            <w:pPr>
              <w:widowControl/>
              <w:jc w:val="center"/>
              <w:rPr>
                <w:rFonts w:ascii="Times New Roman" w:eastAsia="宋体" w:hAnsi="Times New Roman" w:cs="Times New Roman"/>
                <w:kern w:val="0"/>
                <w:sz w:val="24"/>
                <w:szCs w:val="24"/>
                <w:lang w:val="en-GB"/>
              </w:rPr>
            </w:pPr>
            <w:r w:rsidRPr="00C51E49">
              <w:rPr>
                <w:rFonts w:ascii="Times New Roman" w:eastAsia="宋体" w:hAnsi="Times New Roman" w:cs="Times New Roman"/>
                <w:kern w:val="0"/>
                <w:sz w:val="24"/>
                <w:szCs w:val="24"/>
                <w:lang w:val="en-GB"/>
              </w:rPr>
              <w:t>Total C (%)</w:t>
            </w:r>
          </w:p>
        </w:tc>
        <w:tc>
          <w:tcPr>
            <w:tcW w:w="1129" w:type="dxa"/>
            <w:tcBorders>
              <w:top w:val="single" w:sz="8" w:space="0" w:color="auto"/>
              <w:left w:val="nil"/>
              <w:bottom w:val="single" w:sz="8" w:space="0" w:color="auto"/>
              <w:right w:val="nil"/>
            </w:tcBorders>
            <w:shd w:val="clear" w:color="auto" w:fill="auto"/>
            <w:noWrap/>
            <w:vAlign w:val="center"/>
            <w:hideMark/>
          </w:tcPr>
          <w:p w14:paraId="2CC2DB36" w14:textId="77777777" w:rsidR="00EE1824" w:rsidRPr="00C51E49" w:rsidRDefault="00EE1824" w:rsidP="00EC44A5">
            <w:pPr>
              <w:widowControl/>
              <w:jc w:val="center"/>
              <w:rPr>
                <w:rFonts w:ascii="Times New Roman" w:eastAsia="宋体" w:hAnsi="Times New Roman" w:cs="Times New Roman"/>
                <w:kern w:val="0"/>
                <w:sz w:val="24"/>
                <w:szCs w:val="24"/>
                <w:lang w:val="en-GB"/>
              </w:rPr>
            </w:pPr>
            <w:r w:rsidRPr="00C51E49">
              <w:rPr>
                <w:rFonts w:ascii="Times New Roman" w:eastAsia="宋体" w:hAnsi="Times New Roman" w:cs="Times New Roman"/>
                <w:kern w:val="0"/>
                <w:sz w:val="24"/>
                <w:szCs w:val="24"/>
                <w:lang w:val="en-GB"/>
              </w:rPr>
              <w:t>Total N (%)</w:t>
            </w:r>
          </w:p>
        </w:tc>
      </w:tr>
      <w:tr w:rsidR="00EE1824" w:rsidRPr="00C51E49" w14:paraId="15279C14" w14:textId="77777777" w:rsidTr="00EC44A5">
        <w:trPr>
          <w:trHeight w:val="330"/>
        </w:trPr>
        <w:tc>
          <w:tcPr>
            <w:tcW w:w="1790" w:type="dxa"/>
            <w:tcBorders>
              <w:top w:val="nil"/>
              <w:left w:val="nil"/>
              <w:bottom w:val="single" w:sz="8" w:space="0" w:color="auto"/>
              <w:right w:val="nil"/>
            </w:tcBorders>
            <w:shd w:val="clear" w:color="auto" w:fill="auto"/>
            <w:noWrap/>
            <w:vAlign w:val="center"/>
            <w:hideMark/>
          </w:tcPr>
          <w:p w14:paraId="71556F62" w14:textId="77777777" w:rsidR="00EE1824" w:rsidRPr="00C51E49" w:rsidRDefault="00EE1824" w:rsidP="00EC44A5">
            <w:pPr>
              <w:widowControl/>
              <w:jc w:val="center"/>
              <w:rPr>
                <w:rFonts w:ascii="Times New Roman" w:eastAsia="宋体" w:hAnsi="Times New Roman" w:cs="Times New Roman"/>
                <w:kern w:val="0"/>
                <w:sz w:val="24"/>
                <w:szCs w:val="24"/>
                <w:lang w:val="en-GB"/>
              </w:rPr>
            </w:pPr>
            <w:r w:rsidRPr="00C51E49">
              <w:rPr>
                <w:rFonts w:ascii="Times New Roman" w:eastAsia="宋体" w:hAnsi="Times New Roman" w:cs="Times New Roman"/>
                <w:kern w:val="0"/>
                <w:sz w:val="24"/>
                <w:szCs w:val="24"/>
                <w:lang w:val="en-GB"/>
              </w:rPr>
              <w:t>47.25±11.58</w:t>
            </w:r>
          </w:p>
        </w:tc>
        <w:tc>
          <w:tcPr>
            <w:tcW w:w="1758" w:type="dxa"/>
            <w:tcBorders>
              <w:top w:val="nil"/>
              <w:left w:val="nil"/>
              <w:bottom w:val="single" w:sz="8" w:space="0" w:color="auto"/>
              <w:right w:val="nil"/>
            </w:tcBorders>
            <w:shd w:val="clear" w:color="auto" w:fill="auto"/>
            <w:noWrap/>
            <w:vAlign w:val="center"/>
            <w:hideMark/>
          </w:tcPr>
          <w:p w14:paraId="759EF3AA" w14:textId="77777777" w:rsidR="00EE1824" w:rsidRPr="00C51E49" w:rsidRDefault="00EE1824" w:rsidP="00EC44A5">
            <w:pPr>
              <w:widowControl/>
              <w:jc w:val="center"/>
              <w:rPr>
                <w:rFonts w:ascii="Times New Roman" w:eastAsia="宋体" w:hAnsi="Times New Roman" w:cs="Times New Roman"/>
                <w:kern w:val="0"/>
                <w:sz w:val="24"/>
                <w:szCs w:val="24"/>
                <w:lang w:val="en-GB"/>
              </w:rPr>
            </w:pPr>
            <w:r w:rsidRPr="00C51E49">
              <w:rPr>
                <w:rFonts w:ascii="Times New Roman" w:eastAsia="宋体" w:hAnsi="Times New Roman" w:cs="Times New Roman"/>
                <w:kern w:val="0"/>
                <w:sz w:val="24"/>
                <w:szCs w:val="24"/>
                <w:lang w:val="en-GB"/>
              </w:rPr>
              <w:t>11.46±2.73</w:t>
            </w:r>
          </w:p>
        </w:tc>
        <w:tc>
          <w:tcPr>
            <w:tcW w:w="1712" w:type="dxa"/>
            <w:tcBorders>
              <w:top w:val="nil"/>
              <w:left w:val="nil"/>
              <w:bottom w:val="single" w:sz="8" w:space="0" w:color="auto"/>
              <w:right w:val="nil"/>
            </w:tcBorders>
            <w:shd w:val="clear" w:color="auto" w:fill="auto"/>
            <w:noWrap/>
            <w:vAlign w:val="center"/>
            <w:hideMark/>
          </w:tcPr>
          <w:p w14:paraId="6DF6C4B4" w14:textId="77777777" w:rsidR="00EE1824" w:rsidRPr="00C51E49" w:rsidRDefault="00EE1824" w:rsidP="00EC44A5">
            <w:pPr>
              <w:widowControl/>
              <w:jc w:val="center"/>
              <w:rPr>
                <w:rFonts w:ascii="Times New Roman" w:eastAsia="宋体" w:hAnsi="Times New Roman" w:cs="Times New Roman"/>
                <w:kern w:val="0"/>
                <w:sz w:val="24"/>
                <w:szCs w:val="24"/>
                <w:lang w:val="en-GB"/>
              </w:rPr>
            </w:pPr>
            <w:r w:rsidRPr="00C51E49">
              <w:rPr>
                <w:rFonts w:ascii="Times New Roman" w:eastAsia="宋体" w:hAnsi="Times New Roman" w:cs="Times New Roman"/>
                <w:kern w:val="0"/>
                <w:sz w:val="24"/>
                <w:szCs w:val="24"/>
                <w:lang w:val="en-GB"/>
              </w:rPr>
              <w:t>90±16.56</w:t>
            </w:r>
          </w:p>
        </w:tc>
        <w:tc>
          <w:tcPr>
            <w:tcW w:w="1059" w:type="dxa"/>
            <w:tcBorders>
              <w:top w:val="nil"/>
              <w:left w:val="nil"/>
              <w:bottom w:val="single" w:sz="8" w:space="0" w:color="auto"/>
              <w:right w:val="nil"/>
            </w:tcBorders>
            <w:shd w:val="clear" w:color="auto" w:fill="auto"/>
            <w:noWrap/>
            <w:vAlign w:val="center"/>
            <w:hideMark/>
          </w:tcPr>
          <w:p w14:paraId="2EE528A6" w14:textId="77777777" w:rsidR="00EE1824" w:rsidRPr="00C51E49" w:rsidRDefault="00EE1824" w:rsidP="00EC44A5">
            <w:pPr>
              <w:widowControl/>
              <w:jc w:val="center"/>
              <w:rPr>
                <w:rFonts w:ascii="Times New Roman" w:eastAsia="宋体" w:hAnsi="Times New Roman" w:cs="Times New Roman"/>
                <w:kern w:val="0"/>
                <w:sz w:val="24"/>
                <w:szCs w:val="24"/>
                <w:lang w:val="en-GB"/>
              </w:rPr>
            </w:pPr>
            <w:r w:rsidRPr="00C51E49">
              <w:rPr>
                <w:rFonts w:ascii="Times New Roman" w:eastAsia="宋体" w:hAnsi="Times New Roman" w:cs="Times New Roman"/>
                <w:kern w:val="0"/>
                <w:sz w:val="24"/>
                <w:szCs w:val="24"/>
                <w:lang w:val="en-GB"/>
              </w:rPr>
              <w:t>6.87±0.03</w:t>
            </w:r>
          </w:p>
        </w:tc>
        <w:tc>
          <w:tcPr>
            <w:tcW w:w="981" w:type="dxa"/>
            <w:tcBorders>
              <w:top w:val="nil"/>
              <w:left w:val="nil"/>
              <w:bottom w:val="single" w:sz="8" w:space="0" w:color="auto"/>
              <w:right w:val="nil"/>
            </w:tcBorders>
            <w:shd w:val="clear" w:color="auto" w:fill="auto"/>
            <w:noWrap/>
            <w:vAlign w:val="center"/>
            <w:hideMark/>
          </w:tcPr>
          <w:p w14:paraId="28553A81" w14:textId="77777777" w:rsidR="00EE1824" w:rsidRPr="00C51E49" w:rsidRDefault="00EE1824" w:rsidP="00EC44A5">
            <w:pPr>
              <w:widowControl/>
              <w:jc w:val="center"/>
              <w:rPr>
                <w:rFonts w:ascii="Times New Roman" w:eastAsia="宋体" w:hAnsi="Times New Roman" w:cs="Times New Roman"/>
                <w:kern w:val="0"/>
                <w:sz w:val="24"/>
                <w:szCs w:val="24"/>
                <w:lang w:val="en-GB"/>
              </w:rPr>
            </w:pPr>
            <w:r w:rsidRPr="00C51E49">
              <w:rPr>
                <w:rFonts w:ascii="Times New Roman" w:eastAsia="宋体" w:hAnsi="Times New Roman" w:cs="Times New Roman"/>
                <w:kern w:val="0"/>
                <w:sz w:val="24"/>
                <w:szCs w:val="24"/>
                <w:lang w:val="en-GB"/>
              </w:rPr>
              <w:t>0.45±0.08</w:t>
            </w:r>
          </w:p>
        </w:tc>
        <w:tc>
          <w:tcPr>
            <w:tcW w:w="1129" w:type="dxa"/>
            <w:tcBorders>
              <w:top w:val="nil"/>
              <w:left w:val="nil"/>
              <w:bottom w:val="single" w:sz="8" w:space="0" w:color="auto"/>
              <w:right w:val="nil"/>
            </w:tcBorders>
            <w:shd w:val="clear" w:color="auto" w:fill="auto"/>
            <w:noWrap/>
            <w:vAlign w:val="center"/>
            <w:hideMark/>
          </w:tcPr>
          <w:p w14:paraId="68B2244D" w14:textId="77777777" w:rsidR="00EE1824" w:rsidRPr="00C51E49" w:rsidRDefault="00EE1824" w:rsidP="00EC44A5">
            <w:pPr>
              <w:widowControl/>
              <w:jc w:val="center"/>
              <w:rPr>
                <w:rFonts w:ascii="Times New Roman" w:eastAsia="宋体" w:hAnsi="Times New Roman" w:cs="Times New Roman"/>
                <w:kern w:val="0"/>
                <w:sz w:val="24"/>
                <w:szCs w:val="24"/>
                <w:lang w:val="en-GB"/>
              </w:rPr>
            </w:pPr>
            <w:r w:rsidRPr="00C51E49">
              <w:rPr>
                <w:rFonts w:ascii="Times New Roman" w:eastAsia="宋体" w:hAnsi="Times New Roman" w:cs="Times New Roman"/>
                <w:kern w:val="0"/>
                <w:sz w:val="24"/>
                <w:szCs w:val="24"/>
                <w:lang w:val="en-GB"/>
              </w:rPr>
              <w:t>0.09±0.003</w:t>
            </w:r>
          </w:p>
        </w:tc>
      </w:tr>
    </w:tbl>
    <w:p w14:paraId="4160EC36" w14:textId="77777777" w:rsidR="00EE1824" w:rsidRPr="00C51E49" w:rsidRDefault="00EE1824" w:rsidP="009D3CD6">
      <w:pPr>
        <w:pStyle w:val="Body"/>
        <w:widowControl/>
        <w:jc w:val="left"/>
        <w:rPr>
          <w:rFonts w:ascii="Times New Roman" w:eastAsiaTheme="minorEastAsia" w:hAnsi="Times New Roman"/>
          <w:sz w:val="24"/>
          <w:szCs w:val="24"/>
          <w:lang w:val="en-GB" w:eastAsia="zh-CN"/>
        </w:rPr>
      </w:pPr>
    </w:p>
    <w:p w14:paraId="2D29E2B4" w14:textId="77777777" w:rsidR="00EE1824" w:rsidRPr="00C51E49" w:rsidRDefault="00EE1824" w:rsidP="009D3CD6">
      <w:pPr>
        <w:pStyle w:val="Body"/>
        <w:widowControl/>
        <w:jc w:val="left"/>
        <w:rPr>
          <w:rFonts w:ascii="Times New Roman" w:eastAsiaTheme="minorEastAsia" w:hAnsi="Times New Roman"/>
          <w:sz w:val="24"/>
          <w:szCs w:val="24"/>
          <w:lang w:val="en-GB" w:eastAsia="zh-CN"/>
        </w:rPr>
      </w:pPr>
    </w:p>
    <w:p w14:paraId="76609134" w14:textId="6D7AA2D2" w:rsidR="009D3CD6" w:rsidRDefault="009D3CD6" w:rsidP="009D3CD6">
      <w:pPr>
        <w:pStyle w:val="Body"/>
        <w:widowControl/>
        <w:jc w:val="left"/>
        <w:rPr>
          <w:rFonts w:ascii="Times New Roman" w:eastAsiaTheme="minorEastAsia" w:hAnsi="Times New Roman"/>
          <w:sz w:val="24"/>
          <w:szCs w:val="24"/>
          <w:lang w:val="en-GB" w:eastAsia="zh-CN"/>
        </w:rPr>
      </w:pPr>
      <w:r w:rsidRPr="00C51E49">
        <w:rPr>
          <w:rFonts w:ascii="Times New Roman" w:hAnsi="Times New Roman"/>
          <w:sz w:val="24"/>
          <w:szCs w:val="24"/>
          <w:lang w:val="en-GB"/>
        </w:rPr>
        <w:t>Table S</w:t>
      </w:r>
      <w:r w:rsidR="00C2655D">
        <w:rPr>
          <w:rFonts w:ascii="Times New Roman" w:eastAsiaTheme="minorEastAsia" w:hAnsi="Times New Roman" w:hint="eastAsia"/>
          <w:sz w:val="24"/>
          <w:szCs w:val="24"/>
          <w:lang w:val="en-GB" w:eastAsia="zh-CN"/>
        </w:rPr>
        <w:t>6</w:t>
      </w:r>
      <w:r w:rsidRPr="00C51E49">
        <w:rPr>
          <w:rFonts w:ascii="Times New Roman" w:hAnsi="Times New Roman"/>
          <w:sz w:val="24"/>
          <w:szCs w:val="24"/>
          <w:lang w:val="en-GB"/>
        </w:rPr>
        <w:t>.</w:t>
      </w:r>
      <w:r w:rsidRPr="00C51E49">
        <w:rPr>
          <w:rFonts w:ascii="Times New Roman" w:eastAsiaTheme="minorEastAsia" w:hAnsi="Times New Roman"/>
          <w:sz w:val="24"/>
          <w:szCs w:val="24"/>
          <w:lang w:val="en-GB" w:eastAsia="zh-CN"/>
        </w:rPr>
        <w:t xml:space="preserve"> Primers for PCR and QPCR</w:t>
      </w:r>
    </w:p>
    <w:p w14:paraId="0D78B7DB" w14:textId="77777777" w:rsidR="003A7BAA" w:rsidRDefault="003A7BAA" w:rsidP="009D3CD6">
      <w:pPr>
        <w:pStyle w:val="Body"/>
        <w:widowControl/>
        <w:jc w:val="left"/>
        <w:rPr>
          <w:rFonts w:ascii="Times New Roman" w:eastAsiaTheme="minorEastAsia" w:hAnsi="Times New Roman"/>
          <w:sz w:val="24"/>
          <w:szCs w:val="24"/>
          <w:lang w:val="en-GB" w:eastAsia="zh-CN"/>
        </w:rPr>
      </w:pPr>
    </w:p>
    <w:tbl>
      <w:tblPr>
        <w:tblW w:w="0" w:type="auto"/>
        <w:tblInd w:w="93" w:type="dxa"/>
        <w:tblLook w:val="04A0" w:firstRow="1" w:lastRow="0" w:firstColumn="1" w:lastColumn="0" w:noHBand="0" w:noVBand="1"/>
      </w:tblPr>
      <w:tblGrid>
        <w:gridCol w:w="1231"/>
        <w:gridCol w:w="3528"/>
        <w:gridCol w:w="1356"/>
        <w:gridCol w:w="1189"/>
      </w:tblGrid>
      <w:tr w:rsidR="003A7BAA" w:rsidRPr="00D454CB" w14:paraId="1A574252" w14:textId="77777777" w:rsidTr="00503D1A">
        <w:trPr>
          <w:trHeight w:val="435"/>
        </w:trPr>
        <w:tc>
          <w:tcPr>
            <w:tcW w:w="0" w:type="auto"/>
            <w:tcBorders>
              <w:top w:val="single" w:sz="4" w:space="0" w:color="auto"/>
              <w:left w:val="nil"/>
              <w:bottom w:val="single" w:sz="4" w:space="0" w:color="auto"/>
              <w:right w:val="nil"/>
            </w:tcBorders>
            <w:shd w:val="clear" w:color="auto" w:fill="auto"/>
            <w:vAlign w:val="center"/>
            <w:hideMark/>
          </w:tcPr>
          <w:p w14:paraId="0B3CE7EF" w14:textId="77777777" w:rsidR="003A7BAA" w:rsidRPr="00503D1A" w:rsidRDefault="003A7BAA" w:rsidP="005D5595">
            <w:pPr>
              <w:widowControl/>
              <w:jc w:val="center"/>
              <w:rPr>
                <w:rFonts w:ascii="Times New Roman" w:hAnsi="Times New Roman"/>
                <w:color w:val="000000"/>
                <w:kern w:val="0"/>
                <w:sz w:val="24"/>
              </w:rPr>
            </w:pPr>
            <w:r w:rsidRPr="00503D1A">
              <w:rPr>
                <w:rFonts w:ascii="Times New Roman" w:hAnsi="Times New Roman"/>
                <w:color w:val="000000"/>
                <w:kern w:val="0"/>
                <w:sz w:val="24"/>
              </w:rPr>
              <w:t>Primer</w:t>
            </w:r>
          </w:p>
        </w:tc>
        <w:tc>
          <w:tcPr>
            <w:tcW w:w="0" w:type="auto"/>
            <w:tcBorders>
              <w:top w:val="single" w:sz="4" w:space="0" w:color="auto"/>
              <w:left w:val="nil"/>
              <w:bottom w:val="single" w:sz="4" w:space="0" w:color="auto"/>
              <w:right w:val="nil"/>
            </w:tcBorders>
            <w:shd w:val="clear" w:color="auto" w:fill="auto"/>
            <w:vAlign w:val="center"/>
            <w:hideMark/>
          </w:tcPr>
          <w:p w14:paraId="3A9A6A35" w14:textId="77777777" w:rsidR="003A7BAA" w:rsidRPr="00503D1A" w:rsidRDefault="003A7BAA" w:rsidP="005D5595">
            <w:pPr>
              <w:widowControl/>
              <w:jc w:val="center"/>
              <w:rPr>
                <w:rFonts w:ascii="Times New Roman" w:hAnsi="Times New Roman"/>
                <w:color w:val="000000"/>
                <w:kern w:val="0"/>
                <w:sz w:val="24"/>
              </w:rPr>
            </w:pPr>
            <w:r w:rsidRPr="00503D1A">
              <w:rPr>
                <w:rFonts w:ascii="Times New Roman" w:hAnsi="Times New Roman"/>
                <w:color w:val="000000"/>
                <w:kern w:val="0"/>
                <w:sz w:val="24"/>
              </w:rPr>
              <w:t>Sequence(5'-3')</w:t>
            </w:r>
          </w:p>
        </w:tc>
        <w:tc>
          <w:tcPr>
            <w:tcW w:w="0" w:type="auto"/>
            <w:tcBorders>
              <w:top w:val="single" w:sz="4" w:space="0" w:color="auto"/>
              <w:left w:val="nil"/>
              <w:bottom w:val="single" w:sz="4" w:space="0" w:color="auto"/>
              <w:right w:val="nil"/>
            </w:tcBorders>
            <w:shd w:val="clear" w:color="auto" w:fill="auto"/>
            <w:vAlign w:val="center"/>
            <w:hideMark/>
          </w:tcPr>
          <w:p w14:paraId="50E93770" w14:textId="77777777" w:rsidR="003A7BAA" w:rsidRPr="00503D1A" w:rsidRDefault="003A7BAA" w:rsidP="005D5595">
            <w:pPr>
              <w:widowControl/>
              <w:jc w:val="center"/>
              <w:rPr>
                <w:rFonts w:ascii="Times New Roman" w:hAnsi="Times New Roman"/>
                <w:color w:val="000000"/>
                <w:kern w:val="0"/>
                <w:sz w:val="24"/>
              </w:rPr>
            </w:pPr>
            <w:r w:rsidRPr="00503D1A">
              <w:rPr>
                <w:rFonts w:ascii="Times New Roman" w:hAnsi="Times New Roman"/>
                <w:color w:val="000000"/>
                <w:kern w:val="0"/>
                <w:sz w:val="24"/>
              </w:rPr>
              <w:t>Target gene</w:t>
            </w:r>
          </w:p>
        </w:tc>
        <w:tc>
          <w:tcPr>
            <w:tcW w:w="0" w:type="auto"/>
            <w:tcBorders>
              <w:top w:val="single" w:sz="4" w:space="0" w:color="auto"/>
              <w:left w:val="nil"/>
              <w:bottom w:val="single" w:sz="4" w:space="0" w:color="auto"/>
              <w:right w:val="nil"/>
            </w:tcBorders>
            <w:shd w:val="clear" w:color="auto" w:fill="auto"/>
            <w:vAlign w:val="center"/>
            <w:hideMark/>
          </w:tcPr>
          <w:p w14:paraId="1E00A8C5" w14:textId="77777777" w:rsidR="003A7BAA" w:rsidRPr="00503D1A" w:rsidRDefault="003A7BAA" w:rsidP="005D5595">
            <w:pPr>
              <w:widowControl/>
              <w:jc w:val="center"/>
              <w:rPr>
                <w:rFonts w:ascii="Times New Roman" w:hAnsi="Times New Roman"/>
                <w:color w:val="000000"/>
                <w:kern w:val="0"/>
                <w:sz w:val="24"/>
              </w:rPr>
            </w:pPr>
            <w:r w:rsidRPr="00503D1A">
              <w:rPr>
                <w:rFonts w:ascii="Times New Roman" w:hAnsi="Times New Roman"/>
                <w:color w:val="000000"/>
                <w:kern w:val="0"/>
                <w:sz w:val="24"/>
              </w:rPr>
              <w:t>Reference</w:t>
            </w:r>
          </w:p>
        </w:tc>
      </w:tr>
      <w:tr w:rsidR="003A7BAA" w:rsidRPr="00D454CB" w14:paraId="232BBFFC" w14:textId="77777777" w:rsidTr="00503D1A">
        <w:trPr>
          <w:trHeight w:val="330"/>
        </w:trPr>
        <w:tc>
          <w:tcPr>
            <w:tcW w:w="0" w:type="auto"/>
            <w:tcBorders>
              <w:top w:val="nil"/>
              <w:left w:val="nil"/>
              <w:bottom w:val="nil"/>
              <w:right w:val="nil"/>
            </w:tcBorders>
            <w:shd w:val="clear" w:color="auto" w:fill="auto"/>
            <w:vAlign w:val="center"/>
            <w:hideMark/>
          </w:tcPr>
          <w:p w14:paraId="2097F279"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 xml:space="preserve">27F </w:t>
            </w:r>
          </w:p>
        </w:tc>
        <w:tc>
          <w:tcPr>
            <w:tcW w:w="0" w:type="auto"/>
            <w:tcBorders>
              <w:top w:val="nil"/>
              <w:left w:val="nil"/>
              <w:bottom w:val="nil"/>
              <w:right w:val="nil"/>
            </w:tcBorders>
            <w:shd w:val="clear" w:color="auto" w:fill="auto"/>
            <w:vAlign w:val="center"/>
            <w:hideMark/>
          </w:tcPr>
          <w:p w14:paraId="003DC5A8"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AGAGTTTGATCMTGGCTCAGC</w:t>
            </w:r>
          </w:p>
        </w:tc>
        <w:tc>
          <w:tcPr>
            <w:tcW w:w="0" w:type="auto"/>
            <w:vMerge w:val="restart"/>
            <w:tcBorders>
              <w:top w:val="nil"/>
              <w:left w:val="nil"/>
              <w:bottom w:val="nil"/>
              <w:right w:val="nil"/>
            </w:tcBorders>
            <w:shd w:val="clear" w:color="auto" w:fill="auto"/>
            <w:noWrap/>
            <w:vAlign w:val="center"/>
            <w:hideMark/>
          </w:tcPr>
          <w:p w14:paraId="5CD46C43"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 xml:space="preserve">16S </w:t>
            </w:r>
            <w:proofErr w:type="spellStart"/>
            <w:r w:rsidRPr="00503D1A">
              <w:rPr>
                <w:rFonts w:ascii="Times New Roman" w:hAnsi="Times New Roman"/>
                <w:color w:val="000000"/>
                <w:kern w:val="0"/>
                <w:sz w:val="22"/>
              </w:rPr>
              <w:t>rRNA</w:t>
            </w:r>
            <w:proofErr w:type="spellEnd"/>
            <w:r w:rsidRPr="00503D1A">
              <w:rPr>
                <w:rFonts w:ascii="Times New Roman" w:hAnsi="Times New Roman"/>
                <w:color w:val="000000"/>
                <w:kern w:val="0"/>
                <w:sz w:val="22"/>
              </w:rPr>
              <w:t xml:space="preserve"> </w:t>
            </w:r>
          </w:p>
        </w:tc>
        <w:tc>
          <w:tcPr>
            <w:tcW w:w="0" w:type="auto"/>
            <w:vMerge w:val="restart"/>
            <w:tcBorders>
              <w:top w:val="nil"/>
              <w:left w:val="nil"/>
              <w:bottom w:val="nil"/>
              <w:right w:val="nil"/>
            </w:tcBorders>
            <w:shd w:val="clear" w:color="auto" w:fill="auto"/>
            <w:vAlign w:val="center"/>
            <w:hideMark/>
          </w:tcPr>
          <w:p w14:paraId="5C4A22F4" w14:textId="3AE52CC1" w:rsidR="003A7BAA" w:rsidRPr="00503D1A" w:rsidRDefault="003A7BAA" w:rsidP="005D5595">
            <w:pPr>
              <w:widowControl/>
              <w:jc w:val="center"/>
              <w:rPr>
                <w:rFonts w:ascii="Times New Roman" w:hAnsi="Times New Roman"/>
                <w:color w:val="000000"/>
                <w:kern w:val="0"/>
                <w:sz w:val="24"/>
              </w:rPr>
            </w:pPr>
            <w:r w:rsidRPr="00D454CB">
              <w:rPr>
                <w:rFonts w:ascii="Times New Roman" w:eastAsia="宋体" w:hAnsi="Times New Roman" w:cs="Times New Roman"/>
                <w:color w:val="000000"/>
                <w:kern w:val="0"/>
                <w:sz w:val="24"/>
                <w:szCs w:val="24"/>
              </w:rPr>
              <w:fldChar w:fldCharType="begin"/>
            </w:r>
            <w:r>
              <w:rPr>
                <w:rFonts w:ascii="Times New Roman" w:eastAsia="宋体" w:hAnsi="Times New Roman" w:cs="Times New Roman"/>
                <w:color w:val="000000"/>
                <w:kern w:val="0"/>
                <w:sz w:val="24"/>
                <w:szCs w:val="24"/>
              </w:rPr>
              <w:instrText xml:space="preserve"> ADDIN EN.CITE &lt;EndNote&gt;&lt;Cite&gt;&lt;Author&gt;Lalzar&lt;/Author&gt;&lt;Year&gt;2012&lt;/Year&gt;&lt;RecNum&gt;998&lt;/RecNum&gt;&lt;DisplayText&gt;[1]&lt;/DisplayText&gt;&lt;record&gt;&lt;rec-number&gt;998&lt;/rec-number&gt;&lt;foreign-keys&gt;&lt;key app="EN" db-id="5fds2wzdoarsv7e2wt6pz0to2srvxtpvsw0r" timestamp="1559217651"&gt;998&lt;/key&gt;&lt;/foreign-keys&gt;&lt;ref-type name="Journal Article"&gt;17&lt;/ref-type&gt;&lt;contributors&gt;&lt;authors&gt;&lt;author&gt;Lalzar, Itai&lt;/author&gt;&lt;author&gt;Harrus, Shimon&lt;/author&gt;&lt;author&gt;Mumcuoglu, Kosta Y&lt;/author&gt;&lt;author&gt;Gottlieb, Yuval&lt;/author&gt;&lt;/authors&gt;&lt;/contributors&gt;&lt;titles&gt;&lt;title&gt;Composition and seasonal variation of Rhipicephalus turanicus and Rhipicephalus sanguineus bacterial communities&lt;/title&gt;&lt;secondary-title&gt;Appl. Environ. Microbiol.&lt;/secondary-title&gt;&lt;/titles&gt;&lt;periodical&gt;&lt;full-title&gt;Appl. Environ. Microbiol.&lt;/full-title&gt;&lt;/periodical&gt;&lt;pages&gt;4110-4116&lt;/pages&gt;&lt;volume&gt;78&lt;/volume&gt;&lt;number&gt;12&lt;/number&gt;&lt;dates&gt;&lt;year&gt;2012&lt;/year&gt;&lt;/dates&gt;&lt;isbn&gt;0099-2240&lt;/isbn&gt;&lt;label&gt;27F 1492&lt;/label&gt;&lt;urls&gt;&lt;/urls&gt;&lt;/record&gt;&lt;/Cite&gt;&lt;/EndNote&gt;</w:instrText>
            </w:r>
            <w:r w:rsidRPr="00D454CB">
              <w:rPr>
                <w:rFonts w:ascii="Times New Roman" w:eastAsia="宋体" w:hAnsi="Times New Roman" w:cs="Times New Roman"/>
                <w:color w:val="000000"/>
                <w:kern w:val="0"/>
                <w:sz w:val="24"/>
                <w:szCs w:val="24"/>
              </w:rPr>
              <w:fldChar w:fldCharType="separate"/>
            </w:r>
            <w:r>
              <w:rPr>
                <w:rFonts w:ascii="Times New Roman" w:eastAsia="宋体" w:hAnsi="Times New Roman" w:cs="Times New Roman"/>
                <w:noProof/>
                <w:color w:val="000000"/>
                <w:kern w:val="0"/>
                <w:sz w:val="24"/>
                <w:szCs w:val="24"/>
              </w:rPr>
              <w:t>[1]</w:t>
            </w:r>
            <w:r w:rsidRPr="00D454CB">
              <w:rPr>
                <w:rFonts w:ascii="Times New Roman" w:eastAsia="宋体" w:hAnsi="Times New Roman" w:cs="Times New Roman"/>
                <w:color w:val="000000"/>
                <w:kern w:val="0"/>
                <w:sz w:val="24"/>
                <w:szCs w:val="24"/>
              </w:rPr>
              <w:fldChar w:fldCharType="end"/>
            </w:r>
          </w:p>
        </w:tc>
      </w:tr>
      <w:tr w:rsidR="003A7BAA" w:rsidRPr="00D454CB" w14:paraId="5FCD807D" w14:textId="77777777" w:rsidTr="00503D1A">
        <w:trPr>
          <w:trHeight w:val="330"/>
        </w:trPr>
        <w:tc>
          <w:tcPr>
            <w:tcW w:w="0" w:type="auto"/>
            <w:tcBorders>
              <w:top w:val="nil"/>
              <w:left w:val="nil"/>
              <w:bottom w:val="nil"/>
              <w:right w:val="nil"/>
            </w:tcBorders>
            <w:shd w:val="clear" w:color="auto" w:fill="auto"/>
            <w:noWrap/>
            <w:vAlign w:val="bottom"/>
            <w:hideMark/>
          </w:tcPr>
          <w:p w14:paraId="6070FC1D" w14:textId="7182404C" w:rsidR="003A7BAA" w:rsidRPr="00503D1A" w:rsidRDefault="00141403" w:rsidP="00141403">
            <w:pPr>
              <w:widowControl/>
              <w:ind w:firstLineChars="100" w:firstLine="220"/>
              <w:jc w:val="left"/>
              <w:rPr>
                <w:rFonts w:ascii="Times New Roman" w:hAnsi="Times New Roman"/>
                <w:color w:val="000000"/>
                <w:kern w:val="0"/>
                <w:sz w:val="22"/>
              </w:rPr>
            </w:pPr>
            <w:r>
              <w:rPr>
                <w:rFonts w:ascii="Times New Roman" w:hAnsi="Times New Roman"/>
                <w:color w:val="000000"/>
                <w:kern w:val="0"/>
                <w:sz w:val="22"/>
              </w:rPr>
              <w:t>1492R</w:t>
            </w:r>
          </w:p>
        </w:tc>
        <w:tc>
          <w:tcPr>
            <w:tcW w:w="0" w:type="auto"/>
            <w:tcBorders>
              <w:top w:val="nil"/>
              <w:left w:val="nil"/>
              <w:bottom w:val="nil"/>
              <w:right w:val="nil"/>
            </w:tcBorders>
            <w:shd w:val="clear" w:color="auto" w:fill="auto"/>
            <w:vAlign w:val="center"/>
            <w:hideMark/>
          </w:tcPr>
          <w:p w14:paraId="6984CF02"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GGTTACCTTGTTACGACTT</w:t>
            </w:r>
          </w:p>
        </w:tc>
        <w:tc>
          <w:tcPr>
            <w:tcW w:w="0" w:type="auto"/>
            <w:vMerge/>
            <w:tcBorders>
              <w:top w:val="nil"/>
              <w:left w:val="nil"/>
              <w:bottom w:val="nil"/>
              <w:right w:val="nil"/>
            </w:tcBorders>
            <w:vAlign w:val="center"/>
            <w:hideMark/>
          </w:tcPr>
          <w:p w14:paraId="27065DD7" w14:textId="77777777" w:rsidR="003A7BAA" w:rsidRPr="00503D1A" w:rsidRDefault="003A7BAA" w:rsidP="005D5595">
            <w:pPr>
              <w:widowControl/>
              <w:jc w:val="left"/>
              <w:rPr>
                <w:rFonts w:ascii="Times New Roman" w:hAnsi="Times New Roman"/>
                <w:color w:val="000000"/>
                <w:kern w:val="0"/>
                <w:sz w:val="22"/>
              </w:rPr>
            </w:pPr>
          </w:p>
        </w:tc>
        <w:tc>
          <w:tcPr>
            <w:tcW w:w="0" w:type="auto"/>
            <w:vMerge/>
            <w:tcBorders>
              <w:top w:val="nil"/>
              <w:left w:val="nil"/>
              <w:bottom w:val="nil"/>
              <w:right w:val="nil"/>
            </w:tcBorders>
            <w:vAlign w:val="center"/>
            <w:hideMark/>
          </w:tcPr>
          <w:p w14:paraId="3A4AB9FA" w14:textId="77777777" w:rsidR="003A7BAA" w:rsidRPr="00503D1A" w:rsidRDefault="003A7BAA" w:rsidP="005D5595">
            <w:pPr>
              <w:widowControl/>
              <w:jc w:val="left"/>
              <w:rPr>
                <w:rFonts w:ascii="Times New Roman" w:hAnsi="Times New Roman"/>
                <w:color w:val="000000"/>
                <w:kern w:val="0"/>
                <w:sz w:val="24"/>
              </w:rPr>
            </w:pPr>
          </w:p>
        </w:tc>
      </w:tr>
      <w:tr w:rsidR="003A7BAA" w:rsidRPr="00D454CB" w14:paraId="3B16C5EB" w14:textId="77777777" w:rsidTr="00645860">
        <w:trPr>
          <w:trHeight w:val="330"/>
        </w:trPr>
        <w:tc>
          <w:tcPr>
            <w:tcW w:w="0" w:type="auto"/>
            <w:tcBorders>
              <w:top w:val="nil"/>
              <w:left w:val="nil"/>
              <w:bottom w:val="nil"/>
              <w:right w:val="nil"/>
            </w:tcBorders>
            <w:shd w:val="clear" w:color="auto" w:fill="auto"/>
            <w:noWrap/>
            <w:vAlign w:val="center"/>
            <w:hideMark/>
          </w:tcPr>
          <w:p w14:paraId="69C71EFD"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Eub338</w:t>
            </w:r>
          </w:p>
        </w:tc>
        <w:tc>
          <w:tcPr>
            <w:tcW w:w="0" w:type="auto"/>
            <w:tcBorders>
              <w:top w:val="nil"/>
              <w:left w:val="nil"/>
              <w:bottom w:val="nil"/>
              <w:right w:val="nil"/>
            </w:tcBorders>
            <w:shd w:val="clear" w:color="auto" w:fill="auto"/>
            <w:noWrap/>
            <w:vAlign w:val="center"/>
          </w:tcPr>
          <w:p w14:paraId="16FCB91D" w14:textId="52A74DD4" w:rsidR="003A7BAA" w:rsidRPr="00503D1A" w:rsidRDefault="00645860" w:rsidP="005D5595">
            <w:pPr>
              <w:widowControl/>
              <w:jc w:val="center"/>
              <w:rPr>
                <w:rFonts w:ascii="Times New Roman" w:hAnsi="Times New Roman"/>
                <w:color w:val="000000"/>
                <w:kern w:val="0"/>
                <w:sz w:val="22"/>
              </w:rPr>
            </w:pPr>
            <w:r>
              <w:rPr>
                <w:rFonts w:ascii="Times New Roman" w:hAnsi="Times New Roman"/>
                <w:color w:val="000000"/>
                <w:kern w:val="0"/>
                <w:sz w:val="22"/>
              </w:rPr>
              <w:t>ACTCCTACGGGAGGCAGC</w:t>
            </w:r>
            <w:r w:rsidRPr="00645860">
              <w:rPr>
                <w:rFonts w:ascii="Times New Roman" w:hAnsi="Times New Roman"/>
                <w:color w:val="000000"/>
                <w:kern w:val="0"/>
                <w:sz w:val="22"/>
              </w:rPr>
              <w:t>AG</w:t>
            </w:r>
          </w:p>
        </w:tc>
        <w:tc>
          <w:tcPr>
            <w:tcW w:w="0" w:type="auto"/>
            <w:vMerge w:val="restart"/>
            <w:tcBorders>
              <w:top w:val="nil"/>
              <w:left w:val="nil"/>
              <w:bottom w:val="nil"/>
              <w:right w:val="nil"/>
            </w:tcBorders>
            <w:shd w:val="clear" w:color="auto" w:fill="auto"/>
            <w:noWrap/>
            <w:vAlign w:val="center"/>
            <w:hideMark/>
          </w:tcPr>
          <w:p w14:paraId="785641E8"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 xml:space="preserve">16S </w:t>
            </w:r>
            <w:proofErr w:type="spellStart"/>
            <w:r w:rsidRPr="00503D1A">
              <w:rPr>
                <w:rFonts w:ascii="Times New Roman" w:hAnsi="Times New Roman"/>
                <w:color w:val="000000"/>
                <w:kern w:val="0"/>
                <w:sz w:val="22"/>
              </w:rPr>
              <w:t>rRNA</w:t>
            </w:r>
            <w:proofErr w:type="spellEnd"/>
            <w:r w:rsidRPr="00503D1A">
              <w:rPr>
                <w:rFonts w:ascii="Times New Roman" w:hAnsi="Times New Roman"/>
                <w:color w:val="000000"/>
                <w:kern w:val="0"/>
                <w:sz w:val="22"/>
              </w:rPr>
              <w:t xml:space="preserve"> </w:t>
            </w:r>
          </w:p>
        </w:tc>
        <w:tc>
          <w:tcPr>
            <w:tcW w:w="0" w:type="auto"/>
            <w:vMerge w:val="restart"/>
            <w:tcBorders>
              <w:top w:val="nil"/>
              <w:left w:val="nil"/>
              <w:bottom w:val="nil"/>
              <w:right w:val="nil"/>
            </w:tcBorders>
            <w:shd w:val="clear" w:color="auto" w:fill="auto"/>
            <w:vAlign w:val="center"/>
            <w:hideMark/>
          </w:tcPr>
          <w:p w14:paraId="202B6036" w14:textId="04F2C28E" w:rsidR="003A7BAA" w:rsidRPr="00503D1A" w:rsidRDefault="003A7BAA" w:rsidP="005D5595">
            <w:pPr>
              <w:widowControl/>
              <w:jc w:val="center"/>
              <w:rPr>
                <w:rFonts w:ascii="Times New Roman" w:hAnsi="Times New Roman"/>
                <w:color w:val="000000"/>
                <w:kern w:val="0"/>
                <w:sz w:val="24"/>
              </w:rPr>
            </w:pPr>
            <w:r w:rsidRPr="00D454CB">
              <w:rPr>
                <w:rFonts w:ascii="Times New Roman" w:eastAsia="宋体" w:hAnsi="Times New Roman" w:cs="Times New Roman"/>
                <w:color w:val="000000"/>
                <w:kern w:val="0"/>
                <w:sz w:val="24"/>
                <w:szCs w:val="24"/>
              </w:rPr>
              <w:fldChar w:fldCharType="begin"/>
            </w:r>
            <w:r>
              <w:rPr>
                <w:rFonts w:ascii="Times New Roman" w:eastAsia="宋体" w:hAnsi="Times New Roman" w:cs="Times New Roman"/>
                <w:color w:val="000000"/>
                <w:kern w:val="0"/>
                <w:sz w:val="24"/>
                <w:szCs w:val="24"/>
              </w:rPr>
              <w:instrText xml:space="preserve"> ADDIN EN.CITE &lt;EndNote&gt;&lt;Cite&gt;&lt;Author&gt;Le&lt;/Author&gt;&lt;Year&gt;2014&lt;/Year&gt;&lt;RecNum&gt;844&lt;/RecNum&gt;&lt;DisplayText&gt;[2]&lt;/DisplayText&gt;&lt;record&gt;&lt;rec-number&gt;844&lt;/rec-number&gt;&lt;foreign-keys&gt;&lt;key app="EN" db-id="5fds2wzdoarsv7e2wt6pz0to2srvxtpvsw0r" timestamp="1545746823"&gt;844&lt;/key&gt;&lt;/foreign-keys&gt;&lt;ref-type name="Journal Article"&gt;17&lt;/ref-type&gt;&lt;contributors&gt;&lt;authors&gt;&lt;author&gt;Le, Thai-Hoang&lt;/author&gt;&lt;author&gt;Sivachidambaram, Vaishnavi&lt;/author&gt;&lt;author&gt;Yi, Xinzhu&lt;/author&gt;&lt;author&gt;Li, Xu&lt;/author&gt;&lt;author&gt;Zhou, Zhi&lt;/author&gt;&lt;/authors&gt;&lt;/contributors&gt;&lt;titles&gt;&lt;title&gt;Quantification of polyketide synthase genes in tropical urban soils using real-time PCR&lt;/title&gt;&lt;secondary-title&gt;Journal of Microbiological Methods&lt;/secondary-title&gt;&lt;/titles&gt;&lt;periodical&gt;&lt;full-title&gt;Journal of Microbiological Methods&lt;/full-title&gt;&lt;/periodical&gt;&lt;pages&gt;135-142&lt;/pages&gt;&lt;volume&gt;106&lt;/volume&gt;&lt;keywords&gt;&lt;keyword&gt;Polyketide synthase gene&lt;/keyword&gt;&lt;keyword&gt;Real-time PCR&lt;/keyword&gt;&lt;keyword&gt;Degenerate primer&lt;/keyword&gt;&lt;keyword&gt;Soil&lt;/keyword&gt;&lt;/keywords&gt;&lt;dates&gt;&lt;year&gt;2014&lt;/year&gt;&lt;pub-dates&gt;</w:instrText>
            </w:r>
            <w:r>
              <w:rPr>
                <w:rFonts w:ascii="Times New Roman" w:eastAsia="宋体" w:hAnsi="Times New Roman" w:cs="Times New Roman" w:hint="eastAsia"/>
                <w:color w:val="000000"/>
                <w:kern w:val="0"/>
                <w:sz w:val="24"/>
                <w:szCs w:val="24"/>
              </w:rPr>
              <w:instrText>&lt;date&gt;2014/11/01/&lt;/date&gt;&lt;/pub-dates&gt;&lt;/dates&gt;&lt;isbn&gt;0167-7012&lt;/isbn&gt;&lt;label&gt;&lt;style face="normal" font="default" charset="134" size="100%"&gt;</w:instrText>
            </w:r>
            <w:r>
              <w:rPr>
                <w:rFonts w:ascii="Times New Roman" w:eastAsia="宋体" w:hAnsi="Times New Roman" w:cs="Times New Roman" w:hint="eastAsia"/>
                <w:color w:val="000000"/>
                <w:kern w:val="0"/>
                <w:sz w:val="24"/>
                <w:szCs w:val="24"/>
              </w:rPr>
              <w:instrText>定量检测聚酮类物质</w:instrText>
            </w:r>
            <w:r>
              <w:rPr>
                <w:rFonts w:ascii="Times New Roman" w:eastAsia="宋体" w:hAnsi="Times New Roman" w:cs="Times New Roman" w:hint="eastAsia"/>
                <w:color w:val="000000"/>
                <w:kern w:val="0"/>
                <w:sz w:val="24"/>
                <w:szCs w:val="24"/>
              </w:rPr>
              <w:instrText>1&lt;/style&gt;&lt;/label&gt;&lt;urls&gt;&lt;related-urls&gt;&lt;url&gt;http://www.sciencedirect.com/science/article/pii/S0167701214002449&lt;/u</w:instrText>
            </w:r>
            <w:r>
              <w:rPr>
                <w:rFonts w:ascii="Times New Roman" w:eastAsia="宋体" w:hAnsi="Times New Roman" w:cs="Times New Roman"/>
                <w:color w:val="000000"/>
                <w:kern w:val="0"/>
                <w:sz w:val="24"/>
                <w:szCs w:val="24"/>
              </w:rPr>
              <w:instrText>rl&gt;&lt;/related-urls&gt;&lt;/urls&gt;&lt;electronic-resource-num&gt;https://doi.org/10.1016/j.mimet.2014.08.010&lt;/electronic-resource-num&gt;&lt;/record&gt;&lt;/Cite&gt;&lt;/EndNote&gt;</w:instrText>
            </w:r>
            <w:r w:rsidRPr="00D454CB">
              <w:rPr>
                <w:rFonts w:ascii="Times New Roman" w:eastAsia="宋体" w:hAnsi="Times New Roman" w:cs="Times New Roman"/>
                <w:color w:val="000000"/>
                <w:kern w:val="0"/>
                <w:sz w:val="24"/>
                <w:szCs w:val="24"/>
              </w:rPr>
              <w:fldChar w:fldCharType="separate"/>
            </w:r>
            <w:r>
              <w:rPr>
                <w:rFonts w:ascii="Times New Roman" w:eastAsia="宋体" w:hAnsi="Times New Roman" w:cs="Times New Roman"/>
                <w:noProof/>
                <w:color w:val="000000"/>
                <w:kern w:val="0"/>
                <w:sz w:val="24"/>
                <w:szCs w:val="24"/>
              </w:rPr>
              <w:t>[2]</w:t>
            </w:r>
            <w:r w:rsidRPr="00D454CB">
              <w:rPr>
                <w:rFonts w:ascii="Times New Roman" w:eastAsia="宋体" w:hAnsi="Times New Roman" w:cs="Times New Roman"/>
                <w:color w:val="000000"/>
                <w:kern w:val="0"/>
                <w:sz w:val="24"/>
                <w:szCs w:val="24"/>
              </w:rPr>
              <w:fldChar w:fldCharType="end"/>
            </w:r>
          </w:p>
        </w:tc>
      </w:tr>
      <w:tr w:rsidR="003A7BAA" w:rsidRPr="00D454CB" w14:paraId="4695F49F" w14:textId="77777777" w:rsidTr="00645860">
        <w:trPr>
          <w:trHeight w:val="330"/>
        </w:trPr>
        <w:tc>
          <w:tcPr>
            <w:tcW w:w="0" w:type="auto"/>
            <w:tcBorders>
              <w:top w:val="nil"/>
              <w:left w:val="nil"/>
              <w:bottom w:val="nil"/>
              <w:right w:val="nil"/>
            </w:tcBorders>
            <w:shd w:val="clear" w:color="auto" w:fill="auto"/>
            <w:noWrap/>
            <w:vAlign w:val="center"/>
            <w:hideMark/>
          </w:tcPr>
          <w:p w14:paraId="73B39B17"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Eub518</w:t>
            </w:r>
          </w:p>
        </w:tc>
        <w:tc>
          <w:tcPr>
            <w:tcW w:w="0" w:type="auto"/>
            <w:tcBorders>
              <w:top w:val="nil"/>
              <w:left w:val="nil"/>
              <w:bottom w:val="nil"/>
              <w:right w:val="nil"/>
            </w:tcBorders>
            <w:shd w:val="clear" w:color="auto" w:fill="auto"/>
            <w:noWrap/>
            <w:vAlign w:val="center"/>
          </w:tcPr>
          <w:p w14:paraId="4C51AF93" w14:textId="63CC1BA0" w:rsidR="003A7BAA" w:rsidRPr="00503D1A" w:rsidRDefault="00645860" w:rsidP="005D5595">
            <w:pPr>
              <w:widowControl/>
              <w:jc w:val="center"/>
              <w:rPr>
                <w:rFonts w:ascii="Times New Roman" w:hAnsi="Times New Roman"/>
                <w:color w:val="000000"/>
                <w:kern w:val="0"/>
                <w:sz w:val="22"/>
              </w:rPr>
            </w:pPr>
            <w:r>
              <w:rPr>
                <w:rFonts w:ascii="Times New Roman" w:hAnsi="Times New Roman"/>
                <w:color w:val="000000"/>
                <w:kern w:val="0"/>
                <w:sz w:val="22"/>
              </w:rPr>
              <w:t>ATTACCGCGGCTGCT</w:t>
            </w:r>
            <w:r w:rsidRPr="00645860">
              <w:rPr>
                <w:rFonts w:ascii="Times New Roman" w:hAnsi="Times New Roman"/>
                <w:color w:val="000000"/>
                <w:kern w:val="0"/>
                <w:sz w:val="22"/>
              </w:rPr>
              <w:t>GG</w:t>
            </w:r>
          </w:p>
        </w:tc>
        <w:tc>
          <w:tcPr>
            <w:tcW w:w="0" w:type="auto"/>
            <w:vMerge/>
            <w:tcBorders>
              <w:top w:val="nil"/>
              <w:left w:val="nil"/>
              <w:bottom w:val="nil"/>
              <w:right w:val="nil"/>
            </w:tcBorders>
            <w:vAlign w:val="center"/>
            <w:hideMark/>
          </w:tcPr>
          <w:p w14:paraId="74C97BBB" w14:textId="77777777" w:rsidR="003A7BAA" w:rsidRPr="00503D1A" w:rsidRDefault="003A7BAA" w:rsidP="005D5595">
            <w:pPr>
              <w:widowControl/>
              <w:jc w:val="left"/>
              <w:rPr>
                <w:rFonts w:ascii="Times New Roman" w:hAnsi="Times New Roman"/>
                <w:color w:val="000000"/>
                <w:kern w:val="0"/>
                <w:sz w:val="22"/>
              </w:rPr>
            </w:pPr>
          </w:p>
        </w:tc>
        <w:tc>
          <w:tcPr>
            <w:tcW w:w="0" w:type="auto"/>
            <w:vMerge/>
            <w:tcBorders>
              <w:top w:val="nil"/>
              <w:left w:val="nil"/>
              <w:bottom w:val="nil"/>
              <w:right w:val="nil"/>
            </w:tcBorders>
            <w:vAlign w:val="center"/>
            <w:hideMark/>
          </w:tcPr>
          <w:p w14:paraId="709CB343" w14:textId="77777777" w:rsidR="003A7BAA" w:rsidRPr="00503D1A" w:rsidRDefault="003A7BAA" w:rsidP="005D5595">
            <w:pPr>
              <w:widowControl/>
              <w:jc w:val="left"/>
              <w:rPr>
                <w:rFonts w:ascii="Times New Roman" w:hAnsi="Times New Roman"/>
                <w:color w:val="000000"/>
                <w:kern w:val="0"/>
                <w:sz w:val="24"/>
              </w:rPr>
            </w:pPr>
          </w:p>
        </w:tc>
      </w:tr>
      <w:tr w:rsidR="003A7BAA" w:rsidRPr="00D454CB" w14:paraId="0288B479" w14:textId="77777777" w:rsidTr="00503D1A">
        <w:trPr>
          <w:trHeight w:val="330"/>
        </w:trPr>
        <w:tc>
          <w:tcPr>
            <w:tcW w:w="0" w:type="auto"/>
            <w:tcBorders>
              <w:top w:val="nil"/>
              <w:left w:val="nil"/>
              <w:bottom w:val="nil"/>
              <w:right w:val="nil"/>
            </w:tcBorders>
            <w:shd w:val="clear" w:color="auto" w:fill="auto"/>
            <w:noWrap/>
            <w:vAlign w:val="center"/>
            <w:hideMark/>
          </w:tcPr>
          <w:p w14:paraId="01D6452B" w14:textId="77777777" w:rsidR="003A7BAA" w:rsidRPr="00503D1A" w:rsidRDefault="003A7BAA" w:rsidP="005D5595">
            <w:pPr>
              <w:widowControl/>
              <w:jc w:val="center"/>
              <w:rPr>
                <w:rFonts w:ascii="Times New Roman" w:hAnsi="Times New Roman"/>
                <w:color w:val="000000"/>
                <w:kern w:val="0"/>
                <w:sz w:val="22"/>
              </w:rPr>
            </w:pPr>
            <w:proofErr w:type="spellStart"/>
            <w:r w:rsidRPr="00503D1A">
              <w:rPr>
                <w:rFonts w:ascii="Times New Roman" w:hAnsi="Times New Roman"/>
                <w:color w:val="000000"/>
                <w:kern w:val="0"/>
                <w:sz w:val="22"/>
              </w:rPr>
              <w:t>flicF</w:t>
            </w:r>
            <w:proofErr w:type="spellEnd"/>
          </w:p>
        </w:tc>
        <w:tc>
          <w:tcPr>
            <w:tcW w:w="0" w:type="auto"/>
            <w:tcBorders>
              <w:top w:val="nil"/>
              <w:left w:val="nil"/>
              <w:bottom w:val="nil"/>
              <w:right w:val="nil"/>
            </w:tcBorders>
            <w:shd w:val="clear" w:color="auto" w:fill="auto"/>
            <w:noWrap/>
            <w:vAlign w:val="center"/>
            <w:hideMark/>
          </w:tcPr>
          <w:p w14:paraId="14282817" w14:textId="77777777" w:rsidR="003A7BAA" w:rsidRPr="00503D1A" w:rsidRDefault="003A7BAA" w:rsidP="005D5595">
            <w:pPr>
              <w:widowControl/>
              <w:jc w:val="center"/>
              <w:rPr>
                <w:rFonts w:ascii="Times New Roman" w:hAnsi="Times New Roman"/>
                <w:color w:val="000000"/>
                <w:kern w:val="0"/>
                <w:sz w:val="22"/>
              </w:rPr>
            </w:pPr>
            <w:proofErr w:type="spellStart"/>
            <w:r w:rsidRPr="00503D1A">
              <w:rPr>
                <w:rFonts w:ascii="Times New Roman" w:hAnsi="Times New Roman"/>
                <w:color w:val="000000"/>
                <w:kern w:val="0"/>
                <w:sz w:val="22"/>
              </w:rPr>
              <w:t>GAACGCCAAcGGTGCGAACT</w:t>
            </w:r>
            <w:proofErr w:type="spellEnd"/>
          </w:p>
        </w:tc>
        <w:tc>
          <w:tcPr>
            <w:tcW w:w="0" w:type="auto"/>
            <w:vMerge w:val="restart"/>
            <w:tcBorders>
              <w:top w:val="nil"/>
              <w:left w:val="nil"/>
              <w:bottom w:val="nil"/>
              <w:right w:val="nil"/>
            </w:tcBorders>
            <w:shd w:val="clear" w:color="auto" w:fill="auto"/>
            <w:noWrap/>
            <w:vAlign w:val="center"/>
            <w:hideMark/>
          </w:tcPr>
          <w:p w14:paraId="6396A6F0" w14:textId="77777777" w:rsidR="003A7BAA" w:rsidRPr="00503D1A" w:rsidRDefault="003A7BAA" w:rsidP="005D5595">
            <w:pPr>
              <w:widowControl/>
              <w:jc w:val="center"/>
              <w:rPr>
                <w:rFonts w:ascii="Times New Roman" w:hAnsi="Times New Roman"/>
                <w:i/>
                <w:color w:val="000000"/>
                <w:kern w:val="0"/>
                <w:sz w:val="22"/>
              </w:rPr>
            </w:pPr>
            <w:r w:rsidRPr="00503D1A">
              <w:rPr>
                <w:rFonts w:ascii="Times New Roman" w:hAnsi="Times New Roman"/>
                <w:i/>
                <w:color w:val="000000"/>
                <w:kern w:val="0"/>
                <w:sz w:val="22"/>
              </w:rPr>
              <w:t>flic</w:t>
            </w:r>
          </w:p>
        </w:tc>
        <w:tc>
          <w:tcPr>
            <w:tcW w:w="0" w:type="auto"/>
            <w:vMerge w:val="restart"/>
            <w:tcBorders>
              <w:top w:val="nil"/>
              <w:left w:val="nil"/>
              <w:bottom w:val="nil"/>
              <w:right w:val="nil"/>
            </w:tcBorders>
            <w:shd w:val="clear" w:color="auto" w:fill="auto"/>
            <w:vAlign w:val="center"/>
            <w:hideMark/>
          </w:tcPr>
          <w:p w14:paraId="258F38F4" w14:textId="701E7E46" w:rsidR="003A7BAA" w:rsidRPr="00503D1A" w:rsidRDefault="003A7BAA" w:rsidP="005D5595">
            <w:pPr>
              <w:widowControl/>
              <w:jc w:val="center"/>
              <w:rPr>
                <w:rFonts w:ascii="Times New Roman" w:hAnsi="Times New Roman"/>
                <w:color w:val="000000"/>
                <w:kern w:val="0"/>
                <w:sz w:val="24"/>
              </w:rPr>
            </w:pPr>
            <w:r w:rsidRPr="00D454CB">
              <w:rPr>
                <w:rFonts w:ascii="Times New Roman" w:eastAsia="宋体" w:hAnsi="Times New Roman" w:cs="Times New Roman"/>
                <w:color w:val="000000"/>
                <w:kern w:val="0"/>
                <w:sz w:val="24"/>
                <w:szCs w:val="24"/>
              </w:rPr>
              <w:fldChar w:fldCharType="begin"/>
            </w:r>
            <w:r>
              <w:rPr>
                <w:rFonts w:ascii="Times New Roman" w:eastAsia="宋体" w:hAnsi="Times New Roman" w:cs="Times New Roman"/>
                <w:color w:val="000000"/>
                <w:kern w:val="0"/>
                <w:sz w:val="24"/>
                <w:szCs w:val="24"/>
              </w:rPr>
              <w:instrText xml:space="preserve"> ADDIN EN.CITE &lt;EndNote&gt;&lt;Cite&gt;&lt;Author&gt;Schönfeld&lt;/Author&gt;&lt;Year&gt;2003&lt;/Year&gt;&lt;RecNum&gt;302&lt;/RecNum&gt;&lt;DisplayText&gt;[3]&lt;/DisplayText&gt;&lt;record&gt;&lt;rec-number&gt;302&lt;/rec-number&gt;&lt;foreign-keys&gt;&lt;key app="EN" db-id="5fds2wzdoarsv7e2wt6pz0to2srvxtpvsw0r" timestamp="1510241615"&gt;302&lt;/key&gt;&lt;/foreign-keys&gt;&lt;ref-type name="Journal Article"&gt;17&lt;/ref-type&gt;&lt;contributors&gt;&lt;authors&gt;&lt;author&gt;J. Schönfeld&lt;/author&gt;&lt;author&gt;Heuer, H.&lt;/author&gt;&lt;author&gt;J. D. van Elsas&lt;/author&gt;&lt;author&gt;Smalla, K.&lt;/author&gt;&lt;/authors&gt;&lt;/contributors&gt;&lt;titles&gt;&lt;title&gt;Specific and Sensitive Detection of Ralstonia solanacearum in Soil on the Basis of PCR Amplification of fliC Fragments&lt;/title&gt;&lt;secondary-title&gt;Applied &amp;amp; Environmental Microbiology&lt;/secondary-title&gt;&lt;/titles&gt;&lt;periodical&gt;&lt;full-title&gt;Applied &amp;amp; Environmental M</w:instrText>
            </w:r>
            <w:r>
              <w:rPr>
                <w:rFonts w:ascii="Times New Roman" w:eastAsia="宋体" w:hAnsi="Times New Roman" w:cs="Times New Roman" w:hint="eastAsia"/>
                <w:color w:val="000000"/>
                <w:kern w:val="0"/>
                <w:sz w:val="24"/>
                <w:szCs w:val="24"/>
              </w:rPr>
              <w:instrText>icrobiology&lt;/full-title&gt;&lt;/periodical&gt;&lt;pages&gt;7248&lt;/pages&gt;&lt;volume&gt;69&lt;/volume&gt;&lt;number&gt;12&lt;/number&gt;&lt;dates&gt;&lt;year&gt;2003&lt;/year&gt;&lt;/dates&gt;&lt;label&gt;&lt;style face="normal" font="default" size="100%"&gt;RS &lt;/style&gt;&lt;style face="normal" font="default" charset="134" size="100%"&gt;</w:instrText>
            </w:r>
            <w:r>
              <w:rPr>
                <w:rFonts w:ascii="Times New Roman" w:eastAsia="宋体" w:hAnsi="Times New Roman" w:cs="Times New Roman" w:hint="eastAsia"/>
                <w:color w:val="000000"/>
                <w:kern w:val="0"/>
                <w:sz w:val="24"/>
                <w:szCs w:val="24"/>
              </w:rPr>
              <w:instrText>引物</w:instrText>
            </w:r>
            <w:r>
              <w:rPr>
                <w:rFonts w:ascii="Times New Roman" w:eastAsia="宋体" w:hAnsi="Times New Roman" w:cs="Times New Roman" w:hint="eastAsia"/>
                <w:color w:val="000000"/>
                <w:kern w:val="0"/>
                <w:sz w:val="24"/>
                <w:szCs w:val="24"/>
              </w:rPr>
              <w:instrText>&lt;/style&gt;&lt;/label&gt;&lt;urls&gt;&lt;/urls&gt;&lt;/record&gt;&lt;/Cite&gt;&lt;/EndNote&gt;</w:instrText>
            </w:r>
            <w:r w:rsidRPr="00D454CB">
              <w:rPr>
                <w:rFonts w:ascii="Times New Roman" w:eastAsia="宋体" w:hAnsi="Times New Roman" w:cs="Times New Roman"/>
                <w:color w:val="000000"/>
                <w:kern w:val="0"/>
                <w:sz w:val="24"/>
                <w:szCs w:val="24"/>
              </w:rPr>
              <w:fldChar w:fldCharType="separate"/>
            </w:r>
            <w:r>
              <w:rPr>
                <w:rFonts w:ascii="Times New Roman" w:eastAsia="宋体" w:hAnsi="Times New Roman" w:cs="Times New Roman"/>
                <w:noProof/>
                <w:color w:val="000000"/>
                <w:kern w:val="0"/>
                <w:sz w:val="24"/>
                <w:szCs w:val="24"/>
              </w:rPr>
              <w:t>[3]</w:t>
            </w:r>
            <w:r w:rsidRPr="00D454CB">
              <w:rPr>
                <w:rFonts w:ascii="Times New Roman" w:eastAsia="宋体" w:hAnsi="Times New Roman" w:cs="Times New Roman"/>
                <w:color w:val="000000"/>
                <w:kern w:val="0"/>
                <w:sz w:val="24"/>
                <w:szCs w:val="24"/>
              </w:rPr>
              <w:fldChar w:fldCharType="end"/>
            </w:r>
          </w:p>
        </w:tc>
      </w:tr>
      <w:tr w:rsidR="003A7BAA" w:rsidRPr="00D454CB" w14:paraId="6B2271CD" w14:textId="77777777" w:rsidTr="00503D1A">
        <w:trPr>
          <w:trHeight w:val="330"/>
        </w:trPr>
        <w:tc>
          <w:tcPr>
            <w:tcW w:w="0" w:type="auto"/>
            <w:tcBorders>
              <w:top w:val="nil"/>
              <w:left w:val="nil"/>
              <w:bottom w:val="nil"/>
              <w:right w:val="nil"/>
            </w:tcBorders>
            <w:shd w:val="clear" w:color="auto" w:fill="auto"/>
            <w:noWrap/>
            <w:vAlign w:val="center"/>
            <w:hideMark/>
          </w:tcPr>
          <w:p w14:paraId="5180328A" w14:textId="77777777" w:rsidR="003A7BAA" w:rsidRPr="00503D1A" w:rsidRDefault="003A7BAA" w:rsidP="005D5595">
            <w:pPr>
              <w:widowControl/>
              <w:jc w:val="center"/>
              <w:rPr>
                <w:rFonts w:ascii="Times New Roman" w:hAnsi="Times New Roman"/>
                <w:color w:val="000000"/>
                <w:kern w:val="0"/>
                <w:sz w:val="22"/>
              </w:rPr>
            </w:pPr>
            <w:proofErr w:type="spellStart"/>
            <w:r w:rsidRPr="00503D1A">
              <w:rPr>
                <w:rFonts w:ascii="Times New Roman" w:hAnsi="Times New Roman"/>
                <w:color w:val="000000"/>
                <w:kern w:val="0"/>
                <w:sz w:val="22"/>
              </w:rPr>
              <w:t>flicR</w:t>
            </w:r>
            <w:proofErr w:type="spellEnd"/>
          </w:p>
        </w:tc>
        <w:tc>
          <w:tcPr>
            <w:tcW w:w="0" w:type="auto"/>
            <w:tcBorders>
              <w:top w:val="nil"/>
              <w:left w:val="nil"/>
              <w:bottom w:val="nil"/>
              <w:right w:val="nil"/>
            </w:tcBorders>
            <w:shd w:val="clear" w:color="auto" w:fill="auto"/>
            <w:noWrap/>
            <w:vAlign w:val="center"/>
            <w:hideMark/>
          </w:tcPr>
          <w:p w14:paraId="3E1FB4E6"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GGCGGCCTTCAGGGAGGTC</w:t>
            </w:r>
          </w:p>
        </w:tc>
        <w:tc>
          <w:tcPr>
            <w:tcW w:w="0" w:type="auto"/>
            <w:vMerge/>
            <w:tcBorders>
              <w:top w:val="nil"/>
              <w:left w:val="nil"/>
              <w:bottom w:val="nil"/>
              <w:right w:val="nil"/>
            </w:tcBorders>
            <w:vAlign w:val="center"/>
            <w:hideMark/>
          </w:tcPr>
          <w:p w14:paraId="616BA116" w14:textId="77777777" w:rsidR="003A7BAA" w:rsidRPr="00503D1A" w:rsidRDefault="003A7BAA" w:rsidP="005D5595">
            <w:pPr>
              <w:widowControl/>
              <w:jc w:val="left"/>
              <w:rPr>
                <w:rFonts w:ascii="Times New Roman" w:hAnsi="Times New Roman"/>
                <w:i/>
                <w:color w:val="000000"/>
                <w:kern w:val="0"/>
                <w:sz w:val="22"/>
              </w:rPr>
            </w:pPr>
          </w:p>
        </w:tc>
        <w:tc>
          <w:tcPr>
            <w:tcW w:w="0" w:type="auto"/>
            <w:vMerge/>
            <w:tcBorders>
              <w:top w:val="nil"/>
              <w:left w:val="nil"/>
              <w:bottom w:val="nil"/>
              <w:right w:val="nil"/>
            </w:tcBorders>
            <w:vAlign w:val="center"/>
            <w:hideMark/>
          </w:tcPr>
          <w:p w14:paraId="790FB868" w14:textId="77777777" w:rsidR="003A7BAA" w:rsidRPr="00503D1A" w:rsidRDefault="003A7BAA" w:rsidP="005D5595">
            <w:pPr>
              <w:widowControl/>
              <w:jc w:val="left"/>
              <w:rPr>
                <w:rFonts w:ascii="Times New Roman" w:hAnsi="Times New Roman"/>
                <w:color w:val="000000"/>
                <w:kern w:val="0"/>
                <w:sz w:val="24"/>
              </w:rPr>
            </w:pPr>
          </w:p>
        </w:tc>
      </w:tr>
      <w:tr w:rsidR="003A7BAA" w:rsidRPr="00D454CB" w14:paraId="0CD6596E" w14:textId="77777777" w:rsidTr="00503D1A">
        <w:trPr>
          <w:trHeight w:val="330"/>
        </w:trPr>
        <w:tc>
          <w:tcPr>
            <w:tcW w:w="0" w:type="auto"/>
            <w:tcBorders>
              <w:top w:val="nil"/>
              <w:left w:val="nil"/>
              <w:bottom w:val="nil"/>
              <w:right w:val="nil"/>
            </w:tcBorders>
            <w:shd w:val="clear" w:color="auto" w:fill="auto"/>
            <w:noWrap/>
            <w:vAlign w:val="center"/>
            <w:hideMark/>
          </w:tcPr>
          <w:p w14:paraId="578F5AD5"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srf1</w:t>
            </w:r>
          </w:p>
        </w:tc>
        <w:tc>
          <w:tcPr>
            <w:tcW w:w="0" w:type="auto"/>
            <w:tcBorders>
              <w:top w:val="nil"/>
              <w:left w:val="nil"/>
              <w:bottom w:val="nil"/>
              <w:right w:val="nil"/>
            </w:tcBorders>
            <w:shd w:val="clear" w:color="auto" w:fill="auto"/>
            <w:noWrap/>
            <w:vAlign w:val="center"/>
            <w:hideMark/>
          </w:tcPr>
          <w:p w14:paraId="319C7AD1"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GCTTCGTTCACTTCACGGTAGG</w:t>
            </w:r>
          </w:p>
        </w:tc>
        <w:tc>
          <w:tcPr>
            <w:tcW w:w="0" w:type="auto"/>
            <w:vMerge w:val="restart"/>
            <w:tcBorders>
              <w:top w:val="nil"/>
              <w:left w:val="nil"/>
              <w:bottom w:val="nil"/>
              <w:right w:val="nil"/>
            </w:tcBorders>
            <w:shd w:val="clear" w:color="auto" w:fill="auto"/>
            <w:noWrap/>
            <w:vAlign w:val="center"/>
            <w:hideMark/>
          </w:tcPr>
          <w:p w14:paraId="5B206ACE" w14:textId="77777777" w:rsidR="003A7BAA" w:rsidRPr="00503D1A" w:rsidRDefault="003A7BAA" w:rsidP="005D5595">
            <w:pPr>
              <w:widowControl/>
              <w:jc w:val="center"/>
              <w:rPr>
                <w:rFonts w:ascii="Times New Roman" w:hAnsi="Times New Roman"/>
                <w:i/>
                <w:color w:val="000000"/>
                <w:kern w:val="0"/>
                <w:sz w:val="22"/>
              </w:rPr>
            </w:pPr>
            <w:proofErr w:type="spellStart"/>
            <w:r w:rsidRPr="00503D1A">
              <w:rPr>
                <w:rFonts w:ascii="Times New Roman" w:hAnsi="Times New Roman"/>
                <w:i/>
                <w:color w:val="000000"/>
                <w:kern w:val="0"/>
                <w:sz w:val="22"/>
              </w:rPr>
              <w:t>srf</w:t>
            </w:r>
            <w:proofErr w:type="spellEnd"/>
          </w:p>
        </w:tc>
        <w:tc>
          <w:tcPr>
            <w:tcW w:w="0" w:type="auto"/>
            <w:vMerge w:val="restart"/>
            <w:tcBorders>
              <w:top w:val="nil"/>
              <w:left w:val="nil"/>
              <w:bottom w:val="nil"/>
              <w:right w:val="nil"/>
            </w:tcBorders>
            <w:shd w:val="clear" w:color="auto" w:fill="auto"/>
            <w:vAlign w:val="center"/>
            <w:hideMark/>
          </w:tcPr>
          <w:p w14:paraId="05AE5A99" w14:textId="5CDF4893" w:rsidR="003A7BAA" w:rsidRPr="00503D1A" w:rsidRDefault="003A7BAA" w:rsidP="005D5595">
            <w:pPr>
              <w:widowControl/>
              <w:jc w:val="center"/>
              <w:rPr>
                <w:rFonts w:ascii="Times New Roman" w:hAnsi="Times New Roman"/>
                <w:color w:val="000000"/>
                <w:kern w:val="0"/>
                <w:sz w:val="22"/>
              </w:rPr>
            </w:pPr>
            <w:r w:rsidRPr="00D71743">
              <w:rPr>
                <w:rFonts w:ascii="Times New Roman" w:eastAsia="宋体" w:hAnsi="Times New Roman" w:cs="Times New Roman"/>
                <w:color w:val="000000"/>
                <w:kern w:val="0"/>
                <w:sz w:val="22"/>
              </w:rPr>
              <w:fldChar w:fldCharType="begin"/>
            </w:r>
            <w:r w:rsidRPr="00D71743">
              <w:rPr>
                <w:rFonts w:ascii="Times New Roman" w:eastAsia="宋体" w:hAnsi="Times New Roman" w:cs="Times New Roman"/>
                <w:color w:val="000000"/>
                <w:kern w:val="0"/>
                <w:sz w:val="22"/>
              </w:rPr>
              <w:instrText xml:space="preserve"> ADDIN EN.CITE &lt;EndNote&gt;&lt;Cite&gt;&lt;Author&gt;Li&lt;/Author&gt;&lt;Year&gt;2014&lt;/Year&gt;&lt;RecNum&gt;909&lt;/RecNum&gt;&lt;DisplayText&gt;[4]&lt;/DisplayText&gt;&lt;record&gt;&lt;rec-number&gt;909&lt;/rec-number&gt;&lt;foreign-keys&gt;&lt;key app="EN" db-id="5fds2wzdoarsv7e2wt6pz0to2srvxtpvsw0r" timestamp="1550581691"&gt;909&lt;/key&gt;&lt;/foreign-keys&gt;&lt;ref-type name="Journal Article"&gt;17&lt;/ref-type&gt;&lt;contributors&gt;&lt;authors&gt;&lt;author&gt;Li, B.&lt;/author&gt;&lt;author&gt;Li, Q.&lt;/author&gt;&lt;author&gt;Xu, Z.&lt;/author&gt;&lt;author&gt;Zhang, N.&lt;/author&gt;&lt;author&gt;Shen, Q.&lt;/author&gt;&lt;author&gt;Zhang, R.&lt;/author&gt;&lt;/authors&gt;&lt;/contributors&gt;&lt;titles&gt;&lt;title&gt;Responses of beneficial Bacillus amyloliquefaciens SQR9 to different soilborne fungal pathogens through the alteration of antifungal compounds production&lt;/title&gt;&lt;secondary-title&gt;Front Microbiol&lt;/secondary-title&gt;&lt;/titles&gt;&lt;periodical&gt;&lt;full-</w:instrText>
            </w:r>
            <w:r w:rsidRPr="00D71743">
              <w:rPr>
                <w:rFonts w:ascii="Times New Roman" w:eastAsia="宋体" w:hAnsi="Times New Roman" w:cs="Times New Roman" w:hint="eastAsia"/>
                <w:color w:val="000000"/>
                <w:kern w:val="0"/>
                <w:sz w:val="22"/>
              </w:rPr>
              <w:instrText>title&gt;Front Microbiol&lt;/full-title&gt;&lt;/periodical&gt;&lt;pages&gt;636&lt;/pages&gt;&lt;volume&gt;5&lt;/volume&gt;&lt;dates&gt;&lt;year&gt;2014&lt;/year&gt;&lt;/dates&gt;&lt;label&gt;&lt;style face="normal" font="default" charset="134" size="100%"&gt;</w:instrText>
            </w:r>
            <w:r w:rsidRPr="00D71743">
              <w:rPr>
                <w:rFonts w:ascii="Times New Roman" w:eastAsia="宋体" w:hAnsi="Times New Roman" w:cs="Times New Roman" w:hint="eastAsia"/>
                <w:color w:val="000000"/>
                <w:kern w:val="0"/>
                <w:sz w:val="22"/>
              </w:rPr>
              <w:instrText>李冰的拮抗引物</w:instrText>
            </w:r>
            <w:r w:rsidRPr="00D71743">
              <w:rPr>
                <w:rFonts w:ascii="Times New Roman" w:eastAsia="宋体" w:hAnsi="Times New Roman" w:cs="Times New Roman" w:hint="eastAsia"/>
                <w:color w:val="000000"/>
                <w:kern w:val="0"/>
                <w:sz w:val="22"/>
              </w:rPr>
              <w:instrText>&lt;/style&gt;&lt;/label&gt;&lt;urls&gt;&lt;/urls&gt;&lt;/record&gt;&lt;/Cite&gt;&lt;/EndNote&gt;</w:instrText>
            </w:r>
            <w:r w:rsidRPr="00D71743">
              <w:rPr>
                <w:rFonts w:ascii="Times New Roman" w:eastAsia="宋体" w:hAnsi="Times New Roman" w:cs="Times New Roman"/>
                <w:color w:val="000000"/>
                <w:kern w:val="0"/>
                <w:sz w:val="22"/>
              </w:rPr>
              <w:fldChar w:fldCharType="separate"/>
            </w:r>
            <w:r w:rsidRPr="00D71743">
              <w:rPr>
                <w:rFonts w:ascii="Times New Roman" w:eastAsia="宋体" w:hAnsi="Times New Roman" w:cs="Times New Roman"/>
                <w:noProof/>
                <w:color w:val="000000"/>
                <w:kern w:val="0"/>
                <w:sz w:val="22"/>
              </w:rPr>
              <w:t>[4]</w:t>
            </w:r>
            <w:r w:rsidRPr="00D71743">
              <w:rPr>
                <w:rFonts w:ascii="Times New Roman" w:eastAsia="宋体" w:hAnsi="Times New Roman" w:cs="Times New Roman"/>
                <w:color w:val="000000"/>
                <w:kern w:val="0"/>
                <w:sz w:val="22"/>
              </w:rPr>
              <w:fldChar w:fldCharType="end"/>
            </w:r>
          </w:p>
        </w:tc>
      </w:tr>
      <w:tr w:rsidR="003A7BAA" w:rsidRPr="00D454CB" w14:paraId="71EC14F0" w14:textId="77777777" w:rsidTr="00503D1A">
        <w:trPr>
          <w:trHeight w:val="330"/>
        </w:trPr>
        <w:tc>
          <w:tcPr>
            <w:tcW w:w="0" w:type="auto"/>
            <w:tcBorders>
              <w:top w:val="nil"/>
              <w:left w:val="nil"/>
              <w:bottom w:val="nil"/>
              <w:right w:val="nil"/>
            </w:tcBorders>
            <w:shd w:val="clear" w:color="auto" w:fill="auto"/>
            <w:noWrap/>
            <w:vAlign w:val="center"/>
            <w:hideMark/>
          </w:tcPr>
          <w:p w14:paraId="16318D22"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srf2</w:t>
            </w:r>
          </w:p>
        </w:tc>
        <w:tc>
          <w:tcPr>
            <w:tcW w:w="0" w:type="auto"/>
            <w:tcBorders>
              <w:top w:val="nil"/>
              <w:left w:val="nil"/>
              <w:bottom w:val="nil"/>
              <w:right w:val="nil"/>
            </w:tcBorders>
            <w:shd w:val="clear" w:color="auto" w:fill="auto"/>
            <w:noWrap/>
            <w:vAlign w:val="center"/>
            <w:hideMark/>
          </w:tcPr>
          <w:p w14:paraId="05FFFF5D"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ATGGAGGAAAGACTCGGCTTTT</w:t>
            </w:r>
          </w:p>
        </w:tc>
        <w:tc>
          <w:tcPr>
            <w:tcW w:w="0" w:type="auto"/>
            <w:vMerge/>
            <w:tcBorders>
              <w:top w:val="nil"/>
              <w:left w:val="nil"/>
              <w:bottom w:val="nil"/>
              <w:right w:val="nil"/>
            </w:tcBorders>
            <w:vAlign w:val="center"/>
            <w:hideMark/>
          </w:tcPr>
          <w:p w14:paraId="48F43421" w14:textId="77777777" w:rsidR="003A7BAA" w:rsidRPr="00503D1A" w:rsidRDefault="003A7BAA" w:rsidP="005D5595">
            <w:pPr>
              <w:widowControl/>
              <w:jc w:val="left"/>
              <w:rPr>
                <w:rFonts w:ascii="Times New Roman" w:hAnsi="Times New Roman"/>
                <w:i/>
                <w:color w:val="000000"/>
                <w:kern w:val="0"/>
                <w:sz w:val="22"/>
              </w:rPr>
            </w:pPr>
          </w:p>
        </w:tc>
        <w:tc>
          <w:tcPr>
            <w:tcW w:w="0" w:type="auto"/>
            <w:vMerge/>
            <w:tcBorders>
              <w:top w:val="nil"/>
              <w:left w:val="nil"/>
              <w:bottom w:val="nil"/>
              <w:right w:val="nil"/>
            </w:tcBorders>
            <w:vAlign w:val="center"/>
            <w:hideMark/>
          </w:tcPr>
          <w:p w14:paraId="5B80A94F" w14:textId="77777777" w:rsidR="003A7BAA" w:rsidRPr="00503D1A" w:rsidRDefault="003A7BAA" w:rsidP="005D5595">
            <w:pPr>
              <w:widowControl/>
              <w:jc w:val="left"/>
              <w:rPr>
                <w:rFonts w:ascii="Times New Roman" w:hAnsi="Times New Roman"/>
                <w:color w:val="000000"/>
                <w:kern w:val="0"/>
                <w:sz w:val="22"/>
              </w:rPr>
            </w:pPr>
          </w:p>
        </w:tc>
      </w:tr>
      <w:tr w:rsidR="003A7BAA" w:rsidRPr="00D454CB" w14:paraId="1F572683" w14:textId="77777777" w:rsidTr="00503D1A">
        <w:trPr>
          <w:trHeight w:val="330"/>
        </w:trPr>
        <w:tc>
          <w:tcPr>
            <w:tcW w:w="0" w:type="auto"/>
            <w:tcBorders>
              <w:top w:val="nil"/>
              <w:left w:val="nil"/>
              <w:bottom w:val="nil"/>
              <w:right w:val="nil"/>
            </w:tcBorders>
            <w:shd w:val="clear" w:color="auto" w:fill="auto"/>
            <w:noWrap/>
            <w:vAlign w:val="center"/>
            <w:hideMark/>
          </w:tcPr>
          <w:p w14:paraId="08EC21D8"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fen1</w:t>
            </w:r>
          </w:p>
        </w:tc>
        <w:tc>
          <w:tcPr>
            <w:tcW w:w="0" w:type="auto"/>
            <w:tcBorders>
              <w:top w:val="nil"/>
              <w:left w:val="nil"/>
              <w:bottom w:val="nil"/>
              <w:right w:val="nil"/>
            </w:tcBorders>
            <w:shd w:val="clear" w:color="auto" w:fill="auto"/>
            <w:noWrap/>
            <w:vAlign w:val="center"/>
            <w:hideMark/>
          </w:tcPr>
          <w:p w14:paraId="65DB0919"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TGGATGGTTCCTCCGCTATCTA</w:t>
            </w:r>
          </w:p>
        </w:tc>
        <w:tc>
          <w:tcPr>
            <w:tcW w:w="0" w:type="auto"/>
            <w:vMerge w:val="restart"/>
            <w:tcBorders>
              <w:top w:val="nil"/>
              <w:left w:val="nil"/>
              <w:bottom w:val="nil"/>
              <w:right w:val="nil"/>
            </w:tcBorders>
            <w:shd w:val="clear" w:color="auto" w:fill="auto"/>
            <w:noWrap/>
            <w:vAlign w:val="center"/>
            <w:hideMark/>
          </w:tcPr>
          <w:p w14:paraId="1EF8F5AD" w14:textId="77777777" w:rsidR="003A7BAA" w:rsidRPr="00503D1A" w:rsidRDefault="003A7BAA" w:rsidP="005D5595">
            <w:pPr>
              <w:widowControl/>
              <w:jc w:val="center"/>
              <w:rPr>
                <w:rFonts w:ascii="Times New Roman" w:hAnsi="Times New Roman"/>
                <w:i/>
                <w:color w:val="000000"/>
                <w:kern w:val="0"/>
                <w:sz w:val="22"/>
              </w:rPr>
            </w:pPr>
            <w:r w:rsidRPr="00503D1A">
              <w:rPr>
                <w:rFonts w:ascii="Times New Roman" w:hAnsi="Times New Roman"/>
                <w:i/>
                <w:color w:val="000000"/>
                <w:kern w:val="0"/>
                <w:sz w:val="22"/>
              </w:rPr>
              <w:t>fen</w:t>
            </w:r>
          </w:p>
        </w:tc>
        <w:tc>
          <w:tcPr>
            <w:tcW w:w="0" w:type="auto"/>
            <w:vMerge w:val="restart"/>
            <w:tcBorders>
              <w:top w:val="nil"/>
              <w:left w:val="nil"/>
              <w:bottom w:val="nil"/>
              <w:right w:val="nil"/>
            </w:tcBorders>
            <w:shd w:val="clear" w:color="auto" w:fill="auto"/>
            <w:vAlign w:val="center"/>
            <w:hideMark/>
          </w:tcPr>
          <w:p w14:paraId="4FF5AF69" w14:textId="7CF0270F" w:rsidR="003A7BAA" w:rsidRPr="00503D1A" w:rsidRDefault="003A7BAA" w:rsidP="005D5595">
            <w:pPr>
              <w:widowControl/>
              <w:jc w:val="center"/>
              <w:rPr>
                <w:rFonts w:ascii="Times New Roman" w:hAnsi="Times New Roman"/>
                <w:color w:val="000000"/>
                <w:kern w:val="0"/>
                <w:sz w:val="22"/>
              </w:rPr>
            </w:pPr>
            <w:r w:rsidRPr="00D71743">
              <w:rPr>
                <w:rFonts w:ascii="Times New Roman" w:eastAsia="宋体" w:hAnsi="Times New Roman" w:cs="Times New Roman"/>
                <w:color w:val="000000"/>
                <w:kern w:val="0"/>
                <w:sz w:val="22"/>
              </w:rPr>
              <w:fldChar w:fldCharType="begin"/>
            </w:r>
            <w:r w:rsidRPr="00D71743">
              <w:rPr>
                <w:rFonts w:ascii="Times New Roman" w:eastAsia="宋体" w:hAnsi="Times New Roman" w:cs="Times New Roman"/>
                <w:color w:val="000000"/>
                <w:kern w:val="0"/>
                <w:sz w:val="22"/>
              </w:rPr>
              <w:instrText xml:space="preserve"> ADDIN EN.CITE &lt;EndNote&gt;&lt;Cite&gt;&lt;Author&gt;Li&lt;/Author&gt;&lt;Year&gt;2014&lt;/Year&gt;&lt;RecNum&gt;909&lt;/RecNum&gt;&lt;DisplayText&gt;[4]&lt;/DisplayText&gt;&lt;record&gt;&lt;rec-number&gt;909&lt;/rec-number&gt;&lt;foreign-keys&gt;&lt;key app="EN" db-id="5fds2wzdoarsv7e2wt6pz0to2srvxtpvsw0r" timestamp="1550581691"&gt;909&lt;/key&gt;&lt;/foreign-keys&gt;&lt;ref-type name="Journal Article"&gt;17&lt;/ref-type&gt;&lt;contributors&gt;&lt;authors&gt;&lt;author&gt;Li, B.&lt;/author&gt;&lt;author&gt;Li, Q.&lt;/author&gt;&lt;author&gt;Xu, Z.&lt;/author&gt;&lt;author&gt;Zhang, N.&lt;/author&gt;&lt;author&gt;Shen, Q.&lt;/author&gt;&lt;author&gt;Zhang, R.&lt;/author&gt;&lt;/authors&gt;&lt;/contributors&gt;&lt;titles&gt;&lt;title&gt;Responses of beneficial Bacillus amyloliquefaciens SQR9 to different soilborne fungal pathogens through the alteration of antifungal compounds production&lt;/title&gt;&lt;secondary-title&gt;Front Microbiol&lt;/secondary-title&gt;&lt;/titles&gt;&lt;periodical&gt;&lt;full-</w:instrText>
            </w:r>
            <w:r w:rsidRPr="00D71743">
              <w:rPr>
                <w:rFonts w:ascii="Times New Roman" w:eastAsia="宋体" w:hAnsi="Times New Roman" w:cs="Times New Roman" w:hint="eastAsia"/>
                <w:color w:val="000000"/>
                <w:kern w:val="0"/>
                <w:sz w:val="22"/>
              </w:rPr>
              <w:instrText>title&gt;Front Microbiol&lt;/full-title&gt;&lt;/periodical&gt;&lt;pages&gt;636&lt;/pages&gt;&lt;volume&gt;5&lt;/volume&gt;&lt;dates&gt;&lt;year&gt;2014&lt;/year&gt;&lt;/dates&gt;&lt;label&gt;&lt;style face="normal" font="default" charset="134" size="100%"&gt;</w:instrText>
            </w:r>
            <w:r w:rsidRPr="00D71743">
              <w:rPr>
                <w:rFonts w:ascii="Times New Roman" w:eastAsia="宋体" w:hAnsi="Times New Roman" w:cs="Times New Roman" w:hint="eastAsia"/>
                <w:color w:val="000000"/>
                <w:kern w:val="0"/>
                <w:sz w:val="22"/>
              </w:rPr>
              <w:instrText>李冰的拮抗引物</w:instrText>
            </w:r>
            <w:r w:rsidRPr="00D71743">
              <w:rPr>
                <w:rFonts w:ascii="Times New Roman" w:eastAsia="宋体" w:hAnsi="Times New Roman" w:cs="Times New Roman" w:hint="eastAsia"/>
                <w:color w:val="000000"/>
                <w:kern w:val="0"/>
                <w:sz w:val="22"/>
              </w:rPr>
              <w:instrText>&lt;/style&gt;&lt;/label&gt;&lt;urls&gt;&lt;/urls&gt;&lt;/record&gt;&lt;/Cite&gt;&lt;/EndNote&gt;</w:instrText>
            </w:r>
            <w:r w:rsidRPr="00D71743">
              <w:rPr>
                <w:rFonts w:ascii="Times New Roman" w:eastAsia="宋体" w:hAnsi="Times New Roman" w:cs="Times New Roman"/>
                <w:color w:val="000000"/>
                <w:kern w:val="0"/>
                <w:sz w:val="22"/>
              </w:rPr>
              <w:fldChar w:fldCharType="separate"/>
            </w:r>
            <w:r w:rsidRPr="00D71743">
              <w:rPr>
                <w:rFonts w:ascii="Times New Roman" w:eastAsia="宋体" w:hAnsi="Times New Roman" w:cs="Times New Roman"/>
                <w:noProof/>
                <w:color w:val="000000"/>
                <w:kern w:val="0"/>
                <w:sz w:val="22"/>
              </w:rPr>
              <w:t>[4]</w:t>
            </w:r>
            <w:r w:rsidRPr="00D71743">
              <w:rPr>
                <w:rFonts w:ascii="Times New Roman" w:eastAsia="宋体" w:hAnsi="Times New Roman" w:cs="Times New Roman"/>
                <w:color w:val="000000"/>
                <w:kern w:val="0"/>
                <w:sz w:val="22"/>
              </w:rPr>
              <w:fldChar w:fldCharType="end"/>
            </w:r>
          </w:p>
        </w:tc>
      </w:tr>
      <w:tr w:rsidR="003A7BAA" w:rsidRPr="00D454CB" w14:paraId="653F5663" w14:textId="77777777" w:rsidTr="00503D1A">
        <w:trPr>
          <w:trHeight w:val="330"/>
        </w:trPr>
        <w:tc>
          <w:tcPr>
            <w:tcW w:w="0" w:type="auto"/>
            <w:tcBorders>
              <w:top w:val="nil"/>
              <w:left w:val="nil"/>
              <w:bottom w:val="nil"/>
              <w:right w:val="nil"/>
            </w:tcBorders>
            <w:shd w:val="clear" w:color="auto" w:fill="auto"/>
            <w:noWrap/>
            <w:vAlign w:val="center"/>
            <w:hideMark/>
          </w:tcPr>
          <w:p w14:paraId="6D6D417C"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fen2</w:t>
            </w:r>
          </w:p>
        </w:tc>
        <w:tc>
          <w:tcPr>
            <w:tcW w:w="0" w:type="auto"/>
            <w:tcBorders>
              <w:top w:val="nil"/>
              <w:left w:val="nil"/>
              <w:bottom w:val="nil"/>
              <w:right w:val="nil"/>
            </w:tcBorders>
            <w:shd w:val="clear" w:color="auto" w:fill="auto"/>
            <w:noWrap/>
            <w:vAlign w:val="center"/>
            <w:hideMark/>
          </w:tcPr>
          <w:p w14:paraId="13762058"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GGTGACGACCGCGCATTTATT</w:t>
            </w:r>
          </w:p>
        </w:tc>
        <w:tc>
          <w:tcPr>
            <w:tcW w:w="0" w:type="auto"/>
            <w:vMerge/>
            <w:tcBorders>
              <w:top w:val="nil"/>
              <w:left w:val="nil"/>
              <w:bottom w:val="nil"/>
              <w:right w:val="nil"/>
            </w:tcBorders>
            <w:vAlign w:val="center"/>
            <w:hideMark/>
          </w:tcPr>
          <w:p w14:paraId="35C391D5" w14:textId="77777777" w:rsidR="003A7BAA" w:rsidRPr="00503D1A" w:rsidRDefault="003A7BAA" w:rsidP="005D5595">
            <w:pPr>
              <w:widowControl/>
              <w:jc w:val="left"/>
              <w:rPr>
                <w:rFonts w:ascii="Times New Roman" w:hAnsi="Times New Roman"/>
                <w:i/>
                <w:color w:val="000000"/>
                <w:kern w:val="0"/>
                <w:sz w:val="22"/>
              </w:rPr>
            </w:pPr>
          </w:p>
        </w:tc>
        <w:tc>
          <w:tcPr>
            <w:tcW w:w="0" w:type="auto"/>
            <w:vMerge/>
            <w:tcBorders>
              <w:top w:val="nil"/>
              <w:left w:val="nil"/>
              <w:bottom w:val="nil"/>
              <w:right w:val="nil"/>
            </w:tcBorders>
            <w:vAlign w:val="center"/>
            <w:hideMark/>
          </w:tcPr>
          <w:p w14:paraId="2ABE6542" w14:textId="77777777" w:rsidR="003A7BAA" w:rsidRPr="00503D1A" w:rsidRDefault="003A7BAA" w:rsidP="005D5595">
            <w:pPr>
              <w:widowControl/>
              <w:jc w:val="left"/>
              <w:rPr>
                <w:rFonts w:ascii="Times New Roman" w:hAnsi="Times New Roman"/>
                <w:color w:val="000000"/>
                <w:kern w:val="0"/>
                <w:sz w:val="22"/>
              </w:rPr>
            </w:pPr>
          </w:p>
        </w:tc>
      </w:tr>
      <w:tr w:rsidR="003A7BAA" w:rsidRPr="00D454CB" w14:paraId="5F4BD4FE" w14:textId="77777777" w:rsidTr="00503D1A">
        <w:trPr>
          <w:trHeight w:val="330"/>
        </w:trPr>
        <w:tc>
          <w:tcPr>
            <w:tcW w:w="0" w:type="auto"/>
            <w:tcBorders>
              <w:top w:val="nil"/>
              <w:left w:val="nil"/>
              <w:bottom w:val="nil"/>
              <w:right w:val="nil"/>
            </w:tcBorders>
            <w:shd w:val="clear" w:color="auto" w:fill="auto"/>
            <w:noWrap/>
            <w:vAlign w:val="center"/>
            <w:hideMark/>
          </w:tcPr>
          <w:p w14:paraId="49E203C2"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itu1</w:t>
            </w:r>
          </w:p>
        </w:tc>
        <w:tc>
          <w:tcPr>
            <w:tcW w:w="0" w:type="auto"/>
            <w:tcBorders>
              <w:top w:val="nil"/>
              <w:left w:val="nil"/>
              <w:bottom w:val="nil"/>
              <w:right w:val="nil"/>
            </w:tcBorders>
            <w:shd w:val="clear" w:color="auto" w:fill="auto"/>
            <w:noWrap/>
            <w:vAlign w:val="center"/>
            <w:hideMark/>
          </w:tcPr>
          <w:p w14:paraId="7EB7039D"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GCCTCCTGCTCATTGTCCTT</w:t>
            </w:r>
          </w:p>
        </w:tc>
        <w:tc>
          <w:tcPr>
            <w:tcW w:w="0" w:type="auto"/>
            <w:vMerge w:val="restart"/>
            <w:tcBorders>
              <w:top w:val="nil"/>
              <w:left w:val="nil"/>
              <w:bottom w:val="nil"/>
              <w:right w:val="nil"/>
            </w:tcBorders>
            <w:shd w:val="clear" w:color="auto" w:fill="auto"/>
            <w:noWrap/>
            <w:vAlign w:val="center"/>
            <w:hideMark/>
          </w:tcPr>
          <w:p w14:paraId="4E128B94" w14:textId="77777777" w:rsidR="003A7BAA" w:rsidRPr="00503D1A" w:rsidRDefault="003A7BAA" w:rsidP="005D5595">
            <w:pPr>
              <w:widowControl/>
              <w:jc w:val="center"/>
              <w:rPr>
                <w:rFonts w:ascii="Times New Roman" w:hAnsi="Times New Roman"/>
                <w:i/>
                <w:color w:val="000000"/>
                <w:kern w:val="0"/>
                <w:sz w:val="22"/>
              </w:rPr>
            </w:pPr>
            <w:proofErr w:type="spellStart"/>
            <w:r w:rsidRPr="00503D1A">
              <w:rPr>
                <w:rFonts w:ascii="Times New Roman" w:hAnsi="Times New Roman"/>
                <w:i/>
                <w:color w:val="000000"/>
                <w:kern w:val="0"/>
                <w:sz w:val="22"/>
              </w:rPr>
              <w:t>itu</w:t>
            </w:r>
            <w:proofErr w:type="spellEnd"/>
          </w:p>
        </w:tc>
        <w:tc>
          <w:tcPr>
            <w:tcW w:w="0" w:type="auto"/>
            <w:vMerge w:val="restart"/>
            <w:tcBorders>
              <w:top w:val="nil"/>
              <w:left w:val="nil"/>
              <w:bottom w:val="nil"/>
              <w:right w:val="nil"/>
            </w:tcBorders>
            <w:shd w:val="clear" w:color="auto" w:fill="auto"/>
            <w:vAlign w:val="center"/>
            <w:hideMark/>
          </w:tcPr>
          <w:p w14:paraId="38819C09" w14:textId="24176DBA" w:rsidR="003A7BAA" w:rsidRPr="00503D1A" w:rsidRDefault="003A7BAA" w:rsidP="005D5595">
            <w:pPr>
              <w:widowControl/>
              <w:jc w:val="center"/>
              <w:rPr>
                <w:rFonts w:ascii="Times New Roman" w:hAnsi="Times New Roman"/>
                <w:color w:val="000000"/>
                <w:kern w:val="0"/>
                <w:sz w:val="22"/>
              </w:rPr>
            </w:pPr>
            <w:r w:rsidRPr="00D71743">
              <w:rPr>
                <w:rFonts w:ascii="Times New Roman" w:eastAsia="宋体" w:hAnsi="Times New Roman" w:cs="Times New Roman"/>
                <w:color w:val="000000"/>
                <w:kern w:val="0"/>
                <w:sz w:val="22"/>
              </w:rPr>
              <w:fldChar w:fldCharType="begin"/>
            </w:r>
            <w:r w:rsidRPr="00D71743">
              <w:rPr>
                <w:rFonts w:ascii="Times New Roman" w:eastAsia="宋体" w:hAnsi="Times New Roman" w:cs="Times New Roman"/>
                <w:color w:val="000000"/>
                <w:kern w:val="0"/>
                <w:sz w:val="22"/>
              </w:rPr>
              <w:instrText xml:space="preserve"> ADDIN EN.CITE &lt;EndNote&gt;&lt;Cite&gt;&lt;Author&gt;Xiong&lt;/Author&gt;&lt;Year&gt;2015&lt;/Year&gt;&lt;RecNum&gt;910&lt;/RecNum&gt;&lt;DisplayText&gt;[5]&lt;/DisplayText&gt;&lt;record&gt;&lt;rec-number&gt;910&lt;/rec-number&gt;&lt;foreign-keys&gt;&lt;key app="EN" db-id="5fds2wzdoarsv7e2wt6pz0to2srvxtpvsw0r" timestamp="1550582091"&gt;910&lt;/key&gt;&lt;/foreign-keys&gt;&lt;ref-type name="Journal Article"&gt;17&lt;/ref-type&gt;&lt;contributors&gt;&lt;authors&gt;&lt;author&gt;Xiong, Hanqin&lt;/author&gt;&lt;author&gt;Li, Yongtao&lt;/author&gt;&lt;author&gt;Cai, Yanfei&lt;/author&gt;&lt;author&gt;Yu, Cao&lt;/author&gt;&lt;author&gt;Yan, Wang&lt;/author&gt;&lt;/authors&gt;&lt;/contributors&gt;&lt;titles&gt;&lt;title&gt;Isolation of Bacillus amyloliquefaciens JK6 and identification of its lipopeptides surfactin for suppressing tomato bacterial wilt&lt;/title&gt;&lt;secondary-title&gt;Rsc Advances&lt;/secondary-title&gt;&lt;/titles&gt;&lt;periodical&gt;&lt;full-title&gt;Rsc Advances&lt;/full-title&gt;&lt;/periodical&gt;&lt;pages&gt;82042-82049&lt;/pages&gt;&lt;volume&gt;5&lt;/volume&gt;&lt;number&gt;100&lt;/number&gt;&lt;dates&gt;&lt;year&gt;2015&lt;/year&gt;&lt;/dates&gt;&lt;label&gt;&lt;style face="normal" font="default" size="100%"&gt;itu&lt;/style&gt;&lt;style face="normal" font="default" charset="134" size="100%"&gt; &lt;/style&gt;&lt;style face</w:instrText>
            </w:r>
            <w:r w:rsidRPr="00D71743">
              <w:rPr>
                <w:rFonts w:ascii="Times New Roman" w:eastAsia="宋体" w:hAnsi="Times New Roman" w:cs="Times New Roman" w:hint="eastAsia"/>
                <w:color w:val="000000"/>
                <w:kern w:val="0"/>
                <w:sz w:val="22"/>
              </w:rPr>
              <w:instrText>="normal" font="default" size="100%"&gt;c &lt;/style&gt;&lt;style face="normal" font="default" charset="134" size="100%"&gt;</w:instrText>
            </w:r>
            <w:r w:rsidRPr="00D71743">
              <w:rPr>
                <w:rFonts w:ascii="Times New Roman" w:eastAsia="宋体" w:hAnsi="Times New Roman" w:cs="Times New Roman" w:hint="eastAsia"/>
                <w:color w:val="000000"/>
                <w:kern w:val="0"/>
                <w:sz w:val="22"/>
              </w:rPr>
              <w:instrText>引物</w:instrText>
            </w:r>
            <w:r w:rsidRPr="00D71743">
              <w:rPr>
                <w:rFonts w:ascii="Times New Roman" w:eastAsia="宋体" w:hAnsi="Times New Roman" w:cs="Times New Roman" w:hint="eastAsia"/>
                <w:color w:val="000000"/>
                <w:kern w:val="0"/>
                <w:sz w:val="22"/>
              </w:rPr>
              <w:instrText>&lt;/style&gt;&lt;/label&gt;&lt;urls&gt;&lt;/urls&gt;&lt;/record&gt;&lt;/Cite&gt;&lt;/EndNote&gt;</w:instrText>
            </w:r>
            <w:r w:rsidRPr="00D71743">
              <w:rPr>
                <w:rFonts w:ascii="Times New Roman" w:eastAsia="宋体" w:hAnsi="Times New Roman" w:cs="Times New Roman"/>
                <w:color w:val="000000"/>
                <w:kern w:val="0"/>
                <w:sz w:val="22"/>
              </w:rPr>
              <w:fldChar w:fldCharType="separate"/>
            </w:r>
            <w:r w:rsidRPr="00D71743">
              <w:rPr>
                <w:rFonts w:ascii="Times New Roman" w:eastAsia="宋体" w:hAnsi="Times New Roman" w:cs="Times New Roman"/>
                <w:noProof/>
                <w:color w:val="000000"/>
                <w:kern w:val="0"/>
                <w:sz w:val="22"/>
              </w:rPr>
              <w:t>[5]</w:t>
            </w:r>
            <w:r w:rsidRPr="00D71743">
              <w:rPr>
                <w:rFonts w:ascii="Times New Roman" w:eastAsia="宋体" w:hAnsi="Times New Roman" w:cs="Times New Roman"/>
                <w:color w:val="000000"/>
                <w:kern w:val="0"/>
                <w:sz w:val="22"/>
              </w:rPr>
              <w:fldChar w:fldCharType="end"/>
            </w:r>
          </w:p>
        </w:tc>
      </w:tr>
      <w:tr w:rsidR="003A7BAA" w:rsidRPr="00D454CB" w14:paraId="618CC98E" w14:textId="77777777" w:rsidTr="00503D1A">
        <w:trPr>
          <w:trHeight w:val="330"/>
        </w:trPr>
        <w:tc>
          <w:tcPr>
            <w:tcW w:w="0" w:type="auto"/>
            <w:tcBorders>
              <w:top w:val="nil"/>
              <w:left w:val="nil"/>
              <w:bottom w:val="nil"/>
              <w:right w:val="nil"/>
            </w:tcBorders>
            <w:shd w:val="clear" w:color="auto" w:fill="auto"/>
            <w:noWrap/>
            <w:vAlign w:val="center"/>
            <w:hideMark/>
          </w:tcPr>
          <w:p w14:paraId="7B36F84D"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itu2</w:t>
            </w:r>
          </w:p>
        </w:tc>
        <w:tc>
          <w:tcPr>
            <w:tcW w:w="0" w:type="auto"/>
            <w:tcBorders>
              <w:top w:val="nil"/>
              <w:left w:val="nil"/>
              <w:bottom w:val="nil"/>
              <w:right w:val="nil"/>
            </w:tcBorders>
            <w:shd w:val="clear" w:color="auto" w:fill="auto"/>
            <w:noWrap/>
            <w:vAlign w:val="center"/>
            <w:hideMark/>
          </w:tcPr>
          <w:p w14:paraId="06E08E9F"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GACGGCGTATCGTGGAGAAT</w:t>
            </w:r>
          </w:p>
        </w:tc>
        <w:tc>
          <w:tcPr>
            <w:tcW w:w="0" w:type="auto"/>
            <w:vMerge/>
            <w:tcBorders>
              <w:top w:val="nil"/>
              <w:left w:val="nil"/>
              <w:bottom w:val="nil"/>
              <w:right w:val="nil"/>
            </w:tcBorders>
            <w:vAlign w:val="center"/>
            <w:hideMark/>
          </w:tcPr>
          <w:p w14:paraId="6FCC2BC5" w14:textId="77777777" w:rsidR="003A7BAA" w:rsidRPr="00503D1A" w:rsidRDefault="003A7BAA" w:rsidP="005D5595">
            <w:pPr>
              <w:widowControl/>
              <w:jc w:val="left"/>
              <w:rPr>
                <w:rFonts w:ascii="Times New Roman" w:hAnsi="Times New Roman"/>
                <w:i/>
                <w:color w:val="000000"/>
                <w:kern w:val="0"/>
                <w:sz w:val="22"/>
              </w:rPr>
            </w:pPr>
          </w:p>
        </w:tc>
        <w:tc>
          <w:tcPr>
            <w:tcW w:w="0" w:type="auto"/>
            <w:vMerge/>
            <w:tcBorders>
              <w:top w:val="nil"/>
              <w:left w:val="nil"/>
              <w:bottom w:val="nil"/>
              <w:right w:val="nil"/>
            </w:tcBorders>
            <w:vAlign w:val="center"/>
            <w:hideMark/>
          </w:tcPr>
          <w:p w14:paraId="06B825BF" w14:textId="77777777" w:rsidR="003A7BAA" w:rsidRPr="00503D1A" w:rsidRDefault="003A7BAA" w:rsidP="005D5595">
            <w:pPr>
              <w:widowControl/>
              <w:jc w:val="left"/>
              <w:rPr>
                <w:rFonts w:ascii="Times New Roman" w:hAnsi="Times New Roman"/>
                <w:color w:val="000000"/>
                <w:kern w:val="0"/>
                <w:sz w:val="22"/>
              </w:rPr>
            </w:pPr>
          </w:p>
        </w:tc>
      </w:tr>
      <w:tr w:rsidR="003A7BAA" w:rsidRPr="00D454CB" w14:paraId="365BDB62" w14:textId="77777777" w:rsidTr="00503D1A">
        <w:trPr>
          <w:trHeight w:val="330"/>
        </w:trPr>
        <w:tc>
          <w:tcPr>
            <w:tcW w:w="0" w:type="auto"/>
            <w:tcBorders>
              <w:top w:val="nil"/>
              <w:left w:val="nil"/>
              <w:bottom w:val="nil"/>
              <w:right w:val="nil"/>
            </w:tcBorders>
            <w:shd w:val="clear" w:color="auto" w:fill="auto"/>
            <w:noWrap/>
            <w:vAlign w:val="center"/>
            <w:hideMark/>
          </w:tcPr>
          <w:p w14:paraId="711D3D20"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con2_67</w:t>
            </w:r>
            <w:r w:rsidRPr="00503D1A">
              <w:rPr>
                <w:rFonts w:ascii="Times New Roman" w:hAnsi="Times New Roman" w:hint="eastAsia"/>
                <w:color w:val="000000"/>
                <w:kern w:val="0"/>
                <w:sz w:val="22"/>
              </w:rPr>
              <w:t>F</w:t>
            </w:r>
          </w:p>
        </w:tc>
        <w:tc>
          <w:tcPr>
            <w:tcW w:w="0" w:type="auto"/>
            <w:tcBorders>
              <w:top w:val="nil"/>
              <w:left w:val="nil"/>
              <w:bottom w:val="nil"/>
              <w:right w:val="nil"/>
            </w:tcBorders>
            <w:shd w:val="clear" w:color="auto" w:fill="auto"/>
            <w:noWrap/>
            <w:vAlign w:val="center"/>
            <w:hideMark/>
          </w:tcPr>
          <w:p w14:paraId="09BEEE16"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TCTGCTGGGATGGGTGAG</w:t>
            </w:r>
          </w:p>
        </w:tc>
        <w:tc>
          <w:tcPr>
            <w:tcW w:w="0" w:type="auto"/>
            <w:vMerge w:val="restart"/>
            <w:tcBorders>
              <w:top w:val="nil"/>
              <w:left w:val="nil"/>
              <w:bottom w:val="nil"/>
              <w:right w:val="nil"/>
            </w:tcBorders>
            <w:shd w:val="clear" w:color="auto" w:fill="auto"/>
            <w:noWrap/>
            <w:vAlign w:val="center"/>
            <w:hideMark/>
          </w:tcPr>
          <w:p w14:paraId="7CC08666" w14:textId="77777777" w:rsidR="003A7BAA" w:rsidRPr="00503D1A" w:rsidRDefault="003A7BAA" w:rsidP="005D5595">
            <w:pPr>
              <w:widowControl/>
              <w:jc w:val="center"/>
              <w:rPr>
                <w:rFonts w:ascii="Times New Roman" w:hAnsi="Times New Roman"/>
                <w:i/>
                <w:color w:val="000000"/>
                <w:kern w:val="0"/>
                <w:sz w:val="22"/>
              </w:rPr>
            </w:pPr>
            <w:r w:rsidRPr="00503D1A">
              <w:rPr>
                <w:rFonts w:ascii="Times New Roman" w:hAnsi="Times New Roman"/>
                <w:color w:val="000000"/>
                <w:kern w:val="0"/>
                <w:sz w:val="22"/>
              </w:rPr>
              <w:t>con2_67</w:t>
            </w:r>
          </w:p>
        </w:tc>
        <w:tc>
          <w:tcPr>
            <w:tcW w:w="0" w:type="auto"/>
            <w:vMerge w:val="restart"/>
            <w:tcBorders>
              <w:top w:val="nil"/>
              <w:left w:val="nil"/>
              <w:bottom w:val="nil"/>
              <w:right w:val="nil"/>
            </w:tcBorders>
            <w:shd w:val="clear" w:color="auto" w:fill="auto"/>
            <w:vAlign w:val="center"/>
            <w:hideMark/>
          </w:tcPr>
          <w:p w14:paraId="00F0F10B"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T</w:t>
            </w:r>
            <w:r w:rsidRPr="00503D1A">
              <w:rPr>
                <w:rFonts w:ascii="Times New Roman" w:hAnsi="Times New Roman" w:hint="eastAsia"/>
                <w:color w:val="000000"/>
                <w:kern w:val="0"/>
                <w:sz w:val="22"/>
              </w:rPr>
              <w:t>his study</w:t>
            </w:r>
          </w:p>
        </w:tc>
      </w:tr>
      <w:tr w:rsidR="003A7BAA" w:rsidRPr="00D454CB" w14:paraId="2A6F4FD7" w14:textId="77777777" w:rsidTr="00503D1A">
        <w:trPr>
          <w:trHeight w:val="330"/>
        </w:trPr>
        <w:tc>
          <w:tcPr>
            <w:tcW w:w="0" w:type="auto"/>
            <w:tcBorders>
              <w:top w:val="nil"/>
              <w:left w:val="nil"/>
              <w:bottom w:val="nil"/>
              <w:right w:val="nil"/>
            </w:tcBorders>
            <w:shd w:val="clear" w:color="auto" w:fill="auto"/>
            <w:noWrap/>
            <w:vAlign w:val="center"/>
            <w:hideMark/>
          </w:tcPr>
          <w:p w14:paraId="7CFC14C4"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con2_67</w:t>
            </w:r>
            <w:r w:rsidRPr="00503D1A">
              <w:rPr>
                <w:rFonts w:ascii="Times New Roman" w:hAnsi="Times New Roman" w:hint="eastAsia"/>
                <w:color w:val="000000"/>
                <w:kern w:val="0"/>
                <w:sz w:val="22"/>
              </w:rPr>
              <w:t>R</w:t>
            </w:r>
          </w:p>
        </w:tc>
        <w:tc>
          <w:tcPr>
            <w:tcW w:w="0" w:type="auto"/>
            <w:tcBorders>
              <w:top w:val="nil"/>
              <w:left w:val="nil"/>
              <w:bottom w:val="nil"/>
              <w:right w:val="nil"/>
            </w:tcBorders>
            <w:shd w:val="clear" w:color="auto" w:fill="auto"/>
            <w:noWrap/>
            <w:vAlign w:val="center"/>
            <w:hideMark/>
          </w:tcPr>
          <w:p w14:paraId="6DB5AA85"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TTCCAAAGTCCGATGCTG</w:t>
            </w:r>
          </w:p>
        </w:tc>
        <w:tc>
          <w:tcPr>
            <w:tcW w:w="0" w:type="auto"/>
            <w:vMerge/>
            <w:tcBorders>
              <w:top w:val="nil"/>
              <w:left w:val="nil"/>
              <w:bottom w:val="nil"/>
              <w:right w:val="nil"/>
            </w:tcBorders>
            <w:vAlign w:val="center"/>
            <w:hideMark/>
          </w:tcPr>
          <w:p w14:paraId="6D5BB22A" w14:textId="77777777" w:rsidR="003A7BAA" w:rsidRPr="00503D1A" w:rsidRDefault="003A7BAA" w:rsidP="005D5595">
            <w:pPr>
              <w:widowControl/>
              <w:jc w:val="left"/>
              <w:rPr>
                <w:rFonts w:ascii="Times New Roman" w:hAnsi="Times New Roman"/>
                <w:i/>
                <w:color w:val="000000"/>
                <w:kern w:val="0"/>
                <w:sz w:val="22"/>
              </w:rPr>
            </w:pPr>
          </w:p>
        </w:tc>
        <w:tc>
          <w:tcPr>
            <w:tcW w:w="0" w:type="auto"/>
            <w:vMerge/>
            <w:tcBorders>
              <w:top w:val="nil"/>
              <w:left w:val="nil"/>
              <w:bottom w:val="nil"/>
              <w:right w:val="nil"/>
            </w:tcBorders>
            <w:vAlign w:val="center"/>
            <w:hideMark/>
          </w:tcPr>
          <w:p w14:paraId="71CEED37" w14:textId="77777777" w:rsidR="003A7BAA" w:rsidRPr="00503D1A" w:rsidRDefault="003A7BAA" w:rsidP="005D5595">
            <w:pPr>
              <w:widowControl/>
              <w:jc w:val="left"/>
              <w:rPr>
                <w:rFonts w:ascii="Times New Roman" w:hAnsi="Times New Roman"/>
                <w:color w:val="000000"/>
                <w:kern w:val="0"/>
                <w:sz w:val="22"/>
              </w:rPr>
            </w:pPr>
          </w:p>
        </w:tc>
      </w:tr>
      <w:tr w:rsidR="003A7BAA" w:rsidRPr="00D454CB" w14:paraId="6AE36A0D" w14:textId="77777777" w:rsidTr="00503D1A">
        <w:trPr>
          <w:trHeight w:val="330"/>
        </w:trPr>
        <w:tc>
          <w:tcPr>
            <w:tcW w:w="0" w:type="auto"/>
            <w:tcBorders>
              <w:top w:val="nil"/>
              <w:left w:val="nil"/>
              <w:bottom w:val="nil"/>
              <w:right w:val="nil"/>
            </w:tcBorders>
            <w:shd w:val="clear" w:color="auto" w:fill="auto"/>
            <w:noWrap/>
            <w:vAlign w:val="center"/>
            <w:hideMark/>
          </w:tcPr>
          <w:p w14:paraId="0B56C480"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con31_49</w:t>
            </w:r>
            <w:r w:rsidRPr="00503D1A">
              <w:rPr>
                <w:rFonts w:ascii="Times New Roman" w:hAnsi="Times New Roman" w:hint="eastAsia"/>
                <w:color w:val="000000"/>
                <w:kern w:val="0"/>
                <w:sz w:val="22"/>
              </w:rPr>
              <w:t>F</w:t>
            </w:r>
          </w:p>
        </w:tc>
        <w:tc>
          <w:tcPr>
            <w:tcW w:w="0" w:type="auto"/>
            <w:tcBorders>
              <w:top w:val="nil"/>
              <w:left w:val="nil"/>
              <w:bottom w:val="nil"/>
              <w:right w:val="nil"/>
            </w:tcBorders>
            <w:shd w:val="clear" w:color="auto" w:fill="auto"/>
            <w:noWrap/>
            <w:vAlign w:val="center"/>
            <w:hideMark/>
          </w:tcPr>
          <w:p w14:paraId="1ABD0A5D"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CACCGTCGTGAAGAGCATCG</w:t>
            </w:r>
          </w:p>
        </w:tc>
        <w:tc>
          <w:tcPr>
            <w:tcW w:w="0" w:type="auto"/>
            <w:vMerge w:val="restart"/>
            <w:tcBorders>
              <w:top w:val="nil"/>
              <w:left w:val="nil"/>
              <w:bottom w:val="nil"/>
              <w:right w:val="nil"/>
            </w:tcBorders>
            <w:shd w:val="clear" w:color="auto" w:fill="auto"/>
            <w:noWrap/>
            <w:vAlign w:val="center"/>
            <w:hideMark/>
          </w:tcPr>
          <w:p w14:paraId="61435D89" w14:textId="77777777" w:rsidR="003A7BAA" w:rsidRPr="00503D1A" w:rsidRDefault="003A7BAA" w:rsidP="005D5595">
            <w:pPr>
              <w:widowControl/>
              <w:jc w:val="center"/>
              <w:rPr>
                <w:rFonts w:ascii="Times New Roman" w:hAnsi="Times New Roman"/>
                <w:i/>
                <w:color w:val="000000"/>
                <w:kern w:val="0"/>
                <w:sz w:val="22"/>
              </w:rPr>
            </w:pPr>
            <w:r w:rsidRPr="00503D1A">
              <w:rPr>
                <w:rFonts w:ascii="Times New Roman" w:hAnsi="Times New Roman"/>
                <w:color w:val="000000"/>
                <w:kern w:val="0"/>
                <w:sz w:val="22"/>
              </w:rPr>
              <w:t>con31_49</w:t>
            </w:r>
          </w:p>
        </w:tc>
        <w:tc>
          <w:tcPr>
            <w:tcW w:w="0" w:type="auto"/>
            <w:vMerge w:val="restart"/>
            <w:tcBorders>
              <w:top w:val="nil"/>
              <w:left w:val="nil"/>
              <w:bottom w:val="nil"/>
              <w:right w:val="nil"/>
            </w:tcBorders>
            <w:shd w:val="clear" w:color="auto" w:fill="auto"/>
            <w:vAlign w:val="center"/>
            <w:hideMark/>
          </w:tcPr>
          <w:p w14:paraId="7068431C"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T</w:t>
            </w:r>
            <w:r w:rsidRPr="00503D1A">
              <w:rPr>
                <w:rFonts w:ascii="Times New Roman" w:hAnsi="Times New Roman" w:hint="eastAsia"/>
                <w:color w:val="000000"/>
                <w:kern w:val="0"/>
                <w:sz w:val="22"/>
              </w:rPr>
              <w:t>his study</w:t>
            </w:r>
          </w:p>
        </w:tc>
      </w:tr>
      <w:tr w:rsidR="003A7BAA" w:rsidRPr="00D454CB" w14:paraId="7D188BA1" w14:textId="77777777" w:rsidTr="00503D1A">
        <w:trPr>
          <w:trHeight w:val="330"/>
        </w:trPr>
        <w:tc>
          <w:tcPr>
            <w:tcW w:w="0" w:type="auto"/>
            <w:tcBorders>
              <w:top w:val="nil"/>
              <w:left w:val="nil"/>
              <w:bottom w:val="single" w:sz="4" w:space="0" w:color="auto"/>
              <w:right w:val="nil"/>
            </w:tcBorders>
            <w:shd w:val="clear" w:color="auto" w:fill="auto"/>
            <w:noWrap/>
            <w:vAlign w:val="center"/>
            <w:hideMark/>
          </w:tcPr>
          <w:p w14:paraId="31686FAE"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con31_49</w:t>
            </w:r>
            <w:r w:rsidRPr="00503D1A">
              <w:rPr>
                <w:rFonts w:ascii="Times New Roman" w:hAnsi="Times New Roman" w:hint="eastAsia"/>
                <w:color w:val="000000"/>
                <w:kern w:val="0"/>
                <w:sz w:val="22"/>
              </w:rPr>
              <w:t>R</w:t>
            </w:r>
          </w:p>
        </w:tc>
        <w:tc>
          <w:tcPr>
            <w:tcW w:w="0" w:type="auto"/>
            <w:tcBorders>
              <w:top w:val="nil"/>
              <w:left w:val="nil"/>
              <w:bottom w:val="single" w:sz="4" w:space="0" w:color="auto"/>
              <w:right w:val="nil"/>
            </w:tcBorders>
            <w:shd w:val="clear" w:color="auto" w:fill="auto"/>
            <w:noWrap/>
            <w:vAlign w:val="center"/>
            <w:hideMark/>
          </w:tcPr>
          <w:p w14:paraId="0E9142E7"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TCCCCGCAGGGTCAGGTAG</w:t>
            </w:r>
          </w:p>
        </w:tc>
        <w:tc>
          <w:tcPr>
            <w:tcW w:w="0" w:type="auto"/>
            <w:vMerge/>
            <w:tcBorders>
              <w:top w:val="nil"/>
              <w:left w:val="nil"/>
              <w:bottom w:val="single" w:sz="4" w:space="0" w:color="auto"/>
              <w:right w:val="nil"/>
            </w:tcBorders>
            <w:vAlign w:val="center"/>
            <w:hideMark/>
          </w:tcPr>
          <w:p w14:paraId="75C03F7A" w14:textId="77777777" w:rsidR="003A7BAA" w:rsidRPr="00503D1A" w:rsidRDefault="003A7BAA" w:rsidP="005D5595">
            <w:pPr>
              <w:widowControl/>
              <w:jc w:val="left"/>
              <w:rPr>
                <w:rFonts w:ascii="Times New Roman" w:hAnsi="Times New Roman"/>
                <w:i/>
                <w:color w:val="000000"/>
                <w:kern w:val="0"/>
                <w:sz w:val="22"/>
              </w:rPr>
            </w:pPr>
          </w:p>
        </w:tc>
        <w:tc>
          <w:tcPr>
            <w:tcW w:w="0" w:type="auto"/>
            <w:vMerge/>
            <w:tcBorders>
              <w:top w:val="nil"/>
              <w:left w:val="nil"/>
              <w:bottom w:val="single" w:sz="4" w:space="0" w:color="auto"/>
              <w:right w:val="nil"/>
            </w:tcBorders>
            <w:vAlign w:val="center"/>
            <w:hideMark/>
          </w:tcPr>
          <w:p w14:paraId="6B5027EC" w14:textId="77777777" w:rsidR="003A7BAA" w:rsidRPr="00503D1A" w:rsidRDefault="003A7BAA" w:rsidP="005D5595">
            <w:pPr>
              <w:widowControl/>
              <w:jc w:val="left"/>
              <w:rPr>
                <w:rFonts w:ascii="Times New Roman" w:hAnsi="Times New Roman"/>
                <w:color w:val="000000"/>
                <w:kern w:val="0"/>
                <w:sz w:val="22"/>
              </w:rPr>
            </w:pPr>
          </w:p>
        </w:tc>
      </w:tr>
    </w:tbl>
    <w:p w14:paraId="5D8504CC" w14:textId="77777777" w:rsidR="003A7BAA" w:rsidRDefault="003A7BAA" w:rsidP="009D3CD6">
      <w:pPr>
        <w:pStyle w:val="Body"/>
        <w:widowControl/>
        <w:jc w:val="left"/>
        <w:rPr>
          <w:rFonts w:ascii="Times New Roman" w:eastAsiaTheme="minorEastAsia" w:hAnsi="Times New Roman" w:cs="Times New Roman"/>
          <w:sz w:val="24"/>
          <w:szCs w:val="24"/>
          <w:lang w:val="en-GB" w:eastAsia="zh-CN"/>
        </w:rPr>
      </w:pPr>
    </w:p>
    <w:p w14:paraId="5315ED49" w14:textId="77777777" w:rsidR="003A7BAA" w:rsidRPr="003A7BAA" w:rsidRDefault="003A7BAA" w:rsidP="009D3CD6">
      <w:pPr>
        <w:pStyle w:val="Body"/>
        <w:widowControl/>
        <w:jc w:val="left"/>
        <w:rPr>
          <w:rFonts w:ascii="Times New Roman" w:eastAsiaTheme="minorEastAsia" w:hAnsi="Times New Roman" w:cs="Times New Roman"/>
          <w:sz w:val="24"/>
          <w:szCs w:val="24"/>
          <w:lang w:val="en-GB" w:eastAsia="zh-CN"/>
        </w:rPr>
      </w:pPr>
    </w:p>
    <w:p w14:paraId="67C24366" w14:textId="77777777" w:rsidR="009D3CD6" w:rsidRPr="00C51E49" w:rsidRDefault="009D3CD6" w:rsidP="00FD766B">
      <w:pPr>
        <w:widowControl/>
        <w:jc w:val="left"/>
        <w:rPr>
          <w:rFonts w:ascii="Times New Roman" w:eastAsia="宋体" w:hAnsi="Times New Roman" w:cs="Times New Roman"/>
          <w:b/>
          <w:noProof/>
          <w:sz w:val="24"/>
          <w:szCs w:val="24"/>
          <w:lang w:val="en-GB"/>
        </w:rPr>
      </w:pPr>
      <w:r w:rsidRPr="00C51E49">
        <w:rPr>
          <w:rFonts w:ascii="Times New Roman" w:eastAsia="宋体" w:hAnsi="Times New Roman" w:cs="Times New Roman"/>
          <w:b/>
          <w:noProof/>
          <w:sz w:val="24"/>
          <w:szCs w:val="24"/>
          <w:lang w:val="en-GB"/>
        </w:rPr>
        <w:br w:type="page"/>
      </w:r>
    </w:p>
    <w:p w14:paraId="7AB6767D" w14:textId="77777777" w:rsidR="003A7BAA" w:rsidRPr="00503D1A" w:rsidRDefault="003A7BAA" w:rsidP="00503D1A">
      <w:pPr>
        <w:pStyle w:val="Body"/>
        <w:widowControl/>
        <w:jc w:val="left"/>
        <w:rPr>
          <w:rFonts w:ascii="Times New Roman" w:hAnsi="Times New Roman"/>
          <w:sz w:val="24"/>
          <w:lang w:val="en-GB"/>
        </w:rPr>
        <w:sectPr w:rsidR="003A7BAA" w:rsidRPr="00503D1A">
          <w:pgSz w:w="11906" w:h="16838"/>
          <w:pgMar w:top="1440" w:right="1800" w:bottom="1440" w:left="1800" w:header="851" w:footer="992" w:gutter="0"/>
          <w:cols w:space="425"/>
          <w:docGrid w:type="lines" w:linePitch="312"/>
        </w:sectPr>
      </w:pPr>
    </w:p>
    <w:p w14:paraId="007879E2" w14:textId="28E88156" w:rsidR="003A7BAA" w:rsidRPr="00503D1A" w:rsidRDefault="003A7BAA" w:rsidP="009D3CD6">
      <w:pPr>
        <w:pStyle w:val="Body"/>
        <w:widowControl/>
        <w:jc w:val="left"/>
        <w:rPr>
          <w:rFonts w:ascii="Times New Roman" w:hAnsi="Times New Roman"/>
          <w:sz w:val="24"/>
          <w:lang w:val="en-GB"/>
        </w:rPr>
      </w:pPr>
    </w:p>
    <w:p w14:paraId="22A0892E" w14:textId="6EC9F6A9" w:rsidR="009D3CD6" w:rsidRPr="00C51E49" w:rsidRDefault="00EE1824" w:rsidP="009D3CD6">
      <w:pPr>
        <w:pStyle w:val="Body"/>
        <w:widowControl/>
        <w:jc w:val="left"/>
        <w:rPr>
          <w:rFonts w:ascii="Times New Roman" w:eastAsiaTheme="minorEastAsia" w:hAnsi="Times New Roman"/>
          <w:sz w:val="24"/>
          <w:szCs w:val="24"/>
          <w:lang w:val="en-GB" w:eastAsia="zh-CN"/>
        </w:rPr>
      </w:pPr>
      <w:r w:rsidRPr="00C51E49">
        <w:rPr>
          <w:rFonts w:ascii="Times New Roman" w:eastAsiaTheme="minorEastAsia" w:hAnsi="Times New Roman"/>
          <w:sz w:val="24"/>
          <w:szCs w:val="24"/>
          <w:lang w:val="en-GB" w:eastAsia="zh-CN"/>
        </w:rPr>
        <w:t>Table S</w:t>
      </w:r>
      <w:r w:rsidR="00C2655D">
        <w:rPr>
          <w:rFonts w:ascii="Times New Roman" w:eastAsiaTheme="minorEastAsia" w:hAnsi="Times New Roman" w:hint="eastAsia"/>
          <w:sz w:val="24"/>
          <w:szCs w:val="24"/>
          <w:lang w:val="en-GB" w:eastAsia="zh-CN"/>
        </w:rPr>
        <w:t>7</w:t>
      </w:r>
      <w:r w:rsidR="009D3CD6" w:rsidRPr="00C51E49">
        <w:rPr>
          <w:rFonts w:ascii="Times New Roman" w:eastAsiaTheme="minorEastAsia" w:hAnsi="Times New Roman"/>
          <w:sz w:val="24"/>
          <w:szCs w:val="24"/>
          <w:lang w:val="en-GB" w:eastAsia="zh-CN"/>
        </w:rPr>
        <w:t>. PCR and qPCR conditions for the different primer pairs</w:t>
      </w:r>
      <w:bookmarkStart w:id="2" w:name="_GoBack"/>
      <w:bookmarkEnd w:id="2"/>
      <w:r w:rsidR="009D3CD6" w:rsidRPr="00C51E49">
        <w:rPr>
          <w:rFonts w:ascii="Times New Roman" w:eastAsiaTheme="minorEastAsia" w:hAnsi="Times New Roman"/>
          <w:sz w:val="24"/>
          <w:szCs w:val="24"/>
          <w:lang w:val="en-GB" w:eastAsia="zh-CN"/>
        </w:rPr>
        <w:t xml:space="preserve"> used in this study</w:t>
      </w:r>
    </w:p>
    <w:p w14:paraId="67A7E734" w14:textId="77777777" w:rsidR="009D3CD6" w:rsidRPr="00C51E49" w:rsidRDefault="009D3CD6" w:rsidP="009D3CD6">
      <w:pPr>
        <w:pStyle w:val="Body"/>
        <w:widowControl/>
        <w:jc w:val="left"/>
        <w:rPr>
          <w:rFonts w:ascii="Times New Roman" w:eastAsiaTheme="minorEastAsia" w:hAnsi="Times New Roman"/>
          <w:sz w:val="24"/>
          <w:szCs w:val="24"/>
          <w:lang w:val="en-GB" w:eastAsia="zh-CN"/>
        </w:rPr>
      </w:pPr>
    </w:p>
    <w:tbl>
      <w:tblPr>
        <w:tblW w:w="5000" w:type="pct"/>
        <w:tblLook w:val="04A0" w:firstRow="1" w:lastRow="0" w:firstColumn="1" w:lastColumn="0" w:noHBand="0" w:noVBand="1"/>
      </w:tblPr>
      <w:tblGrid>
        <w:gridCol w:w="1492"/>
        <w:gridCol w:w="1052"/>
        <w:gridCol w:w="2310"/>
        <w:gridCol w:w="1905"/>
        <w:gridCol w:w="1777"/>
        <w:gridCol w:w="1777"/>
        <w:gridCol w:w="1777"/>
        <w:gridCol w:w="2084"/>
      </w:tblGrid>
      <w:tr w:rsidR="00DB0127" w:rsidRPr="00D454CB" w14:paraId="381AE594" w14:textId="77777777" w:rsidTr="003A7BAA">
        <w:trPr>
          <w:trHeight w:val="315"/>
        </w:trPr>
        <w:tc>
          <w:tcPr>
            <w:tcW w:w="526" w:type="pct"/>
            <w:tcBorders>
              <w:top w:val="single" w:sz="4" w:space="0" w:color="auto"/>
              <w:left w:val="nil"/>
              <w:bottom w:val="single" w:sz="4" w:space="0" w:color="auto"/>
              <w:right w:val="nil"/>
            </w:tcBorders>
            <w:shd w:val="clear" w:color="auto" w:fill="auto"/>
            <w:vAlign w:val="center"/>
            <w:hideMark/>
          </w:tcPr>
          <w:p w14:paraId="40833028" w14:textId="77777777" w:rsidR="003A7BAA" w:rsidRPr="00503D1A" w:rsidRDefault="003A7BAA" w:rsidP="005D5595">
            <w:pPr>
              <w:widowControl/>
              <w:jc w:val="center"/>
              <w:rPr>
                <w:rFonts w:ascii="Times New Roman" w:hAnsi="Times New Roman"/>
                <w:color w:val="000000"/>
                <w:kern w:val="0"/>
                <w:sz w:val="24"/>
              </w:rPr>
            </w:pPr>
            <w:r w:rsidRPr="00503D1A">
              <w:rPr>
                <w:rFonts w:ascii="Times New Roman" w:hAnsi="Times New Roman"/>
                <w:color w:val="000000"/>
                <w:kern w:val="0"/>
                <w:sz w:val="24"/>
              </w:rPr>
              <w:t>Primer</w:t>
            </w:r>
          </w:p>
        </w:tc>
        <w:tc>
          <w:tcPr>
            <w:tcW w:w="371" w:type="pct"/>
            <w:tcBorders>
              <w:top w:val="single" w:sz="4" w:space="0" w:color="auto"/>
              <w:left w:val="nil"/>
              <w:bottom w:val="single" w:sz="4" w:space="0" w:color="auto"/>
              <w:right w:val="nil"/>
            </w:tcBorders>
            <w:shd w:val="clear" w:color="auto" w:fill="auto"/>
            <w:vAlign w:val="center"/>
            <w:hideMark/>
          </w:tcPr>
          <w:p w14:paraId="03DB3B56" w14:textId="77777777" w:rsidR="003A7BAA" w:rsidRPr="00503D1A" w:rsidRDefault="003A7BAA" w:rsidP="005D5595">
            <w:pPr>
              <w:widowControl/>
              <w:jc w:val="center"/>
              <w:rPr>
                <w:rFonts w:ascii="Times New Roman" w:hAnsi="Times New Roman"/>
                <w:color w:val="000000"/>
                <w:kern w:val="0"/>
                <w:sz w:val="24"/>
              </w:rPr>
            </w:pPr>
            <w:r w:rsidRPr="00503D1A">
              <w:rPr>
                <w:rFonts w:ascii="Times New Roman" w:hAnsi="Times New Roman"/>
                <w:color w:val="000000"/>
                <w:kern w:val="0"/>
                <w:sz w:val="24"/>
              </w:rPr>
              <w:t>Use</w:t>
            </w:r>
          </w:p>
        </w:tc>
        <w:tc>
          <w:tcPr>
            <w:tcW w:w="815" w:type="pct"/>
            <w:tcBorders>
              <w:top w:val="single" w:sz="4" w:space="0" w:color="auto"/>
              <w:left w:val="nil"/>
              <w:bottom w:val="single" w:sz="4" w:space="0" w:color="auto"/>
              <w:right w:val="nil"/>
            </w:tcBorders>
            <w:shd w:val="clear" w:color="auto" w:fill="auto"/>
            <w:noWrap/>
            <w:vAlign w:val="center"/>
            <w:hideMark/>
          </w:tcPr>
          <w:p w14:paraId="0C800CB1"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Initial denaturing</w:t>
            </w:r>
          </w:p>
        </w:tc>
        <w:tc>
          <w:tcPr>
            <w:tcW w:w="672" w:type="pct"/>
            <w:tcBorders>
              <w:top w:val="single" w:sz="4" w:space="0" w:color="auto"/>
              <w:left w:val="nil"/>
              <w:bottom w:val="single" w:sz="4" w:space="0" w:color="auto"/>
              <w:right w:val="nil"/>
            </w:tcBorders>
            <w:shd w:val="clear" w:color="auto" w:fill="auto"/>
            <w:noWrap/>
            <w:vAlign w:val="center"/>
            <w:hideMark/>
          </w:tcPr>
          <w:p w14:paraId="2773897D"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No. of Cycles</w:t>
            </w:r>
          </w:p>
        </w:tc>
        <w:tc>
          <w:tcPr>
            <w:tcW w:w="627" w:type="pct"/>
            <w:tcBorders>
              <w:top w:val="single" w:sz="4" w:space="0" w:color="auto"/>
              <w:left w:val="nil"/>
              <w:bottom w:val="single" w:sz="4" w:space="0" w:color="auto"/>
              <w:right w:val="nil"/>
            </w:tcBorders>
            <w:shd w:val="clear" w:color="auto" w:fill="auto"/>
            <w:noWrap/>
            <w:vAlign w:val="center"/>
            <w:hideMark/>
          </w:tcPr>
          <w:p w14:paraId="166E5A2D"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Denaturing</w:t>
            </w:r>
          </w:p>
        </w:tc>
        <w:tc>
          <w:tcPr>
            <w:tcW w:w="627" w:type="pct"/>
            <w:tcBorders>
              <w:top w:val="single" w:sz="4" w:space="0" w:color="auto"/>
              <w:left w:val="nil"/>
              <w:bottom w:val="single" w:sz="4" w:space="0" w:color="auto"/>
              <w:right w:val="nil"/>
            </w:tcBorders>
            <w:shd w:val="clear" w:color="auto" w:fill="auto"/>
            <w:noWrap/>
            <w:vAlign w:val="center"/>
            <w:hideMark/>
          </w:tcPr>
          <w:p w14:paraId="22863B0E"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Annealing</w:t>
            </w:r>
          </w:p>
        </w:tc>
        <w:tc>
          <w:tcPr>
            <w:tcW w:w="627" w:type="pct"/>
            <w:tcBorders>
              <w:top w:val="single" w:sz="4" w:space="0" w:color="auto"/>
              <w:left w:val="nil"/>
              <w:bottom w:val="single" w:sz="4" w:space="0" w:color="auto"/>
              <w:right w:val="nil"/>
            </w:tcBorders>
            <w:shd w:val="clear" w:color="auto" w:fill="auto"/>
            <w:noWrap/>
            <w:vAlign w:val="center"/>
            <w:hideMark/>
          </w:tcPr>
          <w:p w14:paraId="12943F3C"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Extension</w:t>
            </w:r>
          </w:p>
        </w:tc>
        <w:tc>
          <w:tcPr>
            <w:tcW w:w="735" w:type="pct"/>
            <w:tcBorders>
              <w:top w:val="single" w:sz="4" w:space="0" w:color="auto"/>
              <w:left w:val="nil"/>
              <w:bottom w:val="single" w:sz="4" w:space="0" w:color="auto"/>
              <w:right w:val="nil"/>
            </w:tcBorders>
            <w:shd w:val="clear" w:color="auto" w:fill="auto"/>
            <w:noWrap/>
            <w:vAlign w:val="center"/>
            <w:hideMark/>
          </w:tcPr>
          <w:p w14:paraId="5C4AAEA5"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Final extension</w:t>
            </w:r>
          </w:p>
        </w:tc>
      </w:tr>
      <w:tr w:rsidR="00DB0127" w:rsidRPr="00D454CB" w14:paraId="448932B1" w14:textId="77777777" w:rsidTr="003A7BAA">
        <w:trPr>
          <w:trHeight w:val="330"/>
        </w:trPr>
        <w:tc>
          <w:tcPr>
            <w:tcW w:w="526" w:type="pct"/>
            <w:tcBorders>
              <w:top w:val="nil"/>
              <w:left w:val="nil"/>
              <w:bottom w:val="nil"/>
              <w:right w:val="nil"/>
            </w:tcBorders>
            <w:shd w:val="clear" w:color="auto" w:fill="auto"/>
            <w:noWrap/>
            <w:vAlign w:val="center"/>
            <w:hideMark/>
          </w:tcPr>
          <w:p w14:paraId="7AE63F58"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 xml:space="preserve">27F </w:t>
            </w:r>
          </w:p>
        </w:tc>
        <w:tc>
          <w:tcPr>
            <w:tcW w:w="371" w:type="pct"/>
            <w:vMerge w:val="restart"/>
            <w:tcBorders>
              <w:top w:val="nil"/>
              <w:left w:val="nil"/>
              <w:bottom w:val="nil"/>
              <w:right w:val="nil"/>
            </w:tcBorders>
            <w:shd w:val="clear" w:color="auto" w:fill="auto"/>
            <w:vAlign w:val="center"/>
            <w:hideMark/>
          </w:tcPr>
          <w:p w14:paraId="6E191857" w14:textId="77777777" w:rsidR="003A7BAA" w:rsidRPr="00503D1A" w:rsidRDefault="003A7BAA" w:rsidP="005D5595">
            <w:pPr>
              <w:widowControl/>
              <w:jc w:val="center"/>
              <w:rPr>
                <w:rFonts w:ascii="Times New Roman" w:hAnsi="Times New Roman"/>
                <w:color w:val="000000"/>
                <w:kern w:val="0"/>
                <w:sz w:val="24"/>
              </w:rPr>
            </w:pPr>
            <w:r w:rsidRPr="00503D1A">
              <w:rPr>
                <w:rFonts w:ascii="Times New Roman" w:hAnsi="Times New Roman"/>
                <w:color w:val="000000"/>
                <w:kern w:val="0"/>
                <w:sz w:val="24"/>
              </w:rPr>
              <w:t>PCR</w:t>
            </w:r>
          </w:p>
        </w:tc>
        <w:tc>
          <w:tcPr>
            <w:tcW w:w="815" w:type="pct"/>
            <w:vMerge w:val="restart"/>
            <w:tcBorders>
              <w:top w:val="nil"/>
              <w:left w:val="nil"/>
              <w:bottom w:val="nil"/>
              <w:right w:val="nil"/>
            </w:tcBorders>
            <w:shd w:val="clear" w:color="auto" w:fill="auto"/>
            <w:noWrap/>
            <w:vAlign w:val="center"/>
            <w:hideMark/>
          </w:tcPr>
          <w:p w14:paraId="53C7A7BB"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95°C, 5 min</w:t>
            </w:r>
          </w:p>
        </w:tc>
        <w:tc>
          <w:tcPr>
            <w:tcW w:w="672" w:type="pct"/>
            <w:vMerge w:val="restart"/>
            <w:tcBorders>
              <w:top w:val="nil"/>
              <w:left w:val="nil"/>
              <w:bottom w:val="nil"/>
              <w:right w:val="nil"/>
            </w:tcBorders>
            <w:shd w:val="clear" w:color="auto" w:fill="auto"/>
            <w:noWrap/>
            <w:vAlign w:val="center"/>
            <w:hideMark/>
          </w:tcPr>
          <w:p w14:paraId="2D7AA0F4"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35</w:t>
            </w:r>
          </w:p>
        </w:tc>
        <w:tc>
          <w:tcPr>
            <w:tcW w:w="627" w:type="pct"/>
            <w:vMerge w:val="restart"/>
            <w:tcBorders>
              <w:top w:val="nil"/>
              <w:left w:val="nil"/>
              <w:bottom w:val="nil"/>
              <w:right w:val="nil"/>
            </w:tcBorders>
            <w:shd w:val="clear" w:color="auto" w:fill="auto"/>
            <w:noWrap/>
            <w:vAlign w:val="center"/>
            <w:hideMark/>
          </w:tcPr>
          <w:p w14:paraId="547D7952"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95°C, 30 sec</w:t>
            </w:r>
          </w:p>
        </w:tc>
        <w:tc>
          <w:tcPr>
            <w:tcW w:w="627" w:type="pct"/>
            <w:vMerge w:val="restart"/>
            <w:tcBorders>
              <w:top w:val="nil"/>
              <w:left w:val="nil"/>
              <w:bottom w:val="nil"/>
              <w:right w:val="nil"/>
            </w:tcBorders>
            <w:shd w:val="clear" w:color="auto" w:fill="auto"/>
            <w:noWrap/>
            <w:vAlign w:val="center"/>
            <w:hideMark/>
          </w:tcPr>
          <w:p w14:paraId="6CA41FF8"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60°C, 30 sec</w:t>
            </w:r>
          </w:p>
        </w:tc>
        <w:tc>
          <w:tcPr>
            <w:tcW w:w="627" w:type="pct"/>
            <w:vMerge w:val="restart"/>
            <w:tcBorders>
              <w:top w:val="nil"/>
              <w:left w:val="nil"/>
              <w:bottom w:val="nil"/>
              <w:right w:val="nil"/>
            </w:tcBorders>
            <w:shd w:val="clear" w:color="auto" w:fill="auto"/>
            <w:noWrap/>
            <w:vAlign w:val="center"/>
            <w:hideMark/>
          </w:tcPr>
          <w:p w14:paraId="6F6B5D7C"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72°C, 60 sec</w:t>
            </w:r>
          </w:p>
        </w:tc>
        <w:tc>
          <w:tcPr>
            <w:tcW w:w="735" w:type="pct"/>
            <w:vMerge w:val="restart"/>
            <w:tcBorders>
              <w:top w:val="nil"/>
              <w:left w:val="nil"/>
              <w:bottom w:val="nil"/>
              <w:right w:val="nil"/>
            </w:tcBorders>
            <w:shd w:val="clear" w:color="auto" w:fill="auto"/>
            <w:noWrap/>
            <w:vAlign w:val="center"/>
            <w:hideMark/>
          </w:tcPr>
          <w:p w14:paraId="04EE4993"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72°C, 5 min</w:t>
            </w:r>
          </w:p>
        </w:tc>
      </w:tr>
      <w:tr w:rsidR="003A7BAA" w:rsidRPr="00D454CB" w14:paraId="3C5E89DE" w14:textId="77777777" w:rsidTr="00503D1A">
        <w:trPr>
          <w:trHeight w:val="330"/>
        </w:trPr>
        <w:tc>
          <w:tcPr>
            <w:tcW w:w="526" w:type="pct"/>
            <w:tcBorders>
              <w:top w:val="nil"/>
              <w:left w:val="nil"/>
              <w:bottom w:val="nil"/>
              <w:right w:val="nil"/>
            </w:tcBorders>
            <w:shd w:val="clear" w:color="auto" w:fill="auto"/>
            <w:noWrap/>
            <w:vAlign w:val="center"/>
            <w:hideMark/>
          </w:tcPr>
          <w:p w14:paraId="5E6A832C"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 xml:space="preserve">1492R </w:t>
            </w:r>
          </w:p>
        </w:tc>
        <w:tc>
          <w:tcPr>
            <w:tcW w:w="371" w:type="pct"/>
            <w:vMerge/>
            <w:tcBorders>
              <w:top w:val="nil"/>
              <w:left w:val="nil"/>
              <w:bottom w:val="nil"/>
              <w:right w:val="nil"/>
            </w:tcBorders>
            <w:vAlign w:val="center"/>
            <w:hideMark/>
          </w:tcPr>
          <w:p w14:paraId="373704C7" w14:textId="77777777" w:rsidR="003A7BAA" w:rsidRPr="00503D1A" w:rsidRDefault="003A7BAA" w:rsidP="005D5595">
            <w:pPr>
              <w:widowControl/>
              <w:jc w:val="left"/>
              <w:rPr>
                <w:rFonts w:ascii="Times New Roman" w:hAnsi="Times New Roman"/>
                <w:color w:val="000000"/>
                <w:kern w:val="0"/>
                <w:sz w:val="24"/>
              </w:rPr>
            </w:pPr>
          </w:p>
        </w:tc>
        <w:tc>
          <w:tcPr>
            <w:tcW w:w="815" w:type="pct"/>
            <w:vMerge/>
            <w:tcBorders>
              <w:top w:val="nil"/>
              <w:left w:val="nil"/>
              <w:bottom w:val="nil"/>
              <w:right w:val="nil"/>
            </w:tcBorders>
            <w:vAlign w:val="center"/>
            <w:hideMark/>
          </w:tcPr>
          <w:p w14:paraId="54BF1F4F" w14:textId="77777777" w:rsidR="003A7BAA" w:rsidRPr="00503D1A" w:rsidRDefault="003A7BAA" w:rsidP="005D5595">
            <w:pPr>
              <w:widowControl/>
              <w:jc w:val="left"/>
              <w:rPr>
                <w:rFonts w:ascii="Times New Roman" w:hAnsi="Times New Roman"/>
                <w:color w:val="000000"/>
                <w:kern w:val="0"/>
                <w:sz w:val="22"/>
              </w:rPr>
            </w:pPr>
          </w:p>
        </w:tc>
        <w:tc>
          <w:tcPr>
            <w:tcW w:w="672" w:type="pct"/>
            <w:vMerge/>
            <w:tcBorders>
              <w:top w:val="nil"/>
              <w:left w:val="nil"/>
              <w:bottom w:val="nil"/>
              <w:right w:val="nil"/>
            </w:tcBorders>
            <w:vAlign w:val="center"/>
            <w:hideMark/>
          </w:tcPr>
          <w:p w14:paraId="4320EB72" w14:textId="77777777" w:rsidR="003A7BAA" w:rsidRPr="00503D1A" w:rsidRDefault="003A7BAA" w:rsidP="005D5595">
            <w:pPr>
              <w:widowControl/>
              <w:jc w:val="left"/>
              <w:rPr>
                <w:rFonts w:ascii="Times New Roman" w:hAnsi="Times New Roman"/>
                <w:color w:val="000000"/>
                <w:kern w:val="0"/>
                <w:sz w:val="22"/>
              </w:rPr>
            </w:pPr>
          </w:p>
        </w:tc>
        <w:tc>
          <w:tcPr>
            <w:tcW w:w="627" w:type="pct"/>
            <w:vMerge/>
            <w:tcBorders>
              <w:top w:val="nil"/>
              <w:left w:val="nil"/>
              <w:bottom w:val="nil"/>
              <w:right w:val="nil"/>
            </w:tcBorders>
            <w:vAlign w:val="center"/>
            <w:hideMark/>
          </w:tcPr>
          <w:p w14:paraId="60F554C5" w14:textId="77777777" w:rsidR="003A7BAA" w:rsidRPr="00503D1A" w:rsidRDefault="003A7BAA" w:rsidP="005D5595">
            <w:pPr>
              <w:widowControl/>
              <w:jc w:val="left"/>
              <w:rPr>
                <w:rFonts w:ascii="Times New Roman" w:hAnsi="Times New Roman"/>
                <w:color w:val="000000"/>
                <w:kern w:val="0"/>
                <w:sz w:val="22"/>
              </w:rPr>
            </w:pPr>
          </w:p>
        </w:tc>
        <w:tc>
          <w:tcPr>
            <w:tcW w:w="627" w:type="pct"/>
            <w:vMerge/>
            <w:tcBorders>
              <w:top w:val="nil"/>
              <w:left w:val="nil"/>
              <w:bottom w:val="nil"/>
              <w:right w:val="nil"/>
            </w:tcBorders>
            <w:vAlign w:val="center"/>
            <w:hideMark/>
          </w:tcPr>
          <w:p w14:paraId="3EC1FA09" w14:textId="77777777" w:rsidR="003A7BAA" w:rsidRPr="00503D1A" w:rsidRDefault="003A7BAA" w:rsidP="005D5595">
            <w:pPr>
              <w:widowControl/>
              <w:jc w:val="left"/>
              <w:rPr>
                <w:rFonts w:ascii="Times New Roman" w:hAnsi="Times New Roman"/>
                <w:color w:val="000000"/>
                <w:kern w:val="0"/>
                <w:sz w:val="22"/>
              </w:rPr>
            </w:pPr>
          </w:p>
        </w:tc>
        <w:tc>
          <w:tcPr>
            <w:tcW w:w="627" w:type="pct"/>
            <w:vMerge/>
            <w:tcBorders>
              <w:top w:val="nil"/>
              <w:left w:val="nil"/>
              <w:bottom w:val="nil"/>
              <w:right w:val="nil"/>
            </w:tcBorders>
            <w:vAlign w:val="center"/>
            <w:hideMark/>
          </w:tcPr>
          <w:p w14:paraId="32A1F766" w14:textId="77777777" w:rsidR="003A7BAA" w:rsidRPr="00503D1A" w:rsidRDefault="003A7BAA" w:rsidP="005D5595">
            <w:pPr>
              <w:widowControl/>
              <w:jc w:val="left"/>
              <w:rPr>
                <w:rFonts w:ascii="Times New Roman" w:hAnsi="Times New Roman"/>
                <w:color w:val="000000"/>
                <w:kern w:val="0"/>
                <w:sz w:val="22"/>
              </w:rPr>
            </w:pPr>
          </w:p>
        </w:tc>
        <w:tc>
          <w:tcPr>
            <w:tcW w:w="735" w:type="pct"/>
            <w:vMerge/>
            <w:tcBorders>
              <w:top w:val="nil"/>
              <w:left w:val="nil"/>
              <w:bottom w:val="nil"/>
              <w:right w:val="nil"/>
            </w:tcBorders>
            <w:vAlign w:val="center"/>
            <w:hideMark/>
          </w:tcPr>
          <w:p w14:paraId="0A9CCC84" w14:textId="77777777" w:rsidR="003A7BAA" w:rsidRPr="00503D1A" w:rsidRDefault="003A7BAA" w:rsidP="005D5595">
            <w:pPr>
              <w:widowControl/>
              <w:jc w:val="left"/>
              <w:rPr>
                <w:rFonts w:ascii="Times New Roman" w:hAnsi="Times New Roman"/>
                <w:color w:val="000000"/>
                <w:kern w:val="0"/>
                <w:sz w:val="22"/>
              </w:rPr>
            </w:pPr>
          </w:p>
        </w:tc>
      </w:tr>
      <w:tr w:rsidR="00DB0127" w:rsidRPr="00D454CB" w14:paraId="0A0A0357" w14:textId="77777777" w:rsidTr="003A7BAA">
        <w:trPr>
          <w:trHeight w:val="330"/>
        </w:trPr>
        <w:tc>
          <w:tcPr>
            <w:tcW w:w="526" w:type="pct"/>
            <w:tcBorders>
              <w:top w:val="nil"/>
              <w:left w:val="nil"/>
              <w:bottom w:val="nil"/>
              <w:right w:val="nil"/>
            </w:tcBorders>
            <w:shd w:val="clear" w:color="auto" w:fill="auto"/>
            <w:noWrap/>
            <w:vAlign w:val="center"/>
            <w:hideMark/>
          </w:tcPr>
          <w:p w14:paraId="11DBE00B"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Eub338</w:t>
            </w:r>
          </w:p>
        </w:tc>
        <w:tc>
          <w:tcPr>
            <w:tcW w:w="371" w:type="pct"/>
            <w:vMerge w:val="restart"/>
            <w:tcBorders>
              <w:top w:val="nil"/>
              <w:left w:val="nil"/>
              <w:bottom w:val="nil"/>
              <w:right w:val="nil"/>
            </w:tcBorders>
            <w:shd w:val="clear" w:color="auto" w:fill="auto"/>
            <w:noWrap/>
            <w:vAlign w:val="center"/>
            <w:hideMark/>
          </w:tcPr>
          <w:p w14:paraId="3B2ECA08"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hint="eastAsia"/>
                <w:color w:val="000000"/>
                <w:kern w:val="0"/>
                <w:sz w:val="22"/>
              </w:rPr>
              <w:t>q</w:t>
            </w:r>
            <w:r w:rsidRPr="00503D1A">
              <w:rPr>
                <w:rFonts w:ascii="Times New Roman" w:hAnsi="Times New Roman"/>
                <w:color w:val="000000"/>
                <w:kern w:val="0"/>
                <w:sz w:val="22"/>
              </w:rPr>
              <w:t>PCR</w:t>
            </w:r>
          </w:p>
        </w:tc>
        <w:tc>
          <w:tcPr>
            <w:tcW w:w="815" w:type="pct"/>
            <w:vMerge w:val="restart"/>
            <w:tcBorders>
              <w:top w:val="nil"/>
              <w:left w:val="nil"/>
              <w:bottom w:val="nil"/>
              <w:right w:val="nil"/>
            </w:tcBorders>
            <w:shd w:val="clear" w:color="auto" w:fill="auto"/>
            <w:vAlign w:val="center"/>
            <w:hideMark/>
          </w:tcPr>
          <w:p w14:paraId="0D096C0D"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50°C, 2 min</w:t>
            </w:r>
            <w:r w:rsidRPr="00503D1A">
              <w:rPr>
                <w:rFonts w:ascii="Times New Roman" w:hAnsi="Times New Roman"/>
                <w:color w:val="000000"/>
                <w:kern w:val="0"/>
                <w:sz w:val="22"/>
              </w:rPr>
              <w:br/>
              <w:t>95°C, 2 min</w:t>
            </w:r>
          </w:p>
        </w:tc>
        <w:tc>
          <w:tcPr>
            <w:tcW w:w="672" w:type="pct"/>
            <w:vMerge w:val="restart"/>
            <w:tcBorders>
              <w:top w:val="nil"/>
              <w:left w:val="nil"/>
              <w:bottom w:val="nil"/>
              <w:right w:val="nil"/>
            </w:tcBorders>
            <w:shd w:val="clear" w:color="auto" w:fill="auto"/>
            <w:noWrap/>
            <w:vAlign w:val="center"/>
            <w:hideMark/>
          </w:tcPr>
          <w:p w14:paraId="3D82EBB7"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40</w:t>
            </w:r>
          </w:p>
        </w:tc>
        <w:tc>
          <w:tcPr>
            <w:tcW w:w="627" w:type="pct"/>
            <w:vMerge w:val="restart"/>
            <w:tcBorders>
              <w:top w:val="nil"/>
              <w:left w:val="nil"/>
              <w:bottom w:val="nil"/>
              <w:right w:val="nil"/>
            </w:tcBorders>
            <w:shd w:val="clear" w:color="auto" w:fill="auto"/>
            <w:noWrap/>
            <w:vAlign w:val="center"/>
            <w:hideMark/>
          </w:tcPr>
          <w:p w14:paraId="62999FC6"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95°C, 15 sec</w:t>
            </w:r>
          </w:p>
        </w:tc>
        <w:tc>
          <w:tcPr>
            <w:tcW w:w="627" w:type="pct"/>
            <w:vMerge w:val="restart"/>
            <w:tcBorders>
              <w:top w:val="nil"/>
              <w:left w:val="nil"/>
              <w:bottom w:val="nil"/>
              <w:right w:val="nil"/>
            </w:tcBorders>
            <w:shd w:val="clear" w:color="auto" w:fill="auto"/>
            <w:noWrap/>
            <w:vAlign w:val="center"/>
            <w:hideMark/>
          </w:tcPr>
          <w:p w14:paraId="3A935608"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60°C, 60 sec</w:t>
            </w:r>
          </w:p>
        </w:tc>
        <w:tc>
          <w:tcPr>
            <w:tcW w:w="627" w:type="pct"/>
            <w:vMerge w:val="restart"/>
            <w:tcBorders>
              <w:top w:val="nil"/>
              <w:left w:val="nil"/>
              <w:bottom w:val="nil"/>
              <w:right w:val="nil"/>
            </w:tcBorders>
            <w:shd w:val="clear" w:color="auto" w:fill="auto"/>
            <w:noWrap/>
            <w:vAlign w:val="center"/>
            <w:hideMark/>
          </w:tcPr>
          <w:p w14:paraId="41584859" w14:textId="77777777" w:rsidR="003A7BAA" w:rsidRPr="00503D1A" w:rsidRDefault="003A7BAA" w:rsidP="005D5595">
            <w:pPr>
              <w:widowControl/>
              <w:jc w:val="center"/>
              <w:rPr>
                <w:rFonts w:ascii="Times New Roman" w:hAnsi="Times New Roman"/>
                <w:color w:val="000000"/>
                <w:kern w:val="0"/>
                <w:sz w:val="22"/>
              </w:rPr>
            </w:pPr>
          </w:p>
        </w:tc>
        <w:tc>
          <w:tcPr>
            <w:tcW w:w="735" w:type="pct"/>
            <w:vMerge w:val="restart"/>
            <w:tcBorders>
              <w:top w:val="nil"/>
              <w:left w:val="nil"/>
              <w:bottom w:val="nil"/>
              <w:right w:val="nil"/>
            </w:tcBorders>
            <w:shd w:val="clear" w:color="auto" w:fill="auto"/>
            <w:noWrap/>
            <w:vAlign w:val="center"/>
            <w:hideMark/>
          </w:tcPr>
          <w:p w14:paraId="72DC5732" w14:textId="77777777" w:rsidR="003A7BAA" w:rsidRPr="00503D1A" w:rsidRDefault="003A7BAA" w:rsidP="005D5595">
            <w:pPr>
              <w:widowControl/>
              <w:jc w:val="center"/>
              <w:rPr>
                <w:rFonts w:ascii="Times New Roman" w:hAnsi="Times New Roman"/>
                <w:color w:val="000000"/>
                <w:kern w:val="0"/>
                <w:sz w:val="22"/>
              </w:rPr>
            </w:pPr>
          </w:p>
        </w:tc>
      </w:tr>
      <w:tr w:rsidR="003A7BAA" w:rsidRPr="00D454CB" w14:paraId="0CE2E9CF" w14:textId="77777777" w:rsidTr="00503D1A">
        <w:trPr>
          <w:trHeight w:val="330"/>
        </w:trPr>
        <w:tc>
          <w:tcPr>
            <w:tcW w:w="526" w:type="pct"/>
            <w:tcBorders>
              <w:top w:val="nil"/>
              <w:left w:val="nil"/>
              <w:bottom w:val="nil"/>
              <w:right w:val="nil"/>
            </w:tcBorders>
            <w:shd w:val="clear" w:color="auto" w:fill="auto"/>
            <w:noWrap/>
            <w:vAlign w:val="center"/>
            <w:hideMark/>
          </w:tcPr>
          <w:p w14:paraId="3D2EE2EB"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Eub518</w:t>
            </w:r>
          </w:p>
        </w:tc>
        <w:tc>
          <w:tcPr>
            <w:tcW w:w="371" w:type="pct"/>
            <w:vMerge/>
            <w:tcBorders>
              <w:top w:val="nil"/>
              <w:left w:val="nil"/>
              <w:bottom w:val="nil"/>
              <w:right w:val="nil"/>
            </w:tcBorders>
            <w:vAlign w:val="center"/>
            <w:hideMark/>
          </w:tcPr>
          <w:p w14:paraId="4AC421B2" w14:textId="77777777" w:rsidR="003A7BAA" w:rsidRPr="00503D1A" w:rsidRDefault="003A7BAA" w:rsidP="005D5595">
            <w:pPr>
              <w:widowControl/>
              <w:jc w:val="left"/>
              <w:rPr>
                <w:rFonts w:ascii="Times New Roman" w:hAnsi="Times New Roman"/>
                <w:color w:val="000000"/>
                <w:kern w:val="0"/>
                <w:sz w:val="22"/>
              </w:rPr>
            </w:pPr>
          </w:p>
        </w:tc>
        <w:tc>
          <w:tcPr>
            <w:tcW w:w="815" w:type="pct"/>
            <w:vMerge/>
            <w:tcBorders>
              <w:top w:val="nil"/>
              <w:left w:val="nil"/>
              <w:bottom w:val="nil"/>
              <w:right w:val="nil"/>
            </w:tcBorders>
            <w:vAlign w:val="center"/>
            <w:hideMark/>
          </w:tcPr>
          <w:p w14:paraId="614D78B6" w14:textId="77777777" w:rsidR="003A7BAA" w:rsidRPr="00503D1A" w:rsidRDefault="003A7BAA" w:rsidP="005D5595">
            <w:pPr>
              <w:widowControl/>
              <w:jc w:val="left"/>
              <w:rPr>
                <w:rFonts w:ascii="Times New Roman" w:hAnsi="Times New Roman"/>
                <w:color w:val="000000"/>
                <w:kern w:val="0"/>
                <w:sz w:val="22"/>
              </w:rPr>
            </w:pPr>
          </w:p>
        </w:tc>
        <w:tc>
          <w:tcPr>
            <w:tcW w:w="672" w:type="pct"/>
            <w:vMerge/>
            <w:tcBorders>
              <w:top w:val="nil"/>
              <w:left w:val="nil"/>
              <w:bottom w:val="nil"/>
              <w:right w:val="nil"/>
            </w:tcBorders>
            <w:vAlign w:val="center"/>
            <w:hideMark/>
          </w:tcPr>
          <w:p w14:paraId="741CD028" w14:textId="77777777" w:rsidR="003A7BAA" w:rsidRPr="00503D1A" w:rsidRDefault="003A7BAA" w:rsidP="005D5595">
            <w:pPr>
              <w:widowControl/>
              <w:jc w:val="left"/>
              <w:rPr>
                <w:rFonts w:ascii="Times New Roman" w:hAnsi="Times New Roman"/>
                <w:color w:val="000000"/>
                <w:kern w:val="0"/>
                <w:sz w:val="22"/>
              </w:rPr>
            </w:pPr>
          </w:p>
        </w:tc>
        <w:tc>
          <w:tcPr>
            <w:tcW w:w="627" w:type="pct"/>
            <w:vMerge/>
            <w:tcBorders>
              <w:top w:val="nil"/>
              <w:left w:val="nil"/>
              <w:bottom w:val="nil"/>
              <w:right w:val="nil"/>
            </w:tcBorders>
            <w:vAlign w:val="center"/>
            <w:hideMark/>
          </w:tcPr>
          <w:p w14:paraId="106A79E8" w14:textId="77777777" w:rsidR="003A7BAA" w:rsidRPr="00503D1A" w:rsidRDefault="003A7BAA" w:rsidP="005D5595">
            <w:pPr>
              <w:widowControl/>
              <w:jc w:val="left"/>
              <w:rPr>
                <w:rFonts w:ascii="Times New Roman" w:hAnsi="Times New Roman"/>
                <w:color w:val="000000"/>
                <w:kern w:val="0"/>
                <w:sz w:val="22"/>
              </w:rPr>
            </w:pPr>
          </w:p>
        </w:tc>
        <w:tc>
          <w:tcPr>
            <w:tcW w:w="627" w:type="pct"/>
            <w:vMerge/>
            <w:tcBorders>
              <w:top w:val="nil"/>
              <w:left w:val="nil"/>
              <w:bottom w:val="nil"/>
              <w:right w:val="nil"/>
            </w:tcBorders>
            <w:vAlign w:val="center"/>
            <w:hideMark/>
          </w:tcPr>
          <w:p w14:paraId="5FD377FF" w14:textId="77777777" w:rsidR="003A7BAA" w:rsidRPr="00503D1A" w:rsidRDefault="003A7BAA" w:rsidP="005D5595">
            <w:pPr>
              <w:widowControl/>
              <w:jc w:val="left"/>
              <w:rPr>
                <w:rFonts w:ascii="Times New Roman" w:hAnsi="Times New Roman"/>
                <w:color w:val="000000"/>
                <w:kern w:val="0"/>
                <w:sz w:val="22"/>
              </w:rPr>
            </w:pPr>
          </w:p>
        </w:tc>
        <w:tc>
          <w:tcPr>
            <w:tcW w:w="627" w:type="pct"/>
            <w:vMerge/>
            <w:tcBorders>
              <w:top w:val="nil"/>
              <w:left w:val="nil"/>
              <w:bottom w:val="nil"/>
              <w:right w:val="nil"/>
            </w:tcBorders>
            <w:vAlign w:val="center"/>
            <w:hideMark/>
          </w:tcPr>
          <w:p w14:paraId="4EAF4CC0" w14:textId="77777777" w:rsidR="003A7BAA" w:rsidRPr="00503D1A" w:rsidRDefault="003A7BAA" w:rsidP="005D5595">
            <w:pPr>
              <w:widowControl/>
              <w:jc w:val="left"/>
              <w:rPr>
                <w:rFonts w:ascii="Times New Roman" w:hAnsi="Times New Roman"/>
                <w:color w:val="000000"/>
                <w:kern w:val="0"/>
                <w:sz w:val="22"/>
              </w:rPr>
            </w:pPr>
          </w:p>
        </w:tc>
        <w:tc>
          <w:tcPr>
            <w:tcW w:w="735" w:type="pct"/>
            <w:vMerge/>
            <w:tcBorders>
              <w:top w:val="nil"/>
              <w:left w:val="nil"/>
              <w:bottom w:val="nil"/>
              <w:right w:val="nil"/>
            </w:tcBorders>
            <w:vAlign w:val="center"/>
            <w:hideMark/>
          </w:tcPr>
          <w:p w14:paraId="362036CB" w14:textId="77777777" w:rsidR="003A7BAA" w:rsidRPr="00503D1A" w:rsidRDefault="003A7BAA" w:rsidP="005D5595">
            <w:pPr>
              <w:widowControl/>
              <w:jc w:val="left"/>
              <w:rPr>
                <w:rFonts w:ascii="Times New Roman" w:hAnsi="Times New Roman"/>
                <w:color w:val="000000"/>
                <w:kern w:val="0"/>
                <w:sz w:val="22"/>
              </w:rPr>
            </w:pPr>
          </w:p>
        </w:tc>
      </w:tr>
      <w:tr w:rsidR="00DB0127" w:rsidRPr="00D454CB" w14:paraId="76A41348" w14:textId="77777777" w:rsidTr="003A7BAA">
        <w:trPr>
          <w:trHeight w:val="330"/>
        </w:trPr>
        <w:tc>
          <w:tcPr>
            <w:tcW w:w="526" w:type="pct"/>
            <w:tcBorders>
              <w:top w:val="nil"/>
              <w:left w:val="nil"/>
              <w:bottom w:val="nil"/>
              <w:right w:val="nil"/>
            </w:tcBorders>
            <w:shd w:val="clear" w:color="auto" w:fill="auto"/>
            <w:noWrap/>
            <w:vAlign w:val="center"/>
            <w:hideMark/>
          </w:tcPr>
          <w:p w14:paraId="7830586D" w14:textId="77777777" w:rsidR="003A7BAA" w:rsidRPr="00503D1A" w:rsidRDefault="003A7BAA" w:rsidP="005D5595">
            <w:pPr>
              <w:widowControl/>
              <w:jc w:val="center"/>
              <w:rPr>
                <w:rFonts w:ascii="Times New Roman" w:hAnsi="Times New Roman"/>
                <w:color w:val="000000"/>
                <w:kern w:val="0"/>
                <w:sz w:val="24"/>
              </w:rPr>
            </w:pPr>
            <w:proofErr w:type="spellStart"/>
            <w:r w:rsidRPr="00503D1A">
              <w:rPr>
                <w:rFonts w:ascii="Times New Roman" w:hAnsi="Times New Roman"/>
                <w:color w:val="000000"/>
                <w:kern w:val="0"/>
                <w:sz w:val="24"/>
              </w:rPr>
              <w:t>fli</w:t>
            </w:r>
            <w:r w:rsidRPr="00503D1A">
              <w:rPr>
                <w:rFonts w:ascii="Times New Roman" w:hAnsi="Times New Roman" w:hint="eastAsia"/>
                <w:color w:val="000000"/>
                <w:kern w:val="0"/>
                <w:sz w:val="24"/>
              </w:rPr>
              <w:t>C</w:t>
            </w:r>
            <w:r w:rsidRPr="00503D1A">
              <w:rPr>
                <w:rFonts w:ascii="Times New Roman" w:hAnsi="Times New Roman"/>
                <w:color w:val="000000"/>
                <w:kern w:val="0"/>
                <w:sz w:val="24"/>
              </w:rPr>
              <w:t>F</w:t>
            </w:r>
            <w:proofErr w:type="spellEnd"/>
          </w:p>
        </w:tc>
        <w:tc>
          <w:tcPr>
            <w:tcW w:w="371" w:type="pct"/>
            <w:vMerge w:val="restart"/>
            <w:tcBorders>
              <w:top w:val="nil"/>
              <w:left w:val="nil"/>
              <w:bottom w:val="nil"/>
              <w:right w:val="nil"/>
            </w:tcBorders>
            <w:shd w:val="clear" w:color="auto" w:fill="auto"/>
            <w:noWrap/>
            <w:vAlign w:val="center"/>
            <w:hideMark/>
          </w:tcPr>
          <w:p w14:paraId="71BD5092" w14:textId="77777777" w:rsidR="003A7BAA" w:rsidRPr="00503D1A" w:rsidRDefault="003A7BAA" w:rsidP="005D5595">
            <w:pPr>
              <w:widowControl/>
              <w:jc w:val="center"/>
              <w:rPr>
                <w:rFonts w:ascii="Times New Roman" w:hAnsi="Times New Roman"/>
                <w:color w:val="000000"/>
                <w:kern w:val="0"/>
                <w:sz w:val="24"/>
              </w:rPr>
            </w:pPr>
            <w:r w:rsidRPr="00503D1A">
              <w:rPr>
                <w:rFonts w:ascii="Times New Roman" w:hAnsi="Times New Roman" w:hint="eastAsia"/>
                <w:color w:val="000000"/>
                <w:kern w:val="0"/>
                <w:sz w:val="24"/>
              </w:rPr>
              <w:t>q</w:t>
            </w:r>
            <w:r w:rsidRPr="00503D1A">
              <w:rPr>
                <w:rFonts w:ascii="Times New Roman" w:hAnsi="Times New Roman"/>
                <w:color w:val="000000"/>
                <w:kern w:val="0"/>
                <w:sz w:val="24"/>
              </w:rPr>
              <w:t>PCR</w:t>
            </w:r>
          </w:p>
        </w:tc>
        <w:tc>
          <w:tcPr>
            <w:tcW w:w="815" w:type="pct"/>
            <w:vMerge w:val="restart"/>
            <w:tcBorders>
              <w:top w:val="nil"/>
              <w:left w:val="nil"/>
              <w:bottom w:val="nil"/>
              <w:right w:val="nil"/>
            </w:tcBorders>
            <w:shd w:val="clear" w:color="auto" w:fill="auto"/>
            <w:noWrap/>
            <w:vAlign w:val="center"/>
            <w:hideMark/>
          </w:tcPr>
          <w:p w14:paraId="06C8DE5D"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95°C, 10 sec</w:t>
            </w:r>
          </w:p>
        </w:tc>
        <w:tc>
          <w:tcPr>
            <w:tcW w:w="672" w:type="pct"/>
            <w:vMerge w:val="restart"/>
            <w:tcBorders>
              <w:top w:val="nil"/>
              <w:left w:val="nil"/>
              <w:bottom w:val="nil"/>
              <w:right w:val="nil"/>
            </w:tcBorders>
            <w:shd w:val="clear" w:color="auto" w:fill="auto"/>
            <w:noWrap/>
            <w:vAlign w:val="center"/>
            <w:hideMark/>
          </w:tcPr>
          <w:p w14:paraId="630749DC"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40</w:t>
            </w:r>
          </w:p>
        </w:tc>
        <w:tc>
          <w:tcPr>
            <w:tcW w:w="627" w:type="pct"/>
            <w:vMerge w:val="restart"/>
            <w:tcBorders>
              <w:top w:val="nil"/>
              <w:left w:val="nil"/>
              <w:bottom w:val="nil"/>
              <w:right w:val="nil"/>
            </w:tcBorders>
            <w:shd w:val="clear" w:color="auto" w:fill="auto"/>
            <w:noWrap/>
            <w:vAlign w:val="center"/>
            <w:hideMark/>
          </w:tcPr>
          <w:p w14:paraId="29A95FFB"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95°C, 5 sec</w:t>
            </w:r>
          </w:p>
        </w:tc>
        <w:tc>
          <w:tcPr>
            <w:tcW w:w="627" w:type="pct"/>
            <w:vMerge w:val="restart"/>
            <w:tcBorders>
              <w:top w:val="nil"/>
              <w:left w:val="nil"/>
              <w:bottom w:val="nil"/>
              <w:right w:val="nil"/>
            </w:tcBorders>
            <w:shd w:val="clear" w:color="auto" w:fill="auto"/>
            <w:noWrap/>
            <w:vAlign w:val="center"/>
            <w:hideMark/>
          </w:tcPr>
          <w:p w14:paraId="61D3D89A"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60°C, 30 sec</w:t>
            </w:r>
          </w:p>
        </w:tc>
        <w:tc>
          <w:tcPr>
            <w:tcW w:w="627" w:type="pct"/>
            <w:vMerge w:val="restart"/>
            <w:tcBorders>
              <w:top w:val="nil"/>
              <w:left w:val="nil"/>
              <w:bottom w:val="nil"/>
              <w:right w:val="nil"/>
            </w:tcBorders>
            <w:shd w:val="clear" w:color="auto" w:fill="auto"/>
            <w:noWrap/>
            <w:vAlign w:val="center"/>
            <w:hideMark/>
          </w:tcPr>
          <w:p w14:paraId="17298389" w14:textId="77777777" w:rsidR="003A7BAA" w:rsidRPr="00503D1A" w:rsidRDefault="003A7BAA" w:rsidP="005D5595">
            <w:pPr>
              <w:widowControl/>
              <w:jc w:val="center"/>
              <w:rPr>
                <w:rFonts w:ascii="Times New Roman" w:hAnsi="Times New Roman"/>
                <w:color w:val="000000"/>
                <w:kern w:val="0"/>
                <w:sz w:val="22"/>
              </w:rPr>
            </w:pPr>
          </w:p>
        </w:tc>
        <w:tc>
          <w:tcPr>
            <w:tcW w:w="735" w:type="pct"/>
            <w:vMerge w:val="restart"/>
            <w:tcBorders>
              <w:top w:val="nil"/>
              <w:left w:val="nil"/>
              <w:bottom w:val="nil"/>
              <w:right w:val="nil"/>
            </w:tcBorders>
            <w:shd w:val="clear" w:color="auto" w:fill="auto"/>
            <w:noWrap/>
            <w:vAlign w:val="center"/>
            <w:hideMark/>
          </w:tcPr>
          <w:p w14:paraId="2EA7CE5A" w14:textId="77777777" w:rsidR="003A7BAA" w:rsidRPr="00503D1A" w:rsidRDefault="003A7BAA" w:rsidP="005D5595">
            <w:pPr>
              <w:widowControl/>
              <w:jc w:val="center"/>
              <w:rPr>
                <w:rFonts w:ascii="Times New Roman" w:hAnsi="Times New Roman"/>
                <w:color w:val="000000"/>
                <w:kern w:val="0"/>
                <w:sz w:val="22"/>
              </w:rPr>
            </w:pPr>
          </w:p>
        </w:tc>
      </w:tr>
      <w:tr w:rsidR="003A7BAA" w:rsidRPr="00D454CB" w14:paraId="7F13EC5A" w14:textId="77777777" w:rsidTr="00503D1A">
        <w:trPr>
          <w:trHeight w:val="330"/>
        </w:trPr>
        <w:tc>
          <w:tcPr>
            <w:tcW w:w="526" w:type="pct"/>
            <w:tcBorders>
              <w:top w:val="nil"/>
              <w:left w:val="nil"/>
              <w:bottom w:val="nil"/>
              <w:right w:val="nil"/>
            </w:tcBorders>
            <w:shd w:val="clear" w:color="auto" w:fill="auto"/>
            <w:noWrap/>
            <w:vAlign w:val="center"/>
            <w:hideMark/>
          </w:tcPr>
          <w:p w14:paraId="0F84A107" w14:textId="77777777" w:rsidR="003A7BAA" w:rsidRPr="00503D1A" w:rsidRDefault="003A7BAA" w:rsidP="005D5595">
            <w:pPr>
              <w:widowControl/>
              <w:jc w:val="center"/>
              <w:rPr>
                <w:rFonts w:ascii="Times New Roman" w:hAnsi="Times New Roman"/>
                <w:color w:val="000000"/>
                <w:kern w:val="0"/>
                <w:sz w:val="24"/>
              </w:rPr>
            </w:pPr>
            <w:proofErr w:type="spellStart"/>
            <w:r w:rsidRPr="00503D1A">
              <w:rPr>
                <w:rFonts w:ascii="Times New Roman" w:hAnsi="Times New Roman"/>
                <w:color w:val="000000"/>
                <w:kern w:val="0"/>
                <w:sz w:val="24"/>
              </w:rPr>
              <w:t>fli</w:t>
            </w:r>
            <w:r w:rsidRPr="00503D1A">
              <w:rPr>
                <w:rFonts w:ascii="Times New Roman" w:hAnsi="Times New Roman" w:hint="eastAsia"/>
                <w:color w:val="000000"/>
                <w:kern w:val="0"/>
                <w:sz w:val="24"/>
              </w:rPr>
              <w:t>C</w:t>
            </w:r>
            <w:r w:rsidRPr="00503D1A">
              <w:rPr>
                <w:rFonts w:ascii="Times New Roman" w:hAnsi="Times New Roman"/>
                <w:color w:val="000000"/>
                <w:kern w:val="0"/>
                <w:sz w:val="24"/>
              </w:rPr>
              <w:t>R</w:t>
            </w:r>
            <w:proofErr w:type="spellEnd"/>
          </w:p>
        </w:tc>
        <w:tc>
          <w:tcPr>
            <w:tcW w:w="371" w:type="pct"/>
            <w:vMerge/>
            <w:tcBorders>
              <w:top w:val="nil"/>
              <w:left w:val="nil"/>
              <w:bottom w:val="nil"/>
              <w:right w:val="nil"/>
            </w:tcBorders>
            <w:vAlign w:val="center"/>
            <w:hideMark/>
          </w:tcPr>
          <w:p w14:paraId="6E22445C" w14:textId="77777777" w:rsidR="003A7BAA" w:rsidRPr="00503D1A" w:rsidRDefault="003A7BAA" w:rsidP="005D5595">
            <w:pPr>
              <w:widowControl/>
              <w:jc w:val="left"/>
              <w:rPr>
                <w:rFonts w:ascii="Times New Roman" w:hAnsi="Times New Roman"/>
                <w:color w:val="000000"/>
                <w:kern w:val="0"/>
                <w:sz w:val="24"/>
              </w:rPr>
            </w:pPr>
          </w:p>
        </w:tc>
        <w:tc>
          <w:tcPr>
            <w:tcW w:w="815" w:type="pct"/>
            <w:vMerge/>
            <w:tcBorders>
              <w:top w:val="nil"/>
              <w:left w:val="nil"/>
              <w:bottom w:val="nil"/>
              <w:right w:val="nil"/>
            </w:tcBorders>
            <w:vAlign w:val="center"/>
            <w:hideMark/>
          </w:tcPr>
          <w:p w14:paraId="33A56DD1" w14:textId="77777777" w:rsidR="003A7BAA" w:rsidRPr="00503D1A" w:rsidRDefault="003A7BAA" w:rsidP="005D5595">
            <w:pPr>
              <w:widowControl/>
              <w:jc w:val="left"/>
              <w:rPr>
                <w:rFonts w:ascii="Times New Roman" w:hAnsi="Times New Roman"/>
                <w:color w:val="000000"/>
                <w:kern w:val="0"/>
                <w:sz w:val="22"/>
              </w:rPr>
            </w:pPr>
          </w:p>
        </w:tc>
        <w:tc>
          <w:tcPr>
            <w:tcW w:w="672" w:type="pct"/>
            <w:vMerge/>
            <w:tcBorders>
              <w:top w:val="nil"/>
              <w:left w:val="nil"/>
              <w:bottom w:val="nil"/>
              <w:right w:val="nil"/>
            </w:tcBorders>
            <w:vAlign w:val="center"/>
            <w:hideMark/>
          </w:tcPr>
          <w:p w14:paraId="6C72B015" w14:textId="77777777" w:rsidR="003A7BAA" w:rsidRPr="00503D1A" w:rsidRDefault="003A7BAA" w:rsidP="005D5595">
            <w:pPr>
              <w:widowControl/>
              <w:jc w:val="left"/>
              <w:rPr>
                <w:rFonts w:ascii="Times New Roman" w:hAnsi="Times New Roman"/>
                <w:color w:val="000000"/>
                <w:kern w:val="0"/>
                <w:sz w:val="22"/>
              </w:rPr>
            </w:pPr>
          </w:p>
        </w:tc>
        <w:tc>
          <w:tcPr>
            <w:tcW w:w="627" w:type="pct"/>
            <w:vMerge/>
            <w:tcBorders>
              <w:top w:val="nil"/>
              <w:left w:val="nil"/>
              <w:bottom w:val="nil"/>
              <w:right w:val="nil"/>
            </w:tcBorders>
            <w:vAlign w:val="center"/>
            <w:hideMark/>
          </w:tcPr>
          <w:p w14:paraId="06DA0893" w14:textId="77777777" w:rsidR="003A7BAA" w:rsidRPr="00503D1A" w:rsidRDefault="003A7BAA" w:rsidP="005D5595">
            <w:pPr>
              <w:widowControl/>
              <w:jc w:val="left"/>
              <w:rPr>
                <w:rFonts w:ascii="Times New Roman" w:hAnsi="Times New Roman"/>
                <w:color w:val="000000"/>
                <w:kern w:val="0"/>
                <w:sz w:val="22"/>
              </w:rPr>
            </w:pPr>
          </w:p>
        </w:tc>
        <w:tc>
          <w:tcPr>
            <w:tcW w:w="627" w:type="pct"/>
            <w:vMerge/>
            <w:tcBorders>
              <w:top w:val="nil"/>
              <w:left w:val="nil"/>
              <w:bottom w:val="nil"/>
              <w:right w:val="nil"/>
            </w:tcBorders>
            <w:vAlign w:val="center"/>
            <w:hideMark/>
          </w:tcPr>
          <w:p w14:paraId="758794F0" w14:textId="77777777" w:rsidR="003A7BAA" w:rsidRPr="00503D1A" w:rsidRDefault="003A7BAA" w:rsidP="005D5595">
            <w:pPr>
              <w:widowControl/>
              <w:jc w:val="left"/>
              <w:rPr>
                <w:rFonts w:ascii="Times New Roman" w:hAnsi="Times New Roman"/>
                <w:color w:val="000000"/>
                <w:kern w:val="0"/>
                <w:sz w:val="22"/>
              </w:rPr>
            </w:pPr>
          </w:p>
        </w:tc>
        <w:tc>
          <w:tcPr>
            <w:tcW w:w="627" w:type="pct"/>
            <w:vMerge/>
            <w:tcBorders>
              <w:top w:val="nil"/>
              <w:left w:val="nil"/>
              <w:bottom w:val="nil"/>
              <w:right w:val="nil"/>
            </w:tcBorders>
            <w:vAlign w:val="center"/>
            <w:hideMark/>
          </w:tcPr>
          <w:p w14:paraId="6D69BB76" w14:textId="77777777" w:rsidR="003A7BAA" w:rsidRPr="00503D1A" w:rsidRDefault="003A7BAA" w:rsidP="005D5595">
            <w:pPr>
              <w:widowControl/>
              <w:jc w:val="left"/>
              <w:rPr>
                <w:rFonts w:ascii="Times New Roman" w:hAnsi="Times New Roman"/>
                <w:color w:val="000000"/>
                <w:kern w:val="0"/>
                <w:sz w:val="22"/>
              </w:rPr>
            </w:pPr>
          </w:p>
        </w:tc>
        <w:tc>
          <w:tcPr>
            <w:tcW w:w="735" w:type="pct"/>
            <w:vMerge/>
            <w:tcBorders>
              <w:top w:val="nil"/>
              <w:left w:val="nil"/>
              <w:bottom w:val="nil"/>
              <w:right w:val="nil"/>
            </w:tcBorders>
            <w:vAlign w:val="center"/>
            <w:hideMark/>
          </w:tcPr>
          <w:p w14:paraId="0C499CE0" w14:textId="77777777" w:rsidR="003A7BAA" w:rsidRPr="00503D1A" w:rsidRDefault="003A7BAA" w:rsidP="005D5595">
            <w:pPr>
              <w:widowControl/>
              <w:jc w:val="left"/>
              <w:rPr>
                <w:rFonts w:ascii="Times New Roman" w:hAnsi="Times New Roman"/>
                <w:color w:val="000000"/>
                <w:kern w:val="0"/>
                <w:sz w:val="22"/>
              </w:rPr>
            </w:pPr>
          </w:p>
        </w:tc>
      </w:tr>
      <w:tr w:rsidR="00DB0127" w:rsidRPr="00D454CB" w14:paraId="4EBED822" w14:textId="77777777" w:rsidTr="003A7BAA">
        <w:trPr>
          <w:trHeight w:val="330"/>
        </w:trPr>
        <w:tc>
          <w:tcPr>
            <w:tcW w:w="526" w:type="pct"/>
            <w:tcBorders>
              <w:top w:val="nil"/>
              <w:left w:val="nil"/>
              <w:bottom w:val="nil"/>
              <w:right w:val="nil"/>
            </w:tcBorders>
            <w:shd w:val="clear" w:color="auto" w:fill="auto"/>
            <w:noWrap/>
            <w:vAlign w:val="center"/>
            <w:hideMark/>
          </w:tcPr>
          <w:p w14:paraId="453AFF16" w14:textId="77777777" w:rsidR="003A7BAA" w:rsidRPr="00503D1A" w:rsidRDefault="003A7BAA" w:rsidP="005D5595">
            <w:pPr>
              <w:widowControl/>
              <w:jc w:val="center"/>
              <w:rPr>
                <w:rFonts w:ascii="Times New Roman" w:hAnsi="Times New Roman"/>
                <w:color w:val="000000"/>
                <w:kern w:val="0"/>
                <w:sz w:val="24"/>
              </w:rPr>
            </w:pPr>
            <w:r w:rsidRPr="00503D1A">
              <w:rPr>
                <w:rFonts w:ascii="Times New Roman" w:hAnsi="Times New Roman"/>
                <w:color w:val="000000"/>
                <w:kern w:val="0"/>
                <w:sz w:val="24"/>
              </w:rPr>
              <w:t>srf1</w:t>
            </w:r>
          </w:p>
        </w:tc>
        <w:tc>
          <w:tcPr>
            <w:tcW w:w="371" w:type="pct"/>
            <w:vMerge w:val="restart"/>
            <w:tcBorders>
              <w:top w:val="nil"/>
              <w:left w:val="nil"/>
              <w:bottom w:val="nil"/>
              <w:right w:val="nil"/>
            </w:tcBorders>
            <w:shd w:val="clear" w:color="auto" w:fill="auto"/>
            <w:noWrap/>
            <w:vAlign w:val="center"/>
            <w:hideMark/>
          </w:tcPr>
          <w:p w14:paraId="0358D965" w14:textId="77777777" w:rsidR="003A7BAA" w:rsidRPr="00503D1A" w:rsidRDefault="003A7BAA" w:rsidP="005D5595">
            <w:pPr>
              <w:widowControl/>
              <w:jc w:val="center"/>
              <w:rPr>
                <w:rFonts w:ascii="Times New Roman" w:hAnsi="Times New Roman"/>
                <w:color w:val="000000"/>
                <w:kern w:val="0"/>
                <w:sz w:val="24"/>
              </w:rPr>
            </w:pPr>
            <w:r w:rsidRPr="00503D1A">
              <w:rPr>
                <w:rFonts w:ascii="Times New Roman" w:hAnsi="Times New Roman" w:hint="eastAsia"/>
                <w:color w:val="000000"/>
                <w:kern w:val="0"/>
                <w:sz w:val="24"/>
              </w:rPr>
              <w:t>q</w:t>
            </w:r>
            <w:r w:rsidRPr="00503D1A">
              <w:rPr>
                <w:rFonts w:ascii="Times New Roman" w:hAnsi="Times New Roman"/>
                <w:color w:val="000000"/>
                <w:kern w:val="0"/>
                <w:sz w:val="24"/>
              </w:rPr>
              <w:t>PCR</w:t>
            </w:r>
          </w:p>
        </w:tc>
        <w:tc>
          <w:tcPr>
            <w:tcW w:w="815" w:type="pct"/>
            <w:vMerge w:val="restart"/>
            <w:tcBorders>
              <w:top w:val="nil"/>
              <w:left w:val="nil"/>
              <w:bottom w:val="nil"/>
              <w:right w:val="nil"/>
            </w:tcBorders>
            <w:shd w:val="clear" w:color="auto" w:fill="auto"/>
            <w:noWrap/>
            <w:vAlign w:val="center"/>
            <w:hideMark/>
          </w:tcPr>
          <w:p w14:paraId="0298A879"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95°C, 10 min</w:t>
            </w:r>
          </w:p>
        </w:tc>
        <w:tc>
          <w:tcPr>
            <w:tcW w:w="672" w:type="pct"/>
            <w:vMerge w:val="restart"/>
            <w:tcBorders>
              <w:top w:val="nil"/>
              <w:left w:val="nil"/>
              <w:bottom w:val="nil"/>
              <w:right w:val="nil"/>
            </w:tcBorders>
            <w:shd w:val="clear" w:color="auto" w:fill="auto"/>
            <w:noWrap/>
            <w:vAlign w:val="center"/>
            <w:hideMark/>
          </w:tcPr>
          <w:p w14:paraId="3583E6F3"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40</w:t>
            </w:r>
          </w:p>
        </w:tc>
        <w:tc>
          <w:tcPr>
            <w:tcW w:w="627" w:type="pct"/>
            <w:vMerge w:val="restart"/>
            <w:tcBorders>
              <w:top w:val="nil"/>
              <w:left w:val="nil"/>
              <w:bottom w:val="nil"/>
              <w:right w:val="nil"/>
            </w:tcBorders>
            <w:shd w:val="clear" w:color="auto" w:fill="auto"/>
            <w:noWrap/>
            <w:vAlign w:val="center"/>
            <w:hideMark/>
          </w:tcPr>
          <w:p w14:paraId="203FCC94"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95°C, 15 sec</w:t>
            </w:r>
          </w:p>
        </w:tc>
        <w:tc>
          <w:tcPr>
            <w:tcW w:w="627" w:type="pct"/>
            <w:vMerge w:val="restart"/>
            <w:tcBorders>
              <w:top w:val="nil"/>
              <w:left w:val="nil"/>
              <w:bottom w:val="nil"/>
              <w:right w:val="nil"/>
            </w:tcBorders>
            <w:shd w:val="clear" w:color="auto" w:fill="auto"/>
            <w:noWrap/>
            <w:vAlign w:val="center"/>
            <w:hideMark/>
          </w:tcPr>
          <w:p w14:paraId="4A97FB25"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57°C, 60 sec</w:t>
            </w:r>
          </w:p>
        </w:tc>
        <w:tc>
          <w:tcPr>
            <w:tcW w:w="627" w:type="pct"/>
            <w:vMerge w:val="restart"/>
            <w:tcBorders>
              <w:top w:val="nil"/>
              <w:left w:val="nil"/>
              <w:bottom w:val="nil"/>
              <w:right w:val="nil"/>
            </w:tcBorders>
            <w:shd w:val="clear" w:color="auto" w:fill="auto"/>
            <w:noWrap/>
            <w:vAlign w:val="center"/>
            <w:hideMark/>
          </w:tcPr>
          <w:p w14:paraId="438A88D1" w14:textId="77777777" w:rsidR="003A7BAA" w:rsidRPr="00503D1A" w:rsidRDefault="003A7BAA" w:rsidP="005D5595">
            <w:pPr>
              <w:widowControl/>
              <w:jc w:val="center"/>
              <w:rPr>
                <w:rFonts w:ascii="Times New Roman" w:hAnsi="Times New Roman"/>
                <w:color w:val="000000"/>
                <w:kern w:val="0"/>
                <w:sz w:val="22"/>
              </w:rPr>
            </w:pPr>
          </w:p>
        </w:tc>
        <w:tc>
          <w:tcPr>
            <w:tcW w:w="735" w:type="pct"/>
            <w:vMerge w:val="restart"/>
            <w:tcBorders>
              <w:top w:val="nil"/>
              <w:left w:val="nil"/>
              <w:bottom w:val="nil"/>
              <w:right w:val="nil"/>
            </w:tcBorders>
            <w:shd w:val="clear" w:color="auto" w:fill="auto"/>
            <w:noWrap/>
            <w:vAlign w:val="center"/>
            <w:hideMark/>
          </w:tcPr>
          <w:p w14:paraId="34AF939E" w14:textId="77777777" w:rsidR="003A7BAA" w:rsidRPr="00503D1A" w:rsidRDefault="003A7BAA" w:rsidP="005D5595">
            <w:pPr>
              <w:widowControl/>
              <w:jc w:val="center"/>
              <w:rPr>
                <w:rFonts w:ascii="Times New Roman" w:hAnsi="Times New Roman"/>
                <w:color w:val="000000"/>
                <w:kern w:val="0"/>
                <w:sz w:val="22"/>
              </w:rPr>
            </w:pPr>
          </w:p>
        </w:tc>
      </w:tr>
      <w:tr w:rsidR="003A7BAA" w:rsidRPr="00D454CB" w14:paraId="7AED3A5C" w14:textId="77777777" w:rsidTr="00503D1A">
        <w:trPr>
          <w:trHeight w:val="330"/>
        </w:trPr>
        <w:tc>
          <w:tcPr>
            <w:tcW w:w="526" w:type="pct"/>
            <w:tcBorders>
              <w:top w:val="nil"/>
              <w:left w:val="nil"/>
              <w:bottom w:val="nil"/>
              <w:right w:val="nil"/>
            </w:tcBorders>
            <w:shd w:val="clear" w:color="auto" w:fill="auto"/>
            <w:noWrap/>
            <w:vAlign w:val="center"/>
            <w:hideMark/>
          </w:tcPr>
          <w:p w14:paraId="0A7671FD" w14:textId="77777777" w:rsidR="003A7BAA" w:rsidRPr="00503D1A" w:rsidRDefault="003A7BAA" w:rsidP="005D5595">
            <w:pPr>
              <w:widowControl/>
              <w:jc w:val="center"/>
              <w:rPr>
                <w:rFonts w:ascii="Times New Roman" w:hAnsi="Times New Roman"/>
                <w:color w:val="000000"/>
                <w:kern w:val="0"/>
                <w:sz w:val="24"/>
              </w:rPr>
            </w:pPr>
            <w:r w:rsidRPr="00503D1A">
              <w:rPr>
                <w:rFonts w:ascii="Times New Roman" w:hAnsi="Times New Roman"/>
                <w:color w:val="000000"/>
                <w:kern w:val="0"/>
                <w:sz w:val="24"/>
              </w:rPr>
              <w:t>srf2</w:t>
            </w:r>
          </w:p>
        </w:tc>
        <w:tc>
          <w:tcPr>
            <w:tcW w:w="371" w:type="pct"/>
            <w:vMerge/>
            <w:tcBorders>
              <w:top w:val="nil"/>
              <w:left w:val="nil"/>
              <w:bottom w:val="nil"/>
              <w:right w:val="nil"/>
            </w:tcBorders>
            <w:vAlign w:val="center"/>
            <w:hideMark/>
          </w:tcPr>
          <w:p w14:paraId="7CFF9E05" w14:textId="77777777" w:rsidR="003A7BAA" w:rsidRPr="00503D1A" w:rsidRDefault="003A7BAA" w:rsidP="005D5595">
            <w:pPr>
              <w:widowControl/>
              <w:jc w:val="left"/>
              <w:rPr>
                <w:rFonts w:ascii="Times New Roman" w:hAnsi="Times New Roman"/>
                <w:color w:val="000000"/>
                <w:kern w:val="0"/>
                <w:sz w:val="24"/>
              </w:rPr>
            </w:pPr>
          </w:p>
        </w:tc>
        <w:tc>
          <w:tcPr>
            <w:tcW w:w="815" w:type="pct"/>
            <w:vMerge/>
            <w:tcBorders>
              <w:top w:val="nil"/>
              <w:left w:val="nil"/>
              <w:bottom w:val="nil"/>
              <w:right w:val="nil"/>
            </w:tcBorders>
            <w:vAlign w:val="center"/>
            <w:hideMark/>
          </w:tcPr>
          <w:p w14:paraId="755E1EF9" w14:textId="77777777" w:rsidR="003A7BAA" w:rsidRPr="00503D1A" w:rsidRDefault="003A7BAA" w:rsidP="005D5595">
            <w:pPr>
              <w:widowControl/>
              <w:jc w:val="left"/>
              <w:rPr>
                <w:rFonts w:ascii="Times New Roman" w:hAnsi="Times New Roman"/>
                <w:color w:val="000000"/>
                <w:kern w:val="0"/>
                <w:sz w:val="22"/>
              </w:rPr>
            </w:pPr>
          </w:p>
        </w:tc>
        <w:tc>
          <w:tcPr>
            <w:tcW w:w="672" w:type="pct"/>
            <w:vMerge/>
            <w:tcBorders>
              <w:top w:val="nil"/>
              <w:left w:val="nil"/>
              <w:bottom w:val="nil"/>
              <w:right w:val="nil"/>
            </w:tcBorders>
            <w:vAlign w:val="center"/>
            <w:hideMark/>
          </w:tcPr>
          <w:p w14:paraId="36D72BB8" w14:textId="77777777" w:rsidR="003A7BAA" w:rsidRPr="00503D1A" w:rsidRDefault="003A7BAA" w:rsidP="005D5595">
            <w:pPr>
              <w:widowControl/>
              <w:jc w:val="left"/>
              <w:rPr>
                <w:rFonts w:ascii="Times New Roman" w:hAnsi="Times New Roman"/>
                <w:color w:val="000000"/>
                <w:kern w:val="0"/>
                <w:sz w:val="22"/>
              </w:rPr>
            </w:pPr>
          </w:p>
        </w:tc>
        <w:tc>
          <w:tcPr>
            <w:tcW w:w="627" w:type="pct"/>
            <w:vMerge/>
            <w:tcBorders>
              <w:top w:val="nil"/>
              <w:left w:val="nil"/>
              <w:bottom w:val="nil"/>
              <w:right w:val="nil"/>
            </w:tcBorders>
            <w:vAlign w:val="center"/>
            <w:hideMark/>
          </w:tcPr>
          <w:p w14:paraId="77B51605" w14:textId="77777777" w:rsidR="003A7BAA" w:rsidRPr="00503D1A" w:rsidRDefault="003A7BAA" w:rsidP="005D5595">
            <w:pPr>
              <w:widowControl/>
              <w:jc w:val="left"/>
              <w:rPr>
                <w:rFonts w:ascii="Times New Roman" w:hAnsi="Times New Roman"/>
                <w:color w:val="000000"/>
                <w:kern w:val="0"/>
                <w:sz w:val="22"/>
              </w:rPr>
            </w:pPr>
          </w:p>
        </w:tc>
        <w:tc>
          <w:tcPr>
            <w:tcW w:w="627" w:type="pct"/>
            <w:vMerge/>
            <w:tcBorders>
              <w:top w:val="nil"/>
              <w:left w:val="nil"/>
              <w:bottom w:val="nil"/>
              <w:right w:val="nil"/>
            </w:tcBorders>
            <w:vAlign w:val="center"/>
            <w:hideMark/>
          </w:tcPr>
          <w:p w14:paraId="791AB865" w14:textId="77777777" w:rsidR="003A7BAA" w:rsidRPr="00503D1A" w:rsidRDefault="003A7BAA" w:rsidP="005D5595">
            <w:pPr>
              <w:widowControl/>
              <w:jc w:val="left"/>
              <w:rPr>
                <w:rFonts w:ascii="Times New Roman" w:hAnsi="Times New Roman"/>
                <w:color w:val="000000"/>
                <w:kern w:val="0"/>
                <w:sz w:val="22"/>
              </w:rPr>
            </w:pPr>
          </w:p>
        </w:tc>
        <w:tc>
          <w:tcPr>
            <w:tcW w:w="627" w:type="pct"/>
            <w:vMerge/>
            <w:tcBorders>
              <w:top w:val="nil"/>
              <w:left w:val="nil"/>
              <w:bottom w:val="nil"/>
              <w:right w:val="nil"/>
            </w:tcBorders>
            <w:vAlign w:val="center"/>
            <w:hideMark/>
          </w:tcPr>
          <w:p w14:paraId="11210131" w14:textId="77777777" w:rsidR="003A7BAA" w:rsidRPr="00503D1A" w:rsidRDefault="003A7BAA" w:rsidP="005D5595">
            <w:pPr>
              <w:widowControl/>
              <w:jc w:val="left"/>
              <w:rPr>
                <w:rFonts w:ascii="Times New Roman" w:hAnsi="Times New Roman"/>
                <w:color w:val="000000"/>
                <w:kern w:val="0"/>
                <w:sz w:val="22"/>
              </w:rPr>
            </w:pPr>
          </w:p>
        </w:tc>
        <w:tc>
          <w:tcPr>
            <w:tcW w:w="735" w:type="pct"/>
            <w:vMerge/>
            <w:tcBorders>
              <w:top w:val="nil"/>
              <w:left w:val="nil"/>
              <w:bottom w:val="nil"/>
              <w:right w:val="nil"/>
            </w:tcBorders>
            <w:vAlign w:val="center"/>
            <w:hideMark/>
          </w:tcPr>
          <w:p w14:paraId="3A376A13" w14:textId="77777777" w:rsidR="003A7BAA" w:rsidRPr="00503D1A" w:rsidRDefault="003A7BAA" w:rsidP="005D5595">
            <w:pPr>
              <w:widowControl/>
              <w:jc w:val="left"/>
              <w:rPr>
                <w:rFonts w:ascii="Times New Roman" w:hAnsi="Times New Roman"/>
                <w:color w:val="000000"/>
                <w:kern w:val="0"/>
                <w:sz w:val="22"/>
              </w:rPr>
            </w:pPr>
          </w:p>
        </w:tc>
      </w:tr>
      <w:tr w:rsidR="00DB0127" w:rsidRPr="00D454CB" w14:paraId="73753A2E" w14:textId="77777777" w:rsidTr="003A7BAA">
        <w:trPr>
          <w:trHeight w:val="330"/>
        </w:trPr>
        <w:tc>
          <w:tcPr>
            <w:tcW w:w="526" w:type="pct"/>
            <w:tcBorders>
              <w:top w:val="nil"/>
              <w:left w:val="nil"/>
              <w:bottom w:val="nil"/>
              <w:right w:val="nil"/>
            </w:tcBorders>
            <w:shd w:val="clear" w:color="auto" w:fill="auto"/>
            <w:noWrap/>
            <w:vAlign w:val="center"/>
            <w:hideMark/>
          </w:tcPr>
          <w:p w14:paraId="79E4C4FE" w14:textId="77777777" w:rsidR="003A7BAA" w:rsidRPr="00503D1A" w:rsidRDefault="003A7BAA" w:rsidP="005D5595">
            <w:pPr>
              <w:widowControl/>
              <w:jc w:val="center"/>
              <w:rPr>
                <w:rFonts w:ascii="Times New Roman" w:hAnsi="Times New Roman"/>
                <w:color w:val="000000"/>
                <w:kern w:val="0"/>
                <w:sz w:val="24"/>
              </w:rPr>
            </w:pPr>
            <w:r w:rsidRPr="00503D1A">
              <w:rPr>
                <w:rFonts w:ascii="Times New Roman" w:hAnsi="Times New Roman"/>
                <w:color w:val="000000"/>
                <w:kern w:val="0"/>
                <w:sz w:val="24"/>
              </w:rPr>
              <w:t>fen1</w:t>
            </w:r>
          </w:p>
        </w:tc>
        <w:tc>
          <w:tcPr>
            <w:tcW w:w="371" w:type="pct"/>
            <w:vMerge w:val="restart"/>
            <w:tcBorders>
              <w:top w:val="nil"/>
              <w:left w:val="nil"/>
              <w:bottom w:val="nil"/>
              <w:right w:val="nil"/>
            </w:tcBorders>
            <w:shd w:val="clear" w:color="auto" w:fill="auto"/>
            <w:noWrap/>
            <w:vAlign w:val="center"/>
            <w:hideMark/>
          </w:tcPr>
          <w:p w14:paraId="586641ED" w14:textId="77777777" w:rsidR="003A7BAA" w:rsidRPr="00503D1A" w:rsidRDefault="003A7BAA" w:rsidP="005D5595">
            <w:pPr>
              <w:widowControl/>
              <w:jc w:val="center"/>
              <w:rPr>
                <w:rFonts w:ascii="Times New Roman" w:hAnsi="Times New Roman"/>
                <w:color w:val="000000"/>
                <w:kern w:val="0"/>
                <w:sz w:val="24"/>
              </w:rPr>
            </w:pPr>
            <w:r w:rsidRPr="00503D1A">
              <w:rPr>
                <w:rFonts w:ascii="Times New Roman" w:hAnsi="Times New Roman" w:hint="eastAsia"/>
                <w:color w:val="000000"/>
                <w:kern w:val="0"/>
                <w:sz w:val="24"/>
              </w:rPr>
              <w:t>q</w:t>
            </w:r>
            <w:r w:rsidRPr="00503D1A">
              <w:rPr>
                <w:rFonts w:ascii="Times New Roman" w:hAnsi="Times New Roman"/>
                <w:color w:val="000000"/>
                <w:kern w:val="0"/>
                <w:sz w:val="24"/>
              </w:rPr>
              <w:t>PCR</w:t>
            </w:r>
          </w:p>
        </w:tc>
        <w:tc>
          <w:tcPr>
            <w:tcW w:w="815" w:type="pct"/>
            <w:vMerge w:val="restart"/>
            <w:tcBorders>
              <w:top w:val="nil"/>
              <w:left w:val="nil"/>
              <w:bottom w:val="nil"/>
              <w:right w:val="nil"/>
            </w:tcBorders>
            <w:shd w:val="clear" w:color="auto" w:fill="auto"/>
            <w:noWrap/>
            <w:vAlign w:val="center"/>
            <w:hideMark/>
          </w:tcPr>
          <w:p w14:paraId="65FC1276"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95°C, 10 min</w:t>
            </w:r>
          </w:p>
        </w:tc>
        <w:tc>
          <w:tcPr>
            <w:tcW w:w="672" w:type="pct"/>
            <w:vMerge w:val="restart"/>
            <w:tcBorders>
              <w:top w:val="nil"/>
              <w:left w:val="nil"/>
              <w:bottom w:val="nil"/>
              <w:right w:val="nil"/>
            </w:tcBorders>
            <w:shd w:val="clear" w:color="auto" w:fill="auto"/>
            <w:noWrap/>
            <w:vAlign w:val="center"/>
            <w:hideMark/>
          </w:tcPr>
          <w:p w14:paraId="125D3241"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40</w:t>
            </w:r>
          </w:p>
        </w:tc>
        <w:tc>
          <w:tcPr>
            <w:tcW w:w="627" w:type="pct"/>
            <w:vMerge w:val="restart"/>
            <w:tcBorders>
              <w:top w:val="nil"/>
              <w:left w:val="nil"/>
              <w:bottom w:val="nil"/>
              <w:right w:val="nil"/>
            </w:tcBorders>
            <w:shd w:val="clear" w:color="auto" w:fill="auto"/>
            <w:noWrap/>
            <w:vAlign w:val="center"/>
            <w:hideMark/>
          </w:tcPr>
          <w:p w14:paraId="1C5DA4FB"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95°C, 15 sec</w:t>
            </w:r>
          </w:p>
        </w:tc>
        <w:tc>
          <w:tcPr>
            <w:tcW w:w="627" w:type="pct"/>
            <w:vMerge w:val="restart"/>
            <w:tcBorders>
              <w:top w:val="nil"/>
              <w:left w:val="nil"/>
              <w:bottom w:val="nil"/>
              <w:right w:val="nil"/>
            </w:tcBorders>
            <w:shd w:val="clear" w:color="auto" w:fill="auto"/>
            <w:noWrap/>
            <w:vAlign w:val="center"/>
            <w:hideMark/>
          </w:tcPr>
          <w:p w14:paraId="4F8F01F5"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57°C, 60 sec</w:t>
            </w:r>
          </w:p>
        </w:tc>
        <w:tc>
          <w:tcPr>
            <w:tcW w:w="627" w:type="pct"/>
            <w:vMerge w:val="restart"/>
            <w:tcBorders>
              <w:top w:val="nil"/>
              <w:left w:val="nil"/>
              <w:bottom w:val="nil"/>
              <w:right w:val="nil"/>
            </w:tcBorders>
            <w:shd w:val="clear" w:color="auto" w:fill="auto"/>
            <w:noWrap/>
            <w:vAlign w:val="center"/>
            <w:hideMark/>
          </w:tcPr>
          <w:p w14:paraId="3C4AE680" w14:textId="77777777" w:rsidR="003A7BAA" w:rsidRPr="00503D1A" w:rsidRDefault="003A7BAA" w:rsidP="005D5595">
            <w:pPr>
              <w:widowControl/>
              <w:jc w:val="center"/>
              <w:rPr>
                <w:rFonts w:ascii="Times New Roman" w:hAnsi="Times New Roman"/>
                <w:color w:val="000000"/>
                <w:kern w:val="0"/>
                <w:sz w:val="22"/>
              </w:rPr>
            </w:pPr>
          </w:p>
        </w:tc>
        <w:tc>
          <w:tcPr>
            <w:tcW w:w="735" w:type="pct"/>
            <w:vMerge w:val="restart"/>
            <w:tcBorders>
              <w:top w:val="nil"/>
              <w:left w:val="nil"/>
              <w:bottom w:val="nil"/>
              <w:right w:val="nil"/>
            </w:tcBorders>
            <w:shd w:val="clear" w:color="auto" w:fill="auto"/>
            <w:noWrap/>
            <w:vAlign w:val="center"/>
            <w:hideMark/>
          </w:tcPr>
          <w:p w14:paraId="207995D1" w14:textId="77777777" w:rsidR="003A7BAA" w:rsidRPr="00503D1A" w:rsidRDefault="003A7BAA" w:rsidP="005D5595">
            <w:pPr>
              <w:widowControl/>
              <w:jc w:val="center"/>
              <w:rPr>
                <w:rFonts w:ascii="Times New Roman" w:hAnsi="Times New Roman"/>
                <w:color w:val="000000"/>
                <w:kern w:val="0"/>
                <w:sz w:val="22"/>
              </w:rPr>
            </w:pPr>
          </w:p>
        </w:tc>
      </w:tr>
      <w:tr w:rsidR="003A7BAA" w:rsidRPr="00D454CB" w14:paraId="758BDAA1" w14:textId="77777777" w:rsidTr="00503D1A">
        <w:trPr>
          <w:trHeight w:val="330"/>
        </w:trPr>
        <w:tc>
          <w:tcPr>
            <w:tcW w:w="526" w:type="pct"/>
            <w:tcBorders>
              <w:top w:val="nil"/>
              <w:left w:val="nil"/>
              <w:bottom w:val="nil"/>
              <w:right w:val="nil"/>
            </w:tcBorders>
            <w:shd w:val="clear" w:color="auto" w:fill="auto"/>
            <w:noWrap/>
            <w:vAlign w:val="center"/>
            <w:hideMark/>
          </w:tcPr>
          <w:p w14:paraId="7345ECF2" w14:textId="77777777" w:rsidR="003A7BAA" w:rsidRPr="00503D1A" w:rsidRDefault="003A7BAA" w:rsidP="005D5595">
            <w:pPr>
              <w:widowControl/>
              <w:jc w:val="center"/>
              <w:rPr>
                <w:rFonts w:ascii="Times New Roman" w:hAnsi="Times New Roman"/>
                <w:color w:val="000000"/>
                <w:kern w:val="0"/>
                <w:sz w:val="24"/>
              </w:rPr>
            </w:pPr>
            <w:r w:rsidRPr="00503D1A">
              <w:rPr>
                <w:rFonts w:ascii="Times New Roman" w:hAnsi="Times New Roman"/>
                <w:color w:val="000000"/>
                <w:kern w:val="0"/>
                <w:sz w:val="24"/>
              </w:rPr>
              <w:t>fen2</w:t>
            </w:r>
          </w:p>
        </w:tc>
        <w:tc>
          <w:tcPr>
            <w:tcW w:w="371" w:type="pct"/>
            <w:vMerge/>
            <w:tcBorders>
              <w:top w:val="nil"/>
              <w:left w:val="nil"/>
              <w:bottom w:val="nil"/>
              <w:right w:val="nil"/>
            </w:tcBorders>
            <w:vAlign w:val="center"/>
            <w:hideMark/>
          </w:tcPr>
          <w:p w14:paraId="5C9FF1E1" w14:textId="77777777" w:rsidR="003A7BAA" w:rsidRPr="00503D1A" w:rsidRDefault="003A7BAA" w:rsidP="005D5595">
            <w:pPr>
              <w:widowControl/>
              <w:jc w:val="left"/>
              <w:rPr>
                <w:rFonts w:ascii="Times New Roman" w:hAnsi="Times New Roman"/>
                <w:color w:val="000000"/>
                <w:kern w:val="0"/>
                <w:sz w:val="24"/>
              </w:rPr>
            </w:pPr>
          </w:p>
        </w:tc>
        <w:tc>
          <w:tcPr>
            <w:tcW w:w="815" w:type="pct"/>
            <w:vMerge/>
            <w:tcBorders>
              <w:top w:val="nil"/>
              <w:left w:val="nil"/>
              <w:bottom w:val="nil"/>
              <w:right w:val="nil"/>
            </w:tcBorders>
            <w:vAlign w:val="center"/>
            <w:hideMark/>
          </w:tcPr>
          <w:p w14:paraId="7F0F2937" w14:textId="77777777" w:rsidR="003A7BAA" w:rsidRPr="00503D1A" w:rsidRDefault="003A7BAA" w:rsidP="005D5595">
            <w:pPr>
              <w:widowControl/>
              <w:jc w:val="left"/>
              <w:rPr>
                <w:rFonts w:ascii="Times New Roman" w:hAnsi="Times New Roman"/>
                <w:color w:val="000000"/>
                <w:kern w:val="0"/>
                <w:sz w:val="22"/>
              </w:rPr>
            </w:pPr>
          </w:p>
        </w:tc>
        <w:tc>
          <w:tcPr>
            <w:tcW w:w="672" w:type="pct"/>
            <w:vMerge/>
            <w:tcBorders>
              <w:top w:val="nil"/>
              <w:left w:val="nil"/>
              <w:bottom w:val="nil"/>
              <w:right w:val="nil"/>
            </w:tcBorders>
            <w:vAlign w:val="center"/>
            <w:hideMark/>
          </w:tcPr>
          <w:p w14:paraId="03AD1314" w14:textId="77777777" w:rsidR="003A7BAA" w:rsidRPr="00503D1A" w:rsidRDefault="003A7BAA" w:rsidP="005D5595">
            <w:pPr>
              <w:widowControl/>
              <w:jc w:val="left"/>
              <w:rPr>
                <w:rFonts w:ascii="Times New Roman" w:hAnsi="Times New Roman"/>
                <w:color w:val="000000"/>
                <w:kern w:val="0"/>
                <w:sz w:val="22"/>
              </w:rPr>
            </w:pPr>
          </w:p>
        </w:tc>
        <w:tc>
          <w:tcPr>
            <w:tcW w:w="627" w:type="pct"/>
            <w:vMerge/>
            <w:tcBorders>
              <w:top w:val="nil"/>
              <w:left w:val="nil"/>
              <w:bottom w:val="nil"/>
              <w:right w:val="nil"/>
            </w:tcBorders>
            <w:vAlign w:val="center"/>
            <w:hideMark/>
          </w:tcPr>
          <w:p w14:paraId="21C18F8E" w14:textId="77777777" w:rsidR="003A7BAA" w:rsidRPr="00503D1A" w:rsidRDefault="003A7BAA" w:rsidP="005D5595">
            <w:pPr>
              <w:widowControl/>
              <w:jc w:val="left"/>
              <w:rPr>
                <w:rFonts w:ascii="Times New Roman" w:hAnsi="Times New Roman"/>
                <w:color w:val="000000"/>
                <w:kern w:val="0"/>
                <w:sz w:val="22"/>
              </w:rPr>
            </w:pPr>
          </w:p>
        </w:tc>
        <w:tc>
          <w:tcPr>
            <w:tcW w:w="627" w:type="pct"/>
            <w:vMerge/>
            <w:tcBorders>
              <w:top w:val="nil"/>
              <w:left w:val="nil"/>
              <w:bottom w:val="nil"/>
              <w:right w:val="nil"/>
            </w:tcBorders>
            <w:vAlign w:val="center"/>
            <w:hideMark/>
          </w:tcPr>
          <w:p w14:paraId="19ACF149" w14:textId="77777777" w:rsidR="003A7BAA" w:rsidRPr="00503D1A" w:rsidRDefault="003A7BAA" w:rsidP="005D5595">
            <w:pPr>
              <w:widowControl/>
              <w:jc w:val="left"/>
              <w:rPr>
                <w:rFonts w:ascii="Times New Roman" w:hAnsi="Times New Roman"/>
                <w:color w:val="000000"/>
                <w:kern w:val="0"/>
                <w:sz w:val="22"/>
              </w:rPr>
            </w:pPr>
          </w:p>
        </w:tc>
        <w:tc>
          <w:tcPr>
            <w:tcW w:w="627" w:type="pct"/>
            <w:vMerge/>
            <w:tcBorders>
              <w:top w:val="nil"/>
              <w:left w:val="nil"/>
              <w:bottom w:val="nil"/>
              <w:right w:val="nil"/>
            </w:tcBorders>
            <w:vAlign w:val="center"/>
            <w:hideMark/>
          </w:tcPr>
          <w:p w14:paraId="1AB147ED" w14:textId="77777777" w:rsidR="003A7BAA" w:rsidRPr="00503D1A" w:rsidRDefault="003A7BAA" w:rsidP="005D5595">
            <w:pPr>
              <w:widowControl/>
              <w:jc w:val="left"/>
              <w:rPr>
                <w:rFonts w:ascii="Times New Roman" w:hAnsi="Times New Roman"/>
                <w:color w:val="000000"/>
                <w:kern w:val="0"/>
                <w:sz w:val="22"/>
              </w:rPr>
            </w:pPr>
          </w:p>
        </w:tc>
        <w:tc>
          <w:tcPr>
            <w:tcW w:w="735" w:type="pct"/>
            <w:vMerge/>
            <w:tcBorders>
              <w:top w:val="nil"/>
              <w:left w:val="nil"/>
              <w:bottom w:val="nil"/>
              <w:right w:val="nil"/>
            </w:tcBorders>
            <w:vAlign w:val="center"/>
            <w:hideMark/>
          </w:tcPr>
          <w:p w14:paraId="1E2110BD" w14:textId="77777777" w:rsidR="003A7BAA" w:rsidRPr="00503D1A" w:rsidRDefault="003A7BAA" w:rsidP="005D5595">
            <w:pPr>
              <w:widowControl/>
              <w:jc w:val="left"/>
              <w:rPr>
                <w:rFonts w:ascii="Times New Roman" w:hAnsi="Times New Roman"/>
                <w:color w:val="000000"/>
                <w:kern w:val="0"/>
                <w:sz w:val="22"/>
              </w:rPr>
            </w:pPr>
          </w:p>
        </w:tc>
      </w:tr>
      <w:tr w:rsidR="00DB0127" w:rsidRPr="00D454CB" w14:paraId="1ACF984B" w14:textId="77777777" w:rsidTr="003A7BAA">
        <w:trPr>
          <w:trHeight w:val="330"/>
        </w:trPr>
        <w:tc>
          <w:tcPr>
            <w:tcW w:w="526" w:type="pct"/>
            <w:tcBorders>
              <w:top w:val="nil"/>
              <w:left w:val="nil"/>
              <w:bottom w:val="nil"/>
              <w:right w:val="nil"/>
            </w:tcBorders>
            <w:shd w:val="clear" w:color="auto" w:fill="auto"/>
            <w:noWrap/>
            <w:vAlign w:val="center"/>
            <w:hideMark/>
          </w:tcPr>
          <w:p w14:paraId="114F46A1" w14:textId="77777777" w:rsidR="003A7BAA" w:rsidRPr="00503D1A" w:rsidRDefault="003A7BAA" w:rsidP="005D5595">
            <w:pPr>
              <w:widowControl/>
              <w:jc w:val="center"/>
              <w:rPr>
                <w:rFonts w:ascii="Times New Roman" w:hAnsi="Times New Roman"/>
                <w:color w:val="000000"/>
                <w:kern w:val="0"/>
                <w:sz w:val="24"/>
              </w:rPr>
            </w:pPr>
            <w:r w:rsidRPr="00503D1A">
              <w:rPr>
                <w:rFonts w:ascii="Times New Roman" w:hAnsi="Times New Roman"/>
                <w:color w:val="000000"/>
                <w:kern w:val="0"/>
                <w:sz w:val="24"/>
              </w:rPr>
              <w:t>itu1</w:t>
            </w:r>
          </w:p>
        </w:tc>
        <w:tc>
          <w:tcPr>
            <w:tcW w:w="371" w:type="pct"/>
            <w:vMerge w:val="restart"/>
            <w:tcBorders>
              <w:top w:val="nil"/>
              <w:left w:val="nil"/>
              <w:bottom w:val="nil"/>
              <w:right w:val="nil"/>
            </w:tcBorders>
            <w:shd w:val="clear" w:color="auto" w:fill="auto"/>
            <w:noWrap/>
            <w:vAlign w:val="center"/>
            <w:hideMark/>
          </w:tcPr>
          <w:p w14:paraId="295556CC" w14:textId="77777777" w:rsidR="003A7BAA" w:rsidRPr="00503D1A" w:rsidRDefault="003A7BAA" w:rsidP="005D5595">
            <w:pPr>
              <w:widowControl/>
              <w:jc w:val="center"/>
              <w:rPr>
                <w:rFonts w:ascii="Times New Roman" w:hAnsi="Times New Roman"/>
                <w:color w:val="000000"/>
                <w:kern w:val="0"/>
                <w:sz w:val="24"/>
              </w:rPr>
            </w:pPr>
            <w:r w:rsidRPr="00503D1A">
              <w:rPr>
                <w:rFonts w:ascii="Times New Roman" w:hAnsi="Times New Roman" w:hint="eastAsia"/>
                <w:color w:val="000000"/>
                <w:kern w:val="0"/>
                <w:sz w:val="24"/>
              </w:rPr>
              <w:t>q</w:t>
            </w:r>
            <w:r w:rsidRPr="00503D1A">
              <w:rPr>
                <w:rFonts w:ascii="Times New Roman" w:hAnsi="Times New Roman"/>
                <w:color w:val="000000"/>
                <w:kern w:val="0"/>
                <w:sz w:val="24"/>
              </w:rPr>
              <w:t>PCR</w:t>
            </w:r>
          </w:p>
        </w:tc>
        <w:tc>
          <w:tcPr>
            <w:tcW w:w="815" w:type="pct"/>
            <w:vMerge w:val="restart"/>
            <w:tcBorders>
              <w:top w:val="nil"/>
              <w:left w:val="nil"/>
              <w:bottom w:val="nil"/>
              <w:right w:val="nil"/>
            </w:tcBorders>
            <w:shd w:val="clear" w:color="auto" w:fill="auto"/>
            <w:noWrap/>
            <w:vAlign w:val="center"/>
            <w:hideMark/>
          </w:tcPr>
          <w:p w14:paraId="49EF8E73"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95°C, 2 min</w:t>
            </w:r>
          </w:p>
        </w:tc>
        <w:tc>
          <w:tcPr>
            <w:tcW w:w="672" w:type="pct"/>
            <w:vMerge w:val="restart"/>
            <w:tcBorders>
              <w:top w:val="nil"/>
              <w:left w:val="nil"/>
              <w:bottom w:val="nil"/>
              <w:right w:val="nil"/>
            </w:tcBorders>
            <w:shd w:val="clear" w:color="auto" w:fill="auto"/>
            <w:noWrap/>
            <w:vAlign w:val="center"/>
            <w:hideMark/>
          </w:tcPr>
          <w:p w14:paraId="0638B06A"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40</w:t>
            </w:r>
          </w:p>
        </w:tc>
        <w:tc>
          <w:tcPr>
            <w:tcW w:w="627" w:type="pct"/>
            <w:vMerge w:val="restart"/>
            <w:tcBorders>
              <w:top w:val="nil"/>
              <w:left w:val="nil"/>
              <w:bottom w:val="nil"/>
              <w:right w:val="nil"/>
            </w:tcBorders>
            <w:shd w:val="clear" w:color="auto" w:fill="auto"/>
            <w:noWrap/>
            <w:vAlign w:val="center"/>
            <w:hideMark/>
          </w:tcPr>
          <w:p w14:paraId="47D495CB"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95°C, 15 sec</w:t>
            </w:r>
          </w:p>
        </w:tc>
        <w:tc>
          <w:tcPr>
            <w:tcW w:w="627" w:type="pct"/>
            <w:vMerge w:val="restart"/>
            <w:tcBorders>
              <w:top w:val="nil"/>
              <w:left w:val="nil"/>
              <w:bottom w:val="nil"/>
              <w:right w:val="nil"/>
            </w:tcBorders>
            <w:shd w:val="clear" w:color="auto" w:fill="auto"/>
            <w:noWrap/>
            <w:vAlign w:val="center"/>
            <w:hideMark/>
          </w:tcPr>
          <w:p w14:paraId="41836AEE"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60°C, 20 sec</w:t>
            </w:r>
          </w:p>
        </w:tc>
        <w:tc>
          <w:tcPr>
            <w:tcW w:w="627" w:type="pct"/>
            <w:vMerge w:val="restart"/>
            <w:tcBorders>
              <w:top w:val="nil"/>
              <w:left w:val="nil"/>
              <w:bottom w:val="nil"/>
              <w:right w:val="nil"/>
            </w:tcBorders>
            <w:shd w:val="clear" w:color="auto" w:fill="auto"/>
            <w:noWrap/>
            <w:vAlign w:val="center"/>
            <w:hideMark/>
          </w:tcPr>
          <w:p w14:paraId="69AA12A9" w14:textId="77777777" w:rsidR="003A7BAA" w:rsidRPr="00503D1A" w:rsidRDefault="003A7BAA" w:rsidP="005D5595">
            <w:pPr>
              <w:widowControl/>
              <w:jc w:val="center"/>
              <w:rPr>
                <w:rFonts w:ascii="Times New Roman" w:hAnsi="Times New Roman"/>
                <w:color w:val="000000"/>
                <w:kern w:val="0"/>
                <w:sz w:val="22"/>
              </w:rPr>
            </w:pPr>
          </w:p>
        </w:tc>
        <w:tc>
          <w:tcPr>
            <w:tcW w:w="735" w:type="pct"/>
            <w:vMerge w:val="restart"/>
            <w:tcBorders>
              <w:top w:val="nil"/>
              <w:left w:val="nil"/>
              <w:bottom w:val="nil"/>
              <w:right w:val="nil"/>
            </w:tcBorders>
            <w:shd w:val="clear" w:color="auto" w:fill="auto"/>
            <w:noWrap/>
            <w:vAlign w:val="center"/>
            <w:hideMark/>
          </w:tcPr>
          <w:p w14:paraId="3C9AD44E" w14:textId="77777777" w:rsidR="003A7BAA" w:rsidRPr="00503D1A" w:rsidRDefault="003A7BAA" w:rsidP="005D5595">
            <w:pPr>
              <w:widowControl/>
              <w:jc w:val="center"/>
              <w:rPr>
                <w:rFonts w:ascii="Times New Roman" w:hAnsi="Times New Roman"/>
                <w:color w:val="000000"/>
                <w:kern w:val="0"/>
                <w:sz w:val="22"/>
              </w:rPr>
            </w:pPr>
          </w:p>
        </w:tc>
      </w:tr>
      <w:tr w:rsidR="003A7BAA" w:rsidRPr="00D454CB" w14:paraId="2D794CD5" w14:textId="77777777" w:rsidTr="00503D1A">
        <w:trPr>
          <w:trHeight w:val="330"/>
        </w:trPr>
        <w:tc>
          <w:tcPr>
            <w:tcW w:w="526" w:type="pct"/>
            <w:tcBorders>
              <w:top w:val="nil"/>
              <w:left w:val="nil"/>
              <w:bottom w:val="nil"/>
              <w:right w:val="nil"/>
            </w:tcBorders>
            <w:shd w:val="clear" w:color="auto" w:fill="auto"/>
            <w:noWrap/>
            <w:vAlign w:val="center"/>
            <w:hideMark/>
          </w:tcPr>
          <w:p w14:paraId="29123490" w14:textId="77777777" w:rsidR="003A7BAA" w:rsidRPr="00503D1A" w:rsidRDefault="003A7BAA" w:rsidP="005D5595">
            <w:pPr>
              <w:widowControl/>
              <w:jc w:val="center"/>
              <w:rPr>
                <w:rFonts w:ascii="Times New Roman" w:hAnsi="Times New Roman"/>
                <w:color w:val="000000"/>
                <w:kern w:val="0"/>
                <w:sz w:val="24"/>
              </w:rPr>
            </w:pPr>
            <w:r w:rsidRPr="00503D1A">
              <w:rPr>
                <w:rFonts w:ascii="Times New Roman" w:hAnsi="Times New Roman"/>
                <w:color w:val="000000"/>
                <w:kern w:val="0"/>
                <w:sz w:val="24"/>
              </w:rPr>
              <w:t>itu2</w:t>
            </w:r>
          </w:p>
        </w:tc>
        <w:tc>
          <w:tcPr>
            <w:tcW w:w="371" w:type="pct"/>
            <w:vMerge/>
            <w:tcBorders>
              <w:top w:val="nil"/>
              <w:left w:val="nil"/>
              <w:bottom w:val="nil"/>
              <w:right w:val="nil"/>
            </w:tcBorders>
            <w:vAlign w:val="center"/>
            <w:hideMark/>
          </w:tcPr>
          <w:p w14:paraId="3A773E72" w14:textId="77777777" w:rsidR="003A7BAA" w:rsidRPr="00503D1A" w:rsidRDefault="003A7BAA" w:rsidP="005D5595">
            <w:pPr>
              <w:widowControl/>
              <w:jc w:val="left"/>
              <w:rPr>
                <w:rFonts w:ascii="Times New Roman" w:hAnsi="Times New Roman"/>
                <w:color w:val="000000"/>
                <w:kern w:val="0"/>
                <w:sz w:val="24"/>
              </w:rPr>
            </w:pPr>
          </w:p>
        </w:tc>
        <w:tc>
          <w:tcPr>
            <w:tcW w:w="815" w:type="pct"/>
            <w:vMerge/>
            <w:tcBorders>
              <w:top w:val="nil"/>
              <w:left w:val="nil"/>
              <w:bottom w:val="nil"/>
              <w:right w:val="nil"/>
            </w:tcBorders>
            <w:vAlign w:val="center"/>
            <w:hideMark/>
          </w:tcPr>
          <w:p w14:paraId="0BA375DB" w14:textId="77777777" w:rsidR="003A7BAA" w:rsidRPr="00503D1A" w:rsidRDefault="003A7BAA" w:rsidP="005D5595">
            <w:pPr>
              <w:widowControl/>
              <w:jc w:val="left"/>
              <w:rPr>
                <w:rFonts w:ascii="Times New Roman" w:hAnsi="Times New Roman"/>
                <w:color w:val="000000"/>
                <w:kern w:val="0"/>
                <w:sz w:val="22"/>
              </w:rPr>
            </w:pPr>
          </w:p>
        </w:tc>
        <w:tc>
          <w:tcPr>
            <w:tcW w:w="672" w:type="pct"/>
            <w:vMerge/>
            <w:tcBorders>
              <w:top w:val="nil"/>
              <w:left w:val="nil"/>
              <w:bottom w:val="nil"/>
              <w:right w:val="nil"/>
            </w:tcBorders>
            <w:vAlign w:val="center"/>
            <w:hideMark/>
          </w:tcPr>
          <w:p w14:paraId="18ED0F41" w14:textId="77777777" w:rsidR="003A7BAA" w:rsidRPr="00503D1A" w:rsidRDefault="003A7BAA" w:rsidP="005D5595">
            <w:pPr>
              <w:widowControl/>
              <w:jc w:val="left"/>
              <w:rPr>
                <w:rFonts w:ascii="Times New Roman" w:hAnsi="Times New Roman"/>
                <w:color w:val="000000"/>
                <w:kern w:val="0"/>
                <w:sz w:val="22"/>
              </w:rPr>
            </w:pPr>
          </w:p>
        </w:tc>
        <w:tc>
          <w:tcPr>
            <w:tcW w:w="627" w:type="pct"/>
            <w:vMerge/>
            <w:tcBorders>
              <w:top w:val="nil"/>
              <w:left w:val="nil"/>
              <w:bottom w:val="nil"/>
              <w:right w:val="nil"/>
            </w:tcBorders>
            <w:vAlign w:val="center"/>
            <w:hideMark/>
          </w:tcPr>
          <w:p w14:paraId="596EE908" w14:textId="77777777" w:rsidR="003A7BAA" w:rsidRPr="00503D1A" w:rsidRDefault="003A7BAA" w:rsidP="005D5595">
            <w:pPr>
              <w:widowControl/>
              <w:jc w:val="left"/>
              <w:rPr>
                <w:rFonts w:ascii="Times New Roman" w:hAnsi="Times New Roman"/>
                <w:color w:val="000000"/>
                <w:kern w:val="0"/>
                <w:sz w:val="22"/>
              </w:rPr>
            </w:pPr>
          </w:p>
        </w:tc>
        <w:tc>
          <w:tcPr>
            <w:tcW w:w="627" w:type="pct"/>
            <w:vMerge/>
            <w:tcBorders>
              <w:top w:val="nil"/>
              <w:left w:val="nil"/>
              <w:bottom w:val="nil"/>
              <w:right w:val="nil"/>
            </w:tcBorders>
            <w:vAlign w:val="center"/>
            <w:hideMark/>
          </w:tcPr>
          <w:p w14:paraId="0EEECF7F" w14:textId="77777777" w:rsidR="003A7BAA" w:rsidRPr="00503D1A" w:rsidRDefault="003A7BAA" w:rsidP="005D5595">
            <w:pPr>
              <w:widowControl/>
              <w:jc w:val="left"/>
              <w:rPr>
                <w:rFonts w:ascii="Times New Roman" w:hAnsi="Times New Roman"/>
                <w:color w:val="000000"/>
                <w:kern w:val="0"/>
                <w:sz w:val="22"/>
              </w:rPr>
            </w:pPr>
          </w:p>
        </w:tc>
        <w:tc>
          <w:tcPr>
            <w:tcW w:w="627" w:type="pct"/>
            <w:vMerge/>
            <w:tcBorders>
              <w:top w:val="nil"/>
              <w:left w:val="nil"/>
              <w:bottom w:val="nil"/>
              <w:right w:val="nil"/>
            </w:tcBorders>
            <w:vAlign w:val="center"/>
            <w:hideMark/>
          </w:tcPr>
          <w:p w14:paraId="7A9AEAB7" w14:textId="77777777" w:rsidR="003A7BAA" w:rsidRPr="00503D1A" w:rsidRDefault="003A7BAA" w:rsidP="005D5595">
            <w:pPr>
              <w:widowControl/>
              <w:jc w:val="left"/>
              <w:rPr>
                <w:rFonts w:ascii="Times New Roman" w:hAnsi="Times New Roman"/>
                <w:color w:val="000000"/>
                <w:kern w:val="0"/>
                <w:sz w:val="22"/>
              </w:rPr>
            </w:pPr>
          </w:p>
        </w:tc>
        <w:tc>
          <w:tcPr>
            <w:tcW w:w="735" w:type="pct"/>
            <w:vMerge/>
            <w:tcBorders>
              <w:top w:val="nil"/>
              <w:left w:val="nil"/>
              <w:bottom w:val="nil"/>
              <w:right w:val="nil"/>
            </w:tcBorders>
            <w:vAlign w:val="center"/>
            <w:hideMark/>
          </w:tcPr>
          <w:p w14:paraId="242B556F" w14:textId="77777777" w:rsidR="003A7BAA" w:rsidRPr="00503D1A" w:rsidRDefault="003A7BAA" w:rsidP="005D5595">
            <w:pPr>
              <w:widowControl/>
              <w:jc w:val="left"/>
              <w:rPr>
                <w:rFonts w:ascii="Times New Roman" w:hAnsi="Times New Roman"/>
                <w:color w:val="000000"/>
                <w:kern w:val="0"/>
                <w:sz w:val="22"/>
              </w:rPr>
            </w:pPr>
          </w:p>
        </w:tc>
      </w:tr>
      <w:tr w:rsidR="00DB0127" w:rsidRPr="00D454CB" w14:paraId="297479EA" w14:textId="77777777" w:rsidTr="003A7BAA">
        <w:trPr>
          <w:trHeight w:val="330"/>
        </w:trPr>
        <w:tc>
          <w:tcPr>
            <w:tcW w:w="526" w:type="pct"/>
            <w:tcBorders>
              <w:top w:val="nil"/>
              <w:left w:val="nil"/>
              <w:bottom w:val="nil"/>
              <w:right w:val="nil"/>
            </w:tcBorders>
            <w:shd w:val="clear" w:color="auto" w:fill="auto"/>
            <w:noWrap/>
            <w:vAlign w:val="center"/>
            <w:hideMark/>
          </w:tcPr>
          <w:p w14:paraId="21854220" w14:textId="77777777" w:rsidR="003A7BAA" w:rsidRPr="00503D1A" w:rsidRDefault="003A7BAA" w:rsidP="005D5595">
            <w:pPr>
              <w:widowControl/>
              <w:jc w:val="center"/>
              <w:rPr>
                <w:rFonts w:ascii="Times New Roman" w:hAnsi="Times New Roman"/>
                <w:color w:val="000000"/>
                <w:kern w:val="0"/>
                <w:sz w:val="22"/>
                <w:highlight w:val="yellow"/>
              </w:rPr>
            </w:pPr>
            <w:r w:rsidRPr="00503D1A">
              <w:rPr>
                <w:rFonts w:ascii="Times New Roman" w:hAnsi="Times New Roman"/>
                <w:color w:val="000000"/>
                <w:kern w:val="0"/>
                <w:sz w:val="22"/>
              </w:rPr>
              <w:t>con2_67</w:t>
            </w:r>
            <w:r w:rsidRPr="00503D1A">
              <w:rPr>
                <w:rFonts w:ascii="Times New Roman" w:hAnsi="Times New Roman" w:hint="eastAsia"/>
                <w:color w:val="000000"/>
                <w:kern w:val="0"/>
                <w:sz w:val="22"/>
              </w:rPr>
              <w:t>F</w:t>
            </w:r>
          </w:p>
        </w:tc>
        <w:tc>
          <w:tcPr>
            <w:tcW w:w="371" w:type="pct"/>
            <w:vMerge w:val="restart"/>
            <w:tcBorders>
              <w:top w:val="nil"/>
              <w:left w:val="nil"/>
              <w:bottom w:val="nil"/>
              <w:right w:val="nil"/>
            </w:tcBorders>
            <w:shd w:val="clear" w:color="auto" w:fill="auto"/>
            <w:noWrap/>
            <w:vAlign w:val="center"/>
            <w:hideMark/>
          </w:tcPr>
          <w:p w14:paraId="104688B0" w14:textId="77777777" w:rsidR="003A7BAA" w:rsidRPr="00503D1A" w:rsidRDefault="003A7BAA" w:rsidP="005D5595">
            <w:pPr>
              <w:widowControl/>
              <w:jc w:val="center"/>
              <w:rPr>
                <w:rFonts w:ascii="Times New Roman" w:hAnsi="Times New Roman"/>
                <w:color w:val="000000"/>
                <w:kern w:val="0"/>
                <w:sz w:val="24"/>
              </w:rPr>
            </w:pPr>
            <w:r w:rsidRPr="00503D1A">
              <w:rPr>
                <w:rFonts w:ascii="Times New Roman" w:hAnsi="Times New Roman" w:hint="eastAsia"/>
                <w:color w:val="000000"/>
                <w:kern w:val="0"/>
                <w:sz w:val="24"/>
              </w:rPr>
              <w:t>q</w:t>
            </w:r>
            <w:r w:rsidRPr="00503D1A">
              <w:rPr>
                <w:rFonts w:ascii="Times New Roman" w:hAnsi="Times New Roman"/>
                <w:color w:val="000000"/>
                <w:kern w:val="0"/>
                <w:sz w:val="24"/>
              </w:rPr>
              <w:t>PCR</w:t>
            </w:r>
          </w:p>
        </w:tc>
        <w:tc>
          <w:tcPr>
            <w:tcW w:w="815" w:type="pct"/>
            <w:vMerge w:val="restart"/>
            <w:tcBorders>
              <w:top w:val="nil"/>
              <w:left w:val="nil"/>
              <w:bottom w:val="nil"/>
              <w:right w:val="nil"/>
            </w:tcBorders>
            <w:shd w:val="clear" w:color="auto" w:fill="auto"/>
            <w:noWrap/>
            <w:vAlign w:val="center"/>
            <w:hideMark/>
          </w:tcPr>
          <w:p w14:paraId="7CF69137"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 xml:space="preserve">95°C, 10 </w:t>
            </w:r>
            <w:r w:rsidRPr="00503D1A">
              <w:rPr>
                <w:rFonts w:ascii="Times New Roman" w:hAnsi="Times New Roman" w:hint="eastAsia"/>
                <w:color w:val="000000"/>
                <w:kern w:val="0"/>
                <w:sz w:val="22"/>
              </w:rPr>
              <w:t>sec</w:t>
            </w:r>
          </w:p>
        </w:tc>
        <w:tc>
          <w:tcPr>
            <w:tcW w:w="672" w:type="pct"/>
            <w:vMerge w:val="restart"/>
            <w:tcBorders>
              <w:top w:val="nil"/>
              <w:left w:val="nil"/>
              <w:bottom w:val="nil"/>
              <w:right w:val="nil"/>
            </w:tcBorders>
            <w:shd w:val="clear" w:color="auto" w:fill="auto"/>
            <w:noWrap/>
            <w:vAlign w:val="center"/>
            <w:hideMark/>
          </w:tcPr>
          <w:p w14:paraId="1A2DDD8C"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40</w:t>
            </w:r>
          </w:p>
        </w:tc>
        <w:tc>
          <w:tcPr>
            <w:tcW w:w="627" w:type="pct"/>
            <w:vMerge w:val="restart"/>
            <w:tcBorders>
              <w:top w:val="nil"/>
              <w:left w:val="nil"/>
              <w:bottom w:val="nil"/>
              <w:right w:val="nil"/>
            </w:tcBorders>
            <w:shd w:val="clear" w:color="auto" w:fill="auto"/>
            <w:noWrap/>
            <w:vAlign w:val="center"/>
            <w:hideMark/>
          </w:tcPr>
          <w:p w14:paraId="6C99135B"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color w:val="000000"/>
                <w:kern w:val="0"/>
                <w:sz w:val="22"/>
              </w:rPr>
              <w:t>95°C, 5 sec</w:t>
            </w:r>
          </w:p>
        </w:tc>
        <w:tc>
          <w:tcPr>
            <w:tcW w:w="627" w:type="pct"/>
            <w:vMerge w:val="restart"/>
            <w:tcBorders>
              <w:top w:val="nil"/>
              <w:left w:val="nil"/>
              <w:bottom w:val="nil"/>
              <w:right w:val="nil"/>
            </w:tcBorders>
            <w:shd w:val="clear" w:color="auto" w:fill="auto"/>
            <w:noWrap/>
            <w:vAlign w:val="center"/>
            <w:hideMark/>
          </w:tcPr>
          <w:p w14:paraId="47887F8C" w14:textId="77777777" w:rsidR="003A7BAA" w:rsidRPr="00503D1A" w:rsidRDefault="003A7BAA" w:rsidP="005D5595">
            <w:pPr>
              <w:widowControl/>
              <w:jc w:val="center"/>
              <w:rPr>
                <w:rFonts w:ascii="Times New Roman" w:hAnsi="Times New Roman"/>
                <w:color w:val="000000"/>
                <w:kern w:val="0"/>
                <w:sz w:val="22"/>
              </w:rPr>
            </w:pPr>
            <w:r w:rsidRPr="00503D1A">
              <w:rPr>
                <w:rFonts w:ascii="Times New Roman" w:hAnsi="Times New Roman" w:hint="eastAsia"/>
                <w:color w:val="000000"/>
                <w:kern w:val="0"/>
                <w:sz w:val="22"/>
              </w:rPr>
              <w:t>60</w:t>
            </w:r>
            <w:r w:rsidRPr="00503D1A">
              <w:rPr>
                <w:rFonts w:ascii="Times New Roman" w:hAnsi="Times New Roman"/>
                <w:color w:val="000000"/>
                <w:kern w:val="0"/>
                <w:sz w:val="22"/>
              </w:rPr>
              <w:t xml:space="preserve">°C, </w:t>
            </w:r>
            <w:r w:rsidRPr="00503D1A">
              <w:rPr>
                <w:rFonts w:ascii="Times New Roman" w:hAnsi="Times New Roman" w:hint="eastAsia"/>
                <w:color w:val="000000"/>
                <w:kern w:val="0"/>
                <w:sz w:val="22"/>
              </w:rPr>
              <w:t>3</w:t>
            </w:r>
            <w:r w:rsidRPr="00503D1A">
              <w:rPr>
                <w:rFonts w:ascii="Times New Roman" w:hAnsi="Times New Roman"/>
                <w:color w:val="000000"/>
                <w:kern w:val="0"/>
                <w:sz w:val="22"/>
              </w:rPr>
              <w:t>0 sec</w:t>
            </w:r>
          </w:p>
        </w:tc>
        <w:tc>
          <w:tcPr>
            <w:tcW w:w="627" w:type="pct"/>
            <w:vMerge w:val="restart"/>
            <w:tcBorders>
              <w:top w:val="nil"/>
              <w:left w:val="nil"/>
              <w:bottom w:val="nil"/>
              <w:right w:val="nil"/>
            </w:tcBorders>
            <w:shd w:val="clear" w:color="auto" w:fill="auto"/>
            <w:noWrap/>
            <w:vAlign w:val="center"/>
            <w:hideMark/>
          </w:tcPr>
          <w:p w14:paraId="5A91F081" w14:textId="77777777" w:rsidR="003A7BAA" w:rsidRPr="00503D1A" w:rsidRDefault="003A7BAA" w:rsidP="005D5595">
            <w:pPr>
              <w:widowControl/>
              <w:jc w:val="center"/>
              <w:rPr>
                <w:rFonts w:ascii="Times New Roman" w:hAnsi="Times New Roman"/>
                <w:color w:val="000000"/>
                <w:kern w:val="0"/>
                <w:sz w:val="22"/>
              </w:rPr>
            </w:pPr>
          </w:p>
        </w:tc>
        <w:tc>
          <w:tcPr>
            <w:tcW w:w="735" w:type="pct"/>
            <w:vMerge w:val="restart"/>
            <w:tcBorders>
              <w:top w:val="nil"/>
              <w:left w:val="nil"/>
              <w:bottom w:val="nil"/>
              <w:right w:val="nil"/>
            </w:tcBorders>
            <w:shd w:val="clear" w:color="auto" w:fill="auto"/>
            <w:noWrap/>
            <w:vAlign w:val="center"/>
            <w:hideMark/>
          </w:tcPr>
          <w:p w14:paraId="2BC46C1E" w14:textId="77777777" w:rsidR="003A7BAA" w:rsidRPr="00503D1A" w:rsidRDefault="003A7BAA" w:rsidP="005D5595">
            <w:pPr>
              <w:widowControl/>
              <w:jc w:val="center"/>
              <w:rPr>
                <w:rFonts w:ascii="Times New Roman" w:hAnsi="Times New Roman"/>
                <w:color w:val="000000"/>
                <w:kern w:val="0"/>
                <w:sz w:val="22"/>
              </w:rPr>
            </w:pPr>
          </w:p>
        </w:tc>
      </w:tr>
      <w:tr w:rsidR="003A7BAA" w:rsidRPr="00D454CB" w14:paraId="00EEFAEC" w14:textId="77777777" w:rsidTr="00503D1A">
        <w:trPr>
          <w:trHeight w:val="330"/>
        </w:trPr>
        <w:tc>
          <w:tcPr>
            <w:tcW w:w="526" w:type="pct"/>
            <w:tcBorders>
              <w:top w:val="nil"/>
              <w:left w:val="nil"/>
              <w:bottom w:val="single" w:sz="4" w:space="0" w:color="auto"/>
              <w:right w:val="nil"/>
            </w:tcBorders>
            <w:shd w:val="clear" w:color="auto" w:fill="auto"/>
            <w:noWrap/>
            <w:vAlign w:val="center"/>
            <w:hideMark/>
          </w:tcPr>
          <w:p w14:paraId="7475D6A1" w14:textId="77777777" w:rsidR="003A7BAA" w:rsidRPr="00503D1A" w:rsidRDefault="003A7BAA" w:rsidP="005D5595">
            <w:pPr>
              <w:widowControl/>
              <w:jc w:val="center"/>
              <w:rPr>
                <w:rFonts w:ascii="Times New Roman" w:hAnsi="Times New Roman"/>
                <w:color w:val="000000"/>
                <w:kern w:val="0"/>
                <w:sz w:val="22"/>
                <w:highlight w:val="yellow"/>
              </w:rPr>
            </w:pPr>
            <w:r w:rsidRPr="00503D1A">
              <w:rPr>
                <w:rFonts w:ascii="Times New Roman" w:hAnsi="Times New Roman"/>
                <w:color w:val="000000"/>
                <w:kern w:val="0"/>
                <w:sz w:val="22"/>
              </w:rPr>
              <w:t>con2_67</w:t>
            </w:r>
            <w:r w:rsidRPr="00503D1A">
              <w:rPr>
                <w:rFonts w:ascii="Times New Roman" w:hAnsi="Times New Roman" w:hint="eastAsia"/>
                <w:color w:val="000000"/>
                <w:kern w:val="0"/>
                <w:sz w:val="22"/>
              </w:rPr>
              <w:t>R</w:t>
            </w:r>
          </w:p>
        </w:tc>
        <w:tc>
          <w:tcPr>
            <w:tcW w:w="371" w:type="pct"/>
            <w:vMerge/>
            <w:tcBorders>
              <w:top w:val="nil"/>
              <w:left w:val="nil"/>
              <w:bottom w:val="single" w:sz="4" w:space="0" w:color="auto"/>
              <w:right w:val="nil"/>
            </w:tcBorders>
            <w:vAlign w:val="center"/>
            <w:hideMark/>
          </w:tcPr>
          <w:p w14:paraId="67B7C969" w14:textId="77777777" w:rsidR="003A7BAA" w:rsidRPr="00503D1A" w:rsidRDefault="003A7BAA" w:rsidP="005D5595">
            <w:pPr>
              <w:widowControl/>
              <w:jc w:val="left"/>
              <w:rPr>
                <w:rFonts w:ascii="Times New Roman" w:hAnsi="Times New Roman"/>
                <w:color w:val="000000"/>
                <w:kern w:val="0"/>
                <w:sz w:val="24"/>
              </w:rPr>
            </w:pPr>
          </w:p>
        </w:tc>
        <w:tc>
          <w:tcPr>
            <w:tcW w:w="815" w:type="pct"/>
            <w:vMerge/>
            <w:tcBorders>
              <w:top w:val="nil"/>
              <w:left w:val="nil"/>
              <w:bottom w:val="single" w:sz="4" w:space="0" w:color="auto"/>
              <w:right w:val="nil"/>
            </w:tcBorders>
            <w:vAlign w:val="center"/>
            <w:hideMark/>
          </w:tcPr>
          <w:p w14:paraId="10B6A2C8" w14:textId="77777777" w:rsidR="003A7BAA" w:rsidRPr="00503D1A" w:rsidRDefault="003A7BAA" w:rsidP="005D5595">
            <w:pPr>
              <w:widowControl/>
              <w:jc w:val="left"/>
              <w:rPr>
                <w:rFonts w:ascii="Times New Roman" w:hAnsi="Times New Roman"/>
                <w:color w:val="000000"/>
                <w:kern w:val="0"/>
                <w:sz w:val="22"/>
              </w:rPr>
            </w:pPr>
          </w:p>
        </w:tc>
        <w:tc>
          <w:tcPr>
            <w:tcW w:w="672" w:type="pct"/>
            <w:vMerge/>
            <w:tcBorders>
              <w:top w:val="nil"/>
              <w:left w:val="nil"/>
              <w:bottom w:val="single" w:sz="4" w:space="0" w:color="auto"/>
              <w:right w:val="nil"/>
            </w:tcBorders>
            <w:vAlign w:val="center"/>
            <w:hideMark/>
          </w:tcPr>
          <w:p w14:paraId="498F79C5" w14:textId="77777777" w:rsidR="003A7BAA" w:rsidRPr="00503D1A" w:rsidRDefault="003A7BAA" w:rsidP="005D5595">
            <w:pPr>
              <w:widowControl/>
              <w:jc w:val="left"/>
              <w:rPr>
                <w:rFonts w:ascii="Times New Roman" w:hAnsi="Times New Roman"/>
                <w:color w:val="000000"/>
                <w:kern w:val="0"/>
                <w:sz w:val="22"/>
              </w:rPr>
            </w:pPr>
          </w:p>
        </w:tc>
        <w:tc>
          <w:tcPr>
            <w:tcW w:w="627" w:type="pct"/>
            <w:vMerge/>
            <w:tcBorders>
              <w:top w:val="nil"/>
              <w:left w:val="nil"/>
              <w:bottom w:val="single" w:sz="4" w:space="0" w:color="auto"/>
              <w:right w:val="nil"/>
            </w:tcBorders>
            <w:vAlign w:val="center"/>
            <w:hideMark/>
          </w:tcPr>
          <w:p w14:paraId="203F4D5D" w14:textId="77777777" w:rsidR="003A7BAA" w:rsidRPr="00503D1A" w:rsidRDefault="003A7BAA" w:rsidP="005D5595">
            <w:pPr>
              <w:widowControl/>
              <w:jc w:val="left"/>
              <w:rPr>
                <w:rFonts w:ascii="Times New Roman" w:hAnsi="Times New Roman"/>
                <w:color w:val="000000"/>
                <w:kern w:val="0"/>
                <w:sz w:val="22"/>
              </w:rPr>
            </w:pPr>
          </w:p>
        </w:tc>
        <w:tc>
          <w:tcPr>
            <w:tcW w:w="627" w:type="pct"/>
            <w:vMerge/>
            <w:tcBorders>
              <w:top w:val="nil"/>
              <w:left w:val="nil"/>
              <w:bottom w:val="single" w:sz="4" w:space="0" w:color="auto"/>
              <w:right w:val="nil"/>
            </w:tcBorders>
            <w:vAlign w:val="center"/>
            <w:hideMark/>
          </w:tcPr>
          <w:p w14:paraId="3787B79C" w14:textId="77777777" w:rsidR="003A7BAA" w:rsidRPr="00503D1A" w:rsidRDefault="003A7BAA" w:rsidP="005D5595">
            <w:pPr>
              <w:widowControl/>
              <w:jc w:val="left"/>
              <w:rPr>
                <w:rFonts w:ascii="Times New Roman" w:hAnsi="Times New Roman"/>
                <w:color w:val="000000"/>
                <w:kern w:val="0"/>
                <w:sz w:val="22"/>
              </w:rPr>
            </w:pPr>
          </w:p>
        </w:tc>
        <w:tc>
          <w:tcPr>
            <w:tcW w:w="627" w:type="pct"/>
            <w:vMerge/>
            <w:tcBorders>
              <w:top w:val="nil"/>
              <w:left w:val="nil"/>
              <w:bottom w:val="single" w:sz="4" w:space="0" w:color="auto"/>
              <w:right w:val="nil"/>
            </w:tcBorders>
            <w:vAlign w:val="center"/>
            <w:hideMark/>
          </w:tcPr>
          <w:p w14:paraId="6C9BB8CE" w14:textId="77777777" w:rsidR="003A7BAA" w:rsidRPr="00503D1A" w:rsidRDefault="003A7BAA" w:rsidP="005D5595">
            <w:pPr>
              <w:widowControl/>
              <w:jc w:val="left"/>
              <w:rPr>
                <w:rFonts w:ascii="Times New Roman" w:hAnsi="Times New Roman"/>
                <w:color w:val="000000"/>
                <w:kern w:val="0"/>
                <w:sz w:val="22"/>
              </w:rPr>
            </w:pPr>
          </w:p>
        </w:tc>
        <w:tc>
          <w:tcPr>
            <w:tcW w:w="735" w:type="pct"/>
            <w:vMerge/>
            <w:tcBorders>
              <w:top w:val="nil"/>
              <w:left w:val="nil"/>
              <w:bottom w:val="single" w:sz="4" w:space="0" w:color="auto"/>
              <w:right w:val="nil"/>
            </w:tcBorders>
            <w:vAlign w:val="center"/>
            <w:hideMark/>
          </w:tcPr>
          <w:p w14:paraId="2D0DAE93" w14:textId="77777777" w:rsidR="003A7BAA" w:rsidRPr="00503D1A" w:rsidRDefault="003A7BAA" w:rsidP="005D5595">
            <w:pPr>
              <w:widowControl/>
              <w:jc w:val="left"/>
              <w:rPr>
                <w:rFonts w:ascii="Times New Roman" w:hAnsi="Times New Roman"/>
                <w:color w:val="000000"/>
                <w:kern w:val="0"/>
                <w:sz w:val="22"/>
              </w:rPr>
            </w:pPr>
          </w:p>
        </w:tc>
      </w:tr>
    </w:tbl>
    <w:p w14:paraId="3B567FFA" w14:textId="77777777" w:rsidR="003A7BAA" w:rsidRDefault="003A7BAA" w:rsidP="009D3CD6">
      <w:pPr>
        <w:pStyle w:val="Body"/>
        <w:widowControl/>
        <w:jc w:val="left"/>
        <w:rPr>
          <w:rFonts w:ascii="Times New Roman" w:eastAsiaTheme="minorEastAsia" w:hAnsi="Times New Roman"/>
          <w:sz w:val="24"/>
          <w:szCs w:val="24"/>
          <w:lang w:val="en-GB" w:eastAsia="zh-CN"/>
        </w:rPr>
        <w:sectPr w:rsidR="003A7BAA" w:rsidSect="003A7BAA">
          <w:pgSz w:w="16838" w:h="11906" w:orient="landscape"/>
          <w:pgMar w:top="1800" w:right="1440" w:bottom="1800" w:left="1440" w:header="851" w:footer="992" w:gutter="0"/>
          <w:cols w:space="425"/>
          <w:docGrid w:type="lines" w:linePitch="312"/>
        </w:sectPr>
      </w:pPr>
    </w:p>
    <w:p w14:paraId="55CA40A9" w14:textId="77777777" w:rsidR="00737676" w:rsidRDefault="00737676" w:rsidP="006D5EB7">
      <w:pPr>
        <w:widowControl/>
        <w:jc w:val="left"/>
        <w:rPr>
          <w:rFonts w:ascii="Times New Roman" w:hAnsi="Times New Roman"/>
          <w:b/>
          <w:sz w:val="24"/>
          <w:szCs w:val="24"/>
          <w:lang w:val="en-GB"/>
        </w:rPr>
      </w:pPr>
    </w:p>
    <w:p w14:paraId="602ABF77" w14:textId="6F5A6F52" w:rsidR="00737676" w:rsidRPr="0092375A" w:rsidRDefault="0092375A" w:rsidP="00737676">
      <w:pPr>
        <w:spacing w:line="480" w:lineRule="auto"/>
        <w:rPr>
          <w:rFonts w:ascii="Times New Roman" w:hAnsi="Times New Roman"/>
          <w:sz w:val="24"/>
          <w:szCs w:val="24"/>
          <w:lang w:val="en-GB"/>
        </w:rPr>
      </w:pPr>
      <w:r>
        <w:rPr>
          <w:rFonts w:ascii="Times New Roman" w:hAnsi="Times New Roman"/>
          <w:noProof/>
          <w:sz w:val="24"/>
          <w:szCs w:val="24"/>
        </w:rPr>
        <w:drawing>
          <wp:inline distT="0" distB="0" distL="0" distR="0" wp14:anchorId="3498DC36" wp14:editId="0264C807">
            <wp:extent cx="3099435" cy="2672080"/>
            <wp:effectExtent l="0" t="0" r="5715" b="0"/>
            <wp:docPr id="8" name="图片 8" descr="E:\0 kuleuven\analisis\诺禾补送样品\分析_all\KP\KP制作抑病土壤再一次——2020年5月27日 114638\AJE Completed files ZP2QT9VD (6)\ISME\微生物组_最终的在这里\再次改成KP增加土壤抗性\AJE Completed files ZP2QT9VD (7)\新增加图片\多样性.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 kuleuven\analisis\诺禾补送样品\分析_all\KP\KP制作抑病土壤再一次——2020年5月27日 114638\AJE Completed files ZP2QT9VD (6)\ISME\微生物组_最终的在这里\再次改成KP增加土壤抗性\AJE Completed files ZP2QT9VD (7)\新增加图片\多样性.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9435" cy="2672080"/>
                    </a:xfrm>
                    <a:prstGeom prst="rect">
                      <a:avLst/>
                    </a:prstGeom>
                    <a:noFill/>
                    <a:ln>
                      <a:noFill/>
                    </a:ln>
                  </pic:spPr>
                </pic:pic>
              </a:graphicData>
            </a:graphic>
          </wp:inline>
        </w:drawing>
      </w:r>
    </w:p>
    <w:p w14:paraId="6300343C" w14:textId="4D791A8B" w:rsidR="00737676" w:rsidRPr="00FA4EC2" w:rsidRDefault="00737676" w:rsidP="00737676">
      <w:pPr>
        <w:pStyle w:val="Body"/>
        <w:spacing w:line="480" w:lineRule="auto"/>
        <w:rPr>
          <w:rFonts w:ascii="Times New Roman" w:eastAsiaTheme="minorEastAsia" w:hAnsi="Times New Roman"/>
          <w:sz w:val="24"/>
          <w:szCs w:val="24"/>
          <w:lang w:val="en-GB" w:eastAsia="zh-CN"/>
        </w:rPr>
      </w:pPr>
      <w:proofErr w:type="gramStart"/>
      <w:r w:rsidRPr="00C51E49">
        <w:rPr>
          <w:rFonts w:ascii="Times New Roman" w:hAnsi="Times New Roman"/>
          <w:sz w:val="24"/>
          <w:szCs w:val="24"/>
          <w:lang w:val="en-GB"/>
        </w:rPr>
        <w:t>Fig.</w:t>
      </w:r>
      <w:proofErr w:type="gramEnd"/>
      <w:r w:rsidRPr="00C51E49">
        <w:rPr>
          <w:rFonts w:ascii="Times New Roman" w:hAnsi="Times New Roman"/>
          <w:sz w:val="24"/>
          <w:szCs w:val="24"/>
          <w:lang w:val="en-GB"/>
        </w:rPr>
        <w:t xml:space="preserve"> S</w:t>
      </w:r>
      <w:r>
        <w:rPr>
          <w:rFonts w:ascii="Times New Roman" w:eastAsiaTheme="minorEastAsia" w:hAnsi="Times New Roman" w:hint="eastAsia"/>
          <w:sz w:val="24"/>
          <w:szCs w:val="24"/>
          <w:lang w:val="en-GB" w:eastAsia="zh-CN"/>
        </w:rPr>
        <w:t>1</w:t>
      </w:r>
      <w:r w:rsidRPr="00C51E49">
        <w:rPr>
          <w:rFonts w:ascii="Times New Roman" w:hAnsi="Times New Roman"/>
          <w:sz w:val="24"/>
          <w:szCs w:val="24"/>
          <w:lang w:val="en-GB"/>
        </w:rPr>
        <w:t xml:space="preserve">. </w:t>
      </w:r>
      <w:proofErr w:type="gramStart"/>
      <w:r>
        <w:rPr>
          <w:rFonts w:ascii="Times New Roman" w:eastAsiaTheme="minorEastAsia" w:hAnsi="Times New Roman" w:hint="eastAsia"/>
          <w:sz w:val="24"/>
          <w:szCs w:val="24"/>
          <w:lang w:val="en-GB" w:eastAsia="zh-CN"/>
        </w:rPr>
        <w:t>T</w:t>
      </w:r>
      <w:r w:rsidRPr="00EB2565">
        <w:rPr>
          <w:rFonts w:ascii="Times New Roman" w:eastAsiaTheme="minorEastAsia" w:hAnsi="Times New Roman"/>
          <w:sz w:val="24"/>
          <w:szCs w:val="24"/>
          <w:lang w:val="en-GB" w:eastAsia="zh-CN"/>
        </w:rPr>
        <w:t xml:space="preserve">he </w:t>
      </w:r>
      <w:r>
        <w:rPr>
          <w:rFonts w:ascii="Times New Roman" w:eastAsiaTheme="minorEastAsia" w:hAnsi="Times New Roman" w:hint="eastAsia"/>
          <w:sz w:val="24"/>
          <w:szCs w:val="24"/>
          <w:lang w:val="en-GB" w:eastAsia="zh-CN"/>
        </w:rPr>
        <w:t xml:space="preserve">Shannon index </w:t>
      </w:r>
      <w:r w:rsidR="00B03706">
        <w:rPr>
          <w:rFonts w:ascii="Times New Roman" w:hAnsi="Times New Roman"/>
          <w:sz w:val="24"/>
          <w:szCs w:val="24"/>
          <w:lang w:val="en-GB"/>
        </w:rPr>
        <w:t>of</w:t>
      </w:r>
      <w:r w:rsidRPr="00EB2565">
        <w:rPr>
          <w:rFonts w:ascii="Times New Roman" w:hAnsi="Times New Roman"/>
          <w:sz w:val="24"/>
          <w:szCs w:val="24"/>
          <w:lang w:val="en-GB"/>
        </w:rPr>
        <w:t xml:space="preserve"> the </w:t>
      </w:r>
      <w:r w:rsidRPr="00EB2565">
        <w:rPr>
          <w:rFonts w:ascii="Times New Roman" w:eastAsiaTheme="minorEastAsia" w:hAnsi="Times New Roman"/>
          <w:sz w:val="24"/>
          <w:szCs w:val="24"/>
          <w:lang w:val="en-GB" w:eastAsia="zh-CN"/>
        </w:rPr>
        <w:t>KP</w:t>
      </w:r>
      <w:r w:rsidRPr="00EB2565">
        <w:rPr>
          <w:rFonts w:ascii="Times New Roman" w:hAnsi="Times New Roman"/>
          <w:sz w:val="24"/>
          <w:szCs w:val="24"/>
          <w:lang w:val="en-GB"/>
        </w:rPr>
        <w:t xml:space="preserve"> treatment and the </w:t>
      </w:r>
      <w:r w:rsidRPr="00EB2565">
        <w:rPr>
          <w:rFonts w:ascii="Times New Roman" w:eastAsiaTheme="minorEastAsia" w:hAnsi="Times New Roman"/>
          <w:sz w:val="24"/>
          <w:szCs w:val="24"/>
          <w:lang w:val="en-GB" w:eastAsia="zh-CN"/>
        </w:rPr>
        <w:t>control</w:t>
      </w:r>
      <w:r w:rsidRPr="00EB2565">
        <w:rPr>
          <w:rFonts w:ascii="Times New Roman" w:hAnsi="Times New Roman"/>
          <w:sz w:val="24"/>
          <w:szCs w:val="24"/>
          <w:lang w:val="en-GB"/>
        </w:rPr>
        <w:t>.</w:t>
      </w:r>
      <w:proofErr w:type="gramEnd"/>
      <w:r w:rsidRPr="00EB2565">
        <w:rPr>
          <w:rFonts w:ascii="Times New Roman" w:hAnsi="Times New Roman"/>
          <w:sz w:val="24"/>
          <w:szCs w:val="24"/>
          <w:lang w:val="en-GB"/>
        </w:rPr>
        <w:t xml:space="preserve"> Statistical significance was determined based on Student’s t test. </w:t>
      </w:r>
      <w:r w:rsidRPr="00EB2565">
        <w:rPr>
          <w:rFonts w:ascii="Times New Roman" w:eastAsiaTheme="minorEastAsia" w:hAnsi="Times New Roman"/>
          <w:sz w:val="24"/>
          <w:szCs w:val="24"/>
          <w:lang w:val="en-GB" w:eastAsia="zh-CN"/>
        </w:rPr>
        <w:t>*</w:t>
      </w:r>
      <w:r w:rsidRPr="00EB2565">
        <w:rPr>
          <w:rFonts w:ascii="Times New Roman" w:hAnsi="Times New Roman"/>
          <w:sz w:val="24"/>
          <w:szCs w:val="24"/>
          <w:lang w:val="en-GB"/>
        </w:rPr>
        <w:t xml:space="preserve"> </w:t>
      </w:r>
      <w:r w:rsidRPr="00EB2565">
        <w:rPr>
          <w:rFonts w:ascii="Times New Roman" w:hAnsi="Times New Roman"/>
          <w:i/>
          <w:iCs/>
          <w:sz w:val="24"/>
          <w:szCs w:val="24"/>
          <w:lang w:val="en-GB"/>
        </w:rPr>
        <w:t>P</w:t>
      </w:r>
      <w:r w:rsidRPr="00EB2565">
        <w:rPr>
          <w:rFonts w:ascii="Times New Roman" w:hAnsi="Times New Roman"/>
          <w:sz w:val="24"/>
          <w:szCs w:val="24"/>
          <w:lang w:val="en-GB"/>
        </w:rPr>
        <w:t xml:space="preserve"> &lt; 0.</w:t>
      </w:r>
      <w:r>
        <w:rPr>
          <w:rFonts w:ascii="Times New Roman" w:eastAsiaTheme="minorEastAsia" w:hAnsi="Times New Roman"/>
          <w:sz w:val="24"/>
          <w:szCs w:val="24"/>
          <w:lang w:val="en-GB" w:eastAsia="zh-CN"/>
        </w:rPr>
        <w:t>05</w:t>
      </w:r>
      <w:r>
        <w:rPr>
          <w:rFonts w:ascii="Times New Roman" w:eastAsiaTheme="minorEastAsia" w:hAnsi="Times New Roman" w:hint="eastAsia"/>
          <w:sz w:val="24"/>
          <w:szCs w:val="24"/>
          <w:lang w:val="en-GB" w:eastAsia="zh-CN"/>
        </w:rPr>
        <w:t>.</w:t>
      </w:r>
    </w:p>
    <w:p w14:paraId="1351BE92" w14:textId="77777777" w:rsidR="00737676" w:rsidRDefault="00737676" w:rsidP="006D5EB7">
      <w:pPr>
        <w:widowControl/>
        <w:jc w:val="left"/>
        <w:rPr>
          <w:rFonts w:ascii="Times New Roman" w:hAnsi="Times New Roman"/>
          <w:b/>
          <w:sz w:val="24"/>
          <w:szCs w:val="24"/>
          <w:lang w:val="en-GB"/>
        </w:rPr>
      </w:pPr>
    </w:p>
    <w:p w14:paraId="01A43879" w14:textId="14171FB9" w:rsidR="0066566C" w:rsidRDefault="0066566C" w:rsidP="006D5EB7">
      <w:pPr>
        <w:widowControl/>
        <w:jc w:val="left"/>
        <w:rPr>
          <w:rFonts w:ascii="Times New Roman" w:hAnsi="Times New Roman"/>
          <w:b/>
          <w:sz w:val="24"/>
          <w:szCs w:val="24"/>
          <w:lang w:val="en-GB"/>
        </w:rPr>
      </w:pPr>
    </w:p>
    <w:p w14:paraId="5628C4AA" w14:textId="77777777" w:rsidR="0066566C" w:rsidRPr="00C51E49" w:rsidRDefault="0066566C" w:rsidP="006D5EB7">
      <w:pPr>
        <w:widowControl/>
        <w:jc w:val="left"/>
        <w:rPr>
          <w:rFonts w:ascii="Times New Roman" w:hAnsi="Times New Roman"/>
          <w:b/>
          <w:sz w:val="24"/>
          <w:szCs w:val="24"/>
          <w:lang w:val="en-GB"/>
        </w:rPr>
      </w:pPr>
    </w:p>
    <w:p w14:paraId="5FE7C431" w14:textId="3F358A82" w:rsidR="009C566B" w:rsidRPr="00C51E49" w:rsidRDefault="0092375A" w:rsidP="009C566B">
      <w:pPr>
        <w:rPr>
          <w:sz w:val="24"/>
          <w:szCs w:val="24"/>
          <w:lang w:val="en-GB"/>
        </w:rPr>
      </w:pPr>
      <w:r>
        <w:rPr>
          <w:noProof/>
          <w:sz w:val="24"/>
          <w:szCs w:val="24"/>
        </w:rPr>
        <w:drawing>
          <wp:inline distT="0" distB="0" distL="0" distR="0" wp14:anchorId="35FE4256" wp14:editId="4F6E55C8">
            <wp:extent cx="4236110" cy="2945081"/>
            <wp:effectExtent l="0" t="0" r="0" b="8255"/>
            <wp:docPr id="14" name="图片 14" descr="E:\0 kuleuven\analisis\诺禾补送样品\分析_all\KP\无菌_kp\paper\KP存在\门输出_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 kuleuven\analisis\诺禾补送样品\分析_all\KP\无菌_kp\paper\KP存在\门输出_final.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36276" cy="2945196"/>
                    </a:xfrm>
                    <a:prstGeom prst="rect">
                      <a:avLst/>
                    </a:prstGeom>
                    <a:noFill/>
                    <a:ln>
                      <a:noFill/>
                    </a:ln>
                  </pic:spPr>
                </pic:pic>
              </a:graphicData>
            </a:graphic>
          </wp:inline>
        </w:drawing>
      </w:r>
    </w:p>
    <w:p w14:paraId="595E6E7B" w14:textId="43965BD0" w:rsidR="009C566B" w:rsidRDefault="009C566B" w:rsidP="009C566B">
      <w:pPr>
        <w:spacing w:line="480" w:lineRule="auto"/>
        <w:rPr>
          <w:rFonts w:ascii="Times New Roman" w:hAnsi="Times New Roman"/>
          <w:sz w:val="24"/>
          <w:szCs w:val="24"/>
          <w:lang w:val="en-GB"/>
        </w:rPr>
      </w:pPr>
      <w:proofErr w:type="gramStart"/>
      <w:r w:rsidRPr="00C51E49">
        <w:rPr>
          <w:rFonts w:ascii="Times New Roman" w:hAnsi="Times New Roman"/>
          <w:sz w:val="24"/>
          <w:szCs w:val="24"/>
          <w:lang w:val="en-GB"/>
        </w:rPr>
        <w:t>Fig.</w:t>
      </w:r>
      <w:proofErr w:type="gramEnd"/>
      <w:r w:rsidRPr="00C51E49">
        <w:rPr>
          <w:rFonts w:ascii="Times New Roman" w:hAnsi="Times New Roman"/>
          <w:sz w:val="24"/>
          <w:szCs w:val="24"/>
          <w:lang w:val="en-GB"/>
        </w:rPr>
        <w:t xml:space="preserve"> </w:t>
      </w:r>
      <w:r w:rsidR="00561C94" w:rsidRPr="00C51E49">
        <w:rPr>
          <w:rFonts w:ascii="Times New Roman" w:hAnsi="Times New Roman"/>
          <w:sz w:val="24"/>
          <w:szCs w:val="24"/>
          <w:lang w:val="en-GB"/>
        </w:rPr>
        <w:t>S</w:t>
      </w:r>
      <w:r w:rsidR="00737676">
        <w:rPr>
          <w:rFonts w:ascii="Times New Roman" w:hAnsi="Times New Roman" w:hint="eastAsia"/>
          <w:sz w:val="24"/>
          <w:szCs w:val="24"/>
          <w:lang w:val="en-GB"/>
        </w:rPr>
        <w:t>2</w:t>
      </w:r>
      <w:r w:rsidRPr="00C51E49">
        <w:rPr>
          <w:rFonts w:ascii="Times New Roman" w:hAnsi="Times New Roman"/>
          <w:sz w:val="24"/>
          <w:szCs w:val="24"/>
          <w:lang w:val="en-GB"/>
        </w:rPr>
        <w:t xml:space="preserve">. </w:t>
      </w:r>
      <w:proofErr w:type="gramStart"/>
      <w:r w:rsidR="00183711" w:rsidRPr="00C51E49">
        <w:rPr>
          <w:rFonts w:ascii="Times New Roman" w:hAnsi="Times New Roman"/>
          <w:sz w:val="24"/>
          <w:szCs w:val="24"/>
          <w:lang w:val="en-GB"/>
        </w:rPr>
        <w:t>The r</w:t>
      </w:r>
      <w:r w:rsidRPr="00C51E49">
        <w:rPr>
          <w:rFonts w:ascii="Times New Roman" w:hAnsi="Times New Roman"/>
          <w:sz w:val="24"/>
          <w:szCs w:val="24"/>
          <w:lang w:val="en-GB"/>
        </w:rPr>
        <w:t xml:space="preserve">elative abundance (%) of bacterial phyla in </w:t>
      </w:r>
      <w:r w:rsidRPr="00C51E49">
        <w:rPr>
          <w:rFonts w:ascii="Times New Roman" w:eastAsia="宋体" w:hAnsi="Times New Roman" w:cs="Times New Roman"/>
          <w:sz w:val="24"/>
          <w:szCs w:val="24"/>
          <w:lang w:val="en-GB"/>
        </w:rPr>
        <w:t xml:space="preserve">the </w:t>
      </w:r>
      <w:r w:rsidRPr="00C51E49">
        <w:rPr>
          <w:rFonts w:ascii="Times New Roman" w:hAnsi="Times New Roman"/>
          <w:sz w:val="24"/>
          <w:szCs w:val="24"/>
          <w:lang w:val="en-GB"/>
        </w:rPr>
        <w:t xml:space="preserve">control soil and </w:t>
      </w:r>
      <w:r w:rsidR="00A318BA" w:rsidRPr="00C51E49">
        <w:rPr>
          <w:rFonts w:ascii="Times New Roman" w:hAnsi="Times New Roman"/>
          <w:sz w:val="24"/>
          <w:szCs w:val="24"/>
          <w:lang w:val="en-GB"/>
        </w:rPr>
        <w:t xml:space="preserve">the </w:t>
      </w:r>
      <w:r w:rsidRPr="00C51E49">
        <w:rPr>
          <w:rFonts w:ascii="Times New Roman" w:hAnsi="Times New Roman"/>
          <w:sz w:val="24"/>
          <w:szCs w:val="24"/>
          <w:lang w:val="en-GB"/>
        </w:rPr>
        <w:t>KP-treat</w:t>
      </w:r>
      <w:r w:rsidR="00183711" w:rsidRPr="00C51E49">
        <w:rPr>
          <w:rFonts w:ascii="Times New Roman" w:hAnsi="Times New Roman"/>
          <w:sz w:val="24"/>
          <w:szCs w:val="24"/>
          <w:lang w:val="en-GB"/>
        </w:rPr>
        <w:t>ed</w:t>
      </w:r>
      <w:r w:rsidRPr="00C51E49">
        <w:rPr>
          <w:rFonts w:ascii="Times New Roman" w:hAnsi="Times New Roman"/>
          <w:sz w:val="24"/>
          <w:szCs w:val="24"/>
          <w:lang w:val="en-GB"/>
        </w:rPr>
        <w:t xml:space="preserve"> </w:t>
      </w:r>
      <w:r w:rsidRPr="00C51E49">
        <w:rPr>
          <w:rFonts w:ascii="Times New Roman" w:eastAsia="宋体" w:hAnsi="Times New Roman" w:cs="Times New Roman"/>
          <w:sz w:val="24"/>
          <w:szCs w:val="24"/>
          <w:lang w:val="en-GB"/>
        </w:rPr>
        <w:t>soil</w:t>
      </w:r>
      <w:r w:rsidRPr="00C51E49">
        <w:rPr>
          <w:rFonts w:ascii="Times New Roman" w:hAnsi="Times New Roman"/>
          <w:sz w:val="24"/>
          <w:szCs w:val="24"/>
          <w:lang w:val="en-GB"/>
        </w:rPr>
        <w:t xml:space="preserve"> at different sampling times.</w:t>
      </w:r>
      <w:proofErr w:type="gramEnd"/>
    </w:p>
    <w:p w14:paraId="49E15832" w14:textId="77777777" w:rsidR="004219E6" w:rsidRDefault="004219E6" w:rsidP="00503D1A">
      <w:pPr>
        <w:spacing w:line="480" w:lineRule="auto"/>
        <w:rPr>
          <w:rFonts w:ascii="Times New Roman" w:hAnsi="Times New Roman"/>
          <w:sz w:val="24"/>
          <w:szCs w:val="24"/>
          <w:lang w:val="en-GB"/>
        </w:rPr>
      </w:pPr>
    </w:p>
    <w:p w14:paraId="7E082C4D" w14:textId="0C0621A2" w:rsidR="004219E6" w:rsidRPr="00C51E49" w:rsidRDefault="002C721D" w:rsidP="004219E6">
      <w:pPr>
        <w:spacing w:line="480" w:lineRule="auto"/>
        <w:rPr>
          <w:rFonts w:ascii="Times New Roman" w:hAnsi="Times New Roman" w:cs="Times New Roman"/>
          <w:color w:val="222222"/>
          <w:sz w:val="24"/>
          <w:szCs w:val="24"/>
          <w:shd w:val="clear" w:color="auto" w:fill="FFFFFF"/>
          <w:lang w:val="en-GB"/>
        </w:rPr>
      </w:pPr>
      <w:r>
        <w:rPr>
          <w:rFonts w:ascii="Times New Roman" w:hAnsi="Times New Roman" w:cs="Times New Roman"/>
          <w:noProof/>
          <w:color w:val="222222"/>
          <w:sz w:val="24"/>
          <w:szCs w:val="24"/>
          <w:shd w:val="clear" w:color="auto" w:fill="FFFFFF"/>
        </w:rPr>
        <w:lastRenderedPageBreak/>
        <w:drawing>
          <wp:inline distT="0" distB="0" distL="0" distR="0" wp14:anchorId="73105BAC" wp14:editId="3E47F320">
            <wp:extent cx="3098800" cy="2044700"/>
            <wp:effectExtent l="0" t="0" r="6350" b="0"/>
            <wp:docPr id="11" name="图片 11" descr="E:\0 kuleuven\analisis\诺禾补送样品\分析_all\KP\KP制作抑病土壤再一次——2020年5月27日 114638\AJE Completed files ZP2QT9VD (6)\ISME\微生物组_最终的在这里\再次改成KP增加土壤抗性\可培养细菌 放线菌.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 kuleuven\analisis\诺禾补送样品\分析_all\KP\KP制作抑病土壤再一次——2020年5月27日 114638\AJE Completed files ZP2QT9VD (6)\ISME\微生物组_最终的在这里\再次改成KP增加土壤抗性\可培养细菌 放线菌.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8800" cy="2044700"/>
                    </a:xfrm>
                    <a:prstGeom prst="rect">
                      <a:avLst/>
                    </a:prstGeom>
                    <a:noFill/>
                    <a:ln>
                      <a:noFill/>
                    </a:ln>
                  </pic:spPr>
                </pic:pic>
              </a:graphicData>
            </a:graphic>
          </wp:inline>
        </w:drawing>
      </w:r>
    </w:p>
    <w:p w14:paraId="1A987445" w14:textId="53C953F2" w:rsidR="004219E6" w:rsidRPr="00C51E49" w:rsidRDefault="004219E6" w:rsidP="004219E6">
      <w:pPr>
        <w:spacing w:line="480" w:lineRule="auto"/>
        <w:rPr>
          <w:rFonts w:ascii="Times New Roman" w:hAnsi="Times New Roman"/>
          <w:sz w:val="24"/>
          <w:szCs w:val="24"/>
          <w:lang w:val="en-GB"/>
        </w:rPr>
      </w:pPr>
      <w:proofErr w:type="gramStart"/>
      <w:r w:rsidRPr="00C51E49">
        <w:rPr>
          <w:rFonts w:ascii="Times New Roman" w:hAnsi="Times New Roman"/>
          <w:sz w:val="24"/>
          <w:szCs w:val="24"/>
          <w:lang w:val="en-GB"/>
        </w:rPr>
        <w:t>Fig.</w:t>
      </w:r>
      <w:proofErr w:type="gramEnd"/>
      <w:r w:rsidRPr="00C51E49">
        <w:rPr>
          <w:rFonts w:ascii="Times New Roman" w:hAnsi="Times New Roman"/>
          <w:sz w:val="24"/>
          <w:szCs w:val="24"/>
          <w:lang w:val="en-GB"/>
        </w:rPr>
        <w:t xml:space="preserve"> S</w:t>
      </w:r>
      <w:r>
        <w:rPr>
          <w:rFonts w:ascii="Times New Roman" w:hAnsi="Times New Roman" w:hint="eastAsia"/>
          <w:sz w:val="24"/>
          <w:szCs w:val="24"/>
          <w:lang w:val="en-GB"/>
        </w:rPr>
        <w:t>3</w:t>
      </w:r>
      <w:r w:rsidRPr="00C51E49">
        <w:rPr>
          <w:rFonts w:ascii="Times New Roman" w:hAnsi="Times New Roman"/>
          <w:sz w:val="24"/>
          <w:szCs w:val="24"/>
          <w:lang w:val="en-GB"/>
        </w:rPr>
        <w:t xml:space="preserve">. Numbers of </w:t>
      </w:r>
      <w:bookmarkStart w:id="3" w:name="OLE_LINK2"/>
      <w:proofErr w:type="spellStart"/>
      <w:r w:rsidRPr="00C51E49">
        <w:rPr>
          <w:rFonts w:ascii="Times New Roman" w:hAnsi="Times New Roman"/>
          <w:sz w:val="24"/>
          <w:lang w:val="en-GB"/>
        </w:rPr>
        <w:t>culturable</w:t>
      </w:r>
      <w:proofErr w:type="spellEnd"/>
      <w:r w:rsidRPr="00C51E49">
        <w:rPr>
          <w:rFonts w:ascii="Times New Roman" w:hAnsi="Times New Roman"/>
          <w:sz w:val="24"/>
          <w:lang w:val="en-GB"/>
        </w:rPr>
        <w:t xml:space="preserve"> </w:t>
      </w:r>
      <w:bookmarkEnd w:id="3"/>
      <w:proofErr w:type="spellStart"/>
      <w:r w:rsidRPr="00503D1A">
        <w:rPr>
          <w:rFonts w:ascii="Times New Roman" w:hAnsi="Times New Roman"/>
          <w:sz w:val="24"/>
          <w:lang w:val="en-GB"/>
        </w:rPr>
        <w:t>Actinobacteria</w:t>
      </w:r>
      <w:proofErr w:type="spellEnd"/>
      <w:r w:rsidRPr="00C51E49">
        <w:rPr>
          <w:rFonts w:ascii="Times New Roman" w:hAnsi="Times New Roman"/>
          <w:sz w:val="24"/>
          <w:szCs w:val="24"/>
          <w:lang w:val="en-GB"/>
        </w:rPr>
        <w:t xml:space="preserve"> </w:t>
      </w:r>
      <w:r w:rsidRPr="00C51E49">
        <w:rPr>
          <w:rFonts w:ascii="Times New Roman" w:hAnsi="Times New Roman"/>
          <w:sz w:val="24"/>
          <w:lang w:val="en-GB"/>
        </w:rPr>
        <w:t xml:space="preserve">in two </w:t>
      </w:r>
      <w:r w:rsidR="00B03706" w:rsidRPr="00C51E49">
        <w:rPr>
          <w:rFonts w:ascii="Times New Roman" w:hAnsi="Times New Roman"/>
          <w:sz w:val="24"/>
          <w:lang w:val="en-GB"/>
        </w:rPr>
        <w:t xml:space="preserve">other </w:t>
      </w:r>
      <w:r w:rsidRPr="00C51E49">
        <w:rPr>
          <w:rFonts w:ascii="Times New Roman" w:hAnsi="Times New Roman"/>
          <w:sz w:val="24"/>
          <w:lang w:val="en-GB"/>
        </w:rPr>
        <w:t>soils amended with KP.</w:t>
      </w:r>
      <w:r w:rsidRPr="00C51E49">
        <w:rPr>
          <w:rFonts w:ascii="Times New Roman" w:hAnsi="Times New Roman"/>
          <w:sz w:val="24"/>
          <w:szCs w:val="24"/>
          <w:lang w:val="en-GB"/>
        </w:rPr>
        <w:t xml:space="preserve"> </w:t>
      </w:r>
      <w:r w:rsidR="006A0ECC">
        <w:rPr>
          <w:rFonts w:ascii="Times New Roman" w:hAnsi="Times New Roman"/>
          <w:sz w:val="24"/>
          <w:szCs w:val="24"/>
          <w:lang w:val="en-GB"/>
        </w:rPr>
        <w:t>HN</w:t>
      </w:r>
      <w:r w:rsidR="002C721D">
        <w:rPr>
          <w:rFonts w:ascii="Times New Roman" w:hAnsi="Times New Roman" w:hint="eastAsia"/>
          <w:sz w:val="24"/>
          <w:szCs w:val="24"/>
          <w:lang w:val="en-GB"/>
        </w:rPr>
        <w:t xml:space="preserve"> and </w:t>
      </w:r>
      <w:r w:rsidR="002C721D">
        <w:rPr>
          <w:rFonts w:ascii="Times New Roman" w:hAnsi="Times New Roman"/>
          <w:sz w:val="24"/>
          <w:szCs w:val="24"/>
          <w:lang w:val="en-GB"/>
        </w:rPr>
        <w:t>H</w:t>
      </w:r>
      <w:r w:rsidR="002C721D">
        <w:rPr>
          <w:rFonts w:ascii="Times New Roman" w:hAnsi="Times New Roman" w:hint="eastAsia"/>
          <w:sz w:val="24"/>
          <w:szCs w:val="24"/>
          <w:lang w:val="en-GB"/>
        </w:rPr>
        <w:t xml:space="preserve">G represented </w:t>
      </w:r>
      <w:r w:rsidR="00243A2A">
        <w:rPr>
          <w:rFonts w:ascii="Times New Roman" w:hAnsi="Times New Roman" w:hint="eastAsia"/>
          <w:sz w:val="24"/>
          <w:szCs w:val="24"/>
          <w:lang w:val="en-GB"/>
        </w:rPr>
        <w:t xml:space="preserve">the </w:t>
      </w:r>
      <w:r w:rsidR="002C721D">
        <w:rPr>
          <w:rFonts w:ascii="Times New Roman" w:hAnsi="Times New Roman" w:hint="eastAsia"/>
          <w:sz w:val="24"/>
          <w:szCs w:val="24"/>
          <w:lang w:val="en-GB"/>
        </w:rPr>
        <w:t xml:space="preserve">soil from </w:t>
      </w:r>
      <w:r w:rsidR="002C721D" w:rsidRPr="002C721D">
        <w:rPr>
          <w:rFonts w:ascii="Times New Roman" w:hAnsi="Times New Roman"/>
          <w:sz w:val="24"/>
          <w:lang w:val="en-GB"/>
        </w:rPr>
        <w:t>an open field covered with grass</w:t>
      </w:r>
      <w:r w:rsidR="002C721D">
        <w:rPr>
          <w:rFonts w:ascii="Times New Roman" w:hAnsi="Times New Roman" w:hint="eastAsia"/>
          <w:sz w:val="24"/>
          <w:lang w:val="en-GB"/>
        </w:rPr>
        <w:t xml:space="preserve"> and </w:t>
      </w:r>
      <w:r w:rsidR="002C721D" w:rsidRPr="002C721D">
        <w:rPr>
          <w:rFonts w:ascii="Times New Roman" w:hAnsi="Times New Roman"/>
          <w:sz w:val="24"/>
          <w:lang w:val="en-GB"/>
        </w:rPr>
        <w:t>planted grape for two years</w:t>
      </w:r>
      <w:r w:rsidR="002C721D">
        <w:rPr>
          <w:rFonts w:ascii="Times New Roman" w:hAnsi="Times New Roman" w:hint="eastAsia"/>
          <w:sz w:val="24"/>
          <w:lang w:val="en-GB"/>
        </w:rPr>
        <w:t xml:space="preserve"> in </w:t>
      </w:r>
      <w:r w:rsidR="002C721D" w:rsidRPr="002C721D">
        <w:rPr>
          <w:rFonts w:ascii="Times New Roman" w:hAnsi="Times New Roman"/>
          <w:sz w:val="24"/>
          <w:lang w:val="en-GB"/>
        </w:rPr>
        <w:t>Hebei province</w:t>
      </w:r>
      <w:r w:rsidR="00E074FF">
        <w:rPr>
          <w:rFonts w:ascii="Times New Roman" w:hAnsi="Times New Roman" w:hint="eastAsia"/>
          <w:sz w:val="24"/>
          <w:lang w:val="en-GB"/>
        </w:rPr>
        <w:t xml:space="preserve"> of China</w:t>
      </w:r>
      <w:r w:rsidR="002C721D">
        <w:rPr>
          <w:rFonts w:ascii="Times New Roman" w:hAnsi="Times New Roman" w:hint="eastAsia"/>
          <w:sz w:val="24"/>
          <w:lang w:val="en-GB"/>
        </w:rPr>
        <w:t>, respectively</w:t>
      </w:r>
      <w:r w:rsidR="006A0ECC">
        <w:rPr>
          <w:rFonts w:ascii="Times New Roman" w:hAnsi="Times New Roman"/>
          <w:sz w:val="24"/>
          <w:szCs w:val="24"/>
          <w:lang w:val="en-GB"/>
        </w:rPr>
        <w:t xml:space="preserve">. </w:t>
      </w:r>
      <w:r w:rsidRPr="00C51E49">
        <w:rPr>
          <w:rFonts w:ascii="Times New Roman" w:hAnsi="Times New Roman"/>
          <w:sz w:val="24"/>
          <w:szCs w:val="24"/>
          <w:lang w:val="en-GB"/>
        </w:rPr>
        <w:t xml:space="preserve">Statistical significance was determined based on Student’s t test. * </w:t>
      </w:r>
      <w:r w:rsidRPr="00C51E49">
        <w:rPr>
          <w:rFonts w:ascii="Times New Roman" w:hAnsi="Times New Roman"/>
          <w:i/>
          <w:sz w:val="24"/>
          <w:szCs w:val="24"/>
          <w:lang w:val="en-GB"/>
        </w:rPr>
        <w:t>P</w:t>
      </w:r>
      <w:r w:rsidRPr="00C51E49">
        <w:rPr>
          <w:rFonts w:ascii="Times New Roman" w:hAnsi="Times New Roman"/>
          <w:sz w:val="24"/>
          <w:szCs w:val="24"/>
          <w:lang w:val="en-GB"/>
        </w:rPr>
        <w:t xml:space="preserve"> &lt; 0.05, ** </w:t>
      </w:r>
      <w:r w:rsidRPr="00C51E49">
        <w:rPr>
          <w:rFonts w:ascii="Times New Roman" w:hAnsi="Times New Roman"/>
          <w:i/>
          <w:sz w:val="24"/>
          <w:szCs w:val="24"/>
          <w:lang w:val="en-GB"/>
        </w:rPr>
        <w:t>P</w:t>
      </w:r>
      <w:r w:rsidRPr="00C51E49">
        <w:rPr>
          <w:rFonts w:ascii="Times New Roman" w:hAnsi="Times New Roman"/>
          <w:sz w:val="24"/>
          <w:szCs w:val="24"/>
          <w:lang w:val="en-GB"/>
        </w:rPr>
        <w:t xml:space="preserve"> &lt; 0.01, *** </w:t>
      </w:r>
      <w:r w:rsidRPr="00C51E49">
        <w:rPr>
          <w:rFonts w:ascii="Times New Roman" w:hAnsi="Times New Roman"/>
          <w:i/>
          <w:sz w:val="24"/>
          <w:szCs w:val="24"/>
          <w:lang w:val="en-GB"/>
        </w:rPr>
        <w:t>P</w:t>
      </w:r>
      <w:r w:rsidRPr="00C51E49">
        <w:rPr>
          <w:rFonts w:ascii="Times New Roman" w:hAnsi="Times New Roman"/>
          <w:sz w:val="24"/>
          <w:szCs w:val="24"/>
          <w:lang w:val="en-GB"/>
        </w:rPr>
        <w:t xml:space="preserve"> &lt; 0.001.</w:t>
      </w:r>
    </w:p>
    <w:p w14:paraId="68164B49" w14:textId="3A531DE4" w:rsidR="00FE455B" w:rsidRDefault="00FE455B" w:rsidP="009C566B">
      <w:pPr>
        <w:spacing w:line="480" w:lineRule="auto"/>
        <w:rPr>
          <w:rFonts w:ascii="Times New Roman" w:hAnsi="Times New Roman"/>
          <w:sz w:val="24"/>
          <w:lang w:val="en-GB"/>
        </w:rPr>
      </w:pPr>
    </w:p>
    <w:p w14:paraId="21AE7CA9" w14:textId="3DF12826" w:rsidR="00FE455B" w:rsidRDefault="00FE455B" w:rsidP="009C566B">
      <w:pPr>
        <w:spacing w:line="480" w:lineRule="auto"/>
        <w:rPr>
          <w:rFonts w:ascii="Times New Roman" w:hAnsi="Times New Roman"/>
          <w:sz w:val="24"/>
          <w:lang w:val="en-GB"/>
        </w:rPr>
      </w:pPr>
    </w:p>
    <w:p w14:paraId="679E21F4" w14:textId="388979EA" w:rsidR="00FE455B" w:rsidRDefault="00FE455B" w:rsidP="009C566B">
      <w:pPr>
        <w:spacing w:line="480" w:lineRule="auto"/>
        <w:rPr>
          <w:rFonts w:ascii="Times New Roman" w:hAnsi="Times New Roman"/>
          <w:sz w:val="24"/>
          <w:lang w:val="en-GB"/>
        </w:rPr>
      </w:pPr>
    </w:p>
    <w:p w14:paraId="0D16CB8B" w14:textId="77777777" w:rsidR="00FE455B" w:rsidRPr="00503D1A" w:rsidRDefault="00FE455B" w:rsidP="009C566B">
      <w:pPr>
        <w:spacing w:line="480" w:lineRule="auto"/>
        <w:rPr>
          <w:rFonts w:ascii="Times New Roman" w:hAnsi="Times New Roman"/>
          <w:sz w:val="24"/>
          <w:lang w:val="en-GB"/>
        </w:rPr>
      </w:pPr>
    </w:p>
    <w:p w14:paraId="05ED8B22" w14:textId="77777777" w:rsidR="009C566B" w:rsidRPr="00C51E49" w:rsidRDefault="009C566B">
      <w:pPr>
        <w:rPr>
          <w:lang w:val="en-GB"/>
        </w:rPr>
      </w:pPr>
      <w:r w:rsidRPr="00C51E49">
        <w:rPr>
          <w:noProof/>
        </w:rPr>
        <w:lastRenderedPageBreak/>
        <w:drawing>
          <wp:inline distT="0" distB="0" distL="0" distR="0" wp14:anchorId="4E736A66" wp14:editId="29C26572">
            <wp:extent cx="4008464" cy="3705225"/>
            <wp:effectExtent l="0" t="0" r="0" b="0"/>
            <wp:docPr id="1" name="图片 1" descr="E:\0 kuleuven\analisis\诺禾补送样品\分析_all\KP\KP制作抑病土壤再一次——2020年5月27日 114638\Fig\14da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 kuleuven\analisis\诺禾补送样品\分析_all\KP\KP制作抑病土壤再一次——2020年5月27日 114638\Fig\14day1.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12333" cy="3708802"/>
                    </a:xfrm>
                    <a:prstGeom prst="rect">
                      <a:avLst/>
                    </a:prstGeom>
                    <a:noFill/>
                    <a:ln>
                      <a:noFill/>
                    </a:ln>
                  </pic:spPr>
                </pic:pic>
              </a:graphicData>
            </a:graphic>
          </wp:inline>
        </w:drawing>
      </w:r>
    </w:p>
    <w:p w14:paraId="04FF54CC" w14:textId="5ABE4DB9" w:rsidR="00A318BA" w:rsidRPr="00C51E49" w:rsidRDefault="009C566B" w:rsidP="00A318BA">
      <w:pPr>
        <w:spacing w:line="480" w:lineRule="auto"/>
        <w:rPr>
          <w:rFonts w:ascii="Times New Roman" w:hAnsi="Times New Roman" w:cs="Times New Roman"/>
          <w:color w:val="222222"/>
          <w:sz w:val="24"/>
          <w:szCs w:val="24"/>
          <w:shd w:val="clear" w:color="auto" w:fill="FFFFFF"/>
          <w:lang w:val="en-GB"/>
        </w:rPr>
      </w:pPr>
      <w:proofErr w:type="gramStart"/>
      <w:r w:rsidRPr="00C51E49">
        <w:rPr>
          <w:rFonts w:ascii="Times New Roman" w:hAnsi="Times New Roman"/>
          <w:sz w:val="24"/>
          <w:szCs w:val="24"/>
          <w:lang w:val="en-GB"/>
        </w:rPr>
        <w:t>Fig.</w:t>
      </w:r>
      <w:proofErr w:type="gramEnd"/>
      <w:r w:rsidRPr="00C51E49">
        <w:rPr>
          <w:rFonts w:ascii="Times New Roman" w:hAnsi="Times New Roman"/>
          <w:sz w:val="24"/>
          <w:szCs w:val="24"/>
          <w:lang w:val="en-GB"/>
        </w:rPr>
        <w:t xml:space="preserve"> S</w:t>
      </w:r>
      <w:r w:rsidR="004219E6">
        <w:rPr>
          <w:rFonts w:ascii="Times New Roman" w:hAnsi="Times New Roman" w:hint="eastAsia"/>
          <w:sz w:val="24"/>
          <w:szCs w:val="24"/>
          <w:lang w:val="en-GB"/>
        </w:rPr>
        <w:t>4</w:t>
      </w:r>
      <w:r w:rsidRPr="00C51E49">
        <w:rPr>
          <w:rFonts w:ascii="Times New Roman" w:hAnsi="Times New Roman"/>
          <w:sz w:val="24"/>
          <w:szCs w:val="24"/>
          <w:lang w:val="en-GB"/>
        </w:rPr>
        <w:t xml:space="preserve">. </w:t>
      </w:r>
      <w:proofErr w:type="gramStart"/>
      <w:r w:rsidR="006F4B4A" w:rsidRPr="00C51E49">
        <w:rPr>
          <w:rFonts w:ascii="Times New Roman" w:hAnsi="Times New Roman"/>
          <w:sz w:val="24"/>
          <w:szCs w:val="24"/>
          <w:lang w:val="en-GB"/>
        </w:rPr>
        <w:t xml:space="preserve">Significant differences in the relative </w:t>
      </w:r>
      <w:r w:rsidR="00183711" w:rsidRPr="00C51E49">
        <w:rPr>
          <w:rFonts w:ascii="Times New Roman" w:hAnsi="Times New Roman"/>
          <w:sz w:val="24"/>
          <w:szCs w:val="24"/>
          <w:lang w:val="en-GB"/>
        </w:rPr>
        <w:t xml:space="preserve">abundance levels </w:t>
      </w:r>
      <w:r w:rsidR="006F4B4A" w:rsidRPr="00C51E49">
        <w:rPr>
          <w:rFonts w:ascii="Times New Roman" w:hAnsi="Times New Roman"/>
          <w:sz w:val="24"/>
          <w:szCs w:val="24"/>
          <w:lang w:val="en-GB"/>
        </w:rPr>
        <w:t xml:space="preserve">of bacterial </w:t>
      </w:r>
      <w:r w:rsidR="00A318BA" w:rsidRPr="00C51E49">
        <w:rPr>
          <w:rFonts w:ascii="Times New Roman" w:hAnsi="Times New Roman"/>
          <w:sz w:val="24"/>
          <w:szCs w:val="24"/>
          <w:lang w:val="en-GB"/>
        </w:rPr>
        <w:t xml:space="preserve">genera </w:t>
      </w:r>
      <w:r w:rsidR="006F4B4A" w:rsidRPr="00C51E49">
        <w:rPr>
          <w:rFonts w:ascii="Times New Roman" w:hAnsi="Times New Roman"/>
          <w:sz w:val="24"/>
          <w:szCs w:val="24"/>
          <w:lang w:val="en-GB"/>
        </w:rPr>
        <w:t xml:space="preserve">between </w:t>
      </w:r>
      <w:r w:rsidR="00A318BA" w:rsidRPr="00C51E49">
        <w:rPr>
          <w:rFonts w:ascii="Times New Roman" w:hAnsi="Times New Roman"/>
          <w:sz w:val="24"/>
          <w:szCs w:val="24"/>
          <w:lang w:val="en-GB"/>
        </w:rPr>
        <w:t xml:space="preserve">the </w:t>
      </w:r>
      <w:r w:rsidR="006F4B4A" w:rsidRPr="00C51E49">
        <w:rPr>
          <w:rFonts w:ascii="Times New Roman" w:hAnsi="Times New Roman"/>
          <w:sz w:val="24"/>
          <w:szCs w:val="24"/>
          <w:lang w:val="en-GB"/>
        </w:rPr>
        <w:t xml:space="preserve">KP treatment and </w:t>
      </w:r>
      <w:r w:rsidR="00A318BA" w:rsidRPr="00C51E49">
        <w:rPr>
          <w:rFonts w:ascii="Times New Roman" w:hAnsi="Times New Roman"/>
          <w:sz w:val="24"/>
          <w:szCs w:val="24"/>
          <w:lang w:val="en-GB"/>
        </w:rPr>
        <w:t xml:space="preserve">the </w:t>
      </w:r>
      <w:r w:rsidR="006F4B4A" w:rsidRPr="00C51E49">
        <w:rPr>
          <w:rFonts w:ascii="Times New Roman" w:hAnsi="Times New Roman"/>
          <w:sz w:val="24"/>
          <w:szCs w:val="24"/>
          <w:lang w:val="en-GB"/>
        </w:rPr>
        <w:t>control at 14 days.</w:t>
      </w:r>
      <w:proofErr w:type="gramEnd"/>
      <w:r w:rsidR="006F4B4A" w:rsidRPr="00C51E49">
        <w:rPr>
          <w:rFonts w:ascii="Times New Roman" w:hAnsi="Times New Roman"/>
          <w:sz w:val="24"/>
          <w:szCs w:val="24"/>
          <w:lang w:val="en-GB"/>
        </w:rPr>
        <w:t xml:space="preserve"> The </w:t>
      </w:r>
      <w:r w:rsidR="002E3A99" w:rsidRPr="00C51E49">
        <w:rPr>
          <w:rFonts w:ascii="Times New Roman" w:hAnsi="Times New Roman" w:cs="Times New Roman"/>
          <w:color w:val="222222"/>
          <w:sz w:val="24"/>
          <w:szCs w:val="24"/>
          <w:shd w:val="clear" w:color="auto" w:fill="FFFFFF"/>
          <w:lang w:val="en-GB"/>
        </w:rPr>
        <w:t>largest circles represent</w:t>
      </w:r>
      <w:r w:rsidR="006F4B4A" w:rsidRPr="00C51E49">
        <w:rPr>
          <w:rFonts w:ascii="Times New Roman" w:hAnsi="Times New Roman" w:cs="Times New Roman"/>
          <w:color w:val="222222"/>
          <w:sz w:val="24"/>
          <w:szCs w:val="24"/>
          <w:shd w:val="clear" w:color="auto" w:fill="FFFFFF"/>
          <w:lang w:val="en-GB"/>
        </w:rPr>
        <w:t xml:space="preserve"> </w:t>
      </w:r>
      <w:r w:rsidR="00A318BA" w:rsidRPr="00C51E49">
        <w:rPr>
          <w:rFonts w:ascii="Times New Roman" w:hAnsi="Times New Roman"/>
          <w:sz w:val="24"/>
          <w:szCs w:val="24"/>
          <w:lang w:val="en-GB"/>
        </w:rPr>
        <w:t xml:space="preserve">the </w:t>
      </w:r>
      <w:r w:rsidR="006F4B4A" w:rsidRPr="00C51E49">
        <w:rPr>
          <w:rFonts w:ascii="Times New Roman" w:hAnsi="Times New Roman" w:cs="Times New Roman"/>
          <w:color w:val="222222"/>
          <w:sz w:val="24"/>
          <w:szCs w:val="24"/>
          <w:shd w:val="clear" w:color="auto" w:fill="FFFFFF"/>
          <w:lang w:val="en-GB"/>
        </w:rPr>
        <w:t xml:space="preserve">phylum level. The inner circles represent </w:t>
      </w:r>
      <w:r w:rsidR="00A318BA" w:rsidRPr="00C51E49">
        <w:rPr>
          <w:rFonts w:ascii="Times New Roman" w:hAnsi="Times New Roman"/>
          <w:sz w:val="24"/>
          <w:szCs w:val="24"/>
          <w:lang w:val="en-GB"/>
        </w:rPr>
        <w:t xml:space="preserve">the </w:t>
      </w:r>
      <w:r w:rsidR="006F4B4A" w:rsidRPr="00C51E49">
        <w:rPr>
          <w:rFonts w:ascii="Times New Roman" w:hAnsi="Times New Roman" w:cs="Times New Roman"/>
          <w:color w:val="222222"/>
          <w:sz w:val="24"/>
          <w:szCs w:val="24"/>
          <w:shd w:val="clear" w:color="auto" w:fill="FFFFFF"/>
          <w:lang w:val="en-GB"/>
        </w:rPr>
        <w:t xml:space="preserve">genus level. </w:t>
      </w:r>
      <w:r w:rsidR="00A318BA" w:rsidRPr="00C51E49">
        <w:rPr>
          <w:rFonts w:ascii="Times New Roman" w:hAnsi="Times New Roman" w:cs="Times New Roman"/>
          <w:color w:val="222222"/>
          <w:sz w:val="24"/>
          <w:szCs w:val="24"/>
          <w:shd w:val="clear" w:color="auto" w:fill="FFFFFF"/>
          <w:lang w:val="en-GB"/>
        </w:rPr>
        <w:t xml:space="preserve">The </w:t>
      </w:r>
      <w:r w:rsidR="00C51E49" w:rsidRPr="00C51E49">
        <w:rPr>
          <w:rFonts w:ascii="Times New Roman" w:hAnsi="Times New Roman" w:cs="Times New Roman"/>
          <w:color w:val="222222"/>
          <w:sz w:val="24"/>
          <w:szCs w:val="24"/>
          <w:shd w:val="clear" w:color="auto" w:fill="FFFFFF"/>
          <w:lang w:val="en-GB"/>
        </w:rPr>
        <w:t>colours</w:t>
      </w:r>
      <w:r w:rsidR="00A318BA" w:rsidRPr="00C51E49">
        <w:rPr>
          <w:rFonts w:ascii="Times New Roman" w:hAnsi="Times New Roman" w:cs="Times New Roman"/>
          <w:color w:val="222222"/>
          <w:sz w:val="24"/>
          <w:szCs w:val="24"/>
          <w:shd w:val="clear" w:color="auto" w:fill="FFFFFF"/>
          <w:lang w:val="en-GB"/>
        </w:rPr>
        <w:t xml:space="preserve"> of the circles indicate genera enriched in the KP treatment (green) or the control (red).</w:t>
      </w:r>
      <w:r w:rsidR="00A318BA" w:rsidRPr="00C51E49">
        <w:rPr>
          <w:sz w:val="24"/>
          <w:szCs w:val="24"/>
          <w:lang w:val="en-GB"/>
        </w:rPr>
        <w:t xml:space="preserve"> </w:t>
      </w:r>
      <w:r w:rsidR="00A318BA" w:rsidRPr="00C51E49">
        <w:rPr>
          <w:rFonts w:ascii="Times New Roman" w:hAnsi="Times New Roman" w:cs="Times New Roman"/>
          <w:color w:val="222222"/>
          <w:sz w:val="24"/>
          <w:szCs w:val="24"/>
          <w:shd w:val="clear" w:color="auto" w:fill="FFFFFF"/>
          <w:lang w:val="en-GB"/>
        </w:rPr>
        <w:t>The size of the circle represents the relative abundance of that genus.</w:t>
      </w:r>
    </w:p>
    <w:p w14:paraId="7F45D4C8" w14:textId="77777777" w:rsidR="009C566B" w:rsidRPr="00C51E49" w:rsidRDefault="009C566B" w:rsidP="009C566B">
      <w:pPr>
        <w:pStyle w:val="Body"/>
        <w:spacing w:line="480" w:lineRule="auto"/>
        <w:rPr>
          <w:rFonts w:ascii="Times New Roman" w:eastAsiaTheme="minorEastAsia" w:hAnsi="Times New Roman"/>
          <w:sz w:val="24"/>
          <w:szCs w:val="24"/>
          <w:lang w:val="en-GB" w:eastAsia="zh-CN"/>
        </w:rPr>
      </w:pPr>
    </w:p>
    <w:p w14:paraId="3500FCB6" w14:textId="77777777" w:rsidR="009C566B" w:rsidRPr="00C51E49" w:rsidRDefault="009C566B">
      <w:pPr>
        <w:rPr>
          <w:lang w:val="en-GB"/>
        </w:rPr>
      </w:pPr>
      <w:r w:rsidRPr="00503D1A">
        <w:rPr>
          <w:noProof/>
        </w:rPr>
        <w:lastRenderedPageBreak/>
        <w:drawing>
          <wp:inline distT="0" distB="0" distL="0" distR="0" wp14:anchorId="06452C01" wp14:editId="26B5D47E">
            <wp:extent cx="3672074" cy="3651662"/>
            <wp:effectExtent l="0" t="0" r="5080" b="6350"/>
            <wp:docPr id="2" name="图片 2" descr="E:\0 kuleuven\analisis\诺禾补送样品\分析_all\KP\KP制作抑病土壤再一次——2020年5月27日 114638\Fig\30da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 kuleuven\analisis\诺禾补送样品\分析_all\KP\KP制作抑病土壤再一次——2020年5月27日 114638\Fig\30day1.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2266" cy="3651853"/>
                    </a:xfrm>
                    <a:prstGeom prst="rect">
                      <a:avLst/>
                    </a:prstGeom>
                    <a:noFill/>
                    <a:ln>
                      <a:noFill/>
                    </a:ln>
                  </pic:spPr>
                </pic:pic>
              </a:graphicData>
            </a:graphic>
          </wp:inline>
        </w:drawing>
      </w:r>
    </w:p>
    <w:p w14:paraId="01EB95EE" w14:textId="7ED35D9B" w:rsidR="000A076E" w:rsidRPr="00C51E49" w:rsidRDefault="009C566B" w:rsidP="000A076E">
      <w:pPr>
        <w:spacing w:line="480" w:lineRule="auto"/>
        <w:rPr>
          <w:rFonts w:ascii="Times New Roman" w:hAnsi="Times New Roman" w:cs="Times New Roman"/>
          <w:color w:val="222222"/>
          <w:sz w:val="24"/>
          <w:szCs w:val="24"/>
          <w:shd w:val="clear" w:color="auto" w:fill="FFFFFF"/>
          <w:lang w:val="en-GB"/>
        </w:rPr>
      </w:pPr>
      <w:proofErr w:type="gramStart"/>
      <w:r w:rsidRPr="00C51E49">
        <w:rPr>
          <w:rFonts w:ascii="Times New Roman" w:hAnsi="Times New Roman"/>
          <w:sz w:val="24"/>
          <w:szCs w:val="24"/>
          <w:lang w:val="en-GB"/>
        </w:rPr>
        <w:t>Fig.</w:t>
      </w:r>
      <w:proofErr w:type="gramEnd"/>
      <w:r w:rsidRPr="00C51E49">
        <w:rPr>
          <w:rFonts w:ascii="Times New Roman" w:hAnsi="Times New Roman"/>
          <w:sz w:val="24"/>
          <w:szCs w:val="24"/>
          <w:lang w:val="en-GB"/>
        </w:rPr>
        <w:t xml:space="preserve"> S</w:t>
      </w:r>
      <w:r w:rsidR="004219E6">
        <w:rPr>
          <w:rFonts w:ascii="Times New Roman" w:hAnsi="Times New Roman" w:hint="eastAsia"/>
          <w:sz w:val="24"/>
          <w:szCs w:val="24"/>
          <w:lang w:val="en-GB"/>
        </w:rPr>
        <w:t>5</w:t>
      </w:r>
      <w:r w:rsidR="006F4B4A" w:rsidRPr="00C51E49">
        <w:rPr>
          <w:rFonts w:ascii="Times New Roman" w:hAnsi="Times New Roman"/>
          <w:sz w:val="24"/>
          <w:szCs w:val="24"/>
          <w:lang w:val="en-GB"/>
        </w:rPr>
        <w:t xml:space="preserve">. </w:t>
      </w:r>
      <w:proofErr w:type="gramStart"/>
      <w:r w:rsidR="006F4B4A" w:rsidRPr="00C51E49">
        <w:rPr>
          <w:rFonts w:ascii="Times New Roman" w:hAnsi="Times New Roman"/>
          <w:sz w:val="24"/>
          <w:szCs w:val="24"/>
          <w:lang w:val="en-GB"/>
        </w:rPr>
        <w:t>Significant differences in the relative abundance</w:t>
      </w:r>
      <w:r w:rsidR="00183711" w:rsidRPr="00C51E49">
        <w:rPr>
          <w:rFonts w:ascii="Times New Roman" w:hAnsi="Times New Roman"/>
          <w:sz w:val="24"/>
          <w:szCs w:val="24"/>
          <w:lang w:val="en-GB"/>
        </w:rPr>
        <w:t xml:space="preserve"> levels</w:t>
      </w:r>
      <w:r w:rsidR="006F4B4A" w:rsidRPr="00C51E49">
        <w:rPr>
          <w:rFonts w:ascii="Times New Roman" w:hAnsi="Times New Roman"/>
          <w:sz w:val="24"/>
          <w:szCs w:val="24"/>
          <w:lang w:val="en-GB"/>
        </w:rPr>
        <w:t xml:space="preserve"> of bacterial </w:t>
      </w:r>
      <w:r w:rsidR="00A318BA" w:rsidRPr="00C51E49">
        <w:rPr>
          <w:rFonts w:ascii="Times New Roman" w:hAnsi="Times New Roman"/>
          <w:sz w:val="24"/>
          <w:szCs w:val="24"/>
          <w:lang w:val="en-GB"/>
        </w:rPr>
        <w:t xml:space="preserve">genera </w:t>
      </w:r>
      <w:r w:rsidR="006F4B4A" w:rsidRPr="00C51E49">
        <w:rPr>
          <w:rFonts w:ascii="Times New Roman" w:hAnsi="Times New Roman"/>
          <w:sz w:val="24"/>
          <w:szCs w:val="24"/>
          <w:lang w:val="en-GB"/>
        </w:rPr>
        <w:t xml:space="preserve">between </w:t>
      </w:r>
      <w:r w:rsidR="00A318BA" w:rsidRPr="00C51E49">
        <w:rPr>
          <w:rFonts w:ascii="Times New Roman" w:hAnsi="Times New Roman"/>
          <w:sz w:val="24"/>
          <w:szCs w:val="24"/>
          <w:lang w:val="en-GB"/>
        </w:rPr>
        <w:t xml:space="preserve">the </w:t>
      </w:r>
      <w:r w:rsidR="006F4B4A" w:rsidRPr="00C51E49">
        <w:rPr>
          <w:rFonts w:ascii="Times New Roman" w:hAnsi="Times New Roman"/>
          <w:sz w:val="24"/>
          <w:szCs w:val="24"/>
          <w:lang w:val="en-GB"/>
        </w:rPr>
        <w:t xml:space="preserve">KP treatment and </w:t>
      </w:r>
      <w:r w:rsidR="00A318BA" w:rsidRPr="00C51E49">
        <w:rPr>
          <w:rFonts w:ascii="Times New Roman" w:hAnsi="Times New Roman"/>
          <w:sz w:val="24"/>
          <w:szCs w:val="24"/>
          <w:lang w:val="en-GB"/>
        </w:rPr>
        <w:t xml:space="preserve">the </w:t>
      </w:r>
      <w:r w:rsidR="006F4B4A" w:rsidRPr="00C51E49">
        <w:rPr>
          <w:rFonts w:ascii="Times New Roman" w:hAnsi="Times New Roman"/>
          <w:sz w:val="24"/>
          <w:szCs w:val="24"/>
          <w:lang w:val="en-GB"/>
        </w:rPr>
        <w:t>control at 30 days.</w:t>
      </w:r>
      <w:proofErr w:type="gramEnd"/>
      <w:r w:rsidR="006F4B4A" w:rsidRPr="00C51E49">
        <w:rPr>
          <w:rFonts w:ascii="Times New Roman" w:hAnsi="Times New Roman"/>
          <w:sz w:val="24"/>
          <w:szCs w:val="24"/>
          <w:lang w:val="en-GB"/>
        </w:rPr>
        <w:t xml:space="preserve"> The </w:t>
      </w:r>
      <w:r w:rsidR="002E3A99" w:rsidRPr="00C51E49">
        <w:rPr>
          <w:rFonts w:ascii="Times New Roman" w:hAnsi="Times New Roman" w:cs="Times New Roman"/>
          <w:color w:val="222222"/>
          <w:sz w:val="24"/>
          <w:szCs w:val="24"/>
          <w:shd w:val="clear" w:color="auto" w:fill="FFFFFF"/>
          <w:lang w:val="en-GB"/>
        </w:rPr>
        <w:t>largest circles represent</w:t>
      </w:r>
      <w:r w:rsidR="006F4B4A" w:rsidRPr="00C51E49">
        <w:rPr>
          <w:rFonts w:ascii="Times New Roman" w:hAnsi="Times New Roman" w:cs="Times New Roman"/>
          <w:color w:val="222222"/>
          <w:sz w:val="24"/>
          <w:szCs w:val="24"/>
          <w:shd w:val="clear" w:color="auto" w:fill="FFFFFF"/>
          <w:lang w:val="en-GB"/>
        </w:rPr>
        <w:t xml:space="preserve"> </w:t>
      </w:r>
      <w:r w:rsidR="000A076E" w:rsidRPr="00C51E49">
        <w:rPr>
          <w:rFonts w:ascii="Times New Roman" w:hAnsi="Times New Roman" w:cs="Times New Roman"/>
          <w:color w:val="222222"/>
          <w:sz w:val="24"/>
          <w:szCs w:val="24"/>
          <w:shd w:val="clear" w:color="auto" w:fill="FFFFFF"/>
          <w:lang w:val="en-GB"/>
        </w:rPr>
        <w:t xml:space="preserve">the </w:t>
      </w:r>
      <w:r w:rsidR="006F4B4A" w:rsidRPr="00C51E49">
        <w:rPr>
          <w:rFonts w:ascii="Times New Roman" w:hAnsi="Times New Roman" w:cs="Times New Roman"/>
          <w:color w:val="222222"/>
          <w:sz w:val="24"/>
          <w:szCs w:val="24"/>
          <w:shd w:val="clear" w:color="auto" w:fill="FFFFFF"/>
          <w:lang w:val="en-GB"/>
        </w:rPr>
        <w:t xml:space="preserve">phylum level. The inner circles represent </w:t>
      </w:r>
      <w:r w:rsidR="000A076E" w:rsidRPr="00C51E49">
        <w:rPr>
          <w:rFonts w:ascii="Times New Roman" w:hAnsi="Times New Roman" w:cs="Times New Roman"/>
          <w:color w:val="222222"/>
          <w:sz w:val="24"/>
          <w:szCs w:val="24"/>
          <w:shd w:val="clear" w:color="auto" w:fill="FFFFFF"/>
          <w:lang w:val="en-GB"/>
        </w:rPr>
        <w:t xml:space="preserve">the </w:t>
      </w:r>
      <w:r w:rsidR="006F4B4A" w:rsidRPr="00C51E49">
        <w:rPr>
          <w:rFonts w:ascii="Times New Roman" w:hAnsi="Times New Roman" w:cs="Times New Roman"/>
          <w:color w:val="222222"/>
          <w:sz w:val="24"/>
          <w:szCs w:val="24"/>
          <w:shd w:val="clear" w:color="auto" w:fill="FFFFFF"/>
          <w:lang w:val="en-GB"/>
        </w:rPr>
        <w:t xml:space="preserve">genus level. </w:t>
      </w:r>
      <w:r w:rsidR="000A076E" w:rsidRPr="00C51E49">
        <w:rPr>
          <w:rFonts w:ascii="Times New Roman" w:hAnsi="Times New Roman" w:cs="Times New Roman"/>
          <w:color w:val="222222"/>
          <w:sz w:val="24"/>
          <w:szCs w:val="24"/>
          <w:shd w:val="clear" w:color="auto" w:fill="FFFFFF"/>
          <w:lang w:val="en-GB"/>
        </w:rPr>
        <w:t xml:space="preserve">The </w:t>
      </w:r>
      <w:r w:rsidR="00C51E49" w:rsidRPr="00C51E49">
        <w:rPr>
          <w:rFonts w:ascii="Times New Roman" w:hAnsi="Times New Roman" w:cs="Times New Roman"/>
          <w:color w:val="222222"/>
          <w:sz w:val="24"/>
          <w:szCs w:val="24"/>
          <w:shd w:val="clear" w:color="auto" w:fill="FFFFFF"/>
          <w:lang w:val="en-GB"/>
        </w:rPr>
        <w:t>colours</w:t>
      </w:r>
      <w:r w:rsidR="000A076E" w:rsidRPr="00C51E49">
        <w:rPr>
          <w:rFonts w:ascii="Times New Roman" w:hAnsi="Times New Roman" w:cs="Times New Roman"/>
          <w:color w:val="222222"/>
          <w:sz w:val="24"/>
          <w:szCs w:val="24"/>
          <w:shd w:val="clear" w:color="auto" w:fill="FFFFFF"/>
          <w:lang w:val="en-GB"/>
        </w:rPr>
        <w:t xml:space="preserve"> of the circles indicate genera enriched in the KP treatment (green) or the control (red).</w:t>
      </w:r>
      <w:r w:rsidR="000A076E" w:rsidRPr="00C51E49">
        <w:rPr>
          <w:sz w:val="24"/>
          <w:szCs w:val="24"/>
          <w:lang w:val="en-GB"/>
        </w:rPr>
        <w:t xml:space="preserve"> </w:t>
      </w:r>
      <w:r w:rsidR="000A076E" w:rsidRPr="00C51E49">
        <w:rPr>
          <w:rFonts w:ascii="Times New Roman" w:hAnsi="Times New Roman" w:cs="Times New Roman"/>
          <w:color w:val="222222"/>
          <w:sz w:val="24"/>
          <w:szCs w:val="24"/>
          <w:shd w:val="clear" w:color="auto" w:fill="FFFFFF"/>
          <w:lang w:val="en-GB"/>
        </w:rPr>
        <w:t>The size of the circle represents the relative abundance of that genus.</w:t>
      </w:r>
    </w:p>
    <w:p w14:paraId="1E0D1679" w14:textId="3BDC0AE3" w:rsidR="00FA4EC2" w:rsidRDefault="00FA4EC2">
      <w:pPr>
        <w:widowControl/>
        <w:jc w:val="left"/>
        <w:rPr>
          <w:rFonts w:ascii="Times New Roman" w:hAnsi="Times New Roman" w:cs="Times New Roman"/>
          <w:color w:val="222222"/>
          <w:sz w:val="24"/>
          <w:szCs w:val="24"/>
          <w:shd w:val="clear" w:color="auto" w:fill="FFFFFF"/>
          <w:lang w:val="en-GB"/>
        </w:rPr>
      </w:pPr>
      <w:r>
        <w:rPr>
          <w:rFonts w:ascii="Times New Roman" w:hAnsi="Times New Roman" w:cs="Times New Roman"/>
          <w:color w:val="222222"/>
          <w:sz w:val="24"/>
          <w:szCs w:val="24"/>
          <w:shd w:val="clear" w:color="auto" w:fill="FFFFFF"/>
          <w:lang w:val="en-GB"/>
        </w:rPr>
        <w:br w:type="page"/>
      </w:r>
    </w:p>
    <w:p w14:paraId="21BA80B6" w14:textId="64DF8C19" w:rsidR="00D07CDF" w:rsidRDefault="00D2380D" w:rsidP="000A076E">
      <w:pPr>
        <w:spacing w:line="480" w:lineRule="auto"/>
        <w:rPr>
          <w:rFonts w:ascii="Times New Roman" w:hAnsi="Times New Roman" w:cs="Times New Roman"/>
          <w:color w:val="222222"/>
          <w:sz w:val="24"/>
          <w:szCs w:val="24"/>
          <w:shd w:val="clear" w:color="auto" w:fill="FFFFFF"/>
          <w:lang w:val="en-GB"/>
        </w:rPr>
      </w:pPr>
      <w:r>
        <w:rPr>
          <w:rFonts w:ascii="Times New Roman" w:hAnsi="Times New Roman" w:cs="Times New Roman"/>
          <w:noProof/>
          <w:color w:val="222222"/>
          <w:sz w:val="24"/>
          <w:szCs w:val="24"/>
          <w:shd w:val="clear" w:color="auto" w:fill="FFFFFF"/>
        </w:rPr>
        <w:lastRenderedPageBreak/>
        <w:drawing>
          <wp:inline distT="0" distB="0" distL="0" distR="0" wp14:anchorId="158DB6E8" wp14:editId="227C78DB">
            <wp:extent cx="5274310" cy="3413671"/>
            <wp:effectExtent l="0" t="0" r="2540" b="0"/>
            <wp:docPr id="10" name="图片 10" descr="E:\0 kuleuven\analisis\诺禾补送样品\分析_all\KP\KP制作抑病土壤再一次——2020年5月27日 114638\AJE Completed files ZP2QT9VD (6)\ISME\微生物组\再次改成KP增加土壤抗性\AJE Completed files ZP2QT9VD (7)\新增加图片\总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 kuleuven\analisis\诺禾补送样品\分析_all\KP\KP制作抑病土壤再一次——2020年5月27日 114638\AJE Completed files ZP2QT9VD (6)\ISME\微生物组\再次改成KP增加土壤抗性\AJE Completed files ZP2QT9VD (7)\新增加图片\总图.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413671"/>
                    </a:xfrm>
                    <a:prstGeom prst="rect">
                      <a:avLst/>
                    </a:prstGeom>
                    <a:noFill/>
                    <a:ln>
                      <a:noFill/>
                    </a:ln>
                  </pic:spPr>
                </pic:pic>
              </a:graphicData>
            </a:graphic>
          </wp:inline>
        </w:drawing>
      </w:r>
    </w:p>
    <w:p w14:paraId="738A0179" w14:textId="4720F24B" w:rsidR="00C12D4C" w:rsidRDefault="00D2380D" w:rsidP="002F2F0A">
      <w:pPr>
        <w:spacing w:line="480" w:lineRule="auto"/>
        <w:rPr>
          <w:rFonts w:ascii="Times New Roman" w:hAnsi="Times New Roman"/>
          <w:sz w:val="24"/>
          <w:szCs w:val="24"/>
          <w:lang w:val="en-GB"/>
        </w:rPr>
      </w:pPr>
      <w:proofErr w:type="gramStart"/>
      <w:r>
        <w:rPr>
          <w:rFonts w:ascii="Times New Roman" w:hAnsi="Times New Roman"/>
          <w:sz w:val="24"/>
          <w:szCs w:val="24"/>
          <w:lang w:val="en-GB"/>
        </w:rPr>
        <w:t>Fig.</w:t>
      </w:r>
      <w:proofErr w:type="gramEnd"/>
      <w:r>
        <w:rPr>
          <w:rFonts w:ascii="Times New Roman" w:hAnsi="Times New Roman"/>
          <w:sz w:val="24"/>
          <w:szCs w:val="24"/>
          <w:lang w:val="en-GB"/>
        </w:rPr>
        <w:t xml:space="preserve"> </w:t>
      </w:r>
      <w:r w:rsidR="00FA4EC2">
        <w:rPr>
          <w:rFonts w:ascii="Times New Roman" w:hAnsi="Times New Roman" w:hint="eastAsia"/>
          <w:sz w:val="24"/>
          <w:szCs w:val="24"/>
          <w:lang w:val="en-GB"/>
        </w:rPr>
        <w:t>S6</w:t>
      </w:r>
      <w:r>
        <w:rPr>
          <w:rFonts w:ascii="Times New Roman" w:hAnsi="Times New Roman" w:hint="eastAsia"/>
          <w:sz w:val="24"/>
          <w:szCs w:val="24"/>
          <w:lang w:val="en-GB"/>
        </w:rPr>
        <w:t xml:space="preserve">. </w:t>
      </w:r>
      <w:proofErr w:type="gramStart"/>
      <w:r>
        <w:rPr>
          <w:rFonts w:ascii="Times New Roman" w:hAnsi="Times New Roman" w:hint="eastAsia"/>
          <w:sz w:val="24"/>
          <w:szCs w:val="24"/>
          <w:lang w:val="en-GB"/>
        </w:rPr>
        <w:t xml:space="preserve">Bacterial networks of </w:t>
      </w:r>
      <w:r w:rsidR="00B03706">
        <w:rPr>
          <w:rFonts w:ascii="Times New Roman" w:hAnsi="Times New Roman"/>
          <w:sz w:val="24"/>
          <w:szCs w:val="24"/>
          <w:lang w:val="en-GB"/>
        </w:rPr>
        <w:t xml:space="preserve">the </w:t>
      </w:r>
      <w:r>
        <w:rPr>
          <w:rFonts w:ascii="Times New Roman" w:hAnsi="Times New Roman" w:hint="eastAsia"/>
          <w:sz w:val="24"/>
          <w:szCs w:val="24"/>
          <w:lang w:val="en-GB"/>
        </w:rPr>
        <w:t xml:space="preserve">control </w:t>
      </w:r>
      <w:r w:rsidR="002F2F0A">
        <w:rPr>
          <w:rFonts w:ascii="Times New Roman" w:hAnsi="Times New Roman" w:hint="eastAsia"/>
          <w:sz w:val="24"/>
          <w:szCs w:val="24"/>
          <w:lang w:val="en-GB"/>
        </w:rPr>
        <w:t xml:space="preserve">(a) </w:t>
      </w:r>
      <w:r>
        <w:rPr>
          <w:rFonts w:ascii="Times New Roman" w:hAnsi="Times New Roman" w:hint="eastAsia"/>
          <w:sz w:val="24"/>
          <w:szCs w:val="24"/>
          <w:lang w:val="en-GB"/>
        </w:rPr>
        <w:t xml:space="preserve">and KP treatment </w:t>
      </w:r>
      <w:r w:rsidR="002F2F0A">
        <w:rPr>
          <w:rFonts w:ascii="Times New Roman" w:hAnsi="Times New Roman" w:hint="eastAsia"/>
          <w:sz w:val="24"/>
          <w:szCs w:val="24"/>
          <w:lang w:val="en-GB"/>
        </w:rPr>
        <w:t>(b).</w:t>
      </w:r>
      <w:proofErr w:type="gramEnd"/>
      <w:r w:rsidR="002F2F0A">
        <w:rPr>
          <w:rFonts w:ascii="Times New Roman" w:hAnsi="Times New Roman" w:hint="eastAsia"/>
          <w:sz w:val="24"/>
          <w:szCs w:val="24"/>
          <w:lang w:val="en-GB"/>
        </w:rPr>
        <w:t xml:space="preserve"> The green and red lines represent negative and </w:t>
      </w:r>
      <w:r w:rsidR="002F2F0A">
        <w:rPr>
          <w:rFonts w:ascii="Times New Roman" w:hAnsi="Times New Roman"/>
          <w:sz w:val="24"/>
          <w:szCs w:val="24"/>
          <w:lang w:val="en-GB"/>
        </w:rPr>
        <w:t>positive</w:t>
      </w:r>
      <w:r w:rsidR="002F2F0A">
        <w:rPr>
          <w:rFonts w:ascii="Times New Roman" w:hAnsi="Times New Roman" w:hint="eastAsia"/>
          <w:sz w:val="24"/>
          <w:szCs w:val="24"/>
          <w:lang w:val="en-GB"/>
        </w:rPr>
        <w:t xml:space="preserve"> links</w:t>
      </w:r>
      <w:r w:rsidR="00B03706">
        <w:rPr>
          <w:rFonts w:ascii="Times New Roman" w:hAnsi="Times New Roman"/>
          <w:sz w:val="24"/>
          <w:szCs w:val="24"/>
          <w:lang w:val="en-GB"/>
        </w:rPr>
        <w:t>, respectively</w:t>
      </w:r>
      <w:r w:rsidR="002F2F0A">
        <w:rPr>
          <w:rFonts w:ascii="Times New Roman" w:hAnsi="Times New Roman" w:hint="eastAsia"/>
          <w:sz w:val="24"/>
          <w:szCs w:val="24"/>
          <w:lang w:val="en-GB"/>
        </w:rPr>
        <w:t>. The node size represents the link numbers of the node.</w:t>
      </w:r>
    </w:p>
    <w:p w14:paraId="099F52D5" w14:textId="010F2992" w:rsidR="00D07CDF" w:rsidRDefault="001C39CD" w:rsidP="000A076E">
      <w:pPr>
        <w:spacing w:line="480" w:lineRule="auto"/>
        <w:rPr>
          <w:rFonts w:ascii="Times New Roman" w:hAnsi="Times New Roman" w:cs="Times New Roman"/>
          <w:color w:val="222222"/>
          <w:sz w:val="24"/>
          <w:szCs w:val="24"/>
          <w:shd w:val="clear" w:color="auto" w:fill="FFFFFF"/>
          <w:lang w:val="en-GB"/>
        </w:rPr>
      </w:pPr>
      <w:r>
        <w:rPr>
          <w:rFonts w:ascii="Georgia" w:hAnsi="Georgia"/>
          <w:noProof/>
          <w:color w:val="333333"/>
          <w:sz w:val="24"/>
          <w:szCs w:val="24"/>
          <w:shd w:val="clear" w:color="auto" w:fill="FFFFFF"/>
        </w:rPr>
        <w:lastRenderedPageBreak/>
        <w:drawing>
          <wp:inline distT="0" distB="0" distL="0" distR="0" wp14:anchorId="3DBA6F1A" wp14:editId="3445009A">
            <wp:extent cx="5257800" cy="4943475"/>
            <wp:effectExtent l="0" t="0" r="0" b="9525"/>
            <wp:docPr id="4" name="图片 4" descr="E:\0 kuleuven\analisis\诺禾补送样品\分析_all\KP\KP制作抑病土壤再一次——2020年5月27日 114638\AJE Completed files ZP2QT9VD (6)\ISME\微生物组\再次改成KP增加土壤抗性\AJE Completed files ZP2QT9VD (7)\新增加图片\网络丰度的分布.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 kuleuven\analisis\诺禾补送样品\分析_all\KP\KP制作抑病土壤再一次——2020年5月27日 114638\AJE Completed files ZP2QT9VD (6)\ISME\微生物组\再次改成KP增加土壤抗性\AJE Completed files ZP2QT9VD (7)\新增加图片\网络丰度的分布.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7800" cy="4943475"/>
                    </a:xfrm>
                    <a:prstGeom prst="rect">
                      <a:avLst/>
                    </a:prstGeom>
                    <a:noFill/>
                    <a:ln>
                      <a:noFill/>
                    </a:ln>
                  </pic:spPr>
                </pic:pic>
              </a:graphicData>
            </a:graphic>
          </wp:inline>
        </w:drawing>
      </w:r>
    </w:p>
    <w:p w14:paraId="24CD5361" w14:textId="16B5A351" w:rsidR="00D22414" w:rsidRDefault="00D22414" w:rsidP="000A076E">
      <w:pPr>
        <w:spacing w:line="480" w:lineRule="auto"/>
        <w:rPr>
          <w:rFonts w:ascii="Times New Roman" w:hAnsi="Times New Roman"/>
          <w:sz w:val="24"/>
          <w:szCs w:val="24"/>
          <w:lang w:val="en-GB"/>
        </w:rPr>
      </w:pPr>
      <w:proofErr w:type="gramStart"/>
      <w:r>
        <w:rPr>
          <w:rFonts w:ascii="Times New Roman" w:hAnsi="Times New Roman"/>
          <w:sz w:val="24"/>
          <w:szCs w:val="24"/>
          <w:lang w:val="en-GB"/>
        </w:rPr>
        <w:t>Fig.</w:t>
      </w:r>
      <w:proofErr w:type="gramEnd"/>
      <w:r>
        <w:rPr>
          <w:rFonts w:ascii="Times New Roman" w:hAnsi="Times New Roman"/>
          <w:sz w:val="24"/>
          <w:szCs w:val="24"/>
          <w:lang w:val="en-GB"/>
        </w:rPr>
        <w:t xml:space="preserve"> </w:t>
      </w:r>
      <w:r>
        <w:rPr>
          <w:rFonts w:ascii="Times New Roman" w:hAnsi="Times New Roman" w:hint="eastAsia"/>
          <w:sz w:val="24"/>
          <w:szCs w:val="24"/>
          <w:lang w:val="en-GB"/>
        </w:rPr>
        <w:t>S</w:t>
      </w:r>
      <w:r w:rsidR="00827874">
        <w:rPr>
          <w:rFonts w:ascii="Times New Roman" w:hAnsi="Times New Roman" w:hint="eastAsia"/>
          <w:sz w:val="24"/>
          <w:szCs w:val="24"/>
          <w:lang w:val="en-GB"/>
        </w:rPr>
        <w:t>7</w:t>
      </w:r>
      <w:r>
        <w:rPr>
          <w:rFonts w:ascii="Times New Roman" w:hAnsi="Times New Roman" w:hint="eastAsia"/>
          <w:sz w:val="24"/>
          <w:szCs w:val="24"/>
          <w:lang w:val="en-GB"/>
        </w:rPr>
        <w:t>.</w:t>
      </w:r>
      <w:r w:rsidRPr="00D22414">
        <w:t xml:space="preserve"> </w:t>
      </w:r>
      <w:proofErr w:type="gramStart"/>
      <w:r>
        <w:rPr>
          <w:rFonts w:ascii="Times New Roman" w:hAnsi="Times New Roman"/>
          <w:sz w:val="24"/>
          <w:szCs w:val="24"/>
          <w:lang w:val="en-GB"/>
        </w:rPr>
        <w:t xml:space="preserve">Kernel </w:t>
      </w:r>
      <w:r>
        <w:rPr>
          <w:rFonts w:ascii="Times New Roman" w:hAnsi="Times New Roman" w:hint="eastAsia"/>
          <w:sz w:val="24"/>
          <w:szCs w:val="24"/>
          <w:lang w:val="en-GB"/>
        </w:rPr>
        <w:t>d</w:t>
      </w:r>
      <w:r w:rsidRPr="00D22414">
        <w:rPr>
          <w:rFonts w:ascii="Times New Roman" w:hAnsi="Times New Roman"/>
          <w:sz w:val="24"/>
          <w:szCs w:val="24"/>
          <w:lang w:val="en-GB"/>
        </w:rPr>
        <w:t>ensity</w:t>
      </w:r>
      <w:r>
        <w:rPr>
          <w:rFonts w:ascii="Times New Roman" w:hAnsi="Times New Roman" w:hint="eastAsia"/>
          <w:sz w:val="24"/>
          <w:szCs w:val="24"/>
          <w:lang w:val="en-GB"/>
        </w:rPr>
        <w:t xml:space="preserve"> for the relative abundances of nodes</w:t>
      </w:r>
      <w:r w:rsidR="00C86D68">
        <w:rPr>
          <w:rFonts w:ascii="Times New Roman" w:hAnsi="Times New Roman"/>
          <w:sz w:val="24"/>
          <w:szCs w:val="24"/>
          <w:lang w:val="en-GB"/>
        </w:rPr>
        <w:t xml:space="preserve"> </w:t>
      </w:r>
      <w:r w:rsidR="00E30FD0">
        <w:rPr>
          <w:rFonts w:ascii="Times New Roman" w:hAnsi="Times New Roman" w:hint="eastAsia"/>
          <w:sz w:val="24"/>
          <w:szCs w:val="24"/>
          <w:lang w:val="en-GB"/>
        </w:rPr>
        <w:t>in the b</w:t>
      </w:r>
      <w:r w:rsidR="00E30FD0" w:rsidRPr="00E30FD0">
        <w:rPr>
          <w:rFonts w:ascii="Times New Roman" w:hAnsi="Times New Roman"/>
          <w:sz w:val="24"/>
          <w:szCs w:val="24"/>
          <w:lang w:val="en-GB"/>
        </w:rPr>
        <w:t xml:space="preserve">acterial co-occurrences </w:t>
      </w:r>
      <w:r w:rsidR="00E30FD0">
        <w:rPr>
          <w:rFonts w:ascii="Times New Roman" w:hAnsi="Times New Roman" w:hint="eastAsia"/>
          <w:sz w:val="24"/>
          <w:szCs w:val="24"/>
          <w:lang w:val="en-GB"/>
        </w:rPr>
        <w:t>of</w:t>
      </w:r>
      <w:r w:rsidR="00E30FD0">
        <w:rPr>
          <w:rFonts w:ascii="Times New Roman" w:hAnsi="Times New Roman"/>
          <w:sz w:val="24"/>
          <w:szCs w:val="24"/>
          <w:lang w:val="en-GB"/>
        </w:rPr>
        <w:t xml:space="preserve"> CK and KP</w:t>
      </w:r>
      <w:r w:rsidR="00E30FD0">
        <w:rPr>
          <w:rFonts w:ascii="Times New Roman" w:hAnsi="Times New Roman" w:hint="eastAsia"/>
          <w:sz w:val="24"/>
          <w:szCs w:val="24"/>
          <w:lang w:val="en-GB"/>
        </w:rPr>
        <w:t xml:space="preserve"> treatment</w:t>
      </w:r>
      <w:r>
        <w:rPr>
          <w:rFonts w:ascii="Times New Roman" w:hAnsi="Times New Roman" w:hint="eastAsia"/>
          <w:sz w:val="24"/>
          <w:szCs w:val="24"/>
          <w:lang w:val="en-GB"/>
        </w:rPr>
        <w:t>.</w:t>
      </w:r>
      <w:proofErr w:type="gramEnd"/>
      <w:r>
        <w:rPr>
          <w:rFonts w:ascii="Times New Roman" w:hAnsi="Times New Roman" w:hint="eastAsia"/>
          <w:sz w:val="24"/>
          <w:szCs w:val="24"/>
          <w:lang w:val="en-GB"/>
        </w:rPr>
        <w:t xml:space="preserve"> The nodes (</w:t>
      </w:r>
      <w:proofErr w:type="spellStart"/>
      <w:r w:rsidRPr="00D22414">
        <w:rPr>
          <w:rFonts w:ascii="Times New Roman" w:hAnsi="Times New Roman"/>
          <w:sz w:val="24"/>
          <w:szCs w:val="24"/>
          <w:lang w:val="en-GB"/>
        </w:rPr>
        <w:t>Actinobacteria</w:t>
      </w:r>
      <w:proofErr w:type="spellEnd"/>
      <w:r w:rsidRPr="00D22414">
        <w:rPr>
          <w:rFonts w:ascii="Times New Roman" w:hAnsi="Times New Roman"/>
          <w:sz w:val="24"/>
          <w:szCs w:val="24"/>
          <w:lang w:val="en-GB"/>
        </w:rPr>
        <w:t xml:space="preserve"> and </w:t>
      </w:r>
      <w:proofErr w:type="spellStart"/>
      <w:r w:rsidRPr="00D22414">
        <w:rPr>
          <w:rFonts w:ascii="Times New Roman" w:hAnsi="Times New Roman"/>
          <w:sz w:val="24"/>
          <w:szCs w:val="24"/>
          <w:lang w:val="en-GB"/>
        </w:rPr>
        <w:t>Firmicutes</w:t>
      </w:r>
      <w:proofErr w:type="spellEnd"/>
      <w:r w:rsidRPr="00D22414">
        <w:rPr>
          <w:rFonts w:ascii="Times New Roman" w:hAnsi="Times New Roman"/>
          <w:sz w:val="24"/>
          <w:szCs w:val="24"/>
          <w:lang w:val="en-GB"/>
        </w:rPr>
        <w:t xml:space="preserve">, not including </w:t>
      </w:r>
      <w:r w:rsidRPr="00D22414">
        <w:rPr>
          <w:rFonts w:ascii="Times New Roman" w:hAnsi="Times New Roman"/>
          <w:i/>
          <w:sz w:val="24"/>
          <w:szCs w:val="24"/>
          <w:lang w:val="en-GB"/>
        </w:rPr>
        <w:t>Streptomyces</w:t>
      </w:r>
      <w:r w:rsidRPr="00D22414">
        <w:rPr>
          <w:rFonts w:ascii="Times New Roman" w:hAnsi="Times New Roman"/>
          <w:sz w:val="24"/>
          <w:szCs w:val="24"/>
          <w:lang w:val="en-GB"/>
        </w:rPr>
        <w:t xml:space="preserve">, </w:t>
      </w:r>
      <w:proofErr w:type="spellStart"/>
      <w:r w:rsidRPr="00D22414">
        <w:rPr>
          <w:rFonts w:ascii="Times New Roman" w:hAnsi="Times New Roman"/>
          <w:i/>
          <w:sz w:val="24"/>
          <w:szCs w:val="24"/>
          <w:lang w:val="en-GB"/>
        </w:rPr>
        <w:t>Paenibacillus</w:t>
      </w:r>
      <w:proofErr w:type="spellEnd"/>
      <w:r w:rsidRPr="00D22414">
        <w:rPr>
          <w:rFonts w:ascii="Times New Roman" w:hAnsi="Times New Roman"/>
          <w:sz w:val="24"/>
          <w:szCs w:val="24"/>
          <w:lang w:val="en-GB"/>
        </w:rPr>
        <w:t xml:space="preserve"> and </w:t>
      </w:r>
      <w:r w:rsidRPr="00D22414">
        <w:rPr>
          <w:rFonts w:ascii="Times New Roman" w:hAnsi="Times New Roman"/>
          <w:i/>
          <w:sz w:val="24"/>
          <w:szCs w:val="24"/>
          <w:lang w:val="en-GB"/>
        </w:rPr>
        <w:t>Bacillus</w:t>
      </w:r>
      <w:r>
        <w:rPr>
          <w:rFonts w:ascii="Times New Roman" w:hAnsi="Times New Roman" w:hint="eastAsia"/>
          <w:sz w:val="24"/>
          <w:szCs w:val="24"/>
          <w:lang w:val="en-GB"/>
        </w:rPr>
        <w:t xml:space="preserve">) that had </w:t>
      </w:r>
      <w:r>
        <w:rPr>
          <w:rFonts w:ascii="Times New Roman" w:hAnsi="Times New Roman"/>
          <w:sz w:val="24"/>
          <w:szCs w:val="24"/>
          <w:lang w:val="en-GB"/>
        </w:rPr>
        <w:t>positive</w:t>
      </w:r>
      <w:r>
        <w:rPr>
          <w:rFonts w:ascii="Times New Roman" w:hAnsi="Times New Roman" w:hint="eastAsia"/>
          <w:sz w:val="24"/>
          <w:szCs w:val="24"/>
          <w:lang w:val="en-GB"/>
        </w:rPr>
        <w:t xml:space="preserve"> and negative associations </w:t>
      </w:r>
      <w:r>
        <w:rPr>
          <w:rFonts w:ascii="Times New Roman" w:hAnsi="Times New Roman"/>
          <w:sz w:val="24"/>
          <w:szCs w:val="24"/>
          <w:lang w:val="en-GB"/>
        </w:rPr>
        <w:t>with</w:t>
      </w:r>
      <w:r>
        <w:rPr>
          <w:rFonts w:ascii="Times New Roman" w:hAnsi="Times New Roman" w:hint="eastAsia"/>
          <w:sz w:val="24"/>
          <w:szCs w:val="24"/>
          <w:lang w:val="en-GB"/>
        </w:rPr>
        <w:t xml:space="preserve"> the target hubs </w:t>
      </w:r>
      <w:r w:rsidR="00B03706">
        <w:rPr>
          <w:rFonts w:ascii="Times New Roman" w:hAnsi="Times New Roman"/>
          <w:sz w:val="24"/>
          <w:szCs w:val="24"/>
          <w:lang w:val="en-GB"/>
        </w:rPr>
        <w:t>are</w:t>
      </w:r>
      <w:r>
        <w:rPr>
          <w:rFonts w:ascii="Times New Roman" w:hAnsi="Times New Roman" w:hint="eastAsia"/>
          <w:sz w:val="24"/>
          <w:szCs w:val="24"/>
          <w:lang w:val="en-GB"/>
        </w:rPr>
        <w:t xml:space="preserve"> shown in </w:t>
      </w:r>
      <w:proofErr w:type="gramStart"/>
      <w:r>
        <w:rPr>
          <w:rFonts w:ascii="Times New Roman" w:hAnsi="Times New Roman" w:hint="eastAsia"/>
          <w:sz w:val="24"/>
          <w:szCs w:val="24"/>
          <w:lang w:val="en-GB"/>
        </w:rPr>
        <w:t xml:space="preserve">a </w:t>
      </w:r>
      <w:r>
        <w:rPr>
          <w:rFonts w:ascii="Times New Roman" w:hAnsi="Times New Roman"/>
          <w:sz w:val="24"/>
          <w:szCs w:val="24"/>
          <w:lang w:val="en-GB"/>
        </w:rPr>
        <w:t>and</w:t>
      </w:r>
      <w:proofErr w:type="gramEnd"/>
      <w:r>
        <w:rPr>
          <w:rFonts w:ascii="Times New Roman" w:hAnsi="Times New Roman" w:hint="eastAsia"/>
          <w:sz w:val="24"/>
          <w:szCs w:val="24"/>
          <w:lang w:val="en-GB"/>
        </w:rPr>
        <w:t xml:space="preserve"> b. The nodes (</w:t>
      </w:r>
      <w:proofErr w:type="spellStart"/>
      <w:r w:rsidRPr="00B701F9">
        <w:rPr>
          <w:rFonts w:ascii="Times New Roman" w:hAnsi="Times New Roman"/>
          <w:sz w:val="24"/>
          <w:lang w:val="en-GB"/>
        </w:rPr>
        <w:t>Proteobacteria</w:t>
      </w:r>
      <w:proofErr w:type="spellEnd"/>
      <w:r>
        <w:rPr>
          <w:rFonts w:ascii="Times New Roman" w:hAnsi="Times New Roman" w:hint="eastAsia"/>
          <w:sz w:val="24"/>
          <w:lang w:val="en-GB"/>
        </w:rPr>
        <w:t xml:space="preserve"> and </w:t>
      </w:r>
      <w:proofErr w:type="spellStart"/>
      <w:r w:rsidRPr="00B701F9">
        <w:rPr>
          <w:rFonts w:ascii="Times New Roman" w:hAnsi="Times New Roman"/>
          <w:sz w:val="24"/>
          <w:lang w:val="en-GB"/>
        </w:rPr>
        <w:t>Bacteroidetes</w:t>
      </w:r>
      <w:proofErr w:type="spellEnd"/>
      <w:r>
        <w:rPr>
          <w:rFonts w:ascii="Times New Roman" w:hAnsi="Times New Roman" w:hint="eastAsia"/>
          <w:sz w:val="24"/>
          <w:szCs w:val="24"/>
          <w:lang w:val="en-GB"/>
        </w:rPr>
        <w:t xml:space="preserve">) that had </w:t>
      </w:r>
      <w:r>
        <w:rPr>
          <w:rFonts w:ascii="Times New Roman" w:hAnsi="Times New Roman"/>
          <w:sz w:val="24"/>
          <w:szCs w:val="24"/>
          <w:lang w:val="en-GB"/>
        </w:rPr>
        <w:t>positive</w:t>
      </w:r>
      <w:r>
        <w:rPr>
          <w:rFonts w:ascii="Times New Roman" w:hAnsi="Times New Roman" w:hint="eastAsia"/>
          <w:sz w:val="24"/>
          <w:szCs w:val="24"/>
          <w:lang w:val="en-GB"/>
        </w:rPr>
        <w:t xml:space="preserve"> and negative associations </w:t>
      </w:r>
      <w:r>
        <w:rPr>
          <w:rFonts w:ascii="Times New Roman" w:hAnsi="Times New Roman"/>
          <w:sz w:val="24"/>
          <w:szCs w:val="24"/>
          <w:lang w:val="en-GB"/>
        </w:rPr>
        <w:t>with</w:t>
      </w:r>
      <w:r>
        <w:rPr>
          <w:rFonts w:ascii="Times New Roman" w:hAnsi="Times New Roman" w:hint="eastAsia"/>
          <w:sz w:val="24"/>
          <w:szCs w:val="24"/>
          <w:lang w:val="en-GB"/>
        </w:rPr>
        <w:t xml:space="preserve"> the target hubs </w:t>
      </w:r>
      <w:r w:rsidR="00B03706">
        <w:rPr>
          <w:rFonts w:ascii="Times New Roman" w:hAnsi="Times New Roman"/>
          <w:sz w:val="24"/>
          <w:szCs w:val="24"/>
          <w:lang w:val="en-GB"/>
        </w:rPr>
        <w:t>are</w:t>
      </w:r>
      <w:r>
        <w:rPr>
          <w:rFonts w:ascii="Times New Roman" w:hAnsi="Times New Roman" w:hint="eastAsia"/>
          <w:sz w:val="24"/>
          <w:szCs w:val="24"/>
          <w:lang w:val="en-GB"/>
        </w:rPr>
        <w:t xml:space="preserve"> shown in </w:t>
      </w:r>
      <w:r w:rsidR="00F824FF">
        <w:rPr>
          <w:rFonts w:ascii="Times New Roman" w:hAnsi="Times New Roman" w:hint="eastAsia"/>
          <w:sz w:val="24"/>
          <w:szCs w:val="24"/>
          <w:lang w:val="en-GB"/>
        </w:rPr>
        <w:t>c</w:t>
      </w:r>
      <w:r>
        <w:rPr>
          <w:rFonts w:ascii="Times New Roman" w:hAnsi="Times New Roman" w:hint="eastAsia"/>
          <w:sz w:val="24"/>
          <w:szCs w:val="24"/>
          <w:lang w:val="en-GB"/>
        </w:rPr>
        <w:t xml:space="preserve"> </w:t>
      </w:r>
      <w:r>
        <w:rPr>
          <w:rFonts w:ascii="Times New Roman" w:hAnsi="Times New Roman"/>
          <w:sz w:val="24"/>
          <w:szCs w:val="24"/>
          <w:lang w:val="en-GB"/>
        </w:rPr>
        <w:t>and</w:t>
      </w:r>
      <w:r>
        <w:rPr>
          <w:rFonts w:ascii="Times New Roman" w:hAnsi="Times New Roman" w:hint="eastAsia"/>
          <w:sz w:val="24"/>
          <w:szCs w:val="24"/>
          <w:lang w:val="en-GB"/>
        </w:rPr>
        <w:t xml:space="preserve"> </w:t>
      </w:r>
      <w:r w:rsidR="00F824FF">
        <w:rPr>
          <w:rFonts w:ascii="Times New Roman" w:hAnsi="Times New Roman" w:hint="eastAsia"/>
          <w:sz w:val="24"/>
          <w:szCs w:val="24"/>
          <w:lang w:val="en-GB"/>
        </w:rPr>
        <w:t>d</w:t>
      </w:r>
      <w:r>
        <w:rPr>
          <w:rFonts w:ascii="Times New Roman" w:hAnsi="Times New Roman" w:hint="eastAsia"/>
          <w:sz w:val="24"/>
          <w:szCs w:val="24"/>
          <w:lang w:val="en-GB"/>
        </w:rPr>
        <w:t>.</w:t>
      </w:r>
    </w:p>
    <w:p w14:paraId="687AA941" w14:textId="77777777" w:rsidR="00D22414" w:rsidRPr="00E30FD0" w:rsidRDefault="00D22414" w:rsidP="000A076E">
      <w:pPr>
        <w:spacing w:line="480" w:lineRule="auto"/>
        <w:rPr>
          <w:rFonts w:ascii="Times New Roman" w:hAnsi="Times New Roman"/>
          <w:sz w:val="24"/>
          <w:szCs w:val="24"/>
          <w:lang w:val="en-GB"/>
        </w:rPr>
      </w:pPr>
    </w:p>
    <w:p w14:paraId="44BC0080" w14:textId="77777777" w:rsidR="00D22414" w:rsidRPr="00827874" w:rsidRDefault="00D22414" w:rsidP="000A076E">
      <w:pPr>
        <w:spacing w:line="480" w:lineRule="auto"/>
        <w:rPr>
          <w:rFonts w:ascii="Times New Roman" w:hAnsi="Times New Roman"/>
          <w:sz w:val="24"/>
          <w:szCs w:val="24"/>
          <w:lang w:val="en-GB"/>
        </w:rPr>
      </w:pPr>
    </w:p>
    <w:p w14:paraId="05F91923" w14:textId="77777777" w:rsidR="001C39CD" w:rsidRDefault="001C39CD" w:rsidP="001C39CD">
      <w:pPr>
        <w:widowControl/>
        <w:jc w:val="left"/>
        <w:rPr>
          <w:rFonts w:ascii="Times New Roman" w:hAnsi="Times New Roman"/>
          <w:bCs/>
          <w:sz w:val="24"/>
          <w:lang w:val="en-GB"/>
        </w:rPr>
      </w:pPr>
      <w:r>
        <w:rPr>
          <w:rFonts w:ascii="Times New Roman" w:hAnsi="Times New Roman"/>
          <w:b/>
          <w:noProof/>
          <w:color w:val="000000" w:themeColor="text1"/>
          <w:sz w:val="24"/>
        </w:rPr>
        <w:lastRenderedPageBreak/>
        <w:drawing>
          <wp:inline distT="0" distB="0" distL="0" distR="0" wp14:anchorId="596F15E5" wp14:editId="15A7D28D">
            <wp:extent cx="5259705" cy="4272280"/>
            <wp:effectExtent l="0" t="0" r="0" b="0"/>
            <wp:docPr id="7" name="图片 7" descr="C:\Users\hasee\Desktop\功能热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see\Desktop\功能热图.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9705" cy="4272280"/>
                    </a:xfrm>
                    <a:prstGeom prst="rect">
                      <a:avLst/>
                    </a:prstGeom>
                    <a:noFill/>
                    <a:ln>
                      <a:noFill/>
                    </a:ln>
                  </pic:spPr>
                </pic:pic>
              </a:graphicData>
            </a:graphic>
          </wp:inline>
        </w:drawing>
      </w:r>
    </w:p>
    <w:p w14:paraId="4046065E" w14:textId="30280EC9" w:rsidR="001C39CD" w:rsidRDefault="001C39CD" w:rsidP="001C39CD">
      <w:pPr>
        <w:spacing w:line="480" w:lineRule="auto"/>
        <w:rPr>
          <w:rFonts w:ascii="Georgia" w:hAnsi="Georgia"/>
          <w:color w:val="333333"/>
          <w:sz w:val="24"/>
          <w:szCs w:val="24"/>
          <w:shd w:val="clear" w:color="auto" w:fill="FFFFFF"/>
        </w:rPr>
      </w:pPr>
      <w:proofErr w:type="gramStart"/>
      <w:r w:rsidRPr="0090555C">
        <w:rPr>
          <w:rFonts w:ascii="Times New Roman" w:hAnsi="Times New Roman"/>
          <w:sz w:val="24"/>
          <w:szCs w:val="24"/>
          <w:lang w:val="en-GB"/>
        </w:rPr>
        <w:t>Fig.</w:t>
      </w:r>
      <w:proofErr w:type="gramEnd"/>
      <w:r w:rsidRPr="0090555C">
        <w:rPr>
          <w:rFonts w:ascii="Times New Roman" w:hAnsi="Times New Roman"/>
          <w:sz w:val="24"/>
          <w:szCs w:val="24"/>
          <w:lang w:val="en-GB"/>
        </w:rPr>
        <w:t xml:space="preserve"> </w:t>
      </w:r>
      <w:r w:rsidR="00F824FF">
        <w:rPr>
          <w:rFonts w:ascii="Times New Roman" w:hAnsi="Times New Roman" w:hint="eastAsia"/>
          <w:sz w:val="24"/>
          <w:szCs w:val="24"/>
          <w:lang w:val="en-GB"/>
        </w:rPr>
        <w:t>S</w:t>
      </w:r>
      <w:r w:rsidR="00045D9E">
        <w:rPr>
          <w:rFonts w:ascii="Times New Roman" w:hAnsi="Times New Roman" w:hint="eastAsia"/>
          <w:sz w:val="24"/>
          <w:szCs w:val="24"/>
          <w:lang w:val="en-GB"/>
        </w:rPr>
        <w:t>8</w:t>
      </w:r>
      <w:r w:rsidRPr="0090555C">
        <w:rPr>
          <w:rFonts w:ascii="Times New Roman" w:hAnsi="Times New Roman"/>
          <w:sz w:val="24"/>
          <w:szCs w:val="24"/>
          <w:lang w:val="en-GB"/>
        </w:rPr>
        <w:t xml:space="preserve">. </w:t>
      </w:r>
      <w:r w:rsidRPr="0090555C">
        <w:rPr>
          <w:rFonts w:ascii="Georgia" w:hAnsi="Georgia"/>
          <w:color w:val="333333"/>
          <w:sz w:val="24"/>
          <w:szCs w:val="24"/>
          <w:shd w:val="clear" w:color="auto" w:fill="FFFFFF"/>
        </w:rPr>
        <w:t xml:space="preserve">A </w:t>
      </w:r>
      <w:r w:rsidRPr="000B26CC">
        <w:rPr>
          <w:rFonts w:ascii="Georgia" w:hAnsi="Georgia"/>
          <w:color w:val="333333"/>
          <w:sz w:val="24"/>
          <w:szCs w:val="24"/>
          <w:shd w:val="clear" w:color="auto" w:fill="FFFFFF"/>
        </w:rPr>
        <w:t>correlational</w:t>
      </w:r>
      <w:r>
        <w:rPr>
          <w:rFonts w:ascii="Georgia" w:hAnsi="Georgia" w:hint="eastAsia"/>
          <w:color w:val="333333"/>
          <w:sz w:val="24"/>
          <w:szCs w:val="24"/>
          <w:shd w:val="clear" w:color="auto" w:fill="FFFFFF"/>
        </w:rPr>
        <w:t xml:space="preserve"> </w:t>
      </w:r>
      <w:r w:rsidRPr="0090555C">
        <w:rPr>
          <w:rFonts w:ascii="Georgia" w:hAnsi="Georgia"/>
          <w:color w:val="333333"/>
          <w:sz w:val="24"/>
          <w:szCs w:val="24"/>
          <w:shd w:val="clear" w:color="auto" w:fill="FFFFFF"/>
        </w:rPr>
        <w:t xml:space="preserve">heat map generated using </w:t>
      </w:r>
      <w:r>
        <w:rPr>
          <w:rFonts w:ascii="Times New Roman" w:hAnsi="Times New Roman" w:hint="eastAsia"/>
          <w:sz w:val="24"/>
          <w:szCs w:val="24"/>
          <w:lang w:val="en-GB"/>
        </w:rPr>
        <w:t xml:space="preserve">the relative abundances </w:t>
      </w:r>
      <w:r w:rsidR="00B03706">
        <w:rPr>
          <w:rFonts w:ascii="Times New Roman" w:hAnsi="Times New Roman"/>
          <w:sz w:val="24"/>
          <w:szCs w:val="24"/>
          <w:lang w:val="en-GB"/>
        </w:rPr>
        <w:t xml:space="preserve">of </w:t>
      </w:r>
      <w:r>
        <w:rPr>
          <w:rFonts w:ascii="Times New Roman" w:hAnsi="Times New Roman" w:hint="eastAsia"/>
          <w:sz w:val="24"/>
          <w:szCs w:val="24"/>
          <w:lang w:val="en-GB"/>
        </w:rPr>
        <w:t xml:space="preserve">predicted genes related to </w:t>
      </w:r>
      <w:r w:rsidR="00B03706">
        <w:rPr>
          <w:rFonts w:ascii="Times New Roman" w:hAnsi="Times New Roman"/>
          <w:sz w:val="24"/>
          <w:szCs w:val="24"/>
          <w:lang w:val="en-GB"/>
        </w:rPr>
        <w:t xml:space="preserve">the </w:t>
      </w:r>
      <w:r>
        <w:rPr>
          <w:rFonts w:ascii="Times New Roman" w:hAnsi="Times New Roman" w:hint="eastAsia"/>
          <w:sz w:val="24"/>
          <w:szCs w:val="24"/>
          <w:lang w:val="en-GB"/>
        </w:rPr>
        <w:t>production of a</w:t>
      </w:r>
      <w:r w:rsidRPr="0090555C">
        <w:rPr>
          <w:rFonts w:ascii="Times New Roman" w:hAnsi="Times New Roman"/>
          <w:sz w:val="24"/>
          <w:szCs w:val="24"/>
          <w:lang w:val="en-GB"/>
        </w:rPr>
        <w:t>ntagonistic substance</w:t>
      </w:r>
      <w:r>
        <w:rPr>
          <w:rFonts w:ascii="Times New Roman" w:hAnsi="Times New Roman" w:hint="eastAsia"/>
          <w:sz w:val="24"/>
          <w:szCs w:val="24"/>
          <w:lang w:val="en-GB"/>
        </w:rPr>
        <w:t xml:space="preserve">s and the hubs (link number &gt;50) belonging to </w:t>
      </w:r>
      <w:r w:rsidRPr="00EB2565">
        <w:rPr>
          <w:rFonts w:ascii="Times New Roman" w:hAnsi="Times New Roman"/>
          <w:i/>
          <w:sz w:val="24"/>
          <w:lang w:val="en-GB"/>
        </w:rPr>
        <w:t>Streptomyces</w:t>
      </w:r>
      <w:r>
        <w:rPr>
          <w:rFonts w:ascii="Times New Roman" w:hAnsi="Times New Roman" w:hint="eastAsia"/>
          <w:sz w:val="24"/>
          <w:lang w:val="en-GB"/>
        </w:rPr>
        <w:t>,</w:t>
      </w:r>
      <w:r w:rsidRPr="00302B80">
        <w:rPr>
          <w:rFonts w:ascii="Times New Roman" w:hAnsi="Times New Roman"/>
          <w:i/>
          <w:sz w:val="24"/>
          <w:lang w:val="en-GB"/>
        </w:rPr>
        <w:t xml:space="preserve"> </w:t>
      </w:r>
      <w:proofErr w:type="spellStart"/>
      <w:r w:rsidRPr="00EB2565">
        <w:rPr>
          <w:rFonts w:ascii="Times New Roman" w:hAnsi="Times New Roman"/>
          <w:i/>
          <w:sz w:val="24"/>
          <w:lang w:val="en-GB"/>
        </w:rPr>
        <w:t>Paenibacillus</w:t>
      </w:r>
      <w:proofErr w:type="spellEnd"/>
      <w:r>
        <w:rPr>
          <w:rFonts w:ascii="Times New Roman" w:hAnsi="Times New Roman" w:hint="eastAsia"/>
          <w:sz w:val="24"/>
          <w:lang w:val="en-GB"/>
        </w:rPr>
        <w:t xml:space="preserve"> and </w:t>
      </w:r>
      <w:r>
        <w:rPr>
          <w:rFonts w:ascii="Times New Roman" w:hAnsi="Times New Roman" w:hint="eastAsia"/>
          <w:i/>
          <w:sz w:val="24"/>
          <w:lang w:val="en-GB"/>
        </w:rPr>
        <w:t>B</w:t>
      </w:r>
      <w:r w:rsidRPr="00EB2565">
        <w:rPr>
          <w:rFonts w:ascii="Times New Roman" w:hAnsi="Times New Roman"/>
          <w:i/>
          <w:sz w:val="24"/>
          <w:lang w:val="en-GB"/>
        </w:rPr>
        <w:t>acillus</w:t>
      </w:r>
      <w:r>
        <w:rPr>
          <w:rFonts w:ascii="Times New Roman" w:hAnsi="Times New Roman" w:hint="eastAsia"/>
          <w:sz w:val="24"/>
          <w:lang w:val="en-GB"/>
        </w:rPr>
        <w:t xml:space="preserve"> </w:t>
      </w:r>
      <w:r w:rsidRPr="0090555C">
        <w:rPr>
          <w:rFonts w:ascii="Georgia" w:hAnsi="Georgia"/>
          <w:color w:val="333333"/>
          <w:sz w:val="24"/>
          <w:szCs w:val="24"/>
          <w:shd w:val="clear" w:color="auto" w:fill="FFFFFF"/>
        </w:rPr>
        <w:t>based on Pearson correlation distance</w:t>
      </w:r>
      <w:r>
        <w:rPr>
          <w:rFonts w:ascii="Georgia" w:hAnsi="Georgia" w:hint="eastAsia"/>
          <w:color w:val="333333"/>
          <w:sz w:val="24"/>
          <w:szCs w:val="24"/>
          <w:shd w:val="clear" w:color="auto" w:fill="FFFFFF"/>
        </w:rPr>
        <w:t>. The</w:t>
      </w:r>
      <w:r w:rsidRPr="000B26CC">
        <w:rPr>
          <w:rFonts w:ascii="Georgia" w:hAnsi="Georgia" w:hint="eastAsia"/>
          <w:i/>
          <w:color w:val="333333"/>
          <w:sz w:val="24"/>
          <w:szCs w:val="24"/>
          <w:shd w:val="clear" w:color="auto" w:fill="FFFFFF"/>
        </w:rPr>
        <w:t xml:space="preserve"> p</w:t>
      </w:r>
      <w:r>
        <w:rPr>
          <w:rFonts w:ascii="Georgia" w:hAnsi="Georgia" w:hint="eastAsia"/>
          <w:color w:val="333333"/>
          <w:sz w:val="24"/>
          <w:szCs w:val="24"/>
          <w:shd w:val="clear" w:color="auto" w:fill="FFFFFF"/>
        </w:rPr>
        <w:t>-values were adjusted by</w:t>
      </w:r>
      <w:r w:rsidR="00B03706">
        <w:rPr>
          <w:rFonts w:ascii="Georgia" w:hAnsi="Georgia"/>
          <w:color w:val="333333"/>
          <w:sz w:val="24"/>
          <w:szCs w:val="24"/>
          <w:shd w:val="clear" w:color="auto" w:fill="FFFFFF"/>
        </w:rPr>
        <w:t xml:space="preserve"> the</w:t>
      </w:r>
      <w:r>
        <w:rPr>
          <w:rFonts w:ascii="Georgia" w:hAnsi="Georgia" w:hint="eastAsia"/>
          <w:color w:val="333333"/>
          <w:sz w:val="24"/>
          <w:szCs w:val="24"/>
          <w:shd w:val="clear" w:color="auto" w:fill="FFFFFF"/>
        </w:rPr>
        <w:t xml:space="preserve"> </w:t>
      </w:r>
      <w:r w:rsidRPr="000B26CC">
        <w:rPr>
          <w:rFonts w:ascii="Georgia" w:hAnsi="Georgia"/>
          <w:color w:val="333333"/>
          <w:sz w:val="24"/>
          <w:szCs w:val="24"/>
          <w:shd w:val="clear" w:color="auto" w:fill="FFFFFF"/>
        </w:rPr>
        <w:t>FDR</w:t>
      </w:r>
      <w:r>
        <w:rPr>
          <w:rFonts w:ascii="Georgia" w:hAnsi="Georgia" w:hint="eastAsia"/>
          <w:color w:val="333333"/>
          <w:sz w:val="24"/>
          <w:szCs w:val="24"/>
          <w:shd w:val="clear" w:color="auto" w:fill="FFFFFF"/>
        </w:rPr>
        <w:t xml:space="preserve"> method. </w:t>
      </w:r>
      <w:r w:rsidRPr="00EB2565">
        <w:rPr>
          <w:rFonts w:ascii="Times New Roman" w:hAnsi="Times New Roman"/>
          <w:sz w:val="24"/>
          <w:szCs w:val="24"/>
          <w:lang w:val="en-GB"/>
        </w:rPr>
        <w:t xml:space="preserve">* </w:t>
      </w:r>
      <w:proofErr w:type="spellStart"/>
      <w:proofErr w:type="gramStart"/>
      <w:r w:rsidR="00645860">
        <w:rPr>
          <w:rFonts w:ascii="Georgia" w:hAnsi="Georgia" w:hint="eastAsia"/>
          <w:color w:val="333333"/>
          <w:sz w:val="24"/>
          <w:szCs w:val="24"/>
          <w:shd w:val="clear" w:color="auto" w:fill="FFFFFF"/>
        </w:rPr>
        <w:t>p.adjust</w:t>
      </w:r>
      <w:proofErr w:type="spellEnd"/>
      <w:proofErr w:type="gramEnd"/>
      <w:r w:rsidRPr="00EB2565">
        <w:rPr>
          <w:rFonts w:ascii="Times New Roman" w:hAnsi="Times New Roman"/>
          <w:sz w:val="24"/>
          <w:szCs w:val="24"/>
          <w:lang w:val="en-GB"/>
        </w:rPr>
        <w:t xml:space="preserve"> &lt; 0.05, ** </w:t>
      </w:r>
      <w:proofErr w:type="spellStart"/>
      <w:r w:rsidR="00645860">
        <w:rPr>
          <w:rFonts w:ascii="Georgia" w:hAnsi="Georgia" w:hint="eastAsia"/>
          <w:color w:val="333333"/>
          <w:sz w:val="24"/>
          <w:szCs w:val="24"/>
          <w:shd w:val="clear" w:color="auto" w:fill="FFFFFF"/>
        </w:rPr>
        <w:t>p.adjust</w:t>
      </w:r>
      <w:proofErr w:type="spellEnd"/>
      <w:r w:rsidRPr="00EB2565">
        <w:rPr>
          <w:rFonts w:ascii="Times New Roman" w:hAnsi="Times New Roman"/>
          <w:sz w:val="24"/>
          <w:szCs w:val="24"/>
          <w:lang w:val="en-GB"/>
        </w:rPr>
        <w:t xml:space="preserve"> &lt; 0.01</w:t>
      </w:r>
      <w:r>
        <w:rPr>
          <w:rFonts w:ascii="Times New Roman" w:hAnsi="Times New Roman" w:hint="eastAsia"/>
          <w:sz w:val="24"/>
          <w:szCs w:val="24"/>
          <w:lang w:val="en-GB"/>
        </w:rPr>
        <w:t>,</w:t>
      </w:r>
      <w:r w:rsidRPr="00E14ED1">
        <w:rPr>
          <w:rFonts w:ascii="Times New Roman" w:hAnsi="Times New Roman"/>
          <w:sz w:val="24"/>
          <w:szCs w:val="24"/>
          <w:lang w:val="en-GB"/>
        </w:rPr>
        <w:t xml:space="preserve"> </w:t>
      </w:r>
      <w:r w:rsidRPr="00EB2565">
        <w:rPr>
          <w:rFonts w:ascii="Times New Roman" w:hAnsi="Times New Roman"/>
          <w:sz w:val="24"/>
          <w:szCs w:val="24"/>
          <w:lang w:val="en-GB"/>
        </w:rPr>
        <w:t xml:space="preserve">*** </w:t>
      </w:r>
      <w:proofErr w:type="spellStart"/>
      <w:r w:rsidR="00645860">
        <w:rPr>
          <w:rFonts w:ascii="Georgia" w:hAnsi="Georgia" w:hint="eastAsia"/>
          <w:color w:val="333333"/>
          <w:sz w:val="24"/>
          <w:szCs w:val="24"/>
          <w:shd w:val="clear" w:color="auto" w:fill="FFFFFF"/>
        </w:rPr>
        <w:t>p.adjust</w:t>
      </w:r>
      <w:proofErr w:type="spellEnd"/>
      <w:r w:rsidRPr="00EB2565">
        <w:rPr>
          <w:rFonts w:ascii="Times New Roman" w:hAnsi="Times New Roman"/>
          <w:sz w:val="24"/>
          <w:szCs w:val="24"/>
          <w:lang w:val="en-GB"/>
        </w:rPr>
        <w:t xml:space="preserve"> &lt; 0.</w:t>
      </w:r>
      <w:r>
        <w:rPr>
          <w:rFonts w:ascii="Times New Roman" w:hAnsi="Times New Roman"/>
          <w:sz w:val="24"/>
          <w:szCs w:val="24"/>
          <w:lang w:val="en-GB"/>
        </w:rPr>
        <w:t>0</w:t>
      </w:r>
      <w:r>
        <w:rPr>
          <w:rFonts w:ascii="Times New Roman" w:hAnsi="Times New Roman" w:hint="eastAsia"/>
          <w:sz w:val="24"/>
          <w:szCs w:val="24"/>
          <w:lang w:val="en-GB"/>
        </w:rPr>
        <w:t>01.</w:t>
      </w:r>
      <w:r>
        <w:rPr>
          <w:rFonts w:ascii="Georgia" w:hAnsi="Georgia" w:hint="eastAsia"/>
          <w:color w:val="333333"/>
          <w:sz w:val="24"/>
          <w:szCs w:val="24"/>
          <w:shd w:val="clear" w:color="auto" w:fill="FFFFFF"/>
        </w:rPr>
        <w:t xml:space="preserve"> </w:t>
      </w:r>
      <w:r w:rsidRPr="000B26CC">
        <w:rPr>
          <w:rFonts w:ascii="Georgia" w:hAnsi="Georgia" w:hint="eastAsia"/>
          <w:color w:val="333333"/>
          <w:sz w:val="24"/>
          <w:szCs w:val="24"/>
          <w:shd w:val="clear" w:color="auto" w:fill="FFFFFF"/>
        </w:rPr>
        <w:t xml:space="preserve">The color scale shows the </w:t>
      </w:r>
      <w:r>
        <w:rPr>
          <w:rFonts w:ascii="Georgia" w:hAnsi="Georgia" w:hint="eastAsia"/>
          <w:color w:val="333333"/>
          <w:sz w:val="24"/>
          <w:szCs w:val="24"/>
          <w:shd w:val="clear" w:color="auto" w:fill="FFFFFF"/>
        </w:rPr>
        <w:t>c</w:t>
      </w:r>
      <w:r w:rsidRPr="000B26CC">
        <w:rPr>
          <w:rFonts w:ascii="Georgia" w:hAnsi="Georgia"/>
          <w:color w:val="333333"/>
          <w:sz w:val="24"/>
          <w:szCs w:val="24"/>
          <w:shd w:val="clear" w:color="auto" w:fill="FFFFFF"/>
        </w:rPr>
        <w:t>orrelation level</w:t>
      </w:r>
      <w:r>
        <w:rPr>
          <w:rFonts w:ascii="Georgia" w:hAnsi="Georgia" w:hint="eastAsia"/>
          <w:color w:val="333333"/>
          <w:sz w:val="24"/>
          <w:szCs w:val="24"/>
          <w:shd w:val="clear" w:color="auto" w:fill="FFFFFF"/>
        </w:rPr>
        <w:t xml:space="preserve">: red and blue indicate </w:t>
      </w:r>
      <w:r>
        <w:rPr>
          <w:rFonts w:ascii="Georgia" w:hAnsi="Georgia"/>
          <w:color w:val="333333"/>
          <w:sz w:val="24"/>
          <w:szCs w:val="24"/>
          <w:shd w:val="clear" w:color="auto" w:fill="FFFFFF"/>
        </w:rPr>
        <w:t>positive</w:t>
      </w:r>
      <w:r>
        <w:rPr>
          <w:rFonts w:ascii="Georgia" w:hAnsi="Georgia" w:hint="eastAsia"/>
          <w:color w:val="333333"/>
          <w:sz w:val="24"/>
          <w:szCs w:val="24"/>
          <w:shd w:val="clear" w:color="auto" w:fill="FFFFFF"/>
        </w:rPr>
        <w:t xml:space="preserve"> and negative association</w:t>
      </w:r>
      <w:r w:rsidR="00B03706">
        <w:rPr>
          <w:rFonts w:ascii="Georgia" w:hAnsi="Georgia"/>
          <w:color w:val="333333"/>
          <w:sz w:val="24"/>
          <w:szCs w:val="24"/>
          <w:shd w:val="clear" w:color="auto" w:fill="FFFFFF"/>
        </w:rPr>
        <w:t>s</w:t>
      </w:r>
      <w:r>
        <w:rPr>
          <w:rFonts w:ascii="Georgia" w:hAnsi="Georgia" w:hint="eastAsia"/>
          <w:color w:val="333333"/>
          <w:sz w:val="24"/>
          <w:szCs w:val="24"/>
          <w:shd w:val="clear" w:color="auto" w:fill="FFFFFF"/>
        </w:rPr>
        <w:t>, respectively.</w:t>
      </w:r>
    </w:p>
    <w:p w14:paraId="57D2E7A0" w14:textId="77777777" w:rsidR="001C39CD" w:rsidRDefault="001C39CD" w:rsidP="001C39CD">
      <w:pPr>
        <w:spacing w:line="480" w:lineRule="auto"/>
        <w:rPr>
          <w:rFonts w:ascii="Georgia" w:hAnsi="Georgia"/>
          <w:color w:val="333333"/>
          <w:sz w:val="24"/>
          <w:szCs w:val="24"/>
          <w:shd w:val="clear" w:color="auto" w:fill="FFFFFF"/>
        </w:rPr>
      </w:pPr>
    </w:p>
    <w:p w14:paraId="69D7DCD2" w14:textId="77777777" w:rsidR="001C39CD" w:rsidRPr="00EB2565" w:rsidRDefault="001C39CD" w:rsidP="001C39CD">
      <w:pPr>
        <w:pStyle w:val="Body"/>
        <w:spacing w:line="480" w:lineRule="auto"/>
        <w:rPr>
          <w:rFonts w:ascii="Times New Roman" w:eastAsiaTheme="minorEastAsia" w:hAnsi="Times New Roman"/>
          <w:sz w:val="24"/>
          <w:szCs w:val="24"/>
          <w:lang w:val="en-GB" w:eastAsia="zh-CN"/>
        </w:rPr>
      </w:pPr>
      <w:r>
        <w:rPr>
          <w:rFonts w:ascii="Times New Roman" w:eastAsiaTheme="minorEastAsia" w:hAnsi="Times New Roman"/>
          <w:noProof/>
          <w:sz w:val="24"/>
          <w:szCs w:val="24"/>
          <w:lang w:eastAsia="zh-CN"/>
        </w:rPr>
        <w:lastRenderedPageBreak/>
        <w:drawing>
          <wp:inline distT="0" distB="0" distL="0" distR="0" wp14:anchorId="2AFD0120" wp14:editId="4720FE91">
            <wp:extent cx="5274310" cy="2052885"/>
            <wp:effectExtent l="0" t="0" r="2540" b="5080"/>
            <wp:docPr id="23" name="图片 23" descr="E:\0 kuleuven\analisis\诺禾补送样品\分析_all\KP\KP制作抑病土壤再一次——2020年5月27日 114638\AJE Completed files ZP2QT9VD (6)\ISME\微生物组\再次改成KP增加土壤抗性\AJE Completed files ZP2QT9VD (7)\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0 kuleuven\analisis\诺禾补送样品\分析_all\KP\KP制作抑病土壤再一次——2020年5月27日 114638\AJE Completed files ZP2QT9VD (6)\ISME\微生物组\再次改成KP增加土壤抗性\AJE Completed files ZP2QT9VD (7)\Fig.4.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052885"/>
                    </a:xfrm>
                    <a:prstGeom prst="rect">
                      <a:avLst/>
                    </a:prstGeom>
                    <a:noFill/>
                    <a:ln>
                      <a:noFill/>
                    </a:ln>
                  </pic:spPr>
                </pic:pic>
              </a:graphicData>
            </a:graphic>
          </wp:inline>
        </w:drawing>
      </w:r>
    </w:p>
    <w:p w14:paraId="193F4313" w14:textId="2A18D0FF" w:rsidR="001C39CD" w:rsidRDefault="001C39CD" w:rsidP="001C39CD">
      <w:pPr>
        <w:widowControl/>
        <w:spacing w:line="480" w:lineRule="auto"/>
        <w:jc w:val="left"/>
        <w:rPr>
          <w:rFonts w:ascii="Times New Roman" w:hAnsi="Times New Roman"/>
          <w:sz w:val="24"/>
          <w:szCs w:val="24"/>
          <w:lang w:val="en-GB"/>
        </w:rPr>
      </w:pPr>
      <w:proofErr w:type="gramStart"/>
      <w:r>
        <w:rPr>
          <w:rFonts w:ascii="Times New Roman" w:hAnsi="Times New Roman"/>
          <w:sz w:val="24"/>
          <w:szCs w:val="24"/>
          <w:lang w:val="en-GB"/>
        </w:rPr>
        <w:t>Fig.</w:t>
      </w:r>
      <w:proofErr w:type="gramEnd"/>
      <w:r>
        <w:rPr>
          <w:rFonts w:ascii="Times New Roman" w:hAnsi="Times New Roman"/>
          <w:sz w:val="24"/>
          <w:szCs w:val="24"/>
          <w:lang w:val="en-GB"/>
        </w:rPr>
        <w:t xml:space="preserve"> </w:t>
      </w:r>
      <w:r w:rsidR="00F824FF">
        <w:rPr>
          <w:rFonts w:ascii="Times New Roman" w:hAnsi="Times New Roman" w:hint="eastAsia"/>
          <w:sz w:val="24"/>
          <w:szCs w:val="24"/>
          <w:lang w:val="en-GB"/>
        </w:rPr>
        <w:t>S</w:t>
      </w:r>
      <w:r w:rsidR="00045D9E">
        <w:rPr>
          <w:rFonts w:ascii="Times New Roman" w:hAnsi="Times New Roman" w:hint="eastAsia"/>
          <w:sz w:val="24"/>
          <w:szCs w:val="24"/>
          <w:lang w:val="en-GB"/>
        </w:rPr>
        <w:t>9</w:t>
      </w:r>
      <w:r w:rsidRPr="00EB2565">
        <w:rPr>
          <w:rFonts w:ascii="Times New Roman" w:hAnsi="Times New Roman"/>
          <w:sz w:val="24"/>
          <w:szCs w:val="24"/>
          <w:lang w:val="en-GB"/>
        </w:rPr>
        <w:t xml:space="preserve">. Inhibition levels of </w:t>
      </w:r>
      <w:r w:rsidRPr="00EB2565">
        <w:rPr>
          <w:rFonts w:ascii="Times New Roman" w:hAnsi="Times New Roman"/>
          <w:i/>
          <w:sz w:val="24"/>
          <w:szCs w:val="24"/>
          <w:lang w:val="en-GB"/>
        </w:rPr>
        <w:t xml:space="preserve">R. </w:t>
      </w:r>
      <w:proofErr w:type="spellStart"/>
      <w:r w:rsidRPr="00EB2565">
        <w:rPr>
          <w:rFonts w:ascii="Times New Roman" w:hAnsi="Times New Roman"/>
          <w:i/>
          <w:sz w:val="24"/>
          <w:szCs w:val="24"/>
          <w:lang w:val="en-GB"/>
        </w:rPr>
        <w:t>solanacearum</w:t>
      </w:r>
      <w:proofErr w:type="spellEnd"/>
      <w:r w:rsidRPr="00EB2565">
        <w:rPr>
          <w:rFonts w:ascii="Times New Roman" w:hAnsi="Times New Roman"/>
          <w:iCs/>
          <w:sz w:val="24"/>
          <w:szCs w:val="24"/>
          <w:lang w:val="en-GB"/>
        </w:rPr>
        <w:t>,</w:t>
      </w:r>
      <w:r w:rsidRPr="00EB2565">
        <w:rPr>
          <w:rFonts w:ascii="Times New Roman" w:hAnsi="Times New Roman"/>
          <w:sz w:val="24"/>
          <w:szCs w:val="24"/>
          <w:lang w:val="en-GB"/>
        </w:rPr>
        <w:t xml:space="preserve"> </w:t>
      </w:r>
      <w:r w:rsidRPr="00EB2565">
        <w:rPr>
          <w:rFonts w:ascii="Times New Roman" w:hAnsi="Times New Roman"/>
          <w:i/>
          <w:sz w:val="24"/>
          <w:lang w:val="en-GB"/>
        </w:rPr>
        <w:t xml:space="preserve">P. </w:t>
      </w:r>
      <w:proofErr w:type="spellStart"/>
      <w:r w:rsidRPr="00EB2565">
        <w:rPr>
          <w:rFonts w:ascii="Times New Roman" w:hAnsi="Times New Roman"/>
          <w:i/>
          <w:sz w:val="24"/>
          <w:lang w:val="en-GB"/>
        </w:rPr>
        <w:t>favisporus</w:t>
      </w:r>
      <w:proofErr w:type="spellEnd"/>
      <w:r w:rsidRPr="00EB2565">
        <w:rPr>
          <w:rFonts w:ascii="Times New Roman" w:hAnsi="Times New Roman"/>
          <w:sz w:val="24"/>
          <w:szCs w:val="24"/>
          <w:lang w:val="en-GB"/>
        </w:rPr>
        <w:t xml:space="preserve"> Y7 and </w:t>
      </w:r>
      <w:r w:rsidRPr="00EB2565">
        <w:rPr>
          <w:rFonts w:ascii="Times New Roman" w:hAnsi="Times New Roman"/>
          <w:i/>
          <w:sz w:val="24"/>
          <w:lang w:val="en-GB"/>
        </w:rPr>
        <w:t xml:space="preserve">S. </w:t>
      </w:r>
      <w:proofErr w:type="spellStart"/>
      <w:r w:rsidRPr="00EB2565">
        <w:rPr>
          <w:rFonts w:ascii="Times New Roman" w:hAnsi="Times New Roman"/>
          <w:i/>
          <w:sz w:val="24"/>
          <w:lang w:val="en-GB"/>
        </w:rPr>
        <w:t>coelicoflavus</w:t>
      </w:r>
      <w:proofErr w:type="spellEnd"/>
      <w:r w:rsidRPr="00EB2565">
        <w:rPr>
          <w:rFonts w:ascii="Times New Roman" w:hAnsi="Times New Roman"/>
          <w:sz w:val="24"/>
          <w:szCs w:val="24"/>
          <w:lang w:val="en-GB"/>
        </w:rPr>
        <w:t xml:space="preserve"> F13 by KP </w:t>
      </w:r>
      <w:r w:rsidRPr="00EB2565">
        <w:rPr>
          <w:rFonts w:ascii="Times New Roman" w:hAnsi="Times New Roman"/>
          <w:i/>
          <w:sz w:val="24"/>
          <w:szCs w:val="24"/>
          <w:lang w:val="en-GB"/>
        </w:rPr>
        <w:t>in vitro</w:t>
      </w:r>
      <w:r w:rsidRPr="00EB2565">
        <w:rPr>
          <w:rFonts w:ascii="Times New Roman" w:hAnsi="Times New Roman"/>
          <w:sz w:val="24"/>
          <w:szCs w:val="24"/>
          <w:lang w:val="en-GB"/>
        </w:rPr>
        <w:t>.</w:t>
      </w:r>
      <w:r w:rsidRPr="00EB2565">
        <w:rPr>
          <w:rFonts w:ascii="Times New Roman" w:hAnsi="Times New Roman"/>
          <w:sz w:val="24"/>
          <w:lang w:val="en-GB"/>
        </w:rPr>
        <w:t xml:space="preserve"> Statistical significance was determined based on Student’s t test. * </w:t>
      </w:r>
      <w:r w:rsidRPr="00EB2565">
        <w:rPr>
          <w:rFonts w:ascii="Times New Roman" w:hAnsi="Times New Roman"/>
          <w:i/>
          <w:sz w:val="24"/>
          <w:lang w:val="en-GB"/>
        </w:rPr>
        <w:t>P</w:t>
      </w:r>
      <w:r w:rsidRPr="00EB2565">
        <w:rPr>
          <w:rFonts w:ascii="Times New Roman" w:hAnsi="Times New Roman"/>
          <w:sz w:val="24"/>
          <w:lang w:val="en-GB"/>
        </w:rPr>
        <w:t xml:space="preserve"> &lt; 0.05, ** </w:t>
      </w:r>
      <w:r w:rsidRPr="00EB2565">
        <w:rPr>
          <w:rFonts w:ascii="Times New Roman" w:hAnsi="Times New Roman"/>
          <w:i/>
          <w:sz w:val="24"/>
          <w:lang w:val="en-GB"/>
        </w:rPr>
        <w:t>P</w:t>
      </w:r>
      <w:r w:rsidRPr="00EB2565">
        <w:rPr>
          <w:rFonts w:ascii="Times New Roman" w:hAnsi="Times New Roman"/>
          <w:sz w:val="24"/>
          <w:lang w:val="en-GB"/>
        </w:rPr>
        <w:t xml:space="preserve"> &lt; 0.01, *** </w:t>
      </w:r>
      <w:r w:rsidRPr="00EB2565">
        <w:rPr>
          <w:rFonts w:ascii="Times New Roman" w:hAnsi="Times New Roman"/>
          <w:i/>
          <w:sz w:val="24"/>
          <w:lang w:val="en-GB"/>
        </w:rPr>
        <w:t>P</w:t>
      </w:r>
      <w:r w:rsidRPr="00EB2565">
        <w:rPr>
          <w:rFonts w:ascii="Times New Roman" w:hAnsi="Times New Roman"/>
          <w:sz w:val="24"/>
          <w:lang w:val="en-GB"/>
        </w:rPr>
        <w:t xml:space="preserve"> &lt; 0.001.</w:t>
      </w:r>
      <w:r w:rsidRPr="00EB2565">
        <w:rPr>
          <w:rFonts w:ascii="Times New Roman" w:hAnsi="Times New Roman"/>
          <w:sz w:val="24"/>
          <w:szCs w:val="24"/>
          <w:lang w:val="en-GB"/>
        </w:rPr>
        <w:t xml:space="preserve"> RS represents </w:t>
      </w:r>
      <w:r w:rsidRPr="00EB2565">
        <w:rPr>
          <w:rFonts w:ascii="Times New Roman" w:hAnsi="Times New Roman"/>
          <w:i/>
          <w:sz w:val="24"/>
          <w:szCs w:val="24"/>
          <w:lang w:val="en-GB"/>
        </w:rPr>
        <w:t xml:space="preserve">R. </w:t>
      </w:r>
      <w:proofErr w:type="spellStart"/>
      <w:r w:rsidRPr="00EB2565">
        <w:rPr>
          <w:rFonts w:ascii="Times New Roman" w:hAnsi="Times New Roman"/>
          <w:i/>
          <w:sz w:val="24"/>
          <w:szCs w:val="24"/>
          <w:lang w:val="en-GB"/>
        </w:rPr>
        <w:t>solanacearum</w:t>
      </w:r>
      <w:proofErr w:type="spellEnd"/>
      <w:r w:rsidRPr="00EB2565">
        <w:rPr>
          <w:rFonts w:ascii="Times New Roman" w:hAnsi="Times New Roman"/>
          <w:sz w:val="24"/>
          <w:szCs w:val="24"/>
          <w:lang w:val="en-GB"/>
        </w:rPr>
        <w:t>.</w:t>
      </w:r>
    </w:p>
    <w:p w14:paraId="2104C36E" w14:textId="060A51D5" w:rsidR="001C39CD" w:rsidRDefault="001C39CD" w:rsidP="006D5EB7">
      <w:pPr>
        <w:rPr>
          <w:rFonts w:ascii="Times New Roman" w:hAnsi="Times New Roman"/>
          <w:sz w:val="24"/>
        </w:rPr>
      </w:pPr>
    </w:p>
    <w:p w14:paraId="54F20689" w14:textId="63F18B69" w:rsidR="006D69BF" w:rsidRDefault="006D69BF" w:rsidP="006D5EB7">
      <w:pPr>
        <w:rPr>
          <w:rFonts w:ascii="Times New Roman" w:hAnsi="Times New Roman"/>
          <w:sz w:val="24"/>
        </w:rPr>
      </w:pPr>
    </w:p>
    <w:p w14:paraId="447E2C96" w14:textId="3781507B" w:rsidR="006D69BF" w:rsidRDefault="006D69BF" w:rsidP="006D5EB7">
      <w:pPr>
        <w:rPr>
          <w:rFonts w:ascii="Times New Roman" w:hAnsi="Times New Roman"/>
          <w:sz w:val="24"/>
        </w:rPr>
      </w:pPr>
    </w:p>
    <w:p w14:paraId="76F95E4A" w14:textId="57A33464" w:rsidR="006D69BF" w:rsidRDefault="006D69BF" w:rsidP="006D5EB7">
      <w:pPr>
        <w:rPr>
          <w:rFonts w:ascii="Times New Roman" w:hAnsi="Times New Roman"/>
          <w:sz w:val="24"/>
        </w:rPr>
      </w:pPr>
    </w:p>
    <w:p w14:paraId="2B1DD5BE" w14:textId="329DA5B4" w:rsidR="006D69BF" w:rsidRDefault="006D69BF" w:rsidP="006D5EB7">
      <w:pPr>
        <w:rPr>
          <w:rFonts w:ascii="Times New Roman" w:hAnsi="Times New Roman"/>
          <w:sz w:val="24"/>
        </w:rPr>
      </w:pPr>
    </w:p>
    <w:p w14:paraId="64EAAF66" w14:textId="77777777" w:rsidR="006D69BF" w:rsidRPr="00503D1A" w:rsidRDefault="006D69BF" w:rsidP="006D5EB7">
      <w:pPr>
        <w:rPr>
          <w:rFonts w:ascii="Times New Roman" w:hAnsi="Times New Roman"/>
          <w:sz w:val="24"/>
        </w:rPr>
      </w:pPr>
    </w:p>
    <w:p w14:paraId="7368DC95" w14:textId="77777777" w:rsidR="006D5EB7" w:rsidRPr="00C51E49" w:rsidRDefault="006D5EB7" w:rsidP="006D5EB7">
      <w:pPr>
        <w:rPr>
          <w:rFonts w:ascii="Times New Roman" w:hAnsi="Times New Roman"/>
          <w:sz w:val="24"/>
          <w:szCs w:val="24"/>
          <w:lang w:val="en-GB"/>
        </w:rPr>
      </w:pPr>
      <w:r w:rsidRPr="00503D1A">
        <w:rPr>
          <w:rStyle w:val="ac"/>
          <w:i w:val="0"/>
          <w:noProof/>
        </w:rPr>
        <w:drawing>
          <wp:inline distT="0" distB="0" distL="0" distR="0" wp14:anchorId="3F36665F" wp14:editId="25020F26">
            <wp:extent cx="4298400" cy="2364225"/>
            <wp:effectExtent l="0" t="0" r="6985" b="0"/>
            <wp:docPr id="6" name="图片 6" descr="E:\0 kuleuven\analisis\诺禾补送样品\分析_all\KP\无菌_kp\paper\picture\new\抗性Y7 和 F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 kuleuven\analisis\诺禾补送样品\分析_all\KP\无菌_kp\paper\picture\new\抗性Y7 和 F13.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97511" cy="2363736"/>
                    </a:xfrm>
                    <a:prstGeom prst="rect">
                      <a:avLst/>
                    </a:prstGeom>
                    <a:noFill/>
                    <a:ln>
                      <a:noFill/>
                    </a:ln>
                  </pic:spPr>
                </pic:pic>
              </a:graphicData>
            </a:graphic>
          </wp:inline>
        </w:drawing>
      </w:r>
    </w:p>
    <w:p w14:paraId="18E328F5" w14:textId="2039B871" w:rsidR="006D5EB7" w:rsidRPr="00C51E49" w:rsidRDefault="00F824FF" w:rsidP="006D5EB7">
      <w:pPr>
        <w:spacing w:line="480" w:lineRule="auto"/>
        <w:rPr>
          <w:rFonts w:ascii="Times New Roman" w:hAnsi="Times New Roman"/>
          <w:sz w:val="24"/>
          <w:szCs w:val="24"/>
          <w:lang w:val="en-GB"/>
        </w:rPr>
      </w:pPr>
      <w:proofErr w:type="gramStart"/>
      <w:r>
        <w:rPr>
          <w:rFonts w:ascii="Times New Roman" w:hAnsi="Times New Roman"/>
          <w:sz w:val="24"/>
          <w:szCs w:val="24"/>
          <w:lang w:val="en-GB"/>
        </w:rPr>
        <w:t>Fig.</w:t>
      </w:r>
      <w:proofErr w:type="gramEnd"/>
      <w:r>
        <w:rPr>
          <w:rFonts w:ascii="Times New Roman" w:hAnsi="Times New Roman"/>
          <w:sz w:val="24"/>
          <w:szCs w:val="24"/>
          <w:lang w:val="en-GB"/>
        </w:rPr>
        <w:t xml:space="preserve"> </w:t>
      </w:r>
      <w:r>
        <w:rPr>
          <w:rFonts w:ascii="Times New Roman" w:hAnsi="Times New Roman" w:hint="eastAsia"/>
          <w:sz w:val="24"/>
          <w:szCs w:val="24"/>
          <w:lang w:val="en-GB"/>
        </w:rPr>
        <w:t>S1</w:t>
      </w:r>
      <w:r w:rsidR="00045D9E">
        <w:rPr>
          <w:rFonts w:ascii="Times New Roman" w:hAnsi="Times New Roman" w:hint="eastAsia"/>
          <w:sz w:val="24"/>
          <w:szCs w:val="24"/>
          <w:lang w:val="en-GB"/>
        </w:rPr>
        <w:t>0</w:t>
      </w:r>
      <w:r w:rsidR="006D5EB7" w:rsidRPr="00C51E49">
        <w:rPr>
          <w:rFonts w:ascii="Times New Roman" w:hAnsi="Times New Roman"/>
          <w:sz w:val="24"/>
          <w:szCs w:val="24"/>
          <w:lang w:val="en-GB"/>
        </w:rPr>
        <w:t xml:space="preserve">. </w:t>
      </w:r>
      <w:proofErr w:type="gramStart"/>
      <w:r w:rsidR="006D5EB7" w:rsidRPr="00C51E49">
        <w:rPr>
          <w:rFonts w:ascii="Times New Roman" w:hAnsi="Times New Roman"/>
          <w:sz w:val="24"/>
          <w:szCs w:val="24"/>
          <w:lang w:val="en-GB"/>
        </w:rPr>
        <w:t xml:space="preserve">Image showing the inhibitory effects of strains F13 (A) and Y7 (B) on </w:t>
      </w:r>
      <w:r w:rsidR="006D5EB7" w:rsidRPr="00C51E49">
        <w:rPr>
          <w:rFonts w:ascii="Times New Roman" w:hAnsi="Times New Roman"/>
          <w:i/>
          <w:sz w:val="24"/>
          <w:szCs w:val="24"/>
          <w:lang w:val="en-GB"/>
        </w:rPr>
        <w:t xml:space="preserve">R. </w:t>
      </w:r>
      <w:proofErr w:type="spellStart"/>
      <w:r w:rsidR="006D5EB7" w:rsidRPr="00C51E49">
        <w:rPr>
          <w:rFonts w:ascii="Times New Roman" w:hAnsi="Times New Roman"/>
          <w:i/>
          <w:sz w:val="24"/>
          <w:szCs w:val="24"/>
          <w:lang w:val="en-GB"/>
        </w:rPr>
        <w:t>solanacearum</w:t>
      </w:r>
      <w:proofErr w:type="spellEnd"/>
      <w:r w:rsidR="006D5EB7" w:rsidRPr="00C51E49">
        <w:rPr>
          <w:rFonts w:ascii="Times New Roman" w:hAnsi="Times New Roman"/>
          <w:sz w:val="24"/>
          <w:szCs w:val="24"/>
          <w:lang w:val="en-GB"/>
        </w:rPr>
        <w:t xml:space="preserve"> at 24 h </w:t>
      </w:r>
      <w:r w:rsidR="006D5EB7" w:rsidRPr="00C51E49">
        <w:rPr>
          <w:rFonts w:ascii="Times New Roman" w:hAnsi="Times New Roman"/>
          <w:i/>
          <w:sz w:val="24"/>
          <w:szCs w:val="24"/>
          <w:lang w:val="en-GB"/>
        </w:rPr>
        <w:t>in vitro</w:t>
      </w:r>
      <w:r w:rsidR="006D5EB7" w:rsidRPr="00C51E49">
        <w:rPr>
          <w:rFonts w:ascii="Times New Roman" w:hAnsi="Times New Roman"/>
          <w:sz w:val="24"/>
          <w:szCs w:val="24"/>
          <w:lang w:val="en-GB"/>
        </w:rPr>
        <w:t>.</w:t>
      </w:r>
      <w:proofErr w:type="gramEnd"/>
      <w:r w:rsidR="006D5EB7" w:rsidRPr="00C51E49">
        <w:rPr>
          <w:rFonts w:ascii="Times New Roman" w:hAnsi="Times New Roman"/>
          <w:sz w:val="24"/>
          <w:szCs w:val="24"/>
          <w:lang w:val="en-GB"/>
        </w:rPr>
        <w:t xml:space="preserve"> The length of </w:t>
      </w:r>
      <w:r w:rsidR="006D5EB7" w:rsidRPr="00C51E49">
        <w:rPr>
          <w:rFonts w:ascii="Times New Roman" w:eastAsia="宋体" w:hAnsi="Times New Roman" w:cs="Times New Roman"/>
          <w:sz w:val="24"/>
          <w:szCs w:val="24"/>
          <w:lang w:val="en-GB"/>
        </w:rPr>
        <w:t xml:space="preserve">the </w:t>
      </w:r>
      <w:r w:rsidR="006D5EB7" w:rsidRPr="00C51E49">
        <w:rPr>
          <w:rFonts w:ascii="Times New Roman" w:hAnsi="Times New Roman"/>
          <w:sz w:val="24"/>
          <w:szCs w:val="24"/>
          <w:lang w:val="en-GB"/>
        </w:rPr>
        <w:t>red line is 1.5 cm.</w:t>
      </w:r>
    </w:p>
    <w:p w14:paraId="0DD9B39B" w14:textId="49767E0F" w:rsidR="003A5FBD" w:rsidRDefault="00854087" w:rsidP="003A5FBD">
      <w:pPr>
        <w:autoSpaceDE w:val="0"/>
        <w:autoSpaceDN w:val="0"/>
        <w:adjustRightInd w:val="0"/>
        <w:spacing w:line="480" w:lineRule="auto"/>
        <w:rPr>
          <w:rFonts w:ascii="Times New Roman" w:hAnsi="Times New Roman" w:cs="Times New Roman"/>
          <w:b/>
          <w:sz w:val="24"/>
          <w:szCs w:val="24"/>
          <w:lang w:val="en-GB"/>
        </w:rPr>
      </w:pPr>
      <w:r>
        <w:rPr>
          <w:rFonts w:ascii="Times New Roman" w:hAnsi="Times New Roman" w:cs="Times New Roman"/>
          <w:b/>
          <w:noProof/>
          <w:sz w:val="24"/>
          <w:szCs w:val="24"/>
        </w:rPr>
        <w:lastRenderedPageBreak/>
        <w:drawing>
          <wp:inline distT="0" distB="0" distL="0" distR="0" wp14:anchorId="1B4E1783" wp14:editId="789E412F">
            <wp:extent cx="5274310" cy="1578477"/>
            <wp:effectExtent l="0" t="0" r="2540" b="3175"/>
            <wp:docPr id="15" name="图片 15" descr="E:\0 kuleuven\analisis\诺禾补送样品\分析_all\KP\EK_提交_2020_12_3\除以100或者10\Fig.Y7和F13 关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 kuleuven\analisis\诺禾补送样品\分析_all\KP\EK_提交_2020_12_3\除以100或者10\Fig.Y7和F13 关系.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1578477"/>
                    </a:xfrm>
                    <a:prstGeom prst="rect">
                      <a:avLst/>
                    </a:prstGeom>
                    <a:noFill/>
                    <a:ln>
                      <a:noFill/>
                    </a:ln>
                  </pic:spPr>
                </pic:pic>
              </a:graphicData>
            </a:graphic>
          </wp:inline>
        </w:drawing>
      </w:r>
    </w:p>
    <w:p w14:paraId="7164A0E8" w14:textId="2B79B821" w:rsidR="002B6389" w:rsidRDefault="002B6389" w:rsidP="003A5FBD">
      <w:pPr>
        <w:autoSpaceDE w:val="0"/>
        <w:autoSpaceDN w:val="0"/>
        <w:adjustRightInd w:val="0"/>
        <w:spacing w:line="480" w:lineRule="auto"/>
        <w:rPr>
          <w:rFonts w:ascii="Times New Roman" w:hAnsi="Times New Roman" w:cs="Times New Roman"/>
          <w:b/>
          <w:sz w:val="24"/>
          <w:szCs w:val="24"/>
          <w:lang w:val="en-GB"/>
        </w:rPr>
      </w:pPr>
    </w:p>
    <w:p w14:paraId="73CBE6D8" w14:textId="111F706B" w:rsidR="003A5FBD" w:rsidRPr="00EB2565" w:rsidRDefault="00F824FF" w:rsidP="003A5FBD">
      <w:pPr>
        <w:spacing w:line="480" w:lineRule="auto"/>
        <w:rPr>
          <w:rFonts w:ascii="Times New Roman" w:hAnsi="Times New Roman"/>
          <w:sz w:val="24"/>
          <w:szCs w:val="24"/>
          <w:lang w:val="en-GB"/>
        </w:rPr>
      </w:pPr>
      <w:proofErr w:type="gramStart"/>
      <w:r>
        <w:rPr>
          <w:rFonts w:ascii="Times New Roman" w:hAnsi="Times New Roman"/>
          <w:sz w:val="24"/>
          <w:szCs w:val="24"/>
          <w:lang w:val="en-GB"/>
        </w:rPr>
        <w:t>Fig.</w:t>
      </w:r>
      <w:proofErr w:type="gramEnd"/>
      <w:r>
        <w:rPr>
          <w:rFonts w:ascii="Times New Roman" w:hAnsi="Times New Roman"/>
          <w:sz w:val="24"/>
          <w:szCs w:val="24"/>
          <w:lang w:val="en-GB"/>
        </w:rPr>
        <w:t xml:space="preserve"> </w:t>
      </w:r>
      <w:r>
        <w:rPr>
          <w:rFonts w:ascii="Times New Roman" w:hAnsi="Times New Roman" w:hint="eastAsia"/>
          <w:sz w:val="24"/>
          <w:szCs w:val="24"/>
          <w:lang w:val="en-GB"/>
        </w:rPr>
        <w:t>S1</w:t>
      </w:r>
      <w:r w:rsidR="00045D9E">
        <w:rPr>
          <w:rFonts w:ascii="Times New Roman" w:hAnsi="Times New Roman" w:hint="eastAsia"/>
          <w:sz w:val="24"/>
          <w:szCs w:val="24"/>
          <w:lang w:val="en-GB"/>
        </w:rPr>
        <w:t>1</w:t>
      </w:r>
      <w:r w:rsidR="003A5FBD" w:rsidRPr="00EB2565">
        <w:rPr>
          <w:rFonts w:ascii="Times New Roman" w:hAnsi="Times New Roman"/>
          <w:sz w:val="24"/>
          <w:szCs w:val="24"/>
          <w:lang w:val="en-GB"/>
        </w:rPr>
        <w:t xml:space="preserve">. </w:t>
      </w:r>
      <w:proofErr w:type="gramStart"/>
      <w:r w:rsidR="003A5FBD" w:rsidRPr="00EB2565">
        <w:rPr>
          <w:rFonts w:ascii="Times New Roman" w:hAnsi="Times New Roman"/>
          <w:sz w:val="24"/>
          <w:szCs w:val="24"/>
          <w:lang w:val="en-GB"/>
        </w:rPr>
        <w:t xml:space="preserve">Interactions between </w:t>
      </w:r>
      <w:r w:rsidR="003A5FBD" w:rsidRPr="00EB2565">
        <w:rPr>
          <w:rFonts w:ascii="Times New Roman" w:hAnsi="Times New Roman"/>
          <w:i/>
          <w:sz w:val="24"/>
          <w:lang w:val="en-GB"/>
        </w:rPr>
        <w:t xml:space="preserve">P. </w:t>
      </w:r>
      <w:proofErr w:type="spellStart"/>
      <w:r w:rsidR="003A5FBD" w:rsidRPr="00EB2565">
        <w:rPr>
          <w:rFonts w:ascii="Times New Roman" w:hAnsi="Times New Roman"/>
          <w:i/>
          <w:sz w:val="24"/>
          <w:lang w:val="en-GB"/>
        </w:rPr>
        <w:t>favisporus</w:t>
      </w:r>
      <w:proofErr w:type="spellEnd"/>
      <w:r w:rsidR="003A5FBD" w:rsidRPr="00EB2565">
        <w:rPr>
          <w:rFonts w:ascii="Times New Roman" w:hAnsi="Times New Roman"/>
          <w:sz w:val="24"/>
          <w:szCs w:val="24"/>
          <w:lang w:val="en-GB"/>
        </w:rPr>
        <w:t xml:space="preserve"> Y7 and </w:t>
      </w:r>
      <w:r w:rsidR="003A5FBD" w:rsidRPr="00EB2565">
        <w:rPr>
          <w:rFonts w:ascii="Times New Roman" w:hAnsi="Times New Roman"/>
          <w:i/>
          <w:sz w:val="24"/>
          <w:lang w:val="en-GB"/>
        </w:rPr>
        <w:t xml:space="preserve">S. </w:t>
      </w:r>
      <w:proofErr w:type="spellStart"/>
      <w:r w:rsidR="003A5FBD" w:rsidRPr="00EB2565">
        <w:rPr>
          <w:rFonts w:ascii="Times New Roman" w:hAnsi="Times New Roman"/>
          <w:i/>
          <w:sz w:val="24"/>
          <w:lang w:val="en-GB"/>
        </w:rPr>
        <w:t>coelicoflavus</w:t>
      </w:r>
      <w:proofErr w:type="spellEnd"/>
      <w:r w:rsidR="003A5FBD" w:rsidRPr="00EB2565">
        <w:rPr>
          <w:rFonts w:ascii="Times New Roman" w:hAnsi="Times New Roman"/>
          <w:sz w:val="24"/>
          <w:szCs w:val="24"/>
          <w:lang w:val="en-GB"/>
        </w:rPr>
        <w:t xml:space="preserve"> F13.</w:t>
      </w:r>
      <w:proofErr w:type="gramEnd"/>
    </w:p>
    <w:p w14:paraId="447E3407" w14:textId="50D531EE" w:rsidR="00A86EED" w:rsidRPr="00854087" w:rsidRDefault="00854087" w:rsidP="003A5FBD">
      <w:pPr>
        <w:spacing w:line="480" w:lineRule="auto"/>
        <w:rPr>
          <w:rFonts w:ascii="Times New Roman" w:eastAsia="宋体" w:hAnsi="Times New Roman" w:cs="Times New Roman"/>
          <w:sz w:val="24"/>
          <w:szCs w:val="24"/>
          <w:lang w:val="en-GB"/>
        </w:rPr>
      </w:pPr>
      <w:r>
        <w:rPr>
          <w:rFonts w:ascii="Times New Roman" w:hAnsi="Times New Roman"/>
          <w:sz w:val="24"/>
          <w:szCs w:val="24"/>
          <w:lang w:val="en-GB"/>
        </w:rPr>
        <w:t xml:space="preserve"> (</w:t>
      </w:r>
      <w:r>
        <w:rPr>
          <w:rFonts w:ascii="Times New Roman" w:hAnsi="Times New Roman" w:hint="eastAsia"/>
          <w:sz w:val="24"/>
          <w:szCs w:val="24"/>
          <w:lang w:val="en-GB"/>
        </w:rPr>
        <w:t>a</w:t>
      </w:r>
      <w:r w:rsidR="003A5FBD" w:rsidRPr="00EB2565">
        <w:rPr>
          <w:rFonts w:ascii="Times New Roman" w:hAnsi="Times New Roman"/>
          <w:sz w:val="24"/>
          <w:szCs w:val="24"/>
          <w:lang w:val="en-GB"/>
        </w:rPr>
        <w:t xml:space="preserve">) Image showing interactions between F13 and Y7 </w:t>
      </w:r>
      <w:r w:rsidR="003A5FBD" w:rsidRPr="00EB2565">
        <w:rPr>
          <w:rFonts w:ascii="Times New Roman" w:hAnsi="Times New Roman"/>
          <w:i/>
          <w:sz w:val="24"/>
          <w:szCs w:val="24"/>
          <w:lang w:val="en-GB"/>
        </w:rPr>
        <w:t>in vitro</w:t>
      </w:r>
      <w:r w:rsidR="003A5FBD" w:rsidRPr="00EB2565">
        <w:rPr>
          <w:rFonts w:ascii="Times New Roman" w:hAnsi="Times New Roman"/>
          <w:sz w:val="24"/>
          <w:szCs w:val="24"/>
          <w:lang w:val="en-GB"/>
        </w:rPr>
        <w:t xml:space="preserve">. </w:t>
      </w:r>
      <w:r w:rsidRPr="00EB2565">
        <w:rPr>
          <w:rFonts w:ascii="Times New Roman" w:eastAsia="宋体" w:hAnsi="Times New Roman" w:cs="Times New Roman"/>
          <w:sz w:val="24"/>
          <w:szCs w:val="24"/>
          <w:lang w:val="en-GB"/>
        </w:rPr>
        <w:t xml:space="preserve">The </w:t>
      </w:r>
      <w:r w:rsidRPr="00EB2565">
        <w:rPr>
          <w:rFonts w:ascii="Times New Roman" w:hAnsi="Times New Roman"/>
          <w:sz w:val="24"/>
          <w:szCs w:val="24"/>
          <w:lang w:val="en-GB"/>
        </w:rPr>
        <w:t xml:space="preserve">cell density </w:t>
      </w:r>
      <w:r>
        <w:rPr>
          <w:rFonts w:ascii="Times New Roman" w:hAnsi="Times New Roman" w:hint="eastAsia"/>
          <w:sz w:val="24"/>
          <w:szCs w:val="24"/>
          <w:lang w:val="en-GB"/>
        </w:rPr>
        <w:t xml:space="preserve">of </w:t>
      </w:r>
      <w:r w:rsidRPr="00EB2565">
        <w:rPr>
          <w:rFonts w:ascii="Times New Roman" w:hAnsi="Times New Roman"/>
          <w:sz w:val="24"/>
          <w:szCs w:val="24"/>
          <w:lang w:val="en-GB"/>
        </w:rPr>
        <w:t>strain Y7 (</w:t>
      </w:r>
      <w:r>
        <w:rPr>
          <w:rFonts w:ascii="Times New Roman" w:hAnsi="Times New Roman" w:hint="eastAsia"/>
          <w:sz w:val="24"/>
          <w:szCs w:val="24"/>
          <w:lang w:val="en-GB"/>
        </w:rPr>
        <w:t>b</w:t>
      </w:r>
      <w:r w:rsidRPr="00EB2565">
        <w:rPr>
          <w:rFonts w:ascii="Times New Roman" w:hAnsi="Times New Roman"/>
          <w:sz w:val="24"/>
          <w:szCs w:val="24"/>
          <w:lang w:val="en-GB"/>
        </w:rPr>
        <w:t>)</w:t>
      </w:r>
      <w:r>
        <w:rPr>
          <w:rFonts w:ascii="Times New Roman" w:eastAsia="宋体" w:hAnsi="Times New Roman" w:cs="Times New Roman" w:hint="eastAsia"/>
          <w:sz w:val="24"/>
          <w:szCs w:val="24"/>
          <w:lang w:val="en-GB"/>
        </w:rPr>
        <w:t xml:space="preserve"> was stimulated by </w:t>
      </w:r>
      <w:r w:rsidRPr="00EB2565">
        <w:rPr>
          <w:rFonts w:ascii="Times New Roman" w:hAnsi="Times New Roman"/>
          <w:sz w:val="24"/>
          <w:szCs w:val="24"/>
          <w:lang w:val="en-GB"/>
        </w:rPr>
        <w:t>FBF</w:t>
      </w:r>
      <w:r>
        <w:rPr>
          <w:rFonts w:ascii="Times New Roman" w:eastAsia="宋体" w:hAnsi="Times New Roman" w:cs="Times New Roman" w:hint="eastAsia"/>
          <w:sz w:val="24"/>
          <w:szCs w:val="24"/>
          <w:lang w:val="en-GB"/>
        </w:rPr>
        <w:t xml:space="preserve"> (</w:t>
      </w:r>
      <w:r w:rsidRPr="00EB2565">
        <w:rPr>
          <w:rFonts w:ascii="Times New Roman" w:hAnsi="Times New Roman"/>
          <w:sz w:val="24"/>
          <w:szCs w:val="24"/>
          <w:lang w:val="en-GB"/>
        </w:rPr>
        <w:t>fermentation broth from F13</w:t>
      </w:r>
      <w:r>
        <w:rPr>
          <w:rFonts w:ascii="Times New Roman" w:eastAsia="宋体" w:hAnsi="Times New Roman" w:cs="Times New Roman" w:hint="eastAsia"/>
          <w:sz w:val="24"/>
          <w:szCs w:val="24"/>
          <w:lang w:val="en-GB"/>
        </w:rPr>
        <w:t xml:space="preserve">) and </w:t>
      </w:r>
      <w:r w:rsidRPr="00EB2565">
        <w:rPr>
          <w:rFonts w:ascii="Times New Roman" w:eastAsia="宋体" w:hAnsi="Times New Roman" w:cs="Times New Roman"/>
          <w:sz w:val="24"/>
          <w:szCs w:val="24"/>
          <w:lang w:val="en-GB"/>
        </w:rPr>
        <w:t xml:space="preserve">biomass </w:t>
      </w:r>
      <w:r>
        <w:rPr>
          <w:rFonts w:ascii="Times New Roman" w:hAnsi="Times New Roman" w:hint="eastAsia"/>
          <w:sz w:val="24"/>
          <w:szCs w:val="24"/>
          <w:lang w:val="en-GB"/>
        </w:rPr>
        <w:t xml:space="preserve">of </w:t>
      </w:r>
      <w:r>
        <w:rPr>
          <w:rFonts w:ascii="Times New Roman" w:hAnsi="Times New Roman"/>
          <w:sz w:val="24"/>
          <w:szCs w:val="24"/>
          <w:lang w:val="en-GB"/>
        </w:rPr>
        <w:t>strain F13</w:t>
      </w:r>
      <w:r>
        <w:rPr>
          <w:rFonts w:ascii="Times New Roman" w:hAnsi="Times New Roman" w:hint="eastAsia"/>
          <w:sz w:val="24"/>
          <w:szCs w:val="24"/>
          <w:lang w:val="en-GB"/>
        </w:rPr>
        <w:t xml:space="preserve"> (c) </w:t>
      </w:r>
      <w:r>
        <w:rPr>
          <w:rFonts w:ascii="Times New Roman" w:eastAsia="宋体" w:hAnsi="Times New Roman" w:cs="Times New Roman" w:hint="eastAsia"/>
          <w:sz w:val="24"/>
          <w:szCs w:val="24"/>
          <w:lang w:val="en-GB"/>
        </w:rPr>
        <w:t xml:space="preserve">was stimulated by </w:t>
      </w:r>
      <w:r>
        <w:rPr>
          <w:rFonts w:ascii="Times New Roman" w:hAnsi="Times New Roman"/>
          <w:sz w:val="24"/>
          <w:szCs w:val="24"/>
          <w:lang w:val="en-GB"/>
        </w:rPr>
        <w:t>FB</w:t>
      </w:r>
      <w:r>
        <w:rPr>
          <w:rFonts w:ascii="Times New Roman" w:hAnsi="Times New Roman" w:hint="eastAsia"/>
          <w:sz w:val="24"/>
          <w:szCs w:val="24"/>
          <w:lang w:val="en-GB"/>
        </w:rPr>
        <w:t>Y (</w:t>
      </w:r>
      <w:r w:rsidRPr="00EB2565">
        <w:rPr>
          <w:rFonts w:ascii="Times New Roman" w:hAnsi="Times New Roman"/>
          <w:sz w:val="24"/>
          <w:szCs w:val="24"/>
          <w:lang w:val="en-GB"/>
        </w:rPr>
        <w:t>fermentation broth from Y7</w:t>
      </w:r>
      <w:r>
        <w:rPr>
          <w:rFonts w:ascii="Times New Roman" w:hAnsi="Times New Roman" w:hint="eastAsia"/>
          <w:sz w:val="24"/>
          <w:szCs w:val="24"/>
          <w:lang w:val="en-GB"/>
        </w:rPr>
        <w:t>).</w:t>
      </w:r>
      <w:r>
        <w:rPr>
          <w:rFonts w:ascii="Times New Roman" w:eastAsia="宋体" w:hAnsi="Times New Roman" w:cs="Times New Roman" w:hint="eastAsia"/>
          <w:sz w:val="24"/>
          <w:szCs w:val="24"/>
          <w:lang w:val="en-GB"/>
        </w:rPr>
        <w:t xml:space="preserve"> </w:t>
      </w:r>
      <w:r w:rsidR="003A5FBD" w:rsidRPr="00EB2565">
        <w:rPr>
          <w:rFonts w:ascii="Times New Roman" w:hAnsi="Times New Roman"/>
          <w:sz w:val="24"/>
          <w:szCs w:val="24"/>
          <w:lang w:val="en-GB"/>
        </w:rPr>
        <w:t>Error bars indicate one standard deviation from the mean. Different letters among treatments indicate significant differences based on Tukey's test (</w:t>
      </w:r>
      <w:r w:rsidR="003A5FBD" w:rsidRPr="00EB2565">
        <w:rPr>
          <w:rFonts w:ascii="Times New Roman" w:hAnsi="Times New Roman"/>
          <w:i/>
          <w:iCs/>
          <w:sz w:val="24"/>
          <w:szCs w:val="24"/>
          <w:lang w:val="en-GB"/>
        </w:rPr>
        <w:t>P</w:t>
      </w:r>
      <w:r w:rsidR="003A5FBD" w:rsidRPr="00EB2565">
        <w:rPr>
          <w:rFonts w:ascii="Times New Roman" w:hAnsi="Times New Roman"/>
          <w:sz w:val="24"/>
          <w:szCs w:val="24"/>
          <w:lang w:val="en-GB"/>
        </w:rPr>
        <w:t>&lt;0.05).</w:t>
      </w:r>
    </w:p>
    <w:p w14:paraId="791176DC" w14:textId="77777777" w:rsidR="00A86EED" w:rsidRDefault="00A86EED">
      <w:pPr>
        <w:widowControl/>
        <w:jc w:val="left"/>
        <w:rPr>
          <w:rFonts w:ascii="Times New Roman" w:hAnsi="Times New Roman"/>
          <w:sz w:val="24"/>
          <w:szCs w:val="24"/>
          <w:lang w:val="en-GB"/>
        </w:rPr>
      </w:pPr>
      <w:r>
        <w:rPr>
          <w:rFonts w:ascii="Times New Roman" w:hAnsi="Times New Roman"/>
          <w:sz w:val="24"/>
          <w:szCs w:val="24"/>
          <w:lang w:val="en-GB"/>
        </w:rPr>
        <w:br w:type="page"/>
      </w:r>
    </w:p>
    <w:p w14:paraId="2E09BF59" w14:textId="641AAFF3" w:rsidR="00A86EED" w:rsidRPr="00C51E49" w:rsidRDefault="00452311" w:rsidP="00A86EED">
      <w:pPr>
        <w:spacing w:line="480" w:lineRule="auto"/>
        <w:rPr>
          <w:b/>
          <w:sz w:val="24"/>
          <w:szCs w:val="24"/>
          <w:lang w:val="en-GB"/>
        </w:rPr>
      </w:pPr>
      <w:r>
        <w:rPr>
          <w:b/>
          <w:noProof/>
          <w:sz w:val="24"/>
          <w:szCs w:val="24"/>
        </w:rPr>
        <w:lastRenderedPageBreak/>
        <w:drawing>
          <wp:inline distT="0" distB="0" distL="0" distR="0" wp14:anchorId="23165705" wp14:editId="1FDC5E4F">
            <wp:extent cx="5257800" cy="3079750"/>
            <wp:effectExtent l="0" t="0" r="0" b="6350"/>
            <wp:docPr id="12" name="图片 12" descr="E:\0 kuleuven\analisis\诺禾补送样品\分析_all\KP\KP制作抑病土壤再一次——2020年5月27日 114638\AJE Completed files ZP2QT9VD (6)\ISME\微生物组_最终的在这里\再次改成KP增加土壤抗性\AJE Completed files ZP2QT9VD (7)\新增加图片\Copy of 之前DNA_功能_itu_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 kuleuven\analisis\诺禾补送样品\分析_all\KP\KP制作抑病土壤再一次——2020年5月27日 114638\AJE Completed files ZP2QT9VD (6)\ISME\微生物组_最终的在这里\再次改成KP增加土壤抗性\AJE Completed files ZP2QT9VD (7)\新增加图片\Copy of 之前DNA_功能_itu_10.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7800" cy="3079750"/>
                    </a:xfrm>
                    <a:prstGeom prst="rect">
                      <a:avLst/>
                    </a:prstGeom>
                    <a:noFill/>
                    <a:ln>
                      <a:noFill/>
                    </a:ln>
                  </pic:spPr>
                </pic:pic>
              </a:graphicData>
            </a:graphic>
          </wp:inline>
        </w:drawing>
      </w:r>
      <w:r w:rsidRPr="00452311">
        <w:rPr>
          <w:b/>
          <w:sz w:val="24"/>
          <w:szCs w:val="24"/>
          <w:lang w:val="en-GB"/>
        </w:rPr>
        <w:t xml:space="preserve"> </w:t>
      </w:r>
    </w:p>
    <w:p w14:paraId="46FE82B0" w14:textId="72DF40D3" w:rsidR="00A86EED" w:rsidRPr="00C51E49" w:rsidRDefault="00A86EED" w:rsidP="00A86EED">
      <w:pPr>
        <w:spacing w:line="480" w:lineRule="auto"/>
        <w:rPr>
          <w:rFonts w:ascii="Times New Roman" w:hAnsi="Times New Roman"/>
          <w:sz w:val="24"/>
          <w:szCs w:val="24"/>
          <w:lang w:val="en-GB"/>
        </w:rPr>
      </w:pPr>
      <w:proofErr w:type="gramStart"/>
      <w:r w:rsidRPr="00C51E49">
        <w:rPr>
          <w:rFonts w:ascii="Times New Roman" w:hAnsi="Times New Roman"/>
          <w:sz w:val="24"/>
          <w:szCs w:val="24"/>
          <w:lang w:val="en-GB"/>
        </w:rPr>
        <w:t>Fig.</w:t>
      </w:r>
      <w:proofErr w:type="gramEnd"/>
      <w:r w:rsidRPr="00C51E49">
        <w:rPr>
          <w:rFonts w:ascii="Times New Roman" w:hAnsi="Times New Roman"/>
          <w:sz w:val="24"/>
          <w:szCs w:val="24"/>
          <w:lang w:val="en-GB"/>
        </w:rPr>
        <w:t xml:space="preserve"> S</w:t>
      </w:r>
      <w:r>
        <w:rPr>
          <w:rFonts w:ascii="Times New Roman" w:hAnsi="Times New Roman" w:hint="eastAsia"/>
          <w:sz w:val="24"/>
          <w:szCs w:val="24"/>
          <w:lang w:val="en-GB"/>
        </w:rPr>
        <w:t>1</w:t>
      </w:r>
      <w:r w:rsidR="00045D9E">
        <w:rPr>
          <w:rFonts w:ascii="Times New Roman" w:hAnsi="Times New Roman" w:hint="eastAsia"/>
          <w:sz w:val="24"/>
          <w:szCs w:val="24"/>
          <w:lang w:val="en-GB"/>
        </w:rPr>
        <w:t>2</w:t>
      </w:r>
      <w:r w:rsidRPr="00C51E49">
        <w:rPr>
          <w:rFonts w:ascii="Times New Roman" w:hAnsi="Times New Roman"/>
          <w:sz w:val="24"/>
          <w:szCs w:val="24"/>
          <w:lang w:val="en-GB"/>
        </w:rPr>
        <w:t>. Copy numbers of antagonistic genes in the soil with KP treatment and the control.</w:t>
      </w:r>
    </w:p>
    <w:p w14:paraId="2CE86D1C" w14:textId="6A9111A9" w:rsidR="00A86EED" w:rsidRDefault="00A86EED" w:rsidP="00A86EED">
      <w:pPr>
        <w:spacing w:line="480" w:lineRule="auto"/>
        <w:rPr>
          <w:rFonts w:ascii="Times New Roman" w:hAnsi="Times New Roman"/>
          <w:sz w:val="24"/>
          <w:szCs w:val="24"/>
          <w:lang w:val="en-GB"/>
        </w:rPr>
      </w:pPr>
      <w:proofErr w:type="gramStart"/>
      <w:r>
        <w:rPr>
          <w:rFonts w:ascii="Times New Roman" w:hAnsi="Times New Roman"/>
          <w:sz w:val="24"/>
          <w:szCs w:val="24"/>
          <w:lang w:val="en-GB"/>
        </w:rPr>
        <w:t>a</w:t>
      </w:r>
      <w:proofErr w:type="gramEnd"/>
      <w:r>
        <w:rPr>
          <w:rFonts w:ascii="Times New Roman" w:hAnsi="Times New Roman"/>
          <w:sz w:val="24"/>
          <w:szCs w:val="24"/>
          <w:lang w:val="en-GB"/>
        </w:rPr>
        <w:t>, b</w:t>
      </w:r>
      <w:r>
        <w:rPr>
          <w:rFonts w:ascii="Times New Roman" w:hAnsi="Times New Roman" w:hint="eastAsia"/>
          <w:sz w:val="24"/>
          <w:szCs w:val="24"/>
          <w:lang w:val="en-GB"/>
        </w:rPr>
        <w:t xml:space="preserve"> and</w:t>
      </w:r>
      <w:r>
        <w:rPr>
          <w:rFonts w:ascii="Times New Roman" w:hAnsi="Times New Roman"/>
          <w:sz w:val="24"/>
          <w:szCs w:val="24"/>
          <w:lang w:val="en-GB"/>
        </w:rPr>
        <w:t xml:space="preserve"> c</w:t>
      </w:r>
      <w:r w:rsidRPr="00C51E49">
        <w:rPr>
          <w:rFonts w:ascii="Times New Roman" w:hAnsi="Times New Roman"/>
          <w:sz w:val="24"/>
          <w:szCs w:val="24"/>
          <w:lang w:val="en-GB"/>
        </w:rPr>
        <w:t xml:space="preserve"> represent the </w:t>
      </w:r>
      <w:proofErr w:type="spellStart"/>
      <w:r w:rsidRPr="00C51E49">
        <w:rPr>
          <w:rFonts w:ascii="Times New Roman" w:hAnsi="Times New Roman"/>
          <w:i/>
          <w:sz w:val="24"/>
          <w:szCs w:val="24"/>
          <w:lang w:val="en-GB"/>
        </w:rPr>
        <w:t>srf</w:t>
      </w:r>
      <w:proofErr w:type="spellEnd"/>
      <w:r w:rsidRPr="00C51E49">
        <w:rPr>
          <w:rFonts w:ascii="Times New Roman" w:hAnsi="Times New Roman"/>
          <w:i/>
          <w:sz w:val="24"/>
          <w:szCs w:val="24"/>
          <w:lang w:val="en-GB"/>
        </w:rPr>
        <w:t xml:space="preserve"> </w:t>
      </w:r>
      <w:r w:rsidRPr="00C51E49">
        <w:rPr>
          <w:rFonts w:ascii="Times New Roman" w:hAnsi="Times New Roman"/>
          <w:sz w:val="24"/>
          <w:szCs w:val="24"/>
          <w:lang w:val="en-GB"/>
        </w:rPr>
        <w:t>(</w:t>
      </w:r>
      <w:proofErr w:type="spellStart"/>
      <w:r w:rsidRPr="00C51E49">
        <w:rPr>
          <w:rFonts w:ascii="Times New Roman" w:hAnsi="Times New Roman"/>
          <w:sz w:val="24"/>
          <w:szCs w:val="24"/>
          <w:lang w:val="en-GB"/>
        </w:rPr>
        <w:t>surfactin</w:t>
      </w:r>
      <w:proofErr w:type="spellEnd"/>
      <w:r w:rsidRPr="00C51E49">
        <w:rPr>
          <w:rFonts w:ascii="Times New Roman" w:hAnsi="Times New Roman"/>
          <w:sz w:val="24"/>
          <w:szCs w:val="24"/>
          <w:lang w:val="en-GB"/>
        </w:rPr>
        <w:t xml:space="preserve">), </w:t>
      </w:r>
      <w:proofErr w:type="spellStart"/>
      <w:r w:rsidRPr="00C51E49">
        <w:rPr>
          <w:rFonts w:ascii="Times New Roman" w:hAnsi="Times New Roman"/>
          <w:i/>
          <w:sz w:val="24"/>
          <w:szCs w:val="24"/>
          <w:lang w:val="en-GB"/>
        </w:rPr>
        <w:t>itu</w:t>
      </w:r>
      <w:proofErr w:type="spellEnd"/>
      <w:r w:rsidRPr="00C51E49">
        <w:rPr>
          <w:rFonts w:ascii="Times New Roman" w:hAnsi="Times New Roman"/>
          <w:sz w:val="24"/>
          <w:szCs w:val="24"/>
          <w:lang w:val="en-GB"/>
        </w:rPr>
        <w:t xml:space="preserve"> (</w:t>
      </w:r>
      <w:proofErr w:type="spellStart"/>
      <w:r w:rsidRPr="00C51E49">
        <w:rPr>
          <w:rFonts w:ascii="Times New Roman" w:hAnsi="Times New Roman"/>
          <w:sz w:val="24"/>
          <w:szCs w:val="24"/>
          <w:lang w:val="en-GB"/>
        </w:rPr>
        <w:t>iturin</w:t>
      </w:r>
      <w:proofErr w:type="spellEnd"/>
      <w:r w:rsidRPr="00C51E49">
        <w:rPr>
          <w:rFonts w:ascii="Times New Roman" w:hAnsi="Times New Roman"/>
          <w:sz w:val="24"/>
          <w:szCs w:val="24"/>
          <w:lang w:val="en-GB"/>
        </w:rPr>
        <w:t xml:space="preserve">), </w:t>
      </w:r>
      <w:r w:rsidR="00923389">
        <w:rPr>
          <w:rFonts w:ascii="Times New Roman" w:hAnsi="Times New Roman"/>
          <w:sz w:val="24"/>
          <w:szCs w:val="24"/>
          <w:lang w:val="en-GB"/>
        </w:rPr>
        <w:t xml:space="preserve">and </w:t>
      </w:r>
      <w:r w:rsidRPr="00C51E49">
        <w:rPr>
          <w:rFonts w:ascii="Times New Roman" w:hAnsi="Times New Roman"/>
          <w:i/>
          <w:sz w:val="24"/>
          <w:szCs w:val="24"/>
          <w:lang w:val="en-GB"/>
        </w:rPr>
        <w:t>fen</w:t>
      </w:r>
      <w:r w:rsidRPr="00C51E49">
        <w:rPr>
          <w:rFonts w:ascii="Times New Roman" w:hAnsi="Times New Roman"/>
          <w:sz w:val="24"/>
          <w:szCs w:val="24"/>
          <w:lang w:val="en-GB"/>
        </w:rPr>
        <w:t xml:space="preserve"> (</w:t>
      </w:r>
      <w:proofErr w:type="spellStart"/>
      <w:r w:rsidRPr="00C51E49">
        <w:rPr>
          <w:rFonts w:ascii="Times New Roman" w:hAnsi="Times New Roman"/>
          <w:sz w:val="24"/>
          <w:szCs w:val="24"/>
          <w:lang w:val="en-GB"/>
        </w:rPr>
        <w:t>fengycin</w:t>
      </w:r>
      <w:proofErr w:type="spellEnd"/>
      <w:r w:rsidRPr="00C51E49">
        <w:rPr>
          <w:rFonts w:ascii="Times New Roman" w:hAnsi="Times New Roman"/>
          <w:sz w:val="24"/>
          <w:szCs w:val="24"/>
          <w:lang w:val="en-GB"/>
        </w:rPr>
        <w:t xml:space="preserve">) genes, respectively. Statistical significance was determined based on Student’s t test. * </w:t>
      </w:r>
      <w:r w:rsidRPr="00C51E49">
        <w:rPr>
          <w:rFonts w:ascii="Times New Roman" w:hAnsi="Times New Roman"/>
          <w:i/>
          <w:sz w:val="24"/>
          <w:szCs w:val="24"/>
          <w:lang w:val="en-GB"/>
        </w:rPr>
        <w:t>P</w:t>
      </w:r>
      <w:r w:rsidRPr="00C51E49">
        <w:rPr>
          <w:rFonts w:ascii="Times New Roman" w:hAnsi="Times New Roman"/>
          <w:sz w:val="24"/>
          <w:szCs w:val="24"/>
          <w:lang w:val="en-GB"/>
        </w:rPr>
        <w:t xml:space="preserve"> &lt; 0.05, ** </w:t>
      </w:r>
      <w:r w:rsidRPr="00C51E49">
        <w:rPr>
          <w:rFonts w:ascii="Times New Roman" w:hAnsi="Times New Roman"/>
          <w:i/>
          <w:sz w:val="24"/>
          <w:szCs w:val="24"/>
          <w:lang w:val="en-GB"/>
        </w:rPr>
        <w:t>P</w:t>
      </w:r>
      <w:r w:rsidRPr="00C51E49">
        <w:rPr>
          <w:rFonts w:ascii="Times New Roman" w:hAnsi="Times New Roman"/>
          <w:sz w:val="24"/>
          <w:szCs w:val="24"/>
          <w:lang w:val="en-GB"/>
        </w:rPr>
        <w:t xml:space="preserve"> &lt; 0.01, *** </w:t>
      </w:r>
      <w:r w:rsidRPr="00C51E49">
        <w:rPr>
          <w:rFonts w:ascii="Times New Roman" w:hAnsi="Times New Roman"/>
          <w:i/>
          <w:sz w:val="24"/>
          <w:szCs w:val="24"/>
          <w:lang w:val="en-GB"/>
        </w:rPr>
        <w:t>P</w:t>
      </w:r>
      <w:r w:rsidRPr="00C51E49">
        <w:rPr>
          <w:rFonts w:ascii="Times New Roman" w:hAnsi="Times New Roman"/>
          <w:sz w:val="24"/>
          <w:szCs w:val="24"/>
          <w:lang w:val="en-GB"/>
        </w:rPr>
        <w:t xml:space="preserve"> &lt; 0.001.</w:t>
      </w:r>
    </w:p>
    <w:p w14:paraId="5A5F6672" w14:textId="18EA0C64" w:rsidR="00957B6C" w:rsidRDefault="00957B6C" w:rsidP="00A86EED">
      <w:pPr>
        <w:spacing w:line="480" w:lineRule="auto"/>
        <w:rPr>
          <w:rFonts w:ascii="Times New Roman" w:hAnsi="Times New Roman"/>
          <w:sz w:val="24"/>
          <w:szCs w:val="24"/>
          <w:lang w:val="en-GB"/>
        </w:rPr>
      </w:pPr>
    </w:p>
    <w:p w14:paraId="65EA1E29" w14:textId="77777777" w:rsidR="00957B6C" w:rsidRPr="00C51E49" w:rsidRDefault="00957B6C" w:rsidP="00A86EED">
      <w:pPr>
        <w:spacing w:line="480" w:lineRule="auto"/>
        <w:rPr>
          <w:rFonts w:ascii="Times New Roman" w:hAnsi="Times New Roman"/>
          <w:sz w:val="24"/>
          <w:szCs w:val="24"/>
          <w:lang w:val="en-GB"/>
        </w:rPr>
      </w:pPr>
    </w:p>
    <w:p w14:paraId="73DCF14D" w14:textId="20CB3BCE" w:rsidR="003A5FBD" w:rsidRPr="00A86EED" w:rsidRDefault="00691A96" w:rsidP="003A5FBD">
      <w:pPr>
        <w:spacing w:line="480" w:lineRule="auto"/>
        <w:rPr>
          <w:rFonts w:ascii="Times New Roman" w:hAnsi="Times New Roman"/>
          <w:sz w:val="24"/>
          <w:szCs w:val="24"/>
          <w:lang w:val="en-GB"/>
        </w:rPr>
      </w:pPr>
      <w:r>
        <w:rPr>
          <w:rFonts w:ascii="Times New Roman" w:hAnsi="Times New Roman"/>
          <w:noProof/>
          <w:sz w:val="24"/>
          <w:szCs w:val="24"/>
        </w:rPr>
        <w:lastRenderedPageBreak/>
        <w:drawing>
          <wp:inline distT="0" distB="0" distL="0" distR="0" wp14:anchorId="602A6DB3" wp14:editId="7D4F5EDF">
            <wp:extent cx="3742509" cy="3326524"/>
            <wp:effectExtent l="0" t="0" r="0" b="7620"/>
            <wp:docPr id="9" name="图片 9" descr="E:\0 kuleuven\analisis\诺禾补送样品\分析_all\KP\KP制作抑病土壤再一次——2020年5月27日 114638\AJE Completed files ZP2QT9VD (6)\ISME\微生物组\再次改成KP增加土壤抗性\AJE Completed files ZP2QT9VD (7)\新增加图片\v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 kuleuven\analisis\诺禾补送样品\分析_all\KP\KP制作抑病土壤再一次——2020年5月27日 114638\AJE Completed files ZP2QT9VD (6)\ISME\微生物组\再次改成KP增加土壤抗性\AJE Completed files ZP2QT9VD (7)\新增加图片\ven.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42527" cy="3326540"/>
                    </a:xfrm>
                    <a:prstGeom prst="rect">
                      <a:avLst/>
                    </a:prstGeom>
                    <a:noFill/>
                    <a:ln>
                      <a:noFill/>
                    </a:ln>
                  </pic:spPr>
                </pic:pic>
              </a:graphicData>
            </a:graphic>
          </wp:inline>
        </w:drawing>
      </w:r>
    </w:p>
    <w:p w14:paraId="5DA6F6F9" w14:textId="5C0D1890" w:rsidR="006D5EB7" w:rsidRPr="003A5FBD" w:rsidRDefault="00A86EED" w:rsidP="006D5EB7">
      <w:pPr>
        <w:spacing w:line="480" w:lineRule="auto"/>
        <w:rPr>
          <w:rFonts w:ascii="Times New Roman" w:hAnsi="Times New Roman"/>
          <w:sz w:val="24"/>
          <w:szCs w:val="24"/>
          <w:lang w:val="en-GB"/>
        </w:rPr>
      </w:pPr>
      <w:proofErr w:type="gramStart"/>
      <w:r w:rsidRPr="00C51E49">
        <w:rPr>
          <w:rFonts w:ascii="Times New Roman" w:hAnsi="Times New Roman"/>
          <w:sz w:val="24"/>
          <w:szCs w:val="24"/>
          <w:lang w:val="en-GB"/>
        </w:rPr>
        <w:t>Fig.</w:t>
      </w:r>
      <w:proofErr w:type="gramEnd"/>
      <w:r w:rsidRPr="00C51E49">
        <w:rPr>
          <w:rFonts w:ascii="Times New Roman" w:hAnsi="Times New Roman"/>
          <w:sz w:val="24"/>
          <w:szCs w:val="24"/>
          <w:lang w:val="en-GB"/>
        </w:rPr>
        <w:t xml:space="preserve"> S</w:t>
      </w:r>
      <w:r>
        <w:rPr>
          <w:rFonts w:ascii="Times New Roman" w:hAnsi="Times New Roman" w:hint="eastAsia"/>
          <w:sz w:val="24"/>
          <w:szCs w:val="24"/>
          <w:lang w:val="en-GB"/>
        </w:rPr>
        <w:t>1</w:t>
      </w:r>
      <w:r w:rsidR="00045D9E">
        <w:rPr>
          <w:rFonts w:ascii="Times New Roman" w:hAnsi="Times New Roman" w:hint="eastAsia"/>
          <w:sz w:val="24"/>
          <w:szCs w:val="24"/>
          <w:lang w:val="en-GB"/>
        </w:rPr>
        <w:t>3</w:t>
      </w:r>
      <w:r w:rsidRPr="00C51E49">
        <w:rPr>
          <w:rFonts w:ascii="Times New Roman" w:hAnsi="Times New Roman"/>
          <w:sz w:val="24"/>
          <w:szCs w:val="24"/>
          <w:lang w:val="en-GB"/>
        </w:rPr>
        <w:t>.</w:t>
      </w:r>
      <w:r w:rsidR="00691A96">
        <w:rPr>
          <w:rFonts w:ascii="Times New Roman" w:hAnsi="Times New Roman" w:hint="eastAsia"/>
          <w:sz w:val="24"/>
          <w:szCs w:val="24"/>
          <w:lang w:val="en-GB"/>
        </w:rPr>
        <w:t xml:space="preserve"> </w:t>
      </w:r>
      <w:proofErr w:type="gramStart"/>
      <w:r w:rsidR="00691A96" w:rsidRPr="00691A96">
        <w:rPr>
          <w:rFonts w:ascii="Times New Roman" w:hAnsi="Times New Roman"/>
          <w:sz w:val="24"/>
          <w:szCs w:val="24"/>
          <w:lang w:val="en-GB"/>
        </w:rPr>
        <w:t>Venn diagram</w:t>
      </w:r>
      <w:r w:rsidR="00691A96">
        <w:rPr>
          <w:rFonts w:ascii="Times New Roman" w:hAnsi="Times New Roman" w:hint="eastAsia"/>
          <w:sz w:val="24"/>
          <w:szCs w:val="24"/>
          <w:lang w:val="en-GB"/>
        </w:rPr>
        <w:t xml:space="preserve"> for </w:t>
      </w:r>
      <w:r w:rsidR="00923389">
        <w:rPr>
          <w:rFonts w:ascii="Times New Roman" w:hAnsi="Times New Roman"/>
          <w:sz w:val="24"/>
          <w:szCs w:val="24"/>
          <w:lang w:val="en-GB"/>
        </w:rPr>
        <w:t xml:space="preserve">the </w:t>
      </w:r>
      <w:r w:rsidR="00691A96">
        <w:rPr>
          <w:rFonts w:ascii="Times New Roman" w:hAnsi="Times New Roman" w:hint="eastAsia"/>
          <w:sz w:val="24"/>
          <w:szCs w:val="24"/>
          <w:lang w:val="en-GB"/>
        </w:rPr>
        <w:t>numbers of reactions of strain</w:t>
      </w:r>
      <w:r w:rsidR="00923389">
        <w:rPr>
          <w:rFonts w:ascii="Times New Roman" w:hAnsi="Times New Roman"/>
          <w:sz w:val="24"/>
          <w:szCs w:val="24"/>
          <w:lang w:val="en-GB"/>
        </w:rPr>
        <w:t>s</w:t>
      </w:r>
      <w:r w:rsidR="00691A96">
        <w:rPr>
          <w:rFonts w:ascii="Times New Roman" w:hAnsi="Times New Roman" w:hint="eastAsia"/>
          <w:sz w:val="24"/>
          <w:szCs w:val="24"/>
          <w:lang w:val="en-GB"/>
        </w:rPr>
        <w:t xml:space="preserve"> F13 and Y7 in the </w:t>
      </w:r>
      <w:r w:rsidR="001B3665" w:rsidRPr="001B3665">
        <w:rPr>
          <w:rFonts w:ascii="Times New Roman" w:hAnsi="Times New Roman"/>
          <w:sz w:val="24"/>
          <w:szCs w:val="24"/>
          <w:lang w:val="en-GB"/>
        </w:rPr>
        <w:t xml:space="preserve">extracellular environment </w:t>
      </w:r>
      <w:r w:rsidR="00923389">
        <w:rPr>
          <w:rFonts w:ascii="Times New Roman" w:hAnsi="Times New Roman"/>
          <w:sz w:val="24"/>
          <w:szCs w:val="24"/>
          <w:lang w:val="en-GB"/>
        </w:rPr>
        <w:t>based on</w:t>
      </w:r>
      <w:r w:rsidR="001B3665">
        <w:rPr>
          <w:rFonts w:ascii="Times New Roman" w:hAnsi="Times New Roman" w:hint="eastAsia"/>
          <w:sz w:val="24"/>
          <w:szCs w:val="24"/>
          <w:lang w:val="en-GB"/>
        </w:rPr>
        <w:t xml:space="preserve"> </w:t>
      </w:r>
      <w:r w:rsidR="00691A96" w:rsidRPr="00691A96">
        <w:rPr>
          <w:rFonts w:ascii="Times New Roman" w:hAnsi="Times New Roman"/>
          <w:sz w:val="24"/>
          <w:szCs w:val="24"/>
          <w:lang w:val="en-GB"/>
        </w:rPr>
        <w:t>genome-scale metabolic models</w:t>
      </w:r>
      <w:r w:rsidR="00923389">
        <w:rPr>
          <w:rFonts w:ascii="Times New Roman" w:hAnsi="Times New Roman"/>
          <w:sz w:val="24"/>
          <w:szCs w:val="24"/>
          <w:lang w:val="en-GB"/>
        </w:rPr>
        <w:t>.</w:t>
      </w:r>
      <w:proofErr w:type="gramEnd"/>
    </w:p>
    <w:p w14:paraId="06414D88" w14:textId="70C7FFB6" w:rsidR="00651A1A" w:rsidRPr="00C51E49" w:rsidRDefault="003A5FBD" w:rsidP="00651A1A">
      <w:pPr>
        <w:spacing w:line="480" w:lineRule="auto"/>
        <w:rPr>
          <w:rFonts w:ascii="Times New Roman" w:hAnsi="Times New Roman"/>
          <w:sz w:val="24"/>
          <w:szCs w:val="24"/>
          <w:lang w:val="en-GB"/>
        </w:rPr>
      </w:pPr>
      <w:r>
        <w:rPr>
          <w:rFonts w:ascii="Times New Roman" w:hAnsi="Times New Roman"/>
          <w:noProof/>
          <w:sz w:val="24"/>
          <w:szCs w:val="24"/>
        </w:rPr>
        <w:lastRenderedPageBreak/>
        <w:drawing>
          <wp:inline distT="0" distB="0" distL="0" distR="0" wp14:anchorId="1FF12BC8" wp14:editId="7A5CC53E">
            <wp:extent cx="5043820" cy="4714875"/>
            <wp:effectExtent l="0" t="0" r="4445" b="0"/>
            <wp:docPr id="5" name="图片 5" descr="C:\Users\hasee\Desktop\共享的氮源的与碳源.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ee\Desktop\共享的氮源的与碳源.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3820" cy="4714875"/>
                    </a:xfrm>
                    <a:prstGeom prst="rect">
                      <a:avLst/>
                    </a:prstGeom>
                    <a:noFill/>
                    <a:ln>
                      <a:noFill/>
                    </a:ln>
                  </pic:spPr>
                </pic:pic>
              </a:graphicData>
            </a:graphic>
          </wp:inline>
        </w:drawing>
      </w:r>
      <w:r w:rsidR="00651A1A" w:rsidRPr="00651A1A">
        <w:rPr>
          <w:rFonts w:ascii="Times New Roman" w:hAnsi="Times New Roman"/>
          <w:sz w:val="24"/>
          <w:szCs w:val="24"/>
          <w:lang w:val="en-GB"/>
        </w:rPr>
        <w:t xml:space="preserve"> </w:t>
      </w:r>
      <w:proofErr w:type="gramStart"/>
      <w:r w:rsidR="00F824FF">
        <w:rPr>
          <w:rFonts w:ascii="Times New Roman" w:hAnsi="Times New Roman"/>
          <w:sz w:val="24"/>
          <w:szCs w:val="24"/>
          <w:lang w:val="en-GB"/>
        </w:rPr>
        <w:t>Fig.</w:t>
      </w:r>
      <w:proofErr w:type="gramEnd"/>
      <w:r w:rsidR="00F824FF">
        <w:rPr>
          <w:rFonts w:ascii="Times New Roman" w:hAnsi="Times New Roman"/>
          <w:sz w:val="24"/>
          <w:szCs w:val="24"/>
          <w:lang w:val="en-GB"/>
        </w:rPr>
        <w:t xml:space="preserve"> </w:t>
      </w:r>
      <w:r w:rsidR="00A86EED">
        <w:rPr>
          <w:rFonts w:ascii="Times New Roman" w:hAnsi="Times New Roman" w:hint="eastAsia"/>
          <w:sz w:val="24"/>
          <w:szCs w:val="24"/>
          <w:lang w:val="en-GB"/>
        </w:rPr>
        <w:t>S1</w:t>
      </w:r>
      <w:r w:rsidR="00045D9E">
        <w:rPr>
          <w:rFonts w:ascii="Times New Roman" w:hAnsi="Times New Roman" w:hint="eastAsia"/>
          <w:sz w:val="24"/>
          <w:szCs w:val="24"/>
          <w:lang w:val="en-GB"/>
        </w:rPr>
        <w:t>4</w:t>
      </w:r>
      <w:r w:rsidR="00F824FF" w:rsidRPr="00C51E49">
        <w:rPr>
          <w:rFonts w:ascii="Times New Roman" w:hAnsi="Times New Roman"/>
          <w:sz w:val="24"/>
          <w:szCs w:val="24"/>
          <w:lang w:val="en-GB"/>
        </w:rPr>
        <w:t>.</w:t>
      </w:r>
      <w:r w:rsidR="00651A1A" w:rsidRPr="00C51E49">
        <w:rPr>
          <w:rFonts w:ascii="Times New Roman" w:hAnsi="Times New Roman"/>
          <w:sz w:val="24"/>
          <w:szCs w:val="24"/>
          <w:lang w:val="en-GB"/>
        </w:rPr>
        <w:t xml:space="preserve"> </w:t>
      </w:r>
      <w:proofErr w:type="gramStart"/>
      <w:r w:rsidR="00651A1A">
        <w:rPr>
          <w:rFonts w:ascii="Times New Roman" w:hAnsi="Times New Roman" w:hint="eastAsia"/>
          <w:sz w:val="24"/>
          <w:szCs w:val="24"/>
          <w:lang w:val="en-GB"/>
        </w:rPr>
        <w:t>The shared c</w:t>
      </w:r>
      <w:r w:rsidR="00651A1A" w:rsidRPr="00651A1A">
        <w:rPr>
          <w:rFonts w:ascii="Times New Roman" w:hAnsi="Times New Roman"/>
          <w:sz w:val="24"/>
          <w:szCs w:val="24"/>
          <w:lang w:val="en-GB"/>
        </w:rPr>
        <w:t>arbon and nitrogen sources</w:t>
      </w:r>
      <w:r w:rsidR="00651A1A">
        <w:rPr>
          <w:rFonts w:ascii="Times New Roman" w:hAnsi="Times New Roman" w:hint="eastAsia"/>
          <w:sz w:val="24"/>
          <w:szCs w:val="24"/>
          <w:lang w:val="en-GB"/>
        </w:rPr>
        <w:t xml:space="preserve"> of strains Y7 </w:t>
      </w:r>
      <w:r w:rsidR="00651A1A">
        <w:rPr>
          <w:rFonts w:ascii="Times New Roman" w:hAnsi="Times New Roman"/>
          <w:sz w:val="24"/>
          <w:szCs w:val="24"/>
          <w:lang w:val="en-GB"/>
        </w:rPr>
        <w:t>and</w:t>
      </w:r>
      <w:r w:rsidR="00651A1A">
        <w:rPr>
          <w:rFonts w:ascii="Times New Roman" w:hAnsi="Times New Roman" w:hint="eastAsia"/>
          <w:sz w:val="24"/>
          <w:szCs w:val="24"/>
          <w:lang w:val="en-GB"/>
        </w:rPr>
        <w:t xml:space="preserve"> F13 from </w:t>
      </w:r>
      <w:r w:rsidR="00651A1A" w:rsidRPr="002653B0">
        <w:rPr>
          <w:rFonts w:ascii="Times New Roman" w:hAnsi="Times New Roman"/>
          <w:sz w:val="24"/>
          <w:szCs w:val="24"/>
          <w:lang w:val="en-GB"/>
        </w:rPr>
        <w:t>genome-scale metabolic model</w:t>
      </w:r>
      <w:r w:rsidR="00651A1A">
        <w:rPr>
          <w:rFonts w:ascii="Times New Roman" w:hAnsi="Times New Roman" w:hint="eastAsia"/>
          <w:sz w:val="24"/>
          <w:szCs w:val="24"/>
          <w:lang w:val="en-GB"/>
        </w:rPr>
        <w:t>s</w:t>
      </w:r>
      <w:r w:rsidR="00923389">
        <w:rPr>
          <w:rFonts w:ascii="Times New Roman" w:hAnsi="Times New Roman"/>
          <w:sz w:val="24"/>
          <w:szCs w:val="24"/>
          <w:lang w:val="en-GB"/>
        </w:rPr>
        <w:t>.</w:t>
      </w:r>
      <w:proofErr w:type="gramEnd"/>
    </w:p>
    <w:p w14:paraId="1CBE9F90" w14:textId="39D9A5A3" w:rsidR="006D5EB7" w:rsidRPr="00C51E49" w:rsidRDefault="006D5EB7" w:rsidP="006D5EB7">
      <w:pPr>
        <w:rPr>
          <w:rFonts w:ascii="Times New Roman" w:hAnsi="Times New Roman"/>
          <w:sz w:val="24"/>
          <w:szCs w:val="24"/>
          <w:lang w:val="en-GB"/>
        </w:rPr>
      </w:pPr>
      <w:r w:rsidRPr="00503D1A">
        <w:rPr>
          <w:rFonts w:ascii="Times New Roman" w:hAnsi="Times New Roman"/>
          <w:noProof/>
          <w:sz w:val="24"/>
        </w:rPr>
        <w:lastRenderedPageBreak/>
        <w:drawing>
          <wp:inline distT="0" distB="0" distL="0" distR="0" wp14:anchorId="392C9DAC" wp14:editId="7FA9B336">
            <wp:extent cx="5274310" cy="4910286"/>
            <wp:effectExtent l="0" t="0" r="2540" b="5080"/>
            <wp:docPr id="18" name="图片 18" descr="E:\0 kuleuven\analisis\诺禾补送样品\分析_all\KP\KP制作抑病土壤再一次——2020年5月27日 114638\Fig\Y7 降解.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0 kuleuven\analisis\诺禾补送样品\分析_all\KP\KP制作抑病土壤再一次——2020年5月27日 114638\Fig\Y7 降解.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4910286"/>
                    </a:xfrm>
                    <a:prstGeom prst="rect">
                      <a:avLst/>
                    </a:prstGeom>
                    <a:noFill/>
                    <a:ln>
                      <a:noFill/>
                    </a:ln>
                  </pic:spPr>
                </pic:pic>
              </a:graphicData>
            </a:graphic>
          </wp:inline>
        </w:drawing>
      </w:r>
    </w:p>
    <w:p w14:paraId="042B82A8" w14:textId="77777777" w:rsidR="004852F0" w:rsidRPr="00C51E49" w:rsidRDefault="004852F0" w:rsidP="006D5EB7">
      <w:pPr>
        <w:rPr>
          <w:rFonts w:ascii="Times New Roman" w:hAnsi="Times New Roman"/>
          <w:sz w:val="24"/>
          <w:szCs w:val="24"/>
          <w:lang w:val="en-GB"/>
        </w:rPr>
      </w:pPr>
    </w:p>
    <w:p w14:paraId="57FC1F51" w14:textId="64C56A6F" w:rsidR="006D5EB7" w:rsidRPr="00C51E49" w:rsidRDefault="006D5EB7" w:rsidP="006D5EB7">
      <w:pPr>
        <w:spacing w:line="480" w:lineRule="auto"/>
        <w:rPr>
          <w:rFonts w:ascii="Times New Roman" w:hAnsi="Times New Roman"/>
          <w:sz w:val="24"/>
          <w:szCs w:val="24"/>
          <w:lang w:val="en-GB"/>
        </w:rPr>
      </w:pPr>
      <w:proofErr w:type="gramStart"/>
      <w:r w:rsidRPr="00C51E49">
        <w:rPr>
          <w:rFonts w:ascii="Times New Roman" w:hAnsi="Times New Roman"/>
          <w:sz w:val="24"/>
          <w:szCs w:val="24"/>
          <w:lang w:val="en-GB"/>
        </w:rPr>
        <w:t>Fig.</w:t>
      </w:r>
      <w:proofErr w:type="gramEnd"/>
      <w:r w:rsidRPr="00C51E49">
        <w:rPr>
          <w:rFonts w:ascii="Times New Roman" w:hAnsi="Times New Roman"/>
          <w:sz w:val="24"/>
          <w:szCs w:val="24"/>
          <w:lang w:val="en-GB"/>
        </w:rPr>
        <w:t xml:space="preserve"> S</w:t>
      </w:r>
      <w:r w:rsidR="00A86EED">
        <w:rPr>
          <w:rFonts w:ascii="Times New Roman" w:hAnsi="Times New Roman" w:hint="eastAsia"/>
          <w:sz w:val="24"/>
          <w:szCs w:val="24"/>
          <w:lang w:val="en-GB"/>
        </w:rPr>
        <w:t>1</w:t>
      </w:r>
      <w:r w:rsidR="00045D9E">
        <w:rPr>
          <w:rFonts w:ascii="Times New Roman" w:hAnsi="Times New Roman" w:hint="eastAsia"/>
          <w:sz w:val="24"/>
          <w:szCs w:val="24"/>
          <w:lang w:val="en-GB"/>
        </w:rPr>
        <w:t>5</w:t>
      </w:r>
      <w:r w:rsidRPr="00C51E49">
        <w:rPr>
          <w:rFonts w:ascii="Times New Roman" w:hAnsi="Times New Roman"/>
          <w:sz w:val="24"/>
          <w:szCs w:val="24"/>
          <w:lang w:val="en-GB"/>
        </w:rPr>
        <w:t xml:space="preserve">. </w:t>
      </w:r>
      <w:proofErr w:type="gramStart"/>
      <w:r w:rsidRPr="00C51E49">
        <w:rPr>
          <w:rFonts w:ascii="Times New Roman" w:hAnsi="Times New Roman"/>
          <w:sz w:val="24"/>
          <w:szCs w:val="24"/>
          <w:lang w:val="en-GB"/>
        </w:rPr>
        <w:t>KE</w:t>
      </w:r>
      <w:r w:rsidR="00923389">
        <w:rPr>
          <w:rFonts w:ascii="Times New Roman" w:hAnsi="Times New Roman"/>
          <w:sz w:val="24"/>
          <w:szCs w:val="24"/>
          <w:lang w:val="en-GB"/>
        </w:rPr>
        <w:t>G</w:t>
      </w:r>
      <w:r w:rsidRPr="00C51E49">
        <w:rPr>
          <w:rFonts w:ascii="Times New Roman" w:hAnsi="Times New Roman"/>
          <w:sz w:val="24"/>
          <w:szCs w:val="24"/>
          <w:lang w:val="en-GB"/>
        </w:rPr>
        <w:t xml:space="preserve">G metabolic pathway of pentose and </w:t>
      </w:r>
      <w:proofErr w:type="spellStart"/>
      <w:r w:rsidRPr="00C51E49">
        <w:rPr>
          <w:rFonts w:ascii="Times New Roman" w:hAnsi="Times New Roman"/>
          <w:sz w:val="24"/>
          <w:szCs w:val="24"/>
          <w:lang w:val="en-GB"/>
        </w:rPr>
        <w:t>glucuronate</w:t>
      </w:r>
      <w:proofErr w:type="spellEnd"/>
      <w:r w:rsidRPr="00C51E49">
        <w:rPr>
          <w:rFonts w:ascii="Times New Roman" w:hAnsi="Times New Roman"/>
          <w:sz w:val="24"/>
          <w:szCs w:val="24"/>
          <w:lang w:val="en-GB"/>
        </w:rPr>
        <w:t xml:space="preserve"> interconversions in </w:t>
      </w:r>
      <w:r w:rsidRPr="00C51E49">
        <w:rPr>
          <w:rFonts w:ascii="Times New Roman" w:hAnsi="Times New Roman"/>
          <w:i/>
          <w:sz w:val="24"/>
          <w:lang w:val="en-GB"/>
        </w:rPr>
        <w:t xml:space="preserve">P. </w:t>
      </w:r>
      <w:proofErr w:type="spellStart"/>
      <w:r w:rsidRPr="00C51E49">
        <w:rPr>
          <w:rFonts w:ascii="Times New Roman" w:hAnsi="Times New Roman"/>
          <w:i/>
          <w:sz w:val="24"/>
          <w:lang w:val="en-GB"/>
        </w:rPr>
        <w:t>favisporus</w:t>
      </w:r>
      <w:proofErr w:type="spellEnd"/>
      <w:r w:rsidRPr="00C51E49">
        <w:rPr>
          <w:rFonts w:ascii="Times New Roman" w:hAnsi="Times New Roman"/>
          <w:sz w:val="24"/>
          <w:szCs w:val="24"/>
          <w:lang w:val="en-GB"/>
        </w:rPr>
        <w:t xml:space="preserve"> Y7.</w:t>
      </w:r>
      <w:proofErr w:type="gramEnd"/>
      <w:r w:rsidRPr="00C51E49">
        <w:rPr>
          <w:rFonts w:ascii="Times New Roman" w:hAnsi="Times New Roman"/>
          <w:sz w:val="24"/>
          <w:szCs w:val="24"/>
          <w:lang w:val="en-GB"/>
        </w:rPr>
        <w:t xml:space="preserve"> The genes related to D-xylose metabolism (</w:t>
      </w:r>
      <w:proofErr w:type="spellStart"/>
      <w:r w:rsidRPr="00C51E49">
        <w:rPr>
          <w:rFonts w:ascii="Times New Roman" w:hAnsi="Times New Roman"/>
          <w:i/>
          <w:sz w:val="24"/>
          <w:szCs w:val="24"/>
          <w:lang w:val="en-GB"/>
        </w:rPr>
        <w:t>xylA</w:t>
      </w:r>
      <w:proofErr w:type="spellEnd"/>
      <w:r w:rsidRPr="00C51E49">
        <w:rPr>
          <w:rFonts w:ascii="Times New Roman" w:hAnsi="Times New Roman"/>
          <w:sz w:val="24"/>
          <w:szCs w:val="24"/>
          <w:lang w:val="en-GB"/>
        </w:rPr>
        <w:t xml:space="preserve">, </w:t>
      </w:r>
      <w:proofErr w:type="spellStart"/>
      <w:r w:rsidRPr="00C51E49">
        <w:rPr>
          <w:rFonts w:ascii="Times New Roman" w:hAnsi="Times New Roman"/>
          <w:i/>
          <w:sz w:val="24"/>
          <w:szCs w:val="24"/>
          <w:lang w:val="en-GB"/>
        </w:rPr>
        <w:t>xylB</w:t>
      </w:r>
      <w:proofErr w:type="spellEnd"/>
      <w:r w:rsidRPr="00C51E49">
        <w:rPr>
          <w:rFonts w:ascii="Times New Roman" w:hAnsi="Times New Roman"/>
          <w:sz w:val="24"/>
          <w:szCs w:val="24"/>
          <w:lang w:val="en-GB"/>
        </w:rPr>
        <w:t xml:space="preserve">, </w:t>
      </w:r>
      <w:proofErr w:type="spellStart"/>
      <w:r w:rsidRPr="00C51E49">
        <w:rPr>
          <w:rFonts w:ascii="Times New Roman" w:hAnsi="Times New Roman"/>
          <w:i/>
          <w:sz w:val="24"/>
          <w:szCs w:val="24"/>
          <w:lang w:val="en-GB"/>
        </w:rPr>
        <w:t>xylD</w:t>
      </w:r>
      <w:proofErr w:type="spellEnd"/>
      <w:r w:rsidRPr="00C51E49">
        <w:rPr>
          <w:rFonts w:ascii="Times New Roman" w:hAnsi="Times New Roman"/>
          <w:sz w:val="24"/>
          <w:szCs w:val="24"/>
          <w:lang w:val="en-GB"/>
        </w:rPr>
        <w:t xml:space="preserve"> and </w:t>
      </w:r>
      <w:proofErr w:type="spellStart"/>
      <w:r w:rsidRPr="00C51E49">
        <w:rPr>
          <w:rFonts w:ascii="Times New Roman" w:hAnsi="Times New Roman"/>
          <w:i/>
          <w:sz w:val="24"/>
          <w:szCs w:val="24"/>
          <w:lang w:val="en-GB"/>
        </w:rPr>
        <w:t>dcxR</w:t>
      </w:r>
      <w:proofErr w:type="spellEnd"/>
      <w:r w:rsidRPr="00C51E49">
        <w:rPr>
          <w:rFonts w:ascii="Times New Roman" w:hAnsi="Times New Roman"/>
          <w:sz w:val="24"/>
          <w:szCs w:val="24"/>
          <w:lang w:val="en-GB"/>
        </w:rPr>
        <w:t xml:space="preserve">) and the production of </w:t>
      </w:r>
      <w:r w:rsidRPr="00C51E49">
        <w:rPr>
          <w:rFonts w:ascii="Times New Roman" w:hAnsi="Times New Roman"/>
          <w:sz w:val="24"/>
          <w:lang w:val="en-GB"/>
        </w:rPr>
        <w:t xml:space="preserve">pectate </w:t>
      </w:r>
      <w:proofErr w:type="spellStart"/>
      <w:r w:rsidRPr="00C51E49">
        <w:rPr>
          <w:rFonts w:ascii="Times New Roman" w:hAnsi="Times New Roman"/>
          <w:sz w:val="24"/>
          <w:lang w:val="en-GB"/>
        </w:rPr>
        <w:t>lyase</w:t>
      </w:r>
      <w:proofErr w:type="spellEnd"/>
      <w:r w:rsidRPr="00C51E49">
        <w:rPr>
          <w:rFonts w:ascii="Times New Roman" w:hAnsi="Times New Roman"/>
          <w:sz w:val="24"/>
          <w:lang w:val="en-GB"/>
        </w:rPr>
        <w:t xml:space="preserve"> (</w:t>
      </w:r>
      <w:proofErr w:type="spellStart"/>
      <w:r w:rsidRPr="00C51E49">
        <w:rPr>
          <w:rFonts w:ascii="Times New Roman" w:hAnsi="Times New Roman"/>
          <w:i/>
          <w:sz w:val="24"/>
          <w:lang w:val="en-GB"/>
        </w:rPr>
        <w:t>pelC</w:t>
      </w:r>
      <w:proofErr w:type="spellEnd"/>
      <w:r w:rsidRPr="00C51E49">
        <w:rPr>
          <w:rFonts w:ascii="Times New Roman" w:hAnsi="Times New Roman"/>
          <w:sz w:val="24"/>
          <w:lang w:val="en-GB"/>
        </w:rPr>
        <w:t xml:space="preserve">) are marked with red </w:t>
      </w:r>
      <w:r w:rsidRPr="00C51E49">
        <w:rPr>
          <w:rFonts w:ascii="Times New Roman" w:hAnsi="Times New Roman"/>
          <w:sz w:val="24"/>
          <w:szCs w:val="24"/>
          <w:lang w:val="en-GB"/>
        </w:rPr>
        <w:t>font.</w:t>
      </w:r>
    </w:p>
    <w:p w14:paraId="7E4A559E" w14:textId="77777777" w:rsidR="006D5EB7" w:rsidRPr="00C51E49" w:rsidRDefault="006D5EB7" w:rsidP="006D5EB7">
      <w:pPr>
        <w:rPr>
          <w:rFonts w:ascii="Times New Roman" w:hAnsi="Times New Roman"/>
          <w:sz w:val="24"/>
          <w:szCs w:val="24"/>
          <w:lang w:val="en-GB"/>
        </w:rPr>
      </w:pPr>
      <w:r w:rsidRPr="00503D1A">
        <w:rPr>
          <w:rFonts w:ascii="Times New Roman" w:hAnsi="Times New Roman"/>
          <w:noProof/>
          <w:sz w:val="24"/>
        </w:rPr>
        <w:lastRenderedPageBreak/>
        <w:drawing>
          <wp:inline distT="0" distB="0" distL="0" distR="0" wp14:anchorId="2C4D15C1" wp14:editId="24485F9D">
            <wp:extent cx="5274310" cy="4910286"/>
            <wp:effectExtent l="0" t="0" r="2540" b="5080"/>
            <wp:docPr id="17" name="图片 17" descr="E:\0 kuleuven\analisis\诺禾补送样品\分析_all\KP\KP制作抑病土壤再一次——2020年5月27日 114638\Fig\F13降解.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0 kuleuven\analisis\诺禾补送样品\分析_all\KP\KP制作抑病土壤再一次——2020年5月27日 114638\Fig\F13降解.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4910286"/>
                    </a:xfrm>
                    <a:prstGeom prst="rect">
                      <a:avLst/>
                    </a:prstGeom>
                    <a:noFill/>
                    <a:ln>
                      <a:noFill/>
                    </a:ln>
                  </pic:spPr>
                </pic:pic>
              </a:graphicData>
            </a:graphic>
          </wp:inline>
        </w:drawing>
      </w:r>
    </w:p>
    <w:p w14:paraId="14401EB5" w14:textId="77777777" w:rsidR="004852F0" w:rsidRPr="00C51E49" w:rsidRDefault="004852F0" w:rsidP="006D5EB7">
      <w:pPr>
        <w:rPr>
          <w:rFonts w:ascii="Times New Roman" w:hAnsi="Times New Roman"/>
          <w:sz w:val="24"/>
          <w:szCs w:val="24"/>
          <w:lang w:val="en-GB"/>
        </w:rPr>
      </w:pPr>
    </w:p>
    <w:p w14:paraId="04C37D85" w14:textId="4F0DC265" w:rsidR="006D5EB7" w:rsidRPr="00C51E49" w:rsidRDefault="006D5EB7" w:rsidP="006D5EB7">
      <w:pPr>
        <w:spacing w:line="480" w:lineRule="auto"/>
        <w:rPr>
          <w:rFonts w:ascii="Times New Roman" w:hAnsi="Times New Roman"/>
          <w:sz w:val="24"/>
          <w:szCs w:val="24"/>
          <w:lang w:val="en-GB"/>
        </w:rPr>
      </w:pPr>
      <w:proofErr w:type="gramStart"/>
      <w:r w:rsidRPr="00C51E49">
        <w:rPr>
          <w:rFonts w:ascii="Times New Roman" w:hAnsi="Times New Roman"/>
          <w:sz w:val="24"/>
          <w:szCs w:val="24"/>
          <w:lang w:val="en-GB"/>
        </w:rPr>
        <w:t>Fig.</w:t>
      </w:r>
      <w:proofErr w:type="gramEnd"/>
      <w:r w:rsidRPr="00C51E49">
        <w:rPr>
          <w:rFonts w:ascii="Times New Roman" w:hAnsi="Times New Roman"/>
          <w:sz w:val="24"/>
          <w:szCs w:val="24"/>
          <w:lang w:val="en-GB"/>
        </w:rPr>
        <w:t xml:space="preserve"> S</w:t>
      </w:r>
      <w:r w:rsidR="00A86EED">
        <w:rPr>
          <w:rFonts w:ascii="Times New Roman" w:hAnsi="Times New Roman" w:hint="eastAsia"/>
          <w:sz w:val="24"/>
          <w:szCs w:val="24"/>
          <w:lang w:val="en-GB"/>
        </w:rPr>
        <w:t>1</w:t>
      </w:r>
      <w:r w:rsidR="00045D9E">
        <w:rPr>
          <w:rFonts w:ascii="Times New Roman" w:hAnsi="Times New Roman" w:hint="eastAsia"/>
          <w:sz w:val="24"/>
          <w:szCs w:val="24"/>
          <w:lang w:val="en-GB"/>
        </w:rPr>
        <w:t>6</w:t>
      </w:r>
      <w:r w:rsidRPr="00C51E49">
        <w:rPr>
          <w:rFonts w:ascii="Times New Roman" w:hAnsi="Times New Roman"/>
          <w:sz w:val="24"/>
          <w:szCs w:val="24"/>
          <w:lang w:val="en-GB"/>
        </w:rPr>
        <w:t xml:space="preserve">. </w:t>
      </w:r>
      <w:proofErr w:type="gramStart"/>
      <w:r w:rsidRPr="00C51E49">
        <w:rPr>
          <w:rFonts w:ascii="Times New Roman" w:hAnsi="Times New Roman"/>
          <w:sz w:val="24"/>
          <w:szCs w:val="24"/>
          <w:lang w:val="en-GB"/>
        </w:rPr>
        <w:t>KE</w:t>
      </w:r>
      <w:r w:rsidR="00923389">
        <w:rPr>
          <w:rFonts w:ascii="Times New Roman" w:hAnsi="Times New Roman"/>
          <w:sz w:val="24"/>
          <w:szCs w:val="24"/>
          <w:lang w:val="en-GB"/>
        </w:rPr>
        <w:t>G</w:t>
      </w:r>
      <w:r w:rsidRPr="00C51E49">
        <w:rPr>
          <w:rFonts w:ascii="Times New Roman" w:hAnsi="Times New Roman"/>
          <w:sz w:val="24"/>
          <w:szCs w:val="24"/>
          <w:lang w:val="en-GB"/>
        </w:rPr>
        <w:t xml:space="preserve">G metabolic pathway of pentose and </w:t>
      </w:r>
      <w:proofErr w:type="spellStart"/>
      <w:r w:rsidRPr="00C51E49">
        <w:rPr>
          <w:rFonts w:ascii="Times New Roman" w:hAnsi="Times New Roman"/>
          <w:sz w:val="24"/>
          <w:szCs w:val="24"/>
          <w:lang w:val="en-GB"/>
        </w:rPr>
        <w:t>glucuronate</w:t>
      </w:r>
      <w:proofErr w:type="spellEnd"/>
      <w:r w:rsidRPr="00C51E49">
        <w:rPr>
          <w:rFonts w:ascii="Times New Roman" w:hAnsi="Times New Roman"/>
          <w:sz w:val="24"/>
          <w:szCs w:val="24"/>
          <w:lang w:val="en-GB"/>
        </w:rPr>
        <w:t xml:space="preserve"> interconversions in </w:t>
      </w:r>
      <w:r w:rsidRPr="00C51E49">
        <w:rPr>
          <w:rFonts w:ascii="Times New Roman" w:hAnsi="Times New Roman"/>
          <w:i/>
          <w:sz w:val="24"/>
          <w:lang w:val="en-GB"/>
        </w:rPr>
        <w:t xml:space="preserve">S. </w:t>
      </w:r>
      <w:proofErr w:type="spellStart"/>
      <w:r w:rsidRPr="00C51E49">
        <w:rPr>
          <w:rFonts w:ascii="Times New Roman" w:hAnsi="Times New Roman"/>
          <w:i/>
          <w:sz w:val="24"/>
          <w:lang w:val="en-GB"/>
        </w:rPr>
        <w:t>coelicoflavus</w:t>
      </w:r>
      <w:proofErr w:type="spellEnd"/>
      <w:r w:rsidRPr="00C51E49">
        <w:rPr>
          <w:rFonts w:ascii="Times New Roman" w:hAnsi="Times New Roman"/>
          <w:sz w:val="24"/>
          <w:lang w:val="en-GB"/>
        </w:rPr>
        <w:t xml:space="preserve"> </w:t>
      </w:r>
      <w:r w:rsidRPr="00C51E49">
        <w:rPr>
          <w:rFonts w:ascii="Times New Roman" w:hAnsi="Times New Roman"/>
          <w:sz w:val="24"/>
          <w:szCs w:val="24"/>
          <w:lang w:val="en-GB"/>
        </w:rPr>
        <w:t>F13.</w:t>
      </w:r>
      <w:proofErr w:type="gramEnd"/>
      <w:r w:rsidRPr="00C51E49">
        <w:rPr>
          <w:rFonts w:ascii="Times New Roman" w:hAnsi="Times New Roman"/>
          <w:sz w:val="24"/>
          <w:szCs w:val="24"/>
          <w:lang w:val="en-GB"/>
        </w:rPr>
        <w:t xml:space="preserve"> The genes related to D-xylose metabolism (</w:t>
      </w:r>
      <w:proofErr w:type="spellStart"/>
      <w:r w:rsidRPr="00C51E49">
        <w:rPr>
          <w:rFonts w:ascii="Times New Roman" w:hAnsi="Times New Roman"/>
          <w:i/>
          <w:sz w:val="24"/>
          <w:szCs w:val="24"/>
          <w:lang w:val="en-GB"/>
        </w:rPr>
        <w:t>xylA</w:t>
      </w:r>
      <w:proofErr w:type="spellEnd"/>
      <w:r w:rsidRPr="00C51E49">
        <w:rPr>
          <w:rFonts w:ascii="Times New Roman" w:hAnsi="Times New Roman"/>
          <w:sz w:val="24"/>
          <w:szCs w:val="24"/>
          <w:lang w:val="en-GB"/>
        </w:rPr>
        <w:t xml:space="preserve">, </w:t>
      </w:r>
      <w:proofErr w:type="spellStart"/>
      <w:r w:rsidRPr="00C51E49">
        <w:rPr>
          <w:rFonts w:ascii="Times New Roman" w:hAnsi="Times New Roman"/>
          <w:i/>
          <w:sz w:val="24"/>
          <w:szCs w:val="24"/>
          <w:lang w:val="en-GB"/>
        </w:rPr>
        <w:t>xylB</w:t>
      </w:r>
      <w:proofErr w:type="spellEnd"/>
      <w:r w:rsidRPr="00C51E49">
        <w:rPr>
          <w:rFonts w:ascii="Times New Roman" w:hAnsi="Times New Roman"/>
          <w:sz w:val="24"/>
          <w:szCs w:val="24"/>
          <w:lang w:val="en-GB"/>
        </w:rPr>
        <w:t xml:space="preserve">, </w:t>
      </w:r>
      <w:proofErr w:type="spellStart"/>
      <w:r w:rsidRPr="00C51E49">
        <w:rPr>
          <w:rFonts w:ascii="Times New Roman" w:hAnsi="Times New Roman"/>
          <w:i/>
          <w:sz w:val="24"/>
          <w:szCs w:val="24"/>
          <w:lang w:val="en-GB"/>
        </w:rPr>
        <w:t>xylC</w:t>
      </w:r>
      <w:proofErr w:type="spellEnd"/>
      <w:r w:rsidRPr="00C51E49">
        <w:rPr>
          <w:rFonts w:ascii="Times New Roman" w:hAnsi="Times New Roman"/>
          <w:sz w:val="24"/>
          <w:szCs w:val="24"/>
          <w:lang w:val="en-GB"/>
        </w:rPr>
        <w:t xml:space="preserve"> and </w:t>
      </w:r>
      <w:proofErr w:type="spellStart"/>
      <w:r w:rsidRPr="00C51E49">
        <w:rPr>
          <w:rFonts w:ascii="Times New Roman" w:hAnsi="Times New Roman"/>
          <w:i/>
          <w:sz w:val="24"/>
          <w:szCs w:val="24"/>
          <w:lang w:val="en-GB"/>
        </w:rPr>
        <w:t>xylD</w:t>
      </w:r>
      <w:proofErr w:type="spellEnd"/>
      <w:r w:rsidRPr="00C51E49">
        <w:rPr>
          <w:rFonts w:ascii="Times New Roman" w:hAnsi="Times New Roman"/>
          <w:sz w:val="24"/>
          <w:szCs w:val="24"/>
          <w:lang w:val="en-GB"/>
        </w:rPr>
        <w:t xml:space="preserve">) and the production of </w:t>
      </w:r>
      <w:r w:rsidRPr="00C51E49">
        <w:rPr>
          <w:rFonts w:ascii="Times New Roman" w:hAnsi="Times New Roman"/>
          <w:sz w:val="24"/>
          <w:lang w:val="en-GB"/>
        </w:rPr>
        <w:t xml:space="preserve">pectate </w:t>
      </w:r>
      <w:proofErr w:type="spellStart"/>
      <w:r w:rsidRPr="00C51E49">
        <w:rPr>
          <w:rFonts w:ascii="Times New Roman" w:hAnsi="Times New Roman"/>
          <w:sz w:val="24"/>
          <w:lang w:val="en-GB"/>
        </w:rPr>
        <w:t>lyase</w:t>
      </w:r>
      <w:proofErr w:type="spellEnd"/>
      <w:r w:rsidRPr="00C51E49">
        <w:rPr>
          <w:rFonts w:ascii="Times New Roman" w:hAnsi="Times New Roman"/>
          <w:sz w:val="24"/>
          <w:lang w:val="en-GB"/>
        </w:rPr>
        <w:t xml:space="preserve"> (</w:t>
      </w:r>
      <w:proofErr w:type="spellStart"/>
      <w:r w:rsidRPr="00C51E49">
        <w:rPr>
          <w:rFonts w:ascii="Times New Roman" w:hAnsi="Times New Roman"/>
          <w:i/>
          <w:sz w:val="24"/>
          <w:lang w:val="en-GB"/>
        </w:rPr>
        <w:t>pelC</w:t>
      </w:r>
      <w:proofErr w:type="spellEnd"/>
      <w:r w:rsidRPr="00C51E49">
        <w:rPr>
          <w:rFonts w:ascii="Times New Roman" w:hAnsi="Times New Roman"/>
          <w:sz w:val="24"/>
          <w:lang w:val="en-GB"/>
        </w:rPr>
        <w:t xml:space="preserve">) are marked with red </w:t>
      </w:r>
      <w:r w:rsidRPr="00C51E49">
        <w:rPr>
          <w:rFonts w:ascii="Times New Roman" w:hAnsi="Times New Roman"/>
          <w:sz w:val="24"/>
          <w:szCs w:val="24"/>
          <w:lang w:val="en-GB"/>
        </w:rPr>
        <w:t>font.</w:t>
      </w:r>
    </w:p>
    <w:p w14:paraId="5AB3192D" w14:textId="77777777" w:rsidR="006D5EB7" w:rsidRPr="00C51E49" w:rsidRDefault="006D5EB7" w:rsidP="006D5EB7">
      <w:pPr>
        <w:rPr>
          <w:rFonts w:ascii="Times New Roman" w:hAnsi="Times New Roman"/>
          <w:sz w:val="24"/>
          <w:szCs w:val="24"/>
          <w:lang w:val="en-GB"/>
        </w:rPr>
      </w:pPr>
    </w:p>
    <w:p w14:paraId="23D9C697" w14:textId="77777777" w:rsidR="006D5EB7" w:rsidRPr="00C51E49" w:rsidRDefault="006D5EB7" w:rsidP="006D5EB7">
      <w:pPr>
        <w:rPr>
          <w:rFonts w:ascii="Times New Roman" w:hAnsi="Times New Roman"/>
          <w:sz w:val="24"/>
          <w:szCs w:val="24"/>
          <w:lang w:val="en-GB"/>
        </w:rPr>
      </w:pPr>
    </w:p>
    <w:p w14:paraId="74A45044" w14:textId="77777777" w:rsidR="006D5EB7" w:rsidRPr="00C51E49" w:rsidRDefault="006D5EB7" w:rsidP="006D5EB7">
      <w:pPr>
        <w:rPr>
          <w:rFonts w:ascii="Times New Roman" w:hAnsi="Times New Roman"/>
          <w:sz w:val="24"/>
          <w:szCs w:val="24"/>
          <w:lang w:val="en-GB"/>
        </w:rPr>
      </w:pPr>
    </w:p>
    <w:p w14:paraId="677E44A8" w14:textId="184961BA" w:rsidR="009C566B" w:rsidRPr="00E57F53" w:rsidRDefault="00854087">
      <w:pPr>
        <w:rPr>
          <w:rFonts w:ascii="Times New Roman" w:hAnsi="Times New Roman"/>
          <w:sz w:val="24"/>
          <w:szCs w:val="24"/>
          <w:lang w:val="en-GB"/>
        </w:rPr>
      </w:pPr>
      <w:r>
        <w:rPr>
          <w:rFonts w:ascii="Times New Roman" w:hAnsi="Times New Roman"/>
          <w:noProof/>
          <w:sz w:val="24"/>
          <w:szCs w:val="24"/>
        </w:rPr>
        <w:lastRenderedPageBreak/>
        <w:drawing>
          <wp:inline distT="0" distB="0" distL="0" distR="0" wp14:anchorId="082B9F02" wp14:editId="71384F5C">
            <wp:extent cx="3098165" cy="2019935"/>
            <wp:effectExtent l="0" t="0" r="6985" b="0"/>
            <wp:docPr id="16" name="图片 16" descr="E:\0 kuleuven\analisis\诺禾补送样品\分析_all\KP\EK_提交_2020_12_3\除以100或者10\Fig.协同抵御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 kuleuven\analisis\诺禾补送样品\分析_all\KP\EK_提交_2020_12_3\除以100或者10\Fig.协同抵御rs.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8165" cy="2019935"/>
                    </a:xfrm>
                    <a:prstGeom prst="rect">
                      <a:avLst/>
                    </a:prstGeom>
                    <a:noFill/>
                    <a:ln>
                      <a:noFill/>
                    </a:ln>
                  </pic:spPr>
                </pic:pic>
              </a:graphicData>
            </a:graphic>
          </wp:inline>
        </w:drawing>
      </w:r>
    </w:p>
    <w:p w14:paraId="1DE967DB" w14:textId="15F1579B" w:rsidR="00854087" w:rsidRPr="00EB2565" w:rsidRDefault="00854087" w:rsidP="00854087">
      <w:pPr>
        <w:spacing w:line="480" w:lineRule="auto"/>
        <w:rPr>
          <w:rFonts w:ascii="Times New Roman" w:hAnsi="Times New Roman"/>
          <w:sz w:val="24"/>
          <w:szCs w:val="24"/>
          <w:lang w:val="en-GB"/>
        </w:rPr>
      </w:pPr>
      <w:proofErr w:type="gramStart"/>
      <w:r>
        <w:rPr>
          <w:rFonts w:ascii="Times New Roman" w:hAnsi="Times New Roman"/>
          <w:sz w:val="24"/>
          <w:szCs w:val="24"/>
          <w:lang w:val="en-GB"/>
        </w:rPr>
        <w:t>Fig.</w:t>
      </w:r>
      <w:proofErr w:type="gramEnd"/>
      <w:r>
        <w:rPr>
          <w:rFonts w:ascii="Times New Roman" w:hAnsi="Times New Roman"/>
          <w:sz w:val="24"/>
          <w:szCs w:val="24"/>
          <w:lang w:val="en-GB"/>
        </w:rPr>
        <w:t xml:space="preserve"> </w:t>
      </w:r>
      <w:r>
        <w:rPr>
          <w:rFonts w:ascii="Times New Roman" w:hAnsi="Times New Roman" w:hint="eastAsia"/>
          <w:sz w:val="24"/>
          <w:szCs w:val="24"/>
          <w:lang w:val="en-GB"/>
        </w:rPr>
        <w:t>S1</w:t>
      </w:r>
      <w:r w:rsidR="00045D9E">
        <w:rPr>
          <w:rFonts w:ascii="Times New Roman" w:hAnsi="Times New Roman" w:hint="eastAsia"/>
          <w:sz w:val="24"/>
          <w:szCs w:val="24"/>
          <w:lang w:val="en-GB"/>
        </w:rPr>
        <w:t>7</w:t>
      </w:r>
      <w:r w:rsidRPr="00EB2565">
        <w:rPr>
          <w:rFonts w:ascii="Times New Roman" w:hAnsi="Times New Roman"/>
          <w:sz w:val="24"/>
          <w:szCs w:val="24"/>
          <w:lang w:val="en-GB"/>
        </w:rPr>
        <w:t xml:space="preserve">. (a) Copy numbers of </w:t>
      </w:r>
      <w:proofErr w:type="spellStart"/>
      <w:r w:rsidRPr="00EB2565">
        <w:rPr>
          <w:rFonts w:ascii="Times New Roman" w:hAnsi="Times New Roman"/>
          <w:i/>
          <w:sz w:val="24"/>
          <w:szCs w:val="24"/>
          <w:lang w:val="en-GB"/>
        </w:rPr>
        <w:t>fliC</w:t>
      </w:r>
      <w:proofErr w:type="spellEnd"/>
      <w:r w:rsidRPr="00EB2565">
        <w:rPr>
          <w:rFonts w:ascii="Times New Roman" w:hAnsi="Times New Roman"/>
          <w:sz w:val="24"/>
          <w:szCs w:val="24"/>
          <w:lang w:val="en-GB"/>
        </w:rPr>
        <w:t xml:space="preserve"> (</w:t>
      </w:r>
      <w:r w:rsidRPr="00EB2565">
        <w:rPr>
          <w:rFonts w:ascii="Times New Roman" w:hAnsi="Times New Roman"/>
          <w:i/>
          <w:sz w:val="24"/>
          <w:szCs w:val="24"/>
          <w:lang w:val="en-GB"/>
        </w:rPr>
        <w:t xml:space="preserve">R. </w:t>
      </w:r>
      <w:proofErr w:type="spellStart"/>
      <w:r w:rsidRPr="00EB2565">
        <w:rPr>
          <w:rFonts w:ascii="Times New Roman" w:hAnsi="Times New Roman"/>
          <w:i/>
          <w:sz w:val="24"/>
          <w:szCs w:val="24"/>
          <w:lang w:val="en-GB"/>
        </w:rPr>
        <w:t>solanacearum</w:t>
      </w:r>
      <w:proofErr w:type="spellEnd"/>
      <w:r w:rsidRPr="00EB2565">
        <w:rPr>
          <w:rFonts w:ascii="Times New Roman" w:hAnsi="Times New Roman"/>
          <w:sz w:val="24"/>
          <w:szCs w:val="24"/>
          <w:lang w:val="en-GB"/>
        </w:rPr>
        <w:t>) in the</w:t>
      </w:r>
      <w:r w:rsidRPr="00EB2565">
        <w:rPr>
          <w:sz w:val="24"/>
          <w:szCs w:val="24"/>
          <w:lang w:val="en-GB"/>
        </w:rPr>
        <w:t xml:space="preserve"> </w:t>
      </w:r>
      <w:r w:rsidRPr="00EB2565">
        <w:rPr>
          <w:rFonts w:ascii="Times New Roman" w:hAnsi="Times New Roman" w:cs="Calibri"/>
          <w:color w:val="000000"/>
          <w:sz w:val="24"/>
          <w:szCs w:val="24"/>
          <w:u w:color="000000"/>
          <w:bdr w:val="nil"/>
          <w:lang w:val="en-GB"/>
        </w:rPr>
        <w:t>sterilized</w:t>
      </w:r>
      <w:r w:rsidRPr="00EB2565">
        <w:rPr>
          <w:rFonts w:ascii="Times New Roman" w:hAnsi="Times New Roman"/>
          <w:sz w:val="24"/>
          <w:szCs w:val="24"/>
          <w:lang w:val="en-GB"/>
        </w:rPr>
        <w:t xml:space="preserve"> soil. Error bars indicate one standard deviation from the mean. Different letters among treatments indicate significant differences based on Tukey's test (</w:t>
      </w:r>
      <w:r w:rsidRPr="00EB2565">
        <w:rPr>
          <w:rFonts w:ascii="Times New Roman" w:hAnsi="Times New Roman"/>
          <w:i/>
          <w:iCs/>
          <w:sz w:val="24"/>
          <w:szCs w:val="24"/>
          <w:lang w:val="en-GB"/>
        </w:rPr>
        <w:t>P</w:t>
      </w:r>
      <w:r w:rsidRPr="00EB2565">
        <w:rPr>
          <w:rFonts w:ascii="Times New Roman" w:hAnsi="Times New Roman"/>
          <w:sz w:val="24"/>
          <w:szCs w:val="24"/>
          <w:lang w:val="en-GB"/>
        </w:rPr>
        <w:t xml:space="preserve">&lt;0.05). Y, F and C </w:t>
      </w:r>
      <w:r w:rsidRPr="00EB2565">
        <w:rPr>
          <w:rFonts w:ascii="Times New Roman" w:eastAsia="宋体" w:hAnsi="Times New Roman" w:cs="Times New Roman"/>
          <w:sz w:val="24"/>
          <w:szCs w:val="24"/>
          <w:lang w:val="en-GB"/>
        </w:rPr>
        <w:t>represent</w:t>
      </w:r>
      <w:r w:rsidRPr="00EB2565">
        <w:rPr>
          <w:rFonts w:ascii="Times New Roman" w:hAnsi="Times New Roman"/>
          <w:sz w:val="24"/>
          <w:szCs w:val="24"/>
          <w:lang w:val="en-GB"/>
        </w:rPr>
        <w:t xml:space="preserve"> individual inoculation with </w:t>
      </w:r>
      <w:r w:rsidRPr="00EB2565">
        <w:rPr>
          <w:rFonts w:ascii="Times New Roman" w:eastAsia="宋体" w:hAnsi="Times New Roman" w:cs="Times New Roman"/>
          <w:sz w:val="24"/>
          <w:szCs w:val="24"/>
          <w:lang w:val="en-GB"/>
        </w:rPr>
        <w:t>strain</w:t>
      </w:r>
      <w:r w:rsidRPr="00EB2565">
        <w:rPr>
          <w:rFonts w:ascii="Times New Roman" w:hAnsi="Times New Roman"/>
          <w:sz w:val="24"/>
          <w:szCs w:val="24"/>
          <w:lang w:val="en-GB"/>
        </w:rPr>
        <w:t xml:space="preserve"> Y7, </w:t>
      </w:r>
      <w:r>
        <w:rPr>
          <w:rFonts w:ascii="Times New Roman" w:hAnsi="Times New Roman"/>
          <w:sz w:val="24"/>
          <w:szCs w:val="24"/>
          <w:lang w:val="en-GB"/>
        </w:rPr>
        <w:t xml:space="preserve">strain </w:t>
      </w:r>
      <w:r w:rsidRPr="00EB2565">
        <w:rPr>
          <w:rFonts w:ascii="Times New Roman" w:hAnsi="Times New Roman"/>
          <w:sz w:val="24"/>
          <w:szCs w:val="24"/>
          <w:lang w:val="en-GB"/>
        </w:rPr>
        <w:t xml:space="preserve">F13 and </w:t>
      </w:r>
      <w:r w:rsidRPr="00EB2565">
        <w:rPr>
          <w:rFonts w:ascii="Times New Roman" w:eastAsia="宋体" w:hAnsi="Times New Roman" w:cs="Times New Roman"/>
          <w:sz w:val="24"/>
          <w:szCs w:val="24"/>
          <w:lang w:val="en-GB"/>
        </w:rPr>
        <w:t xml:space="preserve">the </w:t>
      </w:r>
      <w:r w:rsidRPr="00EB2565">
        <w:rPr>
          <w:rFonts w:ascii="Times New Roman" w:hAnsi="Times New Roman"/>
          <w:sz w:val="24"/>
          <w:szCs w:val="24"/>
          <w:lang w:val="en-GB"/>
        </w:rPr>
        <w:t xml:space="preserve">control, respectively. F73, F55 and F37 represent inoculation of </w:t>
      </w:r>
      <w:r w:rsidRPr="00EB2565">
        <w:rPr>
          <w:rFonts w:ascii="Times New Roman" w:eastAsia="宋体" w:hAnsi="Times New Roman" w:cs="Times New Roman"/>
          <w:sz w:val="24"/>
          <w:szCs w:val="24"/>
          <w:lang w:val="en-GB"/>
        </w:rPr>
        <w:t>strains</w:t>
      </w:r>
      <w:r w:rsidRPr="00EB2565">
        <w:rPr>
          <w:rFonts w:ascii="Times New Roman" w:hAnsi="Times New Roman"/>
          <w:sz w:val="24"/>
          <w:szCs w:val="24"/>
          <w:lang w:val="en-GB"/>
        </w:rPr>
        <w:t xml:space="preserve"> Y7 and F13 at </w:t>
      </w:r>
      <w:r w:rsidRPr="00EB2565">
        <w:rPr>
          <w:rFonts w:ascii="Times New Roman" w:eastAsia="宋体" w:hAnsi="Times New Roman" w:cs="Times New Roman"/>
          <w:sz w:val="24"/>
          <w:szCs w:val="24"/>
          <w:lang w:val="en-GB"/>
        </w:rPr>
        <w:t xml:space="preserve">ratios </w:t>
      </w:r>
      <w:r w:rsidRPr="00EB2565">
        <w:rPr>
          <w:rFonts w:ascii="Times New Roman" w:hAnsi="Times New Roman"/>
          <w:sz w:val="24"/>
          <w:szCs w:val="24"/>
          <w:lang w:val="en-GB"/>
        </w:rPr>
        <w:t>of 7:3, 5:5 and 3:7, respectively.</w:t>
      </w:r>
    </w:p>
    <w:p w14:paraId="0EB0E8B4" w14:textId="05AEE18D" w:rsidR="003A5FBD" w:rsidRPr="00854087" w:rsidRDefault="003A5FBD" w:rsidP="003A5FBD">
      <w:pPr>
        <w:autoSpaceDE w:val="0"/>
        <w:autoSpaceDN w:val="0"/>
        <w:adjustRightInd w:val="0"/>
        <w:spacing w:line="480" w:lineRule="auto"/>
        <w:jc w:val="center"/>
        <w:rPr>
          <w:rFonts w:ascii="Times New Roman" w:hAnsi="Times New Roman" w:cs="Times New Roman"/>
          <w:b/>
          <w:sz w:val="24"/>
          <w:szCs w:val="24"/>
          <w:lang w:val="en-GB"/>
        </w:rPr>
      </w:pPr>
    </w:p>
    <w:p w14:paraId="7A5B6652" w14:textId="08765A1B" w:rsidR="00CF30AB" w:rsidRDefault="00CF30AB" w:rsidP="003A5FBD">
      <w:pPr>
        <w:autoSpaceDE w:val="0"/>
        <w:autoSpaceDN w:val="0"/>
        <w:adjustRightInd w:val="0"/>
        <w:spacing w:line="480" w:lineRule="auto"/>
        <w:jc w:val="center"/>
        <w:rPr>
          <w:rFonts w:ascii="Times New Roman" w:hAnsi="Times New Roman" w:cs="Times New Roman"/>
          <w:b/>
          <w:sz w:val="24"/>
          <w:szCs w:val="24"/>
          <w:lang w:val="en-GB"/>
        </w:rPr>
      </w:pPr>
      <w:r>
        <w:rPr>
          <w:rFonts w:ascii="Times New Roman" w:hAnsi="Times New Roman" w:cs="Times New Roman"/>
          <w:b/>
          <w:noProof/>
          <w:sz w:val="24"/>
          <w:szCs w:val="24"/>
        </w:rPr>
        <w:drawing>
          <wp:inline distT="0" distB="0" distL="0" distR="0" wp14:anchorId="50B621BA" wp14:editId="0B85575F">
            <wp:extent cx="3952992" cy="3466213"/>
            <wp:effectExtent l="0" t="0" r="0" b="1270"/>
            <wp:docPr id="13" name="图片 13" descr="E:\0 kuleuven\analisis\诺禾补送样品\分析_all\KP\EK_提交_2020_12_3\除以100或者10\wujun_numbers_RS_F13_Y7_继承.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 kuleuven\analisis\诺禾补送样品\分析_all\KP\EK_提交_2020_12_3\除以100或者10\wujun_numbers_RS_F13_Y7_继承.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47021" cy="3460977"/>
                    </a:xfrm>
                    <a:prstGeom prst="rect">
                      <a:avLst/>
                    </a:prstGeom>
                    <a:noFill/>
                    <a:ln>
                      <a:noFill/>
                    </a:ln>
                  </pic:spPr>
                </pic:pic>
              </a:graphicData>
            </a:graphic>
          </wp:inline>
        </w:drawing>
      </w:r>
    </w:p>
    <w:p w14:paraId="33DC0188" w14:textId="1F214477" w:rsidR="003A5FBD" w:rsidRPr="00EB2565" w:rsidRDefault="003A5FBD" w:rsidP="003A5FBD">
      <w:pPr>
        <w:spacing w:line="480" w:lineRule="auto"/>
        <w:rPr>
          <w:rFonts w:ascii="Times New Roman" w:hAnsi="Times New Roman"/>
          <w:sz w:val="24"/>
          <w:szCs w:val="24"/>
          <w:lang w:val="en-GB"/>
        </w:rPr>
      </w:pPr>
      <w:proofErr w:type="gramStart"/>
      <w:r>
        <w:rPr>
          <w:rFonts w:ascii="Times New Roman" w:hAnsi="Times New Roman"/>
          <w:sz w:val="24"/>
          <w:szCs w:val="24"/>
          <w:lang w:val="en-GB"/>
        </w:rPr>
        <w:t>Fig.</w:t>
      </w:r>
      <w:proofErr w:type="gramEnd"/>
      <w:r w:rsidR="00923389">
        <w:rPr>
          <w:rFonts w:ascii="Times New Roman" w:hAnsi="Times New Roman"/>
          <w:sz w:val="24"/>
          <w:szCs w:val="24"/>
          <w:lang w:val="en-GB"/>
        </w:rPr>
        <w:t xml:space="preserve"> </w:t>
      </w:r>
      <w:r w:rsidR="00F824FF">
        <w:rPr>
          <w:rFonts w:ascii="Times New Roman" w:hAnsi="Times New Roman" w:hint="eastAsia"/>
          <w:sz w:val="24"/>
          <w:szCs w:val="24"/>
          <w:lang w:val="en-GB"/>
        </w:rPr>
        <w:t>S1</w:t>
      </w:r>
      <w:r w:rsidR="00CC482E">
        <w:rPr>
          <w:rFonts w:ascii="Times New Roman" w:hAnsi="Times New Roman" w:hint="eastAsia"/>
          <w:sz w:val="24"/>
          <w:szCs w:val="24"/>
          <w:lang w:val="en-GB"/>
        </w:rPr>
        <w:t>8</w:t>
      </w:r>
      <w:r w:rsidRPr="00EB2565">
        <w:rPr>
          <w:rFonts w:ascii="Times New Roman" w:hAnsi="Times New Roman"/>
          <w:sz w:val="24"/>
          <w:szCs w:val="24"/>
          <w:lang w:val="en-GB"/>
        </w:rPr>
        <w:t xml:space="preserve">. Copy numbers of </w:t>
      </w:r>
      <w:proofErr w:type="spellStart"/>
      <w:r w:rsidRPr="00EB2565">
        <w:rPr>
          <w:rFonts w:ascii="Times New Roman" w:hAnsi="Times New Roman"/>
          <w:i/>
          <w:sz w:val="24"/>
          <w:szCs w:val="24"/>
          <w:lang w:val="en-GB"/>
        </w:rPr>
        <w:t>fliC</w:t>
      </w:r>
      <w:proofErr w:type="spellEnd"/>
      <w:r w:rsidRPr="00EB2565">
        <w:rPr>
          <w:rFonts w:ascii="Times New Roman" w:hAnsi="Times New Roman"/>
          <w:i/>
          <w:sz w:val="24"/>
          <w:szCs w:val="24"/>
          <w:lang w:val="en-GB"/>
        </w:rPr>
        <w:t xml:space="preserve"> </w:t>
      </w:r>
      <w:r w:rsidRPr="00EB2565">
        <w:rPr>
          <w:rFonts w:ascii="Times New Roman" w:hAnsi="Times New Roman"/>
          <w:sz w:val="24"/>
          <w:szCs w:val="24"/>
          <w:lang w:val="en-GB"/>
        </w:rPr>
        <w:t>(a)</w:t>
      </w:r>
      <w:r>
        <w:rPr>
          <w:rFonts w:ascii="Times New Roman" w:hAnsi="Times New Roman" w:hint="eastAsia"/>
          <w:sz w:val="24"/>
          <w:szCs w:val="24"/>
          <w:lang w:val="en-GB"/>
        </w:rPr>
        <w:t xml:space="preserve">, </w:t>
      </w:r>
      <w:r w:rsidRPr="00EB2565">
        <w:rPr>
          <w:rFonts w:ascii="Times New Roman" w:hAnsi="Times New Roman"/>
          <w:sz w:val="24"/>
          <w:szCs w:val="24"/>
          <w:lang w:val="en-GB"/>
        </w:rPr>
        <w:t>con31_49</w:t>
      </w:r>
      <w:r w:rsidRPr="00EB2565">
        <w:rPr>
          <w:rFonts w:ascii="Times New Roman" w:hAnsi="Times New Roman"/>
          <w:i/>
          <w:sz w:val="24"/>
          <w:szCs w:val="24"/>
          <w:lang w:val="en-GB"/>
        </w:rPr>
        <w:t xml:space="preserve"> </w:t>
      </w:r>
      <w:r w:rsidRPr="00EB2565">
        <w:rPr>
          <w:rFonts w:ascii="Times New Roman" w:hAnsi="Times New Roman"/>
          <w:sz w:val="24"/>
          <w:szCs w:val="24"/>
          <w:lang w:val="en-GB"/>
        </w:rPr>
        <w:t xml:space="preserve">of strain </w:t>
      </w:r>
      <w:r w:rsidRPr="00EB2565">
        <w:rPr>
          <w:rFonts w:ascii="Times New Roman" w:hAnsi="Times New Roman"/>
          <w:i/>
          <w:sz w:val="24"/>
          <w:lang w:val="en-GB"/>
        </w:rPr>
        <w:t xml:space="preserve">Streptomyces </w:t>
      </w:r>
      <w:proofErr w:type="spellStart"/>
      <w:r w:rsidRPr="00EB2565">
        <w:rPr>
          <w:rFonts w:ascii="Times New Roman" w:hAnsi="Times New Roman"/>
          <w:i/>
          <w:sz w:val="24"/>
          <w:lang w:val="en-GB"/>
        </w:rPr>
        <w:t>coelicoflavus</w:t>
      </w:r>
      <w:proofErr w:type="spellEnd"/>
      <w:r w:rsidRPr="00EB2565">
        <w:rPr>
          <w:rFonts w:ascii="Times New Roman" w:hAnsi="Times New Roman"/>
          <w:sz w:val="24"/>
          <w:szCs w:val="24"/>
          <w:lang w:val="en-GB"/>
        </w:rPr>
        <w:t xml:space="preserve"> </w:t>
      </w:r>
      <w:r w:rsidRPr="00EB2565">
        <w:rPr>
          <w:rFonts w:ascii="Times New Roman" w:hAnsi="Times New Roman"/>
          <w:sz w:val="24"/>
          <w:szCs w:val="24"/>
          <w:lang w:val="en-GB"/>
        </w:rPr>
        <w:lastRenderedPageBreak/>
        <w:t xml:space="preserve">F13 </w:t>
      </w:r>
      <w:r w:rsidRPr="00EB2565">
        <w:rPr>
          <w:rFonts w:ascii="Times New Roman" w:hAnsi="Times New Roman"/>
          <w:sz w:val="24"/>
          <w:lang w:val="en-GB"/>
        </w:rPr>
        <w:t>(b)</w:t>
      </w:r>
      <w:r>
        <w:rPr>
          <w:rFonts w:ascii="Times New Roman" w:hAnsi="Times New Roman" w:hint="eastAsia"/>
          <w:sz w:val="24"/>
          <w:lang w:val="en-GB"/>
        </w:rPr>
        <w:t xml:space="preserve">, </w:t>
      </w:r>
      <w:r>
        <w:rPr>
          <w:rFonts w:ascii="Times New Roman" w:hAnsi="Times New Roman"/>
          <w:sz w:val="24"/>
          <w:szCs w:val="24"/>
          <w:lang w:val="en-GB"/>
        </w:rPr>
        <w:t>con</w:t>
      </w:r>
      <w:r>
        <w:rPr>
          <w:rFonts w:ascii="Times New Roman" w:hAnsi="Times New Roman" w:hint="eastAsia"/>
          <w:sz w:val="24"/>
          <w:szCs w:val="24"/>
          <w:lang w:val="en-GB"/>
        </w:rPr>
        <w:t>2</w:t>
      </w:r>
      <w:r w:rsidRPr="00EB2565">
        <w:rPr>
          <w:rFonts w:ascii="Times New Roman" w:hAnsi="Times New Roman"/>
          <w:sz w:val="24"/>
          <w:szCs w:val="24"/>
          <w:lang w:val="en-GB"/>
        </w:rPr>
        <w:t>_</w:t>
      </w:r>
      <w:r>
        <w:rPr>
          <w:rFonts w:ascii="Times New Roman" w:hAnsi="Times New Roman" w:hint="eastAsia"/>
          <w:sz w:val="24"/>
          <w:szCs w:val="24"/>
          <w:lang w:val="en-GB"/>
        </w:rPr>
        <w:t>67</w:t>
      </w:r>
      <w:r w:rsidRPr="00503D1A">
        <w:rPr>
          <w:rFonts w:ascii="Times New Roman" w:hAnsi="Times New Roman"/>
          <w:i/>
          <w:sz w:val="24"/>
          <w:lang w:val="en-GB"/>
        </w:rPr>
        <w:t xml:space="preserve"> </w:t>
      </w:r>
      <w:r w:rsidRPr="00EB2565">
        <w:rPr>
          <w:rFonts w:ascii="Times New Roman" w:hAnsi="Times New Roman"/>
          <w:sz w:val="24"/>
          <w:szCs w:val="24"/>
          <w:lang w:val="en-GB"/>
        </w:rPr>
        <w:t xml:space="preserve">of strain </w:t>
      </w:r>
      <w:proofErr w:type="spellStart"/>
      <w:r w:rsidRPr="00EB2565">
        <w:rPr>
          <w:rFonts w:ascii="Times New Roman" w:hAnsi="Times New Roman"/>
          <w:i/>
          <w:sz w:val="24"/>
          <w:lang w:val="en-GB"/>
        </w:rPr>
        <w:t>Paenibacillus</w:t>
      </w:r>
      <w:proofErr w:type="spellEnd"/>
      <w:r w:rsidRPr="00EB2565">
        <w:rPr>
          <w:rFonts w:ascii="Times New Roman" w:hAnsi="Times New Roman"/>
          <w:i/>
          <w:sz w:val="24"/>
          <w:lang w:val="en-GB"/>
        </w:rPr>
        <w:t xml:space="preserve"> </w:t>
      </w:r>
      <w:proofErr w:type="spellStart"/>
      <w:r w:rsidRPr="00EB2565">
        <w:rPr>
          <w:rFonts w:ascii="Times New Roman" w:hAnsi="Times New Roman"/>
          <w:i/>
          <w:sz w:val="24"/>
          <w:lang w:val="en-GB"/>
        </w:rPr>
        <w:t>favisporus</w:t>
      </w:r>
      <w:proofErr w:type="spellEnd"/>
      <w:r w:rsidRPr="00EB2565">
        <w:rPr>
          <w:rFonts w:ascii="Times New Roman" w:hAnsi="Times New Roman"/>
          <w:sz w:val="24"/>
          <w:szCs w:val="24"/>
          <w:lang w:val="en-GB"/>
        </w:rPr>
        <w:t xml:space="preserve"> Y7</w:t>
      </w:r>
      <w:r>
        <w:rPr>
          <w:rFonts w:ascii="Times New Roman" w:hAnsi="Times New Roman" w:hint="eastAsia"/>
          <w:sz w:val="24"/>
          <w:szCs w:val="24"/>
          <w:lang w:val="en-GB"/>
        </w:rPr>
        <w:t xml:space="preserve">(c) and 16S </w:t>
      </w:r>
      <w:proofErr w:type="spellStart"/>
      <w:r>
        <w:rPr>
          <w:rFonts w:ascii="Times New Roman" w:hAnsi="Times New Roman" w:hint="eastAsia"/>
          <w:sz w:val="24"/>
          <w:szCs w:val="24"/>
          <w:lang w:val="en-GB"/>
        </w:rPr>
        <w:t>rRNA</w:t>
      </w:r>
      <w:proofErr w:type="spellEnd"/>
      <w:r>
        <w:rPr>
          <w:rFonts w:ascii="Times New Roman" w:hAnsi="Times New Roman" w:hint="eastAsia"/>
          <w:sz w:val="24"/>
          <w:szCs w:val="24"/>
          <w:lang w:val="en-GB"/>
        </w:rPr>
        <w:t xml:space="preserve"> (d) </w:t>
      </w:r>
      <w:r w:rsidRPr="00EB2565">
        <w:rPr>
          <w:rFonts w:ascii="Times New Roman" w:hAnsi="Times New Roman"/>
          <w:sz w:val="24"/>
          <w:szCs w:val="24"/>
          <w:lang w:val="en-GB"/>
        </w:rPr>
        <w:t>between the MK</w:t>
      </w:r>
      <w:r w:rsidR="002F5F6A">
        <w:rPr>
          <w:rFonts w:ascii="Times New Roman" w:hAnsi="Times New Roman" w:hint="eastAsia"/>
          <w:sz w:val="24"/>
          <w:szCs w:val="24"/>
          <w:lang w:val="en-GB"/>
        </w:rPr>
        <w:t xml:space="preserve"> (</w:t>
      </w:r>
      <w:r w:rsidR="002F5F6A" w:rsidRPr="002F5F6A">
        <w:rPr>
          <w:rFonts w:ascii="Times New Roman" w:hAnsi="Times New Roman"/>
          <w:sz w:val="24"/>
          <w:szCs w:val="24"/>
          <w:lang w:val="en-GB"/>
        </w:rPr>
        <w:t>the soil amended with the microbiome from the KP treatment</w:t>
      </w:r>
      <w:r w:rsidR="002F5F6A">
        <w:rPr>
          <w:rFonts w:ascii="Times New Roman" w:hAnsi="Times New Roman" w:hint="eastAsia"/>
          <w:sz w:val="24"/>
          <w:szCs w:val="24"/>
          <w:lang w:val="en-GB"/>
        </w:rPr>
        <w:t>)</w:t>
      </w:r>
      <w:r w:rsidRPr="00EB2565">
        <w:rPr>
          <w:rFonts w:ascii="Times New Roman" w:hAnsi="Times New Roman"/>
          <w:sz w:val="24"/>
          <w:szCs w:val="24"/>
          <w:lang w:val="en-GB"/>
        </w:rPr>
        <w:t xml:space="preserve"> and MC</w:t>
      </w:r>
      <w:r w:rsidR="002F5F6A">
        <w:rPr>
          <w:rFonts w:ascii="Times New Roman" w:hAnsi="Times New Roman" w:hint="eastAsia"/>
          <w:sz w:val="24"/>
          <w:szCs w:val="24"/>
          <w:lang w:val="en-GB"/>
        </w:rPr>
        <w:t xml:space="preserve"> (</w:t>
      </w:r>
      <w:r w:rsidR="002F5F6A" w:rsidRPr="002F5F6A">
        <w:rPr>
          <w:rFonts w:ascii="Times New Roman" w:hAnsi="Times New Roman"/>
          <w:sz w:val="24"/>
          <w:szCs w:val="24"/>
          <w:lang w:val="en-GB"/>
        </w:rPr>
        <w:t>the soil amended with the microbiome from the control</w:t>
      </w:r>
      <w:r w:rsidR="002F5F6A">
        <w:rPr>
          <w:rFonts w:ascii="Times New Roman" w:hAnsi="Times New Roman" w:hint="eastAsia"/>
          <w:sz w:val="24"/>
          <w:szCs w:val="24"/>
          <w:lang w:val="en-GB"/>
        </w:rPr>
        <w:t>)</w:t>
      </w:r>
      <w:r w:rsidRPr="00EB2565">
        <w:rPr>
          <w:rFonts w:ascii="Times New Roman" w:hAnsi="Times New Roman"/>
          <w:sz w:val="24"/>
          <w:szCs w:val="24"/>
          <w:lang w:val="en-GB"/>
        </w:rPr>
        <w:t xml:space="preserve"> treatments. Statistical significance was determined based on Student’s t test. * </w:t>
      </w:r>
      <w:r w:rsidRPr="00EB2565">
        <w:rPr>
          <w:rFonts w:ascii="Times New Roman" w:hAnsi="Times New Roman"/>
          <w:i/>
          <w:iCs/>
          <w:sz w:val="24"/>
          <w:szCs w:val="24"/>
          <w:lang w:val="en-GB"/>
        </w:rPr>
        <w:t>P</w:t>
      </w:r>
      <w:r w:rsidRPr="00EB2565">
        <w:rPr>
          <w:rFonts w:ascii="Times New Roman" w:hAnsi="Times New Roman"/>
          <w:sz w:val="24"/>
          <w:szCs w:val="24"/>
          <w:lang w:val="en-GB"/>
        </w:rPr>
        <w:t xml:space="preserve"> &lt; 0.05, ** </w:t>
      </w:r>
      <w:r w:rsidRPr="00EB2565">
        <w:rPr>
          <w:rFonts w:ascii="Times New Roman" w:hAnsi="Times New Roman"/>
          <w:i/>
          <w:iCs/>
          <w:sz w:val="24"/>
          <w:szCs w:val="24"/>
          <w:lang w:val="en-GB"/>
        </w:rPr>
        <w:t>P</w:t>
      </w:r>
      <w:r w:rsidRPr="00EB2565">
        <w:rPr>
          <w:rFonts w:ascii="Times New Roman" w:hAnsi="Times New Roman"/>
          <w:sz w:val="24"/>
          <w:szCs w:val="24"/>
          <w:lang w:val="en-GB"/>
        </w:rPr>
        <w:t xml:space="preserve"> &lt; 0.01.</w:t>
      </w:r>
    </w:p>
    <w:p w14:paraId="2A893CDF" w14:textId="77777777" w:rsidR="009C566B" w:rsidRPr="003A5FBD" w:rsidRDefault="009C566B" w:rsidP="00503D1A">
      <w:pPr>
        <w:spacing w:line="480" w:lineRule="auto"/>
        <w:rPr>
          <w:rFonts w:ascii="Times New Roman" w:hAnsi="Times New Roman"/>
          <w:sz w:val="24"/>
          <w:szCs w:val="24"/>
          <w:lang w:val="en-GB"/>
        </w:rPr>
      </w:pPr>
    </w:p>
    <w:p w14:paraId="3AD7CF51" w14:textId="77777777" w:rsidR="006D5EB7" w:rsidRPr="00C51E49" w:rsidRDefault="006D5EB7" w:rsidP="00A85D91">
      <w:pPr>
        <w:pStyle w:val="Body"/>
        <w:spacing w:line="480" w:lineRule="auto"/>
        <w:rPr>
          <w:rFonts w:ascii="Times New Roman" w:eastAsiaTheme="minorEastAsia" w:hAnsi="Times New Roman"/>
          <w:sz w:val="24"/>
          <w:szCs w:val="24"/>
          <w:lang w:val="en-GB" w:eastAsia="zh-CN"/>
        </w:rPr>
      </w:pPr>
    </w:p>
    <w:p w14:paraId="4C399749" w14:textId="1FCE534D" w:rsidR="006D5EB7" w:rsidRPr="00C51E49" w:rsidRDefault="006D5EB7" w:rsidP="00A85D91">
      <w:pPr>
        <w:pStyle w:val="Body"/>
        <w:spacing w:line="480" w:lineRule="auto"/>
        <w:rPr>
          <w:rFonts w:ascii="Times New Roman" w:eastAsiaTheme="minorEastAsia" w:hAnsi="Times New Roman"/>
          <w:sz w:val="24"/>
          <w:szCs w:val="24"/>
          <w:lang w:val="en-GB" w:eastAsia="zh-CN"/>
        </w:rPr>
      </w:pPr>
    </w:p>
    <w:p w14:paraId="4BEA83F0" w14:textId="77777777" w:rsidR="00094A47" w:rsidRPr="00C51E49" w:rsidRDefault="00094A47" w:rsidP="00A85D91">
      <w:pPr>
        <w:pStyle w:val="Body"/>
        <w:spacing w:line="480" w:lineRule="auto"/>
        <w:rPr>
          <w:rFonts w:ascii="Times New Roman" w:eastAsiaTheme="minorEastAsia" w:hAnsi="Times New Roman"/>
          <w:sz w:val="24"/>
          <w:szCs w:val="24"/>
          <w:lang w:val="en-GB" w:eastAsia="zh-CN"/>
        </w:rPr>
      </w:pPr>
    </w:p>
    <w:p w14:paraId="2690B1EB" w14:textId="381E0EE7" w:rsidR="00B011D4" w:rsidRPr="00C51E49" w:rsidRDefault="00B011D4" w:rsidP="00B011D4">
      <w:pPr>
        <w:widowControl/>
        <w:jc w:val="left"/>
        <w:rPr>
          <w:rFonts w:ascii="Times New Roman" w:hAnsi="Times New Roman"/>
          <w:sz w:val="24"/>
          <w:szCs w:val="24"/>
          <w:lang w:val="en-GB"/>
        </w:rPr>
      </w:pPr>
      <w:r w:rsidRPr="00C51E49">
        <w:rPr>
          <w:rFonts w:ascii="Times New Roman" w:hAnsi="Times New Roman"/>
          <w:sz w:val="24"/>
          <w:szCs w:val="24"/>
          <w:lang w:val="en-GB"/>
        </w:rPr>
        <w:br w:type="page"/>
      </w:r>
    </w:p>
    <w:p w14:paraId="4F41F63F" w14:textId="742E9266" w:rsidR="00B011D4" w:rsidRPr="00C51E49" w:rsidRDefault="00B011D4" w:rsidP="00B011D4">
      <w:pPr>
        <w:pStyle w:val="EndNoteBibliography"/>
        <w:spacing w:line="480" w:lineRule="auto"/>
        <w:rPr>
          <w:rFonts w:ascii="Times New Roman" w:hAnsi="Times New Roman"/>
          <w:b/>
          <w:sz w:val="24"/>
          <w:lang w:val="en-GB"/>
        </w:rPr>
      </w:pPr>
      <w:r w:rsidRPr="00C51E49">
        <w:rPr>
          <w:rFonts w:ascii="Times New Roman" w:hAnsi="Times New Roman"/>
          <w:b/>
          <w:noProof w:val="0"/>
          <w:sz w:val="24"/>
          <w:lang w:val="en-GB"/>
        </w:rPr>
        <w:lastRenderedPageBreak/>
        <w:t>References</w:t>
      </w:r>
    </w:p>
    <w:p w14:paraId="4A47AB5F" w14:textId="77777777" w:rsidR="003B34AC" w:rsidRPr="00C51E49" w:rsidRDefault="00B011D4" w:rsidP="003B34AC">
      <w:pPr>
        <w:pStyle w:val="EndNoteBibliography"/>
        <w:ind w:left="720" w:hanging="720"/>
        <w:rPr>
          <w:lang w:val="en-GB"/>
        </w:rPr>
      </w:pPr>
      <w:r w:rsidRPr="00C51E49">
        <w:rPr>
          <w:rFonts w:ascii="Times New Roman" w:hAnsi="Times New Roman"/>
          <w:sz w:val="24"/>
          <w:szCs w:val="24"/>
          <w:lang w:val="en-GB"/>
        </w:rPr>
        <w:fldChar w:fldCharType="begin"/>
      </w:r>
      <w:r w:rsidRPr="00C51E49">
        <w:rPr>
          <w:rFonts w:ascii="Times New Roman" w:hAnsi="Times New Roman"/>
          <w:sz w:val="24"/>
          <w:szCs w:val="24"/>
          <w:lang w:val="en-GB"/>
        </w:rPr>
        <w:instrText xml:space="preserve"> ADDIN EN.REFLIST </w:instrText>
      </w:r>
      <w:r w:rsidRPr="00C51E49">
        <w:rPr>
          <w:rFonts w:ascii="Times New Roman" w:hAnsi="Times New Roman"/>
          <w:sz w:val="24"/>
          <w:szCs w:val="24"/>
          <w:lang w:val="en-GB"/>
        </w:rPr>
        <w:fldChar w:fldCharType="separate"/>
      </w:r>
      <w:r w:rsidR="003B34AC" w:rsidRPr="00C51E49">
        <w:rPr>
          <w:lang w:val="en-GB"/>
        </w:rPr>
        <w:t>1.</w:t>
      </w:r>
      <w:r w:rsidR="003B34AC" w:rsidRPr="00C51E49">
        <w:rPr>
          <w:lang w:val="en-GB"/>
        </w:rPr>
        <w:tab/>
        <w:t xml:space="preserve">Lalzar I, Harrus S, Mumcuoglu KY, &amp; Gottlieb Y (2012) Composition and seasonal variation of Rhipicephalus turanicus and Rhipicephalus sanguineus bacterial communities. </w:t>
      </w:r>
      <w:r w:rsidR="003B34AC" w:rsidRPr="00C51E49">
        <w:rPr>
          <w:i/>
          <w:lang w:val="en-GB"/>
        </w:rPr>
        <w:t>Appl. Environ. Microbiol.</w:t>
      </w:r>
      <w:r w:rsidR="003B34AC" w:rsidRPr="00C51E49">
        <w:rPr>
          <w:lang w:val="en-GB"/>
        </w:rPr>
        <w:t xml:space="preserve"> 78(12):4110-4116.</w:t>
      </w:r>
    </w:p>
    <w:p w14:paraId="470079C4" w14:textId="77777777" w:rsidR="003B34AC" w:rsidRPr="00C51E49" w:rsidRDefault="003B34AC" w:rsidP="003B34AC">
      <w:pPr>
        <w:pStyle w:val="EndNoteBibliography"/>
        <w:ind w:left="720" w:hanging="720"/>
        <w:rPr>
          <w:lang w:val="en-GB"/>
        </w:rPr>
      </w:pPr>
      <w:r w:rsidRPr="00C51E49">
        <w:rPr>
          <w:lang w:val="en-GB"/>
        </w:rPr>
        <w:t>2.</w:t>
      </w:r>
      <w:r w:rsidRPr="00C51E49">
        <w:rPr>
          <w:lang w:val="en-GB"/>
        </w:rPr>
        <w:tab/>
        <w:t xml:space="preserve">Le T-H, Sivachidambaram V, Yi X, Li X, &amp; Zhou Z (2014) Quantification of polyketide synthase genes in tropical urban soils using real-time PCR. </w:t>
      </w:r>
      <w:r w:rsidRPr="00C51E49">
        <w:rPr>
          <w:i/>
          <w:lang w:val="en-GB"/>
        </w:rPr>
        <w:t>Journal of Microbiological Methods</w:t>
      </w:r>
      <w:r w:rsidRPr="00C51E49">
        <w:rPr>
          <w:lang w:val="en-GB"/>
        </w:rPr>
        <w:t xml:space="preserve"> 106:135-142.</w:t>
      </w:r>
    </w:p>
    <w:p w14:paraId="73DB199F" w14:textId="77777777" w:rsidR="003B34AC" w:rsidRPr="00C51E49" w:rsidRDefault="003B34AC" w:rsidP="003B34AC">
      <w:pPr>
        <w:pStyle w:val="EndNoteBibliography"/>
        <w:ind w:left="720" w:hanging="720"/>
        <w:rPr>
          <w:lang w:val="en-GB"/>
        </w:rPr>
      </w:pPr>
      <w:r w:rsidRPr="00C51E49">
        <w:rPr>
          <w:lang w:val="en-GB"/>
        </w:rPr>
        <w:t>3.</w:t>
      </w:r>
      <w:r w:rsidRPr="00C51E49">
        <w:rPr>
          <w:lang w:val="en-GB"/>
        </w:rPr>
        <w:tab/>
        <w:t xml:space="preserve">Schönfeld J, Heuer H, Elsas JDv, &amp; Smalla K (2003) Specific and Sensitive Detection of Ralstonia solanacearum in Soil on the Basis of PCR Amplification of fliC Fragments. </w:t>
      </w:r>
      <w:r w:rsidRPr="00C51E49">
        <w:rPr>
          <w:i/>
          <w:lang w:val="en-GB"/>
        </w:rPr>
        <w:t>Applied &amp; Environmental Microbiology</w:t>
      </w:r>
      <w:r w:rsidRPr="00C51E49">
        <w:rPr>
          <w:lang w:val="en-GB"/>
        </w:rPr>
        <w:t xml:space="preserve"> 69(12):7248.</w:t>
      </w:r>
    </w:p>
    <w:p w14:paraId="03FF1FD2" w14:textId="77777777" w:rsidR="003B34AC" w:rsidRPr="00C51E49" w:rsidRDefault="003B34AC" w:rsidP="003B34AC">
      <w:pPr>
        <w:pStyle w:val="EndNoteBibliography"/>
        <w:ind w:left="720" w:hanging="720"/>
        <w:rPr>
          <w:lang w:val="en-GB"/>
        </w:rPr>
      </w:pPr>
      <w:r w:rsidRPr="00C51E49">
        <w:rPr>
          <w:lang w:val="en-GB"/>
        </w:rPr>
        <w:t>4.</w:t>
      </w:r>
      <w:r w:rsidRPr="00C51E49">
        <w:rPr>
          <w:lang w:val="en-GB"/>
        </w:rPr>
        <w:tab/>
        <w:t>Li B</w:t>
      </w:r>
      <w:r w:rsidRPr="00C51E49">
        <w:rPr>
          <w:i/>
          <w:lang w:val="en-GB"/>
        </w:rPr>
        <w:t>, et al.</w:t>
      </w:r>
      <w:r w:rsidRPr="00C51E49">
        <w:rPr>
          <w:lang w:val="en-GB"/>
        </w:rPr>
        <w:t xml:space="preserve"> (2014) Responses of beneficial Bacillus amyloliquefaciens SQR9 to different soilborne fungal pathogens through the alteration of antifungal compounds production. </w:t>
      </w:r>
      <w:r w:rsidRPr="00C51E49">
        <w:rPr>
          <w:i/>
          <w:lang w:val="en-GB"/>
        </w:rPr>
        <w:t>Front Microbiol</w:t>
      </w:r>
      <w:r w:rsidRPr="00C51E49">
        <w:rPr>
          <w:lang w:val="en-GB"/>
        </w:rPr>
        <w:t xml:space="preserve"> 5:636.</w:t>
      </w:r>
    </w:p>
    <w:p w14:paraId="639B31CB" w14:textId="77777777" w:rsidR="003B34AC" w:rsidRPr="00C51E49" w:rsidRDefault="003B34AC" w:rsidP="003B34AC">
      <w:pPr>
        <w:pStyle w:val="EndNoteBibliography"/>
        <w:ind w:left="720" w:hanging="720"/>
        <w:rPr>
          <w:lang w:val="en-GB"/>
        </w:rPr>
      </w:pPr>
      <w:r w:rsidRPr="00C51E49">
        <w:rPr>
          <w:lang w:val="en-GB"/>
        </w:rPr>
        <w:t>5.</w:t>
      </w:r>
      <w:r w:rsidRPr="00C51E49">
        <w:rPr>
          <w:lang w:val="en-GB"/>
        </w:rPr>
        <w:tab/>
        <w:t xml:space="preserve">Xiong H, Li Y, Cai Y, Yu C, &amp; Yan W (2015) Isolation of Bacillus amyloliquefaciens JK6 and identification of its lipopeptides surfactin for suppressing tomato bacterial wilt. </w:t>
      </w:r>
      <w:r w:rsidRPr="00C51E49">
        <w:rPr>
          <w:i/>
          <w:lang w:val="en-GB"/>
        </w:rPr>
        <w:t>Rsc Advances</w:t>
      </w:r>
      <w:r w:rsidRPr="00C51E49">
        <w:rPr>
          <w:lang w:val="en-GB"/>
        </w:rPr>
        <w:t xml:space="preserve"> 5(100):82042-82049.</w:t>
      </w:r>
    </w:p>
    <w:p w14:paraId="08933E2F" w14:textId="2645ECD3" w:rsidR="009C566B" w:rsidRPr="00C51E49" w:rsidRDefault="00B011D4">
      <w:pPr>
        <w:rPr>
          <w:rFonts w:ascii="Times New Roman" w:hAnsi="Times New Roman"/>
          <w:sz w:val="24"/>
          <w:szCs w:val="24"/>
          <w:lang w:val="en-GB"/>
        </w:rPr>
      </w:pPr>
      <w:r w:rsidRPr="00C51E49">
        <w:rPr>
          <w:rFonts w:ascii="Times New Roman" w:hAnsi="Times New Roman"/>
          <w:sz w:val="24"/>
          <w:szCs w:val="24"/>
          <w:lang w:val="en-GB"/>
        </w:rPr>
        <w:fldChar w:fldCharType="end"/>
      </w:r>
    </w:p>
    <w:sectPr w:rsidR="009C566B" w:rsidRPr="00C51E49">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Editor" w:date="2020-11-09T10:43:00Z" w:initials="Ed">
    <w:p w14:paraId="0A54FCCF" w14:textId="77777777" w:rsidR="00B03706" w:rsidRDefault="00B03706">
      <w:pPr>
        <w:pStyle w:val="a7"/>
      </w:pPr>
      <w:r>
        <w:rPr>
          <w:rStyle w:val="a8"/>
        </w:rPr>
        <w:annotationRef/>
      </w:r>
      <w:bookmarkStart w:id="1" w:name="_MarkupVisible"/>
      <w:r>
        <w:t>Your document has been edited using Microsoft Word Track Changes. If you do not see any changes, click on the Review menu in Microsoft Word and select Final Showing Markup (or All Markup). Please also ensure that there is a check mark next to 'Insertions and Deletions' in the Show Markup dropdown menu.</w:t>
      </w:r>
    </w:p>
    <w:p w14:paraId="595A4D46" w14:textId="77777777" w:rsidR="00B03706" w:rsidRDefault="00B03706">
      <w:pPr>
        <w:pStyle w:val="a7"/>
      </w:pPr>
    </w:p>
    <w:p w14:paraId="7147C961" w14:textId="7853525D" w:rsidR="00B03706" w:rsidRDefault="00B03706">
      <w:pPr>
        <w:pStyle w:val="a7"/>
      </w:pPr>
      <w:r>
        <w:t>If you need further help, visit our help center or contact us.</w:t>
      </w:r>
      <w:bookmarkEnd w:id="1"/>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147C961" w15:done="0"/>
  <w15:commentEx w15:paraId="4CE7A684" w15:done="0"/>
  <w15:commentEx w15:paraId="38A4C6C3" w15:done="0"/>
  <w15:commentEx w15:paraId="2E61598F" w15:done="0"/>
  <w15:commentEx w15:paraId="754FAD1B" w15:done="0"/>
  <w15:commentEx w15:paraId="4D201A6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39BB4" w16cex:dateUtc="2020-11-09T15:43:00Z"/>
  <w16cex:commentExtensible w16cex:durableId="236A9505" w16cex:dateUtc="2020-11-27T04:56:00Z"/>
  <w16cex:commentExtensible w16cex:durableId="236A957D" w16cex:dateUtc="2020-11-27T04:58:00Z"/>
  <w16cex:commentExtensible w16cex:durableId="236A961A" w16cex:dateUtc="2020-11-27T05:01:00Z"/>
  <w16cex:commentExtensible w16cex:durableId="236A96C8" w16cex:dateUtc="2020-11-27T05:04:00Z"/>
  <w16cex:commentExtensible w16cex:durableId="236A96D8" w16cex:dateUtc="2020-11-27T05: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147C961" w16cid:durableId="23539BB4"/>
  <w16cid:commentId w16cid:paraId="4CE7A684" w16cid:durableId="236A9505"/>
  <w16cid:commentId w16cid:paraId="38A4C6C3" w16cid:durableId="236A957D"/>
  <w16cid:commentId w16cid:paraId="2E61598F" w16cid:durableId="236A961A"/>
  <w16cid:commentId w16cid:paraId="754FAD1B" w16cid:durableId="236A96C8"/>
  <w16cid:commentId w16cid:paraId="4D201A63" w16cid:durableId="236A96D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8B35EB" w14:textId="77777777" w:rsidR="00C632A3" w:rsidRPr="004E5379" w:rsidRDefault="00C632A3" w:rsidP="009C566B">
      <w:r w:rsidRPr="004E5379">
        <w:separator/>
      </w:r>
    </w:p>
  </w:endnote>
  <w:endnote w:type="continuationSeparator" w:id="0">
    <w:p w14:paraId="74AC5A32" w14:textId="77777777" w:rsidR="00C632A3" w:rsidRPr="004E5379" w:rsidRDefault="00C632A3" w:rsidP="009C566B">
      <w:r w:rsidRPr="004E5379">
        <w:continuationSeparator/>
      </w:r>
    </w:p>
  </w:endnote>
  <w:endnote w:type="continuationNotice" w:id="1">
    <w:p w14:paraId="7CDFCE10" w14:textId="77777777" w:rsidR="00C632A3" w:rsidRDefault="00C632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C8EB17" w14:textId="77777777" w:rsidR="00C632A3" w:rsidRPr="004E5379" w:rsidRDefault="00C632A3" w:rsidP="009C566B">
      <w:r w:rsidRPr="004E5379">
        <w:separator/>
      </w:r>
    </w:p>
  </w:footnote>
  <w:footnote w:type="continuationSeparator" w:id="0">
    <w:p w14:paraId="5F92EE51" w14:textId="77777777" w:rsidR="00C632A3" w:rsidRPr="004E5379" w:rsidRDefault="00C632A3" w:rsidP="009C566B">
      <w:r w:rsidRPr="004E5379">
        <w:continuationSeparator/>
      </w:r>
    </w:p>
  </w:footnote>
  <w:footnote w:type="continuationNotice" w:id="1">
    <w:p w14:paraId="4201E463" w14:textId="77777777" w:rsidR="00C632A3" w:rsidRDefault="00C632A3"/>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ditor">
    <w15:presenceInfo w15:providerId="None" w15:userId="Editor"/>
  </w15:person>
  <w15:person w15:author="Eiko Kuramae">
    <w15:presenceInfo w15:providerId="Windows Live" w15:userId="79c50c66fa2139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PNA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fds2wzdoarsv7e2wt6pz0to2srvxtpvsw0r&quot;&gt;My EndNote Library&lt;record-ids&gt;&lt;item&gt;302&lt;/item&gt;&lt;item&gt;844&lt;/item&gt;&lt;item&gt;909&lt;/item&gt;&lt;item&gt;910&lt;/item&gt;&lt;item&gt;998&lt;/item&gt;&lt;/record-ids&gt;&lt;/item&gt;&lt;/Libraries&gt;"/>
    <w:docVar w:name="MachineID" w:val="203|207|197|198|185|197|204|199|197|199|207|197|206|201|197|187|204|"/>
    <w:docVar w:name="Username" w:val="Quality Control Editor"/>
  </w:docVars>
  <w:rsids>
    <w:rsidRoot w:val="00A05E5A"/>
    <w:rsid w:val="00016F2B"/>
    <w:rsid w:val="00021B59"/>
    <w:rsid w:val="000306A5"/>
    <w:rsid w:val="00045D9E"/>
    <w:rsid w:val="00070D7F"/>
    <w:rsid w:val="00077FB3"/>
    <w:rsid w:val="00094A47"/>
    <w:rsid w:val="000A076E"/>
    <w:rsid w:val="000A29ED"/>
    <w:rsid w:val="000D6B4C"/>
    <w:rsid w:val="000E0BF0"/>
    <w:rsid w:val="000E5606"/>
    <w:rsid w:val="00123F8A"/>
    <w:rsid w:val="001277AF"/>
    <w:rsid w:val="00141403"/>
    <w:rsid w:val="00142DD8"/>
    <w:rsid w:val="001577F0"/>
    <w:rsid w:val="00183711"/>
    <w:rsid w:val="00191D23"/>
    <w:rsid w:val="00197762"/>
    <w:rsid w:val="001A6876"/>
    <w:rsid w:val="001B3665"/>
    <w:rsid w:val="001C39CD"/>
    <w:rsid w:val="001C6A56"/>
    <w:rsid w:val="001D2055"/>
    <w:rsid w:val="001F4457"/>
    <w:rsid w:val="001F71F3"/>
    <w:rsid w:val="002031FD"/>
    <w:rsid w:val="00243A2A"/>
    <w:rsid w:val="002734C4"/>
    <w:rsid w:val="0027700B"/>
    <w:rsid w:val="00287D15"/>
    <w:rsid w:val="002919C8"/>
    <w:rsid w:val="002B6389"/>
    <w:rsid w:val="002C721D"/>
    <w:rsid w:val="002E38B1"/>
    <w:rsid w:val="002E3A99"/>
    <w:rsid w:val="002F2F0A"/>
    <w:rsid w:val="002F5F6A"/>
    <w:rsid w:val="00310316"/>
    <w:rsid w:val="00353932"/>
    <w:rsid w:val="003658C5"/>
    <w:rsid w:val="00370E1C"/>
    <w:rsid w:val="00381435"/>
    <w:rsid w:val="003967F9"/>
    <w:rsid w:val="003A5FBD"/>
    <w:rsid w:val="003A7BAA"/>
    <w:rsid w:val="003B34AC"/>
    <w:rsid w:val="003D51AD"/>
    <w:rsid w:val="003E4740"/>
    <w:rsid w:val="0040179B"/>
    <w:rsid w:val="004053FB"/>
    <w:rsid w:val="004219E6"/>
    <w:rsid w:val="00424118"/>
    <w:rsid w:val="0042747B"/>
    <w:rsid w:val="00447896"/>
    <w:rsid w:val="004511AD"/>
    <w:rsid w:val="00452311"/>
    <w:rsid w:val="004644EC"/>
    <w:rsid w:val="00470C9A"/>
    <w:rsid w:val="0047756F"/>
    <w:rsid w:val="004822DD"/>
    <w:rsid w:val="004852F0"/>
    <w:rsid w:val="004A7BAF"/>
    <w:rsid w:val="004D3B17"/>
    <w:rsid w:val="004D5A59"/>
    <w:rsid w:val="004E1092"/>
    <w:rsid w:val="004E5379"/>
    <w:rsid w:val="004F39F0"/>
    <w:rsid w:val="00503D1A"/>
    <w:rsid w:val="005076FB"/>
    <w:rsid w:val="0051275A"/>
    <w:rsid w:val="00541AB6"/>
    <w:rsid w:val="00552942"/>
    <w:rsid w:val="00561C94"/>
    <w:rsid w:val="0057713C"/>
    <w:rsid w:val="00586988"/>
    <w:rsid w:val="005941B4"/>
    <w:rsid w:val="005A29DE"/>
    <w:rsid w:val="005B2057"/>
    <w:rsid w:val="005B4A90"/>
    <w:rsid w:val="005C2013"/>
    <w:rsid w:val="005D5329"/>
    <w:rsid w:val="005E69D5"/>
    <w:rsid w:val="005F2E5F"/>
    <w:rsid w:val="00645860"/>
    <w:rsid w:val="00651A1A"/>
    <w:rsid w:val="00653B15"/>
    <w:rsid w:val="00663DE6"/>
    <w:rsid w:val="0066566C"/>
    <w:rsid w:val="006656B2"/>
    <w:rsid w:val="00674C48"/>
    <w:rsid w:val="00691A96"/>
    <w:rsid w:val="006A0ECC"/>
    <w:rsid w:val="006A45E5"/>
    <w:rsid w:val="006A7597"/>
    <w:rsid w:val="006A7878"/>
    <w:rsid w:val="006C0997"/>
    <w:rsid w:val="006D5EB7"/>
    <w:rsid w:val="006D69BF"/>
    <w:rsid w:val="006E26A5"/>
    <w:rsid w:val="006E4159"/>
    <w:rsid w:val="006E5BE9"/>
    <w:rsid w:val="006F4B4A"/>
    <w:rsid w:val="00715275"/>
    <w:rsid w:val="00720C8E"/>
    <w:rsid w:val="007265A7"/>
    <w:rsid w:val="00737676"/>
    <w:rsid w:val="00746958"/>
    <w:rsid w:val="007A33B7"/>
    <w:rsid w:val="007B5313"/>
    <w:rsid w:val="007C75BF"/>
    <w:rsid w:val="007C796E"/>
    <w:rsid w:val="007D30AB"/>
    <w:rsid w:val="007E524A"/>
    <w:rsid w:val="007E7A8C"/>
    <w:rsid w:val="007F01DC"/>
    <w:rsid w:val="00802069"/>
    <w:rsid w:val="008047C3"/>
    <w:rsid w:val="00827874"/>
    <w:rsid w:val="008472C2"/>
    <w:rsid w:val="00854087"/>
    <w:rsid w:val="00873C30"/>
    <w:rsid w:val="008802CE"/>
    <w:rsid w:val="0089051E"/>
    <w:rsid w:val="008955A5"/>
    <w:rsid w:val="008A7C42"/>
    <w:rsid w:val="008C2B42"/>
    <w:rsid w:val="008C2CDD"/>
    <w:rsid w:val="008D4176"/>
    <w:rsid w:val="008D5BEB"/>
    <w:rsid w:val="00923389"/>
    <w:rsid w:val="0092375A"/>
    <w:rsid w:val="00943231"/>
    <w:rsid w:val="00957B6C"/>
    <w:rsid w:val="00972093"/>
    <w:rsid w:val="009729BF"/>
    <w:rsid w:val="00996644"/>
    <w:rsid w:val="00996B4F"/>
    <w:rsid w:val="009A3331"/>
    <w:rsid w:val="009A7541"/>
    <w:rsid w:val="009C566B"/>
    <w:rsid w:val="009D3CD6"/>
    <w:rsid w:val="00A05E5A"/>
    <w:rsid w:val="00A1472B"/>
    <w:rsid w:val="00A2411A"/>
    <w:rsid w:val="00A27BD7"/>
    <w:rsid w:val="00A318BA"/>
    <w:rsid w:val="00A57AA0"/>
    <w:rsid w:val="00A66078"/>
    <w:rsid w:val="00A67028"/>
    <w:rsid w:val="00A77CC7"/>
    <w:rsid w:val="00A85782"/>
    <w:rsid w:val="00A85D91"/>
    <w:rsid w:val="00A86EED"/>
    <w:rsid w:val="00A9566E"/>
    <w:rsid w:val="00AA4A20"/>
    <w:rsid w:val="00AA7322"/>
    <w:rsid w:val="00AC119D"/>
    <w:rsid w:val="00AF2973"/>
    <w:rsid w:val="00B011D4"/>
    <w:rsid w:val="00B03706"/>
    <w:rsid w:val="00B17AA1"/>
    <w:rsid w:val="00B33C2D"/>
    <w:rsid w:val="00B43DDD"/>
    <w:rsid w:val="00BC6361"/>
    <w:rsid w:val="00BE1559"/>
    <w:rsid w:val="00C0318F"/>
    <w:rsid w:val="00C12D4C"/>
    <w:rsid w:val="00C2655D"/>
    <w:rsid w:val="00C26FF0"/>
    <w:rsid w:val="00C51E49"/>
    <w:rsid w:val="00C52AA7"/>
    <w:rsid w:val="00C632A3"/>
    <w:rsid w:val="00C83806"/>
    <w:rsid w:val="00C86D68"/>
    <w:rsid w:val="00CA3FC3"/>
    <w:rsid w:val="00CB31A9"/>
    <w:rsid w:val="00CC482E"/>
    <w:rsid w:val="00CC4A83"/>
    <w:rsid w:val="00CE2CBD"/>
    <w:rsid w:val="00CF2879"/>
    <w:rsid w:val="00CF30AB"/>
    <w:rsid w:val="00CF51E7"/>
    <w:rsid w:val="00D07CDF"/>
    <w:rsid w:val="00D14CBF"/>
    <w:rsid w:val="00D17244"/>
    <w:rsid w:val="00D22414"/>
    <w:rsid w:val="00D2380D"/>
    <w:rsid w:val="00D66263"/>
    <w:rsid w:val="00D666C1"/>
    <w:rsid w:val="00D717A4"/>
    <w:rsid w:val="00D73764"/>
    <w:rsid w:val="00DA2994"/>
    <w:rsid w:val="00DB0127"/>
    <w:rsid w:val="00DD573B"/>
    <w:rsid w:val="00DE6B4A"/>
    <w:rsid w:val="00E074FF"/>
    <w:rsid w:val="00E30FD0"/>
    <w:rsid w:val="00E334A6"/>
    <w:rsid w:val="00E558E2"/>
    <w:rsid w:val="00E57F53"/>
    <w:rsid w:val="00E72640"/>
    <w:rsid w:val="00E7498D"/>
    <w:rsid w:val="00ED53F9"/>
    <w:rsid w:val="00EE1824"/>
    <w:rsid w:val="00EF5226"/>
    <w:rsid w:val="00F23F41"/>
    <w:rsid w:val="00F34A8A"/>
    <w:rsid w:val="00F372E8"/>
    <w:rsid w:val="00F420AE"/>
    <w:rsid w:val="00F824FF"/>
    <w:rsid w:val="00FA4EC2"/>
    <w:rsid w:val="00FC50CE"/>
    <w:rsid w:val="00FD766B"/>
    <w:rsid w:val="00FE455B"/>
    <w:rsid w:val="00FF41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3A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566B"/>
    <w:pPr>
      <w:widowControl w:val="0"/>
      <w:jc w:val="both"/>
    </w:pPr>
  </w:style>
  <w:style w:type="paragraph" w:styleId="2">
    <w:name w:val="heading 2"/>
    <w:next w:val="a"/>
    <w:link w:val="2Char"/>
    <w:autoRedefine/>
    <w:uiPriority w:val="9"/>
    <w:unhideWhenUsed/>
    <w:qFormat/>
    <w:rsid w:val="00381435"/>
    <w:pPr>
      <w:keepNext/>
      <w:keepLines/>
      <w:spacing w:before="260" w:after="260" w:line="416" w:lineRule="auto"/>
      <w:outlineLvl w:val="1"/>
    </w:pPr>
    <w:rPr>
      <w:rFonts w:asciiTheme="majorHAnsi" w:eastAsiaTheme="majorEastAsia" w:hAnsiTheme="majorHAnsi" w:cstheme="majorBidi"/>
      <w:bCs/>
      <w:szCs w:val="32"/>
    </w:rPr>
  </w:style>
  <w:style w:type="paragraph" w:styleId="3">
    <w:name w:val="heading 3"/>
    <w:aliases w:val="标题 3 ok"/>
    <w:basedOn w:val="2"/>
    <w:next w:val="a"/>
    <w:link w:val="3Char"/>
    <w:autoRedefine/>
    <w:uiPriority w:val="9"/>
    <w:unhideWhenUsed/>
    <w:qFormat/>
    <w:rsid w:val="00B43DDD"/>
    <w:pPr>
      <w:keepNext w:val="0"/>
      <w:keepLines w:val="0"/>
      <w:spacing w:before="0" w:after="0" w:line="240" w:lineRule="auto"/>
      <w:outlineLvl w:val="2"/>
    </w:pPr>
    <w:rPr>
      <w:rFonts w:asciiTheme="minorHAnsi" w:eastAsiaTheme="minorEastAsia" w:hAnsiTheme="minorHAnsi" w:cstheme="minorBidi"/>
      <w:b/>
      <w:bCs w:val="0"/>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aliases w:val="标题 3 ok Char"/>
    <w:basedOn w:val="a0"/>
    <w:link w:val="3"/>
    <w:uiPriority w:val="9"/>
    <w:rsid w:val="00B43DDD"/>
  </w:style>
  <w:style w:type="character" w:customStyle="1" w:styleId="2Char">
    <w:name w:val="标题 2 Char"/>
    <w:basedOn w:val="a0"/>
    <w:link w:val="2"/>
    <w:uiPriority w:val="9"/>
    <w:rsid w:val="00381435"/>
    <w:rPr>
      <w:rFonts w:asciiTheme="majorHAnsi" w:eastAsiaTheme="majorEastAsia" w:hAnsiTheme="majorHAnsi" w:cstheme="majorBidi"/>
      <w:bCs/>
      <w:szCs w:val="32"/>
    </w:rPr>
  </w:style>
  <w:style w:type="paragraph" w:styleId="a3">
    <w:name w:val="Title"/>
    <w:aliases w:val="标题3_ok"/>
    <w:basedOn w:val="3"/>
    <w:next w:val="3"/>
    <w:link w:val="Char"/>
    <w:autoRedefine/>
    <w:uiPriority w:val="10"/>
    <w:qFormat/>
    <w:rsid w:val="00381435"/>
    <w:pPr>
      <w:keepNext/>
      <w:keepLines/>
      <w:spacing w:before="240" w:after="60" w:line="416" w:lineRule="auto"/>
      <w:jc w:val="center"/>
      <w:outlineLvl w:val="0"/>
    </w:pPr>
    <w:rPr>
      <w:rFonts w:asciiTheme="majorHAnsi" w:eastAsia="宋体" w:hAnsiTheme="majorHAnsi" w:cstheme="majorBidi"/>
      <w:b w:val="0"/>
      <w:bCs/>
      <w:sz w:val="32"/>
      <w:szCs w:val="32"/>
    </w:rPr>
  </w:style>
  <w:style w:type="character" w:customStyle="1" w:styleId="Char">
    <w:name w:val="标题 Char"/>
    <w:aliases w:val="标题3_ok Char"/>
    <w:basedOn w:val="a0"/>
    <w:link w:val="a3"/>
    <w:uiPriority w:val="10"/>
    <w:rsid w:val="00381435"/>
    <w:rPr>
      <w:rFonts w:asciiTheme="majorHAnsi" w:eastAsia="宋体" w:hAnsiTheme="majorHAnsi" w:cstheme="majorBidi"/>
      <w:sz w:val="32"/>
      <w:szCs w:val="32"/>
    </w:rPr>
  </w:style>
  <w:style w:type="paragraph" w:styleId="a4">
    <w:name w:val="header"/>
    <w:basedOn w:val="a"/>
    <w:link w:val="Char0"/>
    <w:uiPriority w:val="99"/>
    <w:unhideWhenUsed/>
    <w:rsid w:val="009C566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9C566B"/>
    <w:rPr>
      <w:sz w:val="18"/>
      <w:szCs w:val="18"/>
    </w:rPr>
  </w:style>
  <w:style w:type="paragraph" w:styleId="a5">
    <w:name w:val="footer"/>
    <w:basedOn w:val="a"/>
    <w:link w:val="Char1"/>
    <w:uiPriority w:val="99"/>
    <w:unhideWhenUsed/>
    <w:rsid w:val="009C566B"/>
    <w:pPr>
      <w:tabs>
        <w:tab w:val="center" w:pos="4153"/>
        <w:tab w:val="right" w:pos="8306"/>
      </w:tabs>
      <w:snapToGrid w:val="0"/>
      <w:jc w:val="left"/>
    </w:pPr>
    <w:rPr>
      <w:sz w:val="18"/>
      <w:szCs w:val="18"/>
    </w:rPr>
  </w:style>
  <w:style w:type="character" w:customStyle="1" w:styleId="Char1">
    <w:name w:val="页脚 Char"/>
    <w:basedOn w:val="a0"/>
    <w:link w:val="a5"/>
    <w:uiPriority w:val="99"/>
    <w:rsid w:val="009C566B"/>
    <w:rPr>
      <w:sz w:val="18"/>
      <w:szCs w:val="18"/>
    </w:rPr>
  </w:style>
  <w:style w:type="paragraph" w:styleId="a6">
    <w:name w:val="Balloon Text"/>
    <w:basedOn w:val="a"/>
    <w:link w:val="Char2"/>
    <w:uiPriority w:val="99"/>
    <w:semiHidden/>
    <w:unhideWhenUsed/>
    <w:rsid w:val="009C566B"/>
    <w:rPr>
      <w:sz w:val="18"/>
      <w:szCs w:val="18"/>
    </w:rPr>
  </w:style>
  <w:style w:type="character" w:customStyle="1" w:styleId="Char2">
    <w:name w:val="批注框文本 Char"/>
    <w:basedOn w:val="a0"/>
    <w:link w:val="a6"/>
    <w:uiPriority w:val="99"/>
    <w:semiHidden/>
    <w:rsid w:val="009C566B"/>
    <w:rPr>
      <w:sz w:val="18"/>
      <w:szCs w:val="18"/>
    </w:rPr>
  </w:style>
  <w:style w:type="paragraph" w:customStyle="1" w:styleId="Body">
    <w:name w:val="Body"/>
    <w:link w:val="BodyChar"/>
    <w:rsid w:val="009C566B"/>
    <w:pPr>
      <w:widowControl w:val="0"/>
      <w:pBdr>
        <w:top w:val="nil"/>
        <w:left w:val="nil"/>
        <w:bottom w:val="nil"/>
        <w:right w:val="nil"/>
        <w:between w:val="nil"/>
        <w:bar w:val="nil"/>
      </w:pBdr>
      <w:jc w:val="both"/>
    </w:pPr>
    <w:rPr>
      <w:rFonts w:ascii="Calibri" w:eastAsia="Calibri" w:hAnsi="Calibri" w:cs="Calibri"/>
      <w:color w:val="000000"/>
      <w:szCs w:val="21"/>
      <w:u w:color="000000"/>
      <w:bdr w:val="nil"/>
      <w:lang w:eastAsia="en-US"/>
    </w:rPr>
  </w:style>
  <w:style w:type="character" w:customStyle="1" w:styleId="BodyChar">
    <w:name w:val="Body Char"/>
    <w:basedOn w:val="a0"/>
    <w:link w:val="Body"/>
    <w:rsid w:val="009C566B"/>
    <w:rPr>
      <w:rFonts w:ascii="Calibri" w:eastAsia="Calibri" w:hAnsi="Calibri" w:cs="Calibri"/>
      <w:color w:val="000000"/>
      <w:szCs w:val="21"/>
      <w:u w:color="000000"/>
      <w:bdr w:val="nil"/>
      <w:lang w:eastAsia="en-US"/>
    </w:rPr>
  </w:style>
  <w:style w:type="paragraph" w:styleId="a7">
    <w:name w:val="annotation text"/>
    <w:basedOn w:val="a"/>
    <w:link w:val="Char3"/>
    <w:uiPriority w:val="99"/>
    <w:semiHidden/>
    <w:unhideWhenUsed/>
    <w:rsid w:val="004E5379"/>
    <w:rPr>
      <w:rFonts w:ascii="Tahoma" w:hAnsi="Tahoma" w:cs="Tahoma"/>
      <w:sz w:val="16"/>
      <w:szCs w:val="20"/>
    </w:rPr>
  </w:style>
  <w:style w:type="character" w:customStyle="1" w:styleId="Char3">
    <w:name w:val="批注文字 Char"/>
    <w:basedOn w:val="a0"/>
    <w:link w:val="a7"/>
    <w:uiPriority w:val="99"/>
    <w:semiHidden/>
    <w:rsid w:val="004E5379"/>
    <w:rPr>
      <w:rFonts w:ascii="Tahoma" w:hAnsi="Tahoma" w:cs="Tahoma"/>
      <w:sz w:val="16"/>
      <w:szCs w:val="20"/>
    </w:rPr>
  </w:style>
  <w:style w:type="character" w:styleId="a8">
    <w:name w:val="annotation reference"/>
    <w:basedOn w:val="a0"/>
    <w:uiPriority w:val="99"/>
    <w:semiHidden/>
    <w:unhideWhenUsed/>
    <w:rsid w:val="004E5379"/>
    <w:rPr>
      <w:rFonts w:ascii="Tahoma" w:hAnsi="Tahoma" w:cs="Tahoma"/>
      <w:b w:val="0"/>
      <w:i w:val="0"/>
      <w:caps w:val="0"/>
      <w:strike w:val="0"/>
      <w:sz w:val="16"/>
      <w:szCs w:val="16"/>
      <w:u w:val="none"/>
    </w:rPr>
  </w:style>
  <w:style w:type="paragraph" w:styleId="a9">
    <w:name w:val="annotation subject"/>
    <w:basedOn w:val="a7"/>
    <w:next w:val="a7"/>
    <w:link w:val="Char4"/>
    <w:uiPriority w:val="99"/>
    <w:semiHidden/>
    <w:unhideWhenUsed/>
    <w:rsid w:val="004E5379"/>
    <w:rPr>
      <w:rFonts w:asciiTheme="minorHAnsi" w:hAnsiTheme="minorHAnsi" w:cstheme="minorBidi"/>
      <w:b/>
      <w:bCs/>
      <w:sz w:val="20"/>
    </w:rPr>
  </w:style>
  <w:style w:type="character" w:customStyle="1" w:styleId="Char4">
    <w:name w:val="批注主题 Char"/>
    <w:basedOn w:val="Char3"/>
    <w:link w:val="a9"/>
    <w:uiPriority w:val="99"/>
    <w:semiHidden/>
    <w:rsid w:val="004E5379"/>
    <w:rPr>
      <w:rFonts w:ascii="Tahoma" w:hAnsi="Tahoma" w:cs="Tahoma"/>
      <w:b/>
      <w:bCs/>
      <w:sz w:val="20"/>
      <w:szCs w:val="20"/>
    </w:rPr>
  </w:style>
  <w:style w:type="paragraph" w:styleId="aa">
    <w:name w:val="Revision"/>
    <w:hidden/>
    <w:uiPriority w:val="99"/>
    <w:semiHidden/>
    <w:rsid w:val="00C83806"/>
  </w:style>
  <w:style w:type="paragraph" w:customStyle="1" w:styleId="EndNoteBibliographyTitle">
    <w:name w:val="EndNote Bibliography Title"/>
    <w:basedOn w:val="a"/>
    <w:link w:val="EndNoteBibliographyTitleChar"/>
    <w:rsid w:val="00B011D4"/>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B011D4"/>
    <w:rPr>
      <w:rFonts w:ascii="Calibri" w:hAnsi="Calibri" w:cs="Calibri"/>
      <w:noProof/>
      <w:sz w:val="20"/>
    </w:rPr>
  </w:style>
  <w:style w:type="paragraph" w:customStyle="1" w:styleId="EndNoteBibliography">
    <w:name w:val="EndNote Bibliography"/>
    <w:basedOn w:val="a"/>
    <w:link w:val="EndNoteBibliographyChar"/>
    <w:rsid w:val="00B011D4"/>
    <w:rPr>
      <w:rFonts w:ascii="Calibri" w:hAnsi="Calibri" w:cs="Calibri"/>
      <w:noProof/>
      <w:sz w:val="20"/>
    </w:rPr>
  </w:style>
  <w:style w:type="character" w:customStyle="1" w:styleId="EndNoteBibliographyChar">
    <w:name w:val="EndNote Bibliography Char"/>
    <w:basedOn w:val="a0"/>
    <w:link w:val="EndNoteBibliography"/>
    <w:rsid w:val="00B011D4"/>
    <w:rPr>
      <w:rFonts w:ascii="Calibri" w:hAnsi="Calibri" w:cs="Calibri"/>
      <w:noProof/>
      <w:sz w:val="20"/>
    </w:rPr>
  </w:style>
  <w:style w:type="paragraph" w:customStyle="1" w:styleId="BodyA">
    <w:name w:val="Body A"/>
    <w:link w:val="BodyAChar"/>
    <w:rsid w:val="008D4176"/>
    <w:pPr>
      <w:widowControl w:val="0"/>
      <w:pBdr>
        <w:top w:val="nil"/>
        <w:left w:val="nil"/>
        <w:bottom w:val="nil"/>
        <w:right w:val="nil"/>
        <w:between w:val="nil"/>
        <w:bar w:val="nil"/>
      </w:pBdr>
      <w:jc w:val="both"/>
    </w:pPr>
    <w:rPr>
      <w:rFonts w:ascii="Calibri" w:eastAsia="Calibri" w:hAnsi="Calibri" w:cs="Calibri"/>
      <w:color w:val="000000"/>
      <w:szCs w:val="21"/>
      <w:u w:color="000000"/>
      <w:bdr w:val="nil"/>
      <w:lang w:eastAsia="en-US"/>
    </w:rPr>
  </w:style>
  <w:style w:type="character" w:customStyle="1" w:styleId="BodyAChar">
    <w:name w:val="Body A Char"/>
    <w:basedOn w:val="a0"/>
    <w:link w:val="BodyA"/>
    <w:rsid w:val="008D4176"/>
    <w:rPr>
      <w:rFonts w:ascii="Calibri" w:eastAsia="Calibri" w:hAnsi="Calibri" w:cs="Calibri"/>
      <w:color w:val="000000"/>
      <w:szCs w:val="21"/>
      <w:u w:color="000000"/>
      <w:bdr w:val="nil"/>
      <w:lang w:eastAsia="en-US"/>
    </w:rPr>
  </w:style>
  <w:style w:type="paragraph" w:styleId="ab">
    <w:name w:val="Normal (Web)"/>
    <w:basedOn w:val="a"/>
    <w:uiPriority w:val="99"/>
    <w:semiHidden/>
    <w:unhideWhenUsed/>
    <w:rsid w:val="00183711"/>
    <w:rPr>
      <w:rFonts w:ascii="Times New Roman" w:hAnsi="Times New Roman" w:cs="Times New Roman"/>
      <w:sz w:val="24"/>
      <w:szCs w:val="24"/>
    </w:rPr>
  </w:style>
  <w:style w:type="character" w:styleId="ac">
    <w:name w:val="Subtle Emphasis"/>
    <w:basedOn w:val="a0"/>
    <w:uiPriority w:val="19"/>
    <w:qFormat/>
    <w:rsid w:val="000E0BF0"/>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566B"/>
    <w:pPr>
      <w:widowControl w:val="0"/>
      <w:jc w:val="both"/>
    </w:pPr>
  </w:style>
  <w:style w:type="paragraph" w:styleId="2">
    <w:name w:val="heading 2"/>
    <w:next w:val="a"/>
    <w:link w:val="2Char"/>
    <w:autoRedefine/>
    <w:uiPriority w:val="9"/>
    <w:unhideWhenUsed/>
    <w:qFormat/>
    <w:rsid w:val="00381435"/>
    <w:pPr>
      <w:keepNext/>
      <w:keepLines/>
      <w:spacing w:before="260" w:after="260" w:line="416" w:lineRule="auto"/>
      <w:outlineLvl w:val="1"/>
    </w:pPr>
    <w:rPr>
      <w:rFonts w:asciiTheme="majorHAnsi" w:eastAsiaTheme="majorEastAsia" w:hAnsiTheme="majorHAnsi" w:cstheme="majorBidi"/>
      <w:bCs/>
      <w:szCs w:val="32"/>
    </w:rPr>
  </w:style>
  <w:style w:type="paragraph" w:styleId="3">
    <w:name w:val="heading 3"/>
    <w:aliases w:val="标题 3 ok"/>
    <w:basedOn w:val="2"/>
    <w:next w:val="a"/>
    <w:link w:val="3Char"/>
    <w:autoRedefine/>
    <w:uiPriority w:val="9"/>
    <w:unhideWhenUsed/>
    <w:qFormat/>
    <w:rsid w:val="00B43DDD"/>
    <w:pPr>
      <w:keepNext w:val="0"/>
      <w:keepLines w:val="0"/>
      <w:spacing w:before="0" w:after="0" w:line="240" w:lineRule="auto"/>
      <w:outlineLvl w:val="2"/>
    </w:pPr>
    <w:rPr>
      <w:rFonts w:asciiTheme="minorHAnsi" w:eastAsiaTheme="minorEastAsia" w:hAnsiTheme="minorHAnsi" w:cstheme="minorBidi"/>
      <w:b/>
      <w:bCs w:val="0"/>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aliases w:val="标题 3 ok Char"/>
    <w:basedOn w:val="a0"/>
    <w:link w:val="3"/>
    <w:uiPriority w:val="9"/>
    <w:rsid w:val="00B43DDD"/>
  </w:style>
  <w:style w:type="character" w:customStyle="1" w:styleId="2Char">
    <w:name w:val="标题 2 Char"/>
    <w:basedOn w:val="a0"/>
    <w:link w:val="2"/>
    <w:uiPriority w:val="9"/>
    <w:rsid w:val="00381435"/>
    <w:rPr>
      <w:rFonts w:asciiTheme="majorHAnsi" w:eastAsiaTheme="majorEastAsia" w:hAnsiTheme="majorHAnsi" w:cstheme="majorBidi"/>
      <w:bCs/>
      <w:szCs w:val="32"/>
    </w:rPr>
  </w:style>
  <w:style w:type="paragraph" w:styleId="a3">
    <w:name w:val="Title"/>
    <w:aliases w:val="标题3_ok"/>
    <w:basedOn w:val="3"/>
    <w:next w:val="3"/>
    <w:link w:val="Char"/>
    <w:autoRedefine/>
    <w:uiPriority w:val="10"/>
    <w:qFormat/>
    <w:rsid w:val="00381435"/>
    <w:pPr>
      <w:keepNext/>
      <w:keepLines/>
      <w:spacing w:before="240" w:after="60" w:line="416" w:lineRule="auto"/>
      <w:jc w:val="center"/>
      <w:outlineLvl w:val="0"/>
    </w:pPr>
    <w:rPr>
      <w:rFonts w:asciiTheme="majorHAnsi" w:eastAsia="宋体" w:hAnsiTheme="majorHAnsi" w:cstheme="majorBidi"/>
      <w:b w:val="0"/>
      <w:bCs/>
      <w:sz w:val="32"/>
      <w:szCs w:val="32"/>
    </w:rPr>
  </w:style>
  <w:style w:type="character" w:customStyle="1" w:styleId="Char">
    <w:name w:val="标题 Char"/>
    <w:aliases w:val="标题3_ok Char"/>
    <w:basedOn w:val="a0"/>
    <w:link w:val="a3"/>
    <w:uiPriority w:val="10"/>
    <w:rsid w:val="00381435"/>
    <w:rPr>
      <w:rFonts w:asciiTheme="majorHAnsi" w:eastAsia="宋体" w:hAnsiTheme="majorHAnsi" w:cstheme="majorBidi"/>
      <w:sz w:val="32"/>
      <w:szCs w:val="32"/>
    </w:rPr>
  </w:style>
  <w:style w:type="paragraph" w:styleId="a4">
    <w:name w:val="header"/>
    <w:basedOn w:val="a"/>
    <w:link w:val="Char0"/>
    <w:uiPriority w:val="99"/>
    <w:unhideWhenUsed/>
    <w:rsid w:val="009C566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9C566B"/>
    <w:rPr>
      <w:sz w:val="18"/>
      <w:szCs w:val="18"/>
    </w:rPr>
  </w:style>
  <w:style w:type="paragraph" w:styleId="a5">
    <w:name w:val="footer"/>
    <w:basedOn w:val="a"/>
    <w:link w:val="Char1"/>
    <w:uiPriority w:val="99"/>
    <w:unhideWhenUsed/>
    <w:rsid w:val="009C566B"/>
    <w:pPr>
      <w:tabs>
        <w:tab w:val="center" w:pos="4153"/>
        <w:tab w:val="right" w:pos="8306"/>
      </w:tabs>
      <w:snapToGrid w:val="0"/>
      <w:jc w:val="left"/>
    </w:pPr>
    <w:rPr>
      <w:sz w:val="18"/>
      <w:szCs w:val="18"/>
    </w:rPr>
  </w:style>
  <w:style w:type="character" w:customStyle="1" w:styleId="Char1">
    <w:name w:val="页脚 Char"/>
    <w:basedOn w:val="a0"/>
    <w:link w:val="a5"/>
    <w:uiPriority w:val="99"/>
    <w:rsid w:val="009C566B"/>
    <w:rPr>
      <w:sz w:val="18"/>
      <w:szCs w:val="18"/>
    </w:rPr>
  </w:style>
  <w:style w:type="paragraph" w:styleId="a6">
    <w:name w:val="Balloon Text"/>
    <w:basedOn w:val="a"/>
    <w:link w:val="Char2"/>
    <w:uiPriority w:val="99"/>
    <w:semiHidden/>
    <w:unhideWhenUsed/>
    <w:rsid w:val="009C566B"/>
    <w:rPr>
      <w:sz w:val="18"/>
      <w:szCs w:val="18"/>
    </w:rPr>
  </w:style>
  <w:style w:type="character" w:customStyle="1" w:styleId="Char2">
    <w:name w:val="批注框文本 Char"/>
    <w:basedOn w:val="a0"/>
    <w:link w:val="a6"/>
    <w:uiPriority w:val="99"/>
    <w:semiHidden/>
    <w:rsid w:val="009C566B"/>
    <w:rPr>
      <w:sz w:val="18"/>
      <w:szCs w:val="18"/>
    </w:rPr>
  </w:style>
  <w:style w:type="paragraph" w:customStyle="1" w:styleId="Body">
    <w:name w:val="Body"/>
    <w:link w:val="BodyChar"/>
    <w:rsid w:val="009C566B"/>
    <w:pPr>
      <w:widowControl w:val="0"/>
      <w:pBdr>
        <w:top w:val="nil"/>
        <w:left w:val="nil"/>
        <w:bottom w:val="nil"/>
        <w:right w:val="nil"/>
        <w:between w:val="nil"/>
        <w:bar w:val="nil"/>
      </w:pBdr>
      <w:jc w:val="both"/>
    </w:pPr>
    <w:rPr>
      <w:rFonts w:ascii="Calibri" w:eastAsia="Calibri" w:hAnsi="Calibri" w:cs="Calibri"/>
      <w:color w:val="000000"/>
      <w:szCs w:val="21"/>
      <w:u w:color="000000"/>
      <w:bdr w:val="nil"/>
      <w:lang w:eastAsia="en-US"/>
    </w:rPr>
  </w:style>
  <w:style w:type="character" w:customStyle="1" w:styleId="BodyChar">
    <w:name w:val="Body Char"/>
    <w:basedOn w:val="a0"/>
    <w:link w:val="Body"/>
    <w:rsid w:val="009C566B"/>
    <w:rPr>
      <w:rFonts w:ascii="Calibri" w:eastAsia="Calibri" w:hAnsi="Calibri" w:cs="Calibri"/>
      <w:color w:val="000000"/>
      <w:szCs w:val="21"/>
      <w:u w:color="000000"/>
      <w:bdr w:val="nil"/>
      <w:lang w:eastAsia="en-US"/>
    </w:rPr>
  </w:style>
  <w:style w:type="paragraph" w:styleId="a7">
    <w:name w:val="annotation text"/>
    <w:basedOn w:val="a"/>
    <w:link w:val="Char3"/>
    <w:uiPriority w:val="99"/>
    <w:semiHidden/>
    <w:unhideWhenUsed/>
    <w:rsid w:val="004E5379"/>
    <w:rPr>
      <w:rFonts w:ascii="Tahoma" w:hAnsi="Tahoma" w:cs="Tahoma"/>
      <w:sz w:val="16"/>
      <w:szCs w:val="20"/>
    </w:rPr>
  </w:style>
  <w:style w:type="character" w:customStyle="1" w:styleId="Char3">
    <w:name w:val="批注文字 Char"/>
    <w:basedOn w:val="a0"/>
    <w:link w:val="a7"/>
    <w:uiPriority w:val="99"/>
    <w:semiHidden/>
    <w:rsid w:val="004E5379"/>
    <w:rPr>
      <w:rFonts w:ascii="Tahoma" w:hAnsi="Tahoma" w:cs="Tahoma"/>
      <w:sz w:val="16"/>
      <w:szCs w:val="20"/>
    </w:rPr>
  </w:style>
  <w:style w:type="character" w:styleId="a8">
    <w:name w:val="annotation reference"/>
    <w:basedOn w:val="a0"/>
    <w:uiPriority w:val="99"/>
    <w:semiHidden/>
    <w:unhideWhenUsed/>
    <w:rsid w:val="004E5379"/>
    <w:rPr>
      <w:rFonts w:ascii="Tahoma" w:hAnsi="Tahoma" w:cs="Tahoma"/>
      <w:b w:val="0"/>
      <w:i w:val="0"/>
      <w:caps w:val="0"/>
      <w:strike w:val="0"/>
      <w:sz w:val="16"/>
      <w:szCs w:val="16"/>
      <w:u w:val="none"/>
    </w:rPr>
  </w:style>
  <w:style w:type="paragraph" w:styleId="a9">
    <w:name w:val="annotation subject"/>
    <w:basedOn w:val="a7"/>
    <w:next w:val="a7"/>
    <w:link w:val="Char4"/>
    <w:uiPriority w:val="99"/>
    <w:semiHidden/>
    <w:unhideWhenUsed/>
    <w:rsid w:val="004E5379"/>
    <w:rPr>
      <w:rFonts w:asciiTheme="minorHAnsi" w:hAnsiTheme="minorHAnsi" w:cstheme="minorBidi"/>
      <w:b/>
      <w:bCs/>
      <w:sz w:val="20"/>
    </w:rPr>
  </w:style>
  <w:style w:type="character" w:customStyle="1" w:styleId="Char4">
    <w:name w:val="批注主题 Char"/>
    <w:basedOn w:val="Char3"/>
    <w:link w:val="a9"/>
    <w:uiPriority w:val="99"/>
    <w:semiHidden/>
    <w:rsid w:val="004E5379"/>
    <w:rPr>
      <w:rFonts w:ascii="Tahoma" w:hAnsi="Tahoma" w:cs="Tahoma"/>
      <w:b/>
      <w:bCs/>
      <w:sz w:val="20"/>
      <w:szCs w:val="20"/>
    </w:rPr>
  </w:style>
  <w:style w:type="paragraph" w:styleId="aa">
    <w:name w:val="Revision"/>
    <w:hidden/>
    <w:uiPriority w:val="99"/>
    <w:semiHidden/>
    <w:rsid w:val="00C83806"/>
  </w:style>
  <w:style w:type="paragraph" w:customStyle="1" w:styleId="EndNoteBibliographyTitle">
    <w:name w:val="EndNote Bibliography Title"/>
    <w:basedOn w:val="a"/>
    <w:link w:val="EndNoteBibliographyTitleChar"/>
    <w:rsid w:val="00B011D4"/>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B011D4"/>
    <w:rPr>
      <w:rFonts w:ascii="Calibri" w:hAnsi="Calibri" w:cs="Calibri"/>
      <w:noProof/>
      <w:sz w:val="20"/>
    </w:rPr>
  </w:style>
  <w:style w:type="paragraph" w:customStyle="1" w:styleId="EndNoteBibliography">
    <w:name w:val="EndNote Bibliography"/>
    <w:basedOn w:val="a"/>
    <w:link w:val="EndNoteBibliographyChar"/>
    <w:rsid w:val="00B011D4"/>
    <w:rPr>
      <w:rFonts w:ascii="Calibri" w:hAnsi="Calibri" w:cs="Calibri"/>
      <w:noProof/>
      <w:sz w:val="20"/>
    </w:rPr>
  </w:style>
  <w:style w:type="character" w:customStyle="1" w:styleId="EndNoteBibliographyChar">
    <w:name w:val="EndNote Bibliography Char"/>
    <w:basedOn w:val="a0"/>
    <w:link w:val="EndNoteBibliography"/>
    <w:rsid w:val="00B011D4"/>
    <w:rPr>
      <w:rFonts w:ascii="Calibri" w:hAnsi="Calibri" w:cs="Calibri"/>
      <w:noProof/>
      <w:sz w:val="20"/>
    </w:rPr>
  </w:style>
  <w:style w:type="paragraph" w:customStyle="1" w:styleId="BodyA">
    <w:name w:val="Body A"/>
    <w:link w:val="BodyAChar"/>
    <w:rsid w:val="008D4176"/>
    <w:pPr>
      <w:widowControl w:val="0"/>
      <w:pBdr>
        <w:top w:val="nil"/>
        <w:left w:val="nil"/>
        <w:bottom w:val="nil"/>
        <w:right w:val="nil"/>
        <w:between w:val="nil"/>
        <w:bar w:val="nil"/>
      </w:pBdr>
      <w:jc w:val="both"/>
    </w:pPr>
    <w:rPr>
      <w:rFonts w:ascii="Calibri" w:eastAsia="Calibri" w:hAnsi="Calibri" w:cs="Calibri"/>
      <w:color w:val="000000"/>
      <w:szCs w:val="21"/>
      <w:u w:color="000000"/>
      <w:bdr w:val="nil"/>
      <w:lang w:eastAsia="en-US"/>
    </w:rPr>
  </w:style>
  <w:style w:type="character" w:customStyle="1" w:styleId="BodyAChar">
    <w:name w:val="Body A Char"/>
    <w:basedOn w:val="a0"/>
    <w:link w:val="BodyA"/>
    <w:rsid w:val="008D4176"/>
    <w:rPr>
      <w:rFonts w:ascii="Calibri" w:eastAsia="Calibri" w:hAnsi="Calibri" w:cs="Calibri"/>
      <w:color w:val="000000"/>
      <w:szCs w:val="21"/>
      <w:u w:color="000000"/>
      <w:bdr w:val="nil"/>
      <w:lang w:eastAsia="en-US"/>
    </w:rPr>
  </w:style>
  <w:style w:type="paragraph" w:styleId="ab">
    <w:name w:val="Normal (Web)"/>
    <w:basedOn w:val="a"/>
    <w:uiPriority w:val="99"/>
    <w:semiHidden/>
    <w:unhideWhenUsed/>
    <w:rsid w:val="00183711"/>
    <w:rPr>
      <w:rFonts w:ascii="Times New Roman" w:hAnsi="Times New Roman" w:cs="Times New Roman"/>
      <w:sz w:val="24"/>
      <w:szCs w:val="24"/>
    </w:rPr>
  </w:style>
  <w:style w:type="character" w:styleId="ac">
    <w:name w:val="Subtle Emphasis"/>
    <w:basedOn w:val="a0"/>
    <w:uiPriority w:val="19"/>
    <w:qFormat/>
    <w:rsid w:val="000E0BF0"/>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276818">
      <w:bodyDiv w:val="1"/>
      <w:marLeft w:val="0"/>
      <w:marRight w:val="0"/>
      <w:marTop w:val="0"/>
      <w:marBottom w:val="0"/>
      <w:divBdr>
        <w:top w:val="none" w:sz="0" w:space="0" w:color="auto"/>
        <w:left w:val="none" w:sz="0" w:space="0" w:color="auto"/>
        <w:bottom w:val="none" w:sz="0" w:space="0" w:color="auto"/>
        <w:right w:val="none" w:sz="0" w:space="0" w:color="auto"/>
      </w:divBdr>
    </w:div>
    <w:div w:id="71797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D:\%E6%9C%89%E9%81%93%E8%AF%8D%E5%85%B8\Dict\7.2.0.0703\resultui\dict\?keyword=sterile" TargetMode="External"/><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image" Target="media/image17.tiff"/><Relationship Id="rId3" Type="http://schemas.openxmlformats.org/officeDocument/2006/relationships/settings" Target="settings.xml"/><Relationship Id="rId21" Type="http://schemas.openxmlformats.org/officeDocument/2006/relationships/image" Target="media/image12.tiff"/><Relationship Id="rId7" Type="http://schemas.openxmlformats.org/officeDocument/2006/relationships/comments" Target="comment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image" Target="media/image16.tiff"/><Relationship Id="rId33" Type="http://schemas.microsoft.com/office/2018/08/relationships/commentsExtensible" Target="commentsExtensible.xml"/><Relationship Id="rId2" Type="http://schemas.microsoft.com/office/2007/relationships/stylesWithEffects" Target="stylesWithEffects.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tiff"/><Relationship Id="rId24" Type="http://schemas.openxmlformats.org/officeDocument/2006/relationships/image" Target="media/image15.tiff"/><Relationship Id="rId32"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fontTable" Target="fontTable.xml"/><Relationship Id="rId10" Type="http://schemas.openxmlformats.org/officeDocument/2006/relationships/image" Target="media/image1.tiff"/><Relationship Id="rId19" Type="http://schemas.openxmlformats.org/officeDocument/2006/relationships/image" Target="media/image10.tiff"/><Relationship Id="rId31"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hyperlink" Target="file:///D:\%E6%9C%89%E9%81%93%E8%AF%8D%E5%85%B8\Dict\7.2.0.0703\resultui\dict\?keyword=water" TargetMode="External"/><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image" Target="media/image18.tiff"/><Relationship Id="rId30"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208</TotalTime>
  <Pages>22</Pages>
  <Words>2522</Words>
  <Characters>14382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hasee</dc:creator>
  <cp:keywords/>
  <dc:description/>
  <cp:lastModifiedBy>hasee</cp:lastModifiedBy>
  <cp:revision>37</cp:revision>
  <dcterms:created xsi:type="dcterms:W3CDTF">2020-11-27T04:53:00Z</dcterms:created>
  <dcterms:modified xsi:type="dcterms:W3CDTF">2021-01-07T06:53:00Z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EditTotal">
    <vt:i4>1983</vt:i4>
  </property>
  <property fmtid="{D5CDD505-2E9C-101B-9397-08002B2CF9AE}" pid="4" name="LastTick">
    <vt:r8>44144.4571875</vt:r8>
  </property>
  <property fmtid="{D5CDD505-2E9C-101B-9397-08002B2CF9AE}" pid="5" name="EditTimer">
    <vt:i4>715</vt:i4>
  </property>
</Properties>
</file>