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8C36" w14:textId="77777777" w:rsidR="00D27750" w:rsidRPr="004E2884" w:rsidRDefault="004E2884" w:rsidP="00A8076C">
      <w:pPr>
        <w:ind w:firstLine="0"/>
        <w:rPr>
          <w:rFonts w:ascii="Times New Roman" w:hAnsi="Times New Roman"/>
          <w:b/>
          <w:sz w:val="24"/>
          <w:lang w:val="en-US"/>
        </w:rPr>
      </w:pPr>
      <w:r w:rsidRPr="004E2884">
        <w:rPr>
          <w:rFonts w:ascii="Times New Roman" w:hAnsi="Times New Roman"/>
          <w:b/>
          <w:sz w:val="24"/>
          <w:lang w:val="en-US"/>
        </w:rPr>
        <w:t>S1 Table 1. DIS genotypes of m</w:t>
      </w:r>
      <w:r w:rsidR="00231F77" w:rsidRPr="004E2884">
        <w:rPr>
          <w:rFonts w:ascii="Times New Roman" w:hAnsi="Times New Roman"/>
          <w:b/>
          <w:sz w:val="24"/>
          <w:lang w:val="en-US"/>
        </w:rPr>
        <w:t>ales collected in</w:t>
      </w:r>
      <w:r w:rsidR="00A8076C" w:rsidRPr="004E2884">
        <w:rPr>
          <w:rFonts w:ascii="Times New Roman" w:hAnsi="Times New Roman"/>
          <w:b/>
          <w:sz w:val="24"/>
          <w:lang w:val="en-US"/>
        </w:rPr>
        <w:t xml:space="preserve"> swarms</w:t>
      </w:r>
      <w:r w:rsidRPr="004E2884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- </w:t>
      </w:r>
      <w:r w:rsidRPr="004E2884">
        <w:rPr>
          <w:rFonts w:ascii="Times New Roman" w:hAnsi="Times New Roman"/>
          <w:sz w:val="24"/>
          <w:lang w:val="en-US"/>
        </w:rPr>
        <w:t xml:space="preserve">The number of individuals with given genotypes (count) </w:t>
      </w:r>
      <w:r w:rsidR="002347B8">
        <w:rPr>
          <w:rFonts w:ascii="Times New Roman" w:hAnsi="Times New Roman"/>
          <w:sz w:val="24"/>
          <w:lang w:val="en-US"/>
        </w:rPr>
        <w:t xml:space="preserve">and total number of individuals </w:t>
      </w:r>
      <w:r w:rsidRPr="004E2884">
        <w:rPr>
          <w:rFonts w:ascii="Times New Roman" w:hAnsi="Times New Roman"/>
          <w:sz w:val="24"/>
          <w:lang w:val="en-US"/>
        </w:rPr>
        <w:t xml:space="preserve">genotyped </w:t>
      </w:r>
      <w:r w:rsidR="002347B8">
        <w:rPr>
          <w:rFonts w:ascii="Times New Roman" w:hAnsi="Times New Roman"/>
          <w:sz w:val="24"/>
          <w:lang w:val="en-US"/>
        </w:rPr>
        <w:t xml:space="preserve">(N Total) </w:t>
      </w:r>
      <w:r w:rsidRPr="004E2884">
        <w:rPr>
          <w:rFonts w:ascii="Times New Roman" w:hAnsi="Times New Roman"/>
          <w:sz w:val="24"/>
          <w:lang w:val="en-US"/>
        </w:rPr>
        <w:t xml:space="preserve">per swarm </w:t>
      </w:r>
      <w:r w:rsidR="00604C7A">
        <w:rPr>
          <w:rFonts w:ascii="Times New Roman" w:hAnsi="Times New Roman"/>
          <w:sz w:val="24"/>
          <w:lang w:val="en-US"/>
        </w:rPr>
        <w:t>type</w:t>
      </w:r>
      <w:r w:rsidR="00944EB7">
        <w:rPr>
          <w:rFonts w:ascii="Times New Roman" w:hAnsi="Times New Roman"/>
          <w:sz w:val="24"/>
          <w:lang w:val="en-US"/>
        </w:rPr>
        <w:t>,</w:t>
      </w:r>
      <w:r w:rsidRPr="004E2884">
        <w:rPr>
          <w:rFonts w:ascii="Times New Roman" w:hAnsi="Times New Roman"/>
          <w:sz w:val="24"/>
          <w:lang w:val="en-US"/>
        </w:rPr>
        <w:t xml:space="preserve"> sampling location, </w:t>
      </w:r>
      <w:r w:rsidR="00944EB7">
        <w:rPr>
          <w:rFonts w:ascii="Times New Roman" w:hAnsi="Times New Roman"/>
          <w:sz w:val="24"/>
          <w:lang w:val="en-US"/>
        </w:rPr>
        <w:t xml:space="preserve">and </w:t>
      </w:r>
      <w:r w:rsidRPr="004E2884">
        <w:rPr>
          <w:rFonts w:ascii="Times New Roman" w:hAnsi="Times New Roman"/>
          <w:sz w:val="24"/>
          <w:lang w:val="en-US"/>
        </w:rPr>
        <w:t>year of collection are indicated.</w:t>
      </w:r>
      <w:r w:rsidR="00C361FC">
        <w:rPr>
          <w:rFonts w:ascii="Times New Roman" w:hAnsi="Times New Roman"/>
          <w:sz w:val="24"/>
          <w:lang w:val="en-US"/>
        </w:rPr>
        <w:t xml:space="preserve"> The two males with X-chromosome</w:t>
      </w:r>
      <w:r w:rsidR="00156BAE">
        <w:rPr>
          <w:rFonts w:ascii="Times New Roman" w:hAnsi="Times New Roman"/>
          <w:sz w:val="24"/>
          <w:lang w:val="en-US"/>
        </w:rPr>
        <w:t>s</w:t>
      </w:r>
      <w:r w:rsidR="00C361FC">
        <w:rPr>
          <w:rFonts w:ascii="Times New Roman" w:hAnsi="Times New Roman"/>
          <w:sz w:val="24"/>
          <w:lang w:val="en-US"/>
        </w:rPr>
        <w:t xml:space="preserve"> non-matching </w:t>
      </w:r>
      <w:r w:rsidR="00156BAE">
        <w:rPr>
          <w:rFonts w:ascii="Times New Roman" w:hAnsi="Times New Roman"/>
          <w:sz w:val="24"/>
          <w:lang w:val="en-US"/>
        </w:rPr>
        <w:t xml:space="preserve">that </w:t>
      </w:r>
      <w:r w:rsidR="00C361FC">
        <w:rPr>
          <w:rFonts w:ascii="Times New Roman" w:hAnsi="Times New Roman"/>
          <w:sz w:val="24"/>
          <w:lang w:val="en-US"/>
        </w:rPr>
        <w:t xml:space="preserve">the swarm type they were captured from are </w:t>
      </w:r>
      <w:r w:rsidR="00156BAE">
        <w:rPr>
          <w:rFonts w:ascii="Times New Roman" w:hAnsi="Times New Roman"/>
          <w:sz w:val="24"/>
          <w:lang w:val="en-US"/>
        </w:rPr>
        <w:t>shown in</w:t>
      </w:r>
      <w:r w:rsidR="00C361FC">
        <w:rPr>
          <w:rFonts w:ascii="Times New Roman" w:hAnsi="Times New Roman"/>
          <w:sz w:val="24"/>
          <w:lang w:val="en-US"/>
        </w:rPr>
        <w:t xml:space="preserve"> yellow lettering, the two hybrid male genotypes detected in red.</w:t>
      </w:r>
      <w:r w:rsidR="007811F9">
        <w:rPr>
          <w:rFonts w:ascii="Times New Roman" w:hAnsi="Times New Roman"/>
          <w:sz w:val="24"/>
          <w:lang w:val="en-US"/>
        </w:rPr>
        <w:t xml:space="preserve"> DIS loci are </w:t>
      </w:r>
      <w:r w:rsidR="00156BAE">
        <w:rPr>
          <w:rFonts w:ascii="Times New Roman" w:hAnsi="Times New Roman"/>
          <w:sz w:val="24"/>
          <w:lang w:val="en-US"/>
        </w:rPr>
        <w:t>described through their base-pair position (red positions are closest to centromeres) and chromosomal division.</w:t>
      </w:r>
      <w:r w:rsidR="002347B8">
        <w:rPr>
          <w:rFonts w:ascii="Times New Roman" w:hAnsi="Times New Roman"/>
          <w:sz w:val="24"/>
          <w:lang w:val="en-US"/>
        </w:rPr>
        <w:t xml:space="preserve"> For each locus, homozygous (or hemizygous for X in males) genotypes characteristic of </w:t>
      </w:r>
      <w:r w:rsidR="002347B8" w:rsidRPr="00897C6C">
        <w:rPr>
          <w:rFonts w:ascii="Times New Roman" w:hAnsi="Times New Roman"/>
          <w:i/>
          <w:sz w:val="24"/>
          <w:lang w:val="en-US"/>
        </w:rPr>
        <w:t>An. coluzzii</w:t>
      </w:r>
      <w:r w:rsidR="002347B8">
        <w:rPr>
          <w:rFonts w:ascii="Times New Roman" w:hAnsi="Times New Roman"/>
          <w:sz w:val="24"/>
          <w:lang w:val="en-US"/>
        </w:rPr>
        <w:t xml:space="preserve"> are shaded in light blue and those of </w:t>
      </w:r>
      <w:r w:rsidR="00EB4E3D">
        <w:rPr>
          <w:rFonts w:ascii="Times New Roman" w:hAnsi="Times New Roman"/>
          <w:i/>
          <w:sz w:val="24"/>
          <w:lang w:val="en-US"/>
        </w:rPr>
        <w:t>An. gambiae</w:t>
      </w:r>
      <w:r w:rsidR="002347B8" w:rsidRPr="00897C6C">
        <w:rPr>
          <w:rFonts w:ascii="Times New Roman" w:hAnsi="Times New Roman"/>
          <w:i/>
          <w:sz w:val="24"/>
          <w:lang w:val="en-US"/>
        </w:rPr>
        <w:t>.</w:t>
      </w:r>
      <w:r w:rsidR="002347B8">
        <w:rPr>
          <w:rFonts w:ascii="Times New Roman" w:hAnsi="Times New Roman"/>
          <w:sz w:val="24"/>
          <w:lang w:val="en-US"/>
        </w:rPr>
        <w:t xml:space="preserve"> in dark blue, heterozygous genotypes in yellow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41"/>
        <w:gridCol w:w="991"/>
        <w:gridCol w:w="568"/>
        <w:gridCol w:w="709"/>
        <w:gridCol w:w="709"/>
        <w:gridCol w:w="709"/>
        <w:gridCol w:w="709"/>
        <w:gridCol w:w="709"/>
        <w:gridCol w:w="850"/>
        <w:gridCol w:w="712"/>
        <w:gridCol w:w="709"/>
        <w:gridCol w:w="706"/>
        <w:gridCol w:w="712"/>
        <w:gridCol w:w="709"/>
        <w:gridCol w:w="709"/>
        <w:gridCol w:w="768"/>
        <w:gridCol w:w="630"/>
        <w:gridCol w:w="744"/>
        <w:gridCol w:w="727"/>
      </w:tblGrid>
      <w:tr w:rsidR="00F50231" w:rsidRPr="00DF132B" w14:paraId="5809BEC4" w14:textId="77777777">
        <w:trPr>
          <w:trHeight w:hRule="exact" w:val="227"/>
        </w:trPr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7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val="en-US" w:eastAsia="fr-FR"/>
              </w:rPr>
            </w:pPr>
          </w:p>
        </w:tc>
        <w:tc>
          <w:tcPr>
            <w:tcW w:w="1736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0594E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Chromosome X</w:t>
            </w:r>
          </w:p>
        </w:tc>
        <w:tc>
          <w:tcPr>
            <w:tcW w:w="122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2D1E4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Chromosome 2L</w:t>
            </w:r>
          </w:p>
        </w:tc>
        <w:tc>
          <w:tcPr>
            <w:tcW w:w="7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EF7FE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Chromosome 3L</w:t>
            </w:r>
          </w:p>
        </w:tc>
      </w:tr>
      <w:tr w:rsidR="00F50231" w:rsidRPr="00DF132B" w14:paraId="203401AD" w14:textId="77777777">
        <w:trPr>
          <w:trHeight w:hRule="exact" w:val="227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51DA" w14:textId="77777777" w:rsidR="00B70FC2" w:rsidRPr="00DF132B" w:rsidRDefault="00B70FC2" w:rsidP="00B70FC2">
            <w:pPr>
              <w:spacing w:after="0" w:line="162" w:lineRule="atLeast"/>
              <w:ind w:firstLine="0"/>
              <w:jc w:val="left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DF132B">
              <w:rPr>
                <w:rFonts w:ascii="Arial" w:eastAsia="Times New Roman" w:hAnsi="Arial" w:cs="Arial"/>
                <w:color w:val="000000"/>
                <w:kern w:val="24"/>
                <w:sz w:val="15"/>
                <w:szCs w:val="15"/>
                <w:lang w:eastAsia="fr-FR"/>
              </w:rPr>
              <w:t>Sampling location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98DA35" w14:textId="77777777" w:rsidR="00B70FC2" w:rsidRPr="00DF132B" w:rsidRDefault="00B70FC2" w:rsidP="00B70FC2">
            <w:pPr>
              <w:spacing w:after="0" w:line="162" w:lineRule="atLeast"/>
              <w:ind w:firstLine="0"/>
              <w:jc w:val="center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DF132B">
              <w:rPr>
                <w:rFonts w:ascii="Arial" w:eastAsia="Times New Roman" w:hAnsi="Arial" w:cs="Arial"/>
                <w:color w:val="000000"/>
                <w:kern w:val="24"/>
                <w:sz w:val="15"/>
                <w:szCs w:val="15"/>
                <w:lang w:eastAsia="fr-FR"/>
              </w:rPr>
              <w:t>Swarm characteristics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F7FE1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5D</w:t>
            </w:r>
          </w:p>
        </w:tc>
        <w:tc>
          <w:tcPr>
            <w:tcW w:w="149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DAB1B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E05D4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20A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67FF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20B</w:t>
            </w:r>
          </w:p>
        </w:tc>
        <w:tc>
          <w:tcPr>
            <w:tcW w:w="7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C9871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20C</w:t>
            </w:r>
          </w:p>
        </w:tc>
        <w:tc>
          <w:tcPr>
            <w:tcW w:w="71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504A0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38A</w:t>
            </w:r>
          </w:p>
        </w:tc>
      </w:tr>
      <w:tr w:rsidR="00F50231" w:rsidRPr="00DF132B" w14:paraId="58851995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310040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Locality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E345C8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Year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F8DBC7" w14:textId="77777777" w:rsidR="00B70FC2" w:rsidRPr="00DF132B" w:rsidRDefault="00DF132B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Type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143E20" w14:textId="77777777" w:rsidR="00B70FC2" w:rsidRPr="00DF132B" w:rsidRDefault="005D5B98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Count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A053DB" w14:textId="77777777" w:rsidR="00B70FC2" w:rsidRPr="00DF132B" w:rsidRDefault="00A07376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 xml:space="preserve">N </w:t>
            </w:r>
            <w:r w:rsidR="005D5B98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Total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BDA058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20015634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4BD3B1F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22105429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3A91D500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22105860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7A53872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22497157</w:t>
            </w:r>
          </w:p>
        </w:tc>
        <w:tc>
          <w:tcPr>
            <w:tcW w:w="28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8731FEA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22750432</w:t>
            </w:r>
          </w:p>
        </w:tc>
        <w:tc>
          <w:tcPr>
            <w:tcW w:w="24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39C3E2F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22750572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0A5350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22944682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2AED6A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209536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2F50A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1274353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DDF7273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2430786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0367C3E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2430915</w:t>
            </w:r>
          </w:p>
        </w:tc>
        <w:tc>
          <w:tcPr>
            <w:tcW w:w="2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947E3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2431005</w:t>
            </w:r>
          </w:p>
        </w:tc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757C8ED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296897</w:t>
            </w:r>
          </w:p>
        </w:tc>
        <w:tc>
          <w:tcPr>
            <w:tcW w:w="25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1DC3F082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387877</w:t>
            </w:r>
          </w:p>
        </w:tc>
        <w:tc>
          <w:tcPr>
            <w:tcW w:w="24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EE7EDA" w14:textId="77777777" w:rsidR="00B70FC2" w:rsidRPr="004006AC" w:rsidRDefault="00B70FC2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413944</w:t>
            </w:r>
          </w:p>
        </w:tc>
      </w:tr>
      <w:tr w:rsidR="00F50231" w:rsidRPr="00DF132B" w14:paraId="0A81ECB5" w14:textId="77777777">
        <w:trPr>
          <w:trHeight w:hRule="exact" w:val="22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333F4D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102792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CAC129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6139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F2791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A1CFD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53B47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E35F22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977F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D047B9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00735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FAD14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DF2843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BC6B1F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A6C40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8BAEBD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5F6E3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B85BF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518C19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1C7D6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2AC0A13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6285C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B36C67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5272FA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11A63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21FA6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D8EF4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043618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40205E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CAA86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4E3A89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CC73C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25FB1E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C38C36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8AD5A7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D74D12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588FFB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3C7DA7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513E04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6905C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B3606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7C6FBF7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0B36E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46C22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93BB92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8FA29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E1AF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B3CEC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B3ED13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3EC557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C986C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E8A779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1B493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ED520B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154125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150B75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095C0A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C0C5D7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169C0A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1058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B2B88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026B3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DF17500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BCF49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00381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74D87F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A2499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ED19D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A042E1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D69B11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ABB1BF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72D9C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BEA8FD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09CC6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981B4E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006C7A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F255C0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74872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14A54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BA023A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9859D1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5E804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0FE7C4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391624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223B0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3E12B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61CF28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54EAA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B9E5B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0ADDB3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08C0C3D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6262C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17309D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54D510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22A3DC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991CD8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9863E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E11321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4BC857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F57D9A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846A05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881B8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3935F4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7BB329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6CB3EB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38B24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ADC60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922428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81B57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1AC8F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99D149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A2C6CD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557D7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5FDFA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B811C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327C19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7399A5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7E3AEB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4B3510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7E38D84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5CF02D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1AD28D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B05343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1B140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7FCC2D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262BCA10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30F9E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0A29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9B064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4C8FD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36C7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39073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7B0EAA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283D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7D7AF9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87951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4827E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82F444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85B013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64AF91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541E9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CAF60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F2089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E4B0A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FDB9D4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72DE15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1229E03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F38567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1A61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5DD34B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F9F4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EB8D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CD5091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3CA5EB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59F941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6008C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E2262C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835400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DE5C8B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35231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32EDE5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81557F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5DBC7A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B879C0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C7A69A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F33F7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7B335C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692A21A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148B9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73C0A0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59A2A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C16B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55868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1180FA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531CCB7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12B55E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5300EE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65CA7CE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242703B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7C71E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CE0B7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3EA78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6525D85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77E8CBC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8DF8E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7357930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01B160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CBC804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BDA91EB" w14:textId="77777777">
        <w:trPr>
          <w:trHeight w:hRule="exact" w:val="227"/>
        </w:trPr>
        <w:tc>
          <w:tcPr>
            <w:tcW w:w="3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19CA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Bana</w:t>
            </w:r>
          </w:p>
        </w:tc>
        <w:tc>
          <w:tcPr>
            <w:tcW w:w="1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C3555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2012</w:t>
            </w:r>
          </w:p>
        </w:tc>
        <w:tc>
          <w:tcPr>
            <w:tcW w:w="33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AE881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A769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57</w:t>
            </w:r>
          </w:p>
        </w:tc>
        <w:tc>
          <w:tcPr>
            <w:tcW w:w="2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83F4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57</w:t>
            </w:r>
          </w:p>
        </w:tc>
        <w:tc>
          <w:tcPr>
            <w:tcW w:w="24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55723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AF0263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9F6EF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145AA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8B126F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F3142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FC76DC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0CB9E6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E8781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F6C92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133752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C5BA21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267213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971AC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8F721D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58F9567D" w14:textId="77777777">
        <w:trPr>
          <w:trHeight w:hRule="exact" w:val="22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1CC986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6BFBC3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A638D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DF512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38C56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8F97C1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619AA5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51A973D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6CCF13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5F3CEDE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3F7F796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8605C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3C961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FA6E0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5FF10FF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3DFDE5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0659B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64F82B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noWrap/>
            <w:vAlign w:val="center"/>
          </w:tcPr>
          <w:p w14:paraId="1FA26D8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54FFF1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50BE464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7EA6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6847F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9D7A6B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6E0A6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90E4D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28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7A8998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A1770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0473DC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81ABF5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152BF6C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2A604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6124F1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771D8F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59C3B0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590DB6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213DB4E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7516AB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6976D64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F0825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68754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7843807A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9A7DC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D8751D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11C55B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CD1C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CE68E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69A570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A0998D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D392C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5786CE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7F65E7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193BE5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BF9329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217C7A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552C7A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3C2A84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DBDF49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B5C63F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274269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CFA491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8D32BC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4ECF00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A4CCF1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5726DF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7B135F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A325F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F431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715FB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150B62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068A55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9D17F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AADFC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FC298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7583D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F3A290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5452A5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9753C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19BAA4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BE0B56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69CB03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421593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E67888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5E83EC9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0AEE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02D1E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3A3ED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88937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8F321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582B7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2D742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17224A8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19914B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5FCCD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E58A9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A6089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48FBFC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9BD9CD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6A36087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35EFB7D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86B86B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601B363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EFC279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A8686A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6A953A0D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D6C94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FB2F26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4CA64A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94246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461E4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F043182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EEC060A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FB0A837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732261C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ED0219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47651B8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A29FB79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7A14612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109F6C8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64D331E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AAEE548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29EDDC3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3AE5D2E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2339714C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DBC444D" w14:textId="77777777" w:rsidR="00B70FC2" w:rsidRPr="00F60AF9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</w:pPr>
            <w:r w:rsidRPr="00F60AF9">
              <w:rPr>
                <w:rFonts w:ascii="Arial" w:eastAsia="Times New Roman" w:hAnsi="Arial" w:cs="Times New Roman"/>
                <w:color w:val="FFFF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5F5A7315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E0FD21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5BD73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5C5F7A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7A6E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5A04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56F028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EC1B21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7D8FDA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A87FAC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7DADBC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D30EA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8DE0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5EF90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2875CB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DFB8B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62E21D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2D5191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42F3A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2D5CA2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EB7E1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22C0F08D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FDCB6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7172B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4B45E1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C4895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D5250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CFA11E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208E742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40B124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7C7F46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CF89E8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8E6DCA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BAC39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913AD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2F90A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7196FB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5E0C12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A5E31E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AAC80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CE2AB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E49DD6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9035B99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D9033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5C9B4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BE1E9A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A8E70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B4567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86588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3A35EA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41774AA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1876CD0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20A4EE9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72612D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50D3FE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8585C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0CE4DD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58DACF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57305FF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5DF16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0A6ED8B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center"/>
          </w:tcPr>
          <w:p w14:paraId="597C782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nil"/>
              <w:left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71B9A8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64A99C5A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DDC56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EB3C4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73BE7D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5FADA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356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96D81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AED733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26A55B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467C2D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BABB9F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660AC24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5CBED7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B60E51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F4253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E9B062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1C493DC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0D3A2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218A1E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609080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3866D0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710A5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0EA3B32B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E010C5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F03AE0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0F46AB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16D6C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3B57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19E920F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B5634F9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53B0109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3A3822D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2C5ABE6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4606F31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296A66E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87BBEEC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E585254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D5B3E41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0700002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3BD0FA4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70DC1ED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5D54F2E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34B6663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4A146B18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1D2BDF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28ED25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1E63D5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E8AF7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10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A0D8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28B5B6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73F663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6417BB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932E6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00CB4F7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2B4111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0FFCA0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FF5BE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1A1C6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658ADB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30D88E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949883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4FC7E3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58255E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4263D9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2B28F6C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D50E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F4CDC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877023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5B99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0CDB1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A3F203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2C46DD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4B5EAD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1FEA32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0C6DF3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86E5A6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C902E2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247D2E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73CDD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7DACF2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EDCE4F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B4989F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F3E8A4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D4C369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FD7F6E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6C96D656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8F325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8B007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9E567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67B64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164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95B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9D19BE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957E8E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C8DDD6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9736DD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1C49BE8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41E15D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13864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B6E674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57BCF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19D725A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6DCB42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9B72E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373BFE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A96D4C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76E46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7789FF80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A98605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87537F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9AF558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C3126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A4CBC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F2BA35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826CE2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3BE62F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9E7603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C62162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9F80A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BB74C3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1F43F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23CFF8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2308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0EB94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FE649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08D98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329982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DBDDB1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1D07F5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1BDA1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8AA9A7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9B4AD3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9274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94782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8D3658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EB170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5DF54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3C1BC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A78F49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D4CE6D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A402A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ABAE2A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E9692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18078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89B7B2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FD13B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8E4624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C9B5A9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EF03F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440D6D28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B1570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64E3D7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85745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CD012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1FCF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141D09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4EB1FC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B2F95C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B919D6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C50556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E93A3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E6B3C1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2ED8F6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EA35A3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BC94DF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4C1EAD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E5AB40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8B9A23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4904B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EB515A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4A07CC3B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21732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4C1814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44A0D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DB2F5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8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B3471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CBBF3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1814E3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8A3016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07AA43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BF9B8D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6346C5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42E1EF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866311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375E68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D1A3C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286A10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1DD008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69491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025538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302B5D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23774C79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32D17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9AC0D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E590B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ED795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42B8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516099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97A083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99AADF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E11B04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7A581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36C551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E09104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CC21A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D89495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6CF3F5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7BC963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8DC62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9AE2A4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99934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58391A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743254DA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D762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6A98D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769F23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C3E78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9693A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FAAD3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2789FF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4239AD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14F927D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357B34C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52A5B5C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A3B5F3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2BFDB1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54466E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0C2CA78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28249AD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F5458E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1E2B3D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119FB7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CD220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8B1B97B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EE20F0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7266D6" w14:textId="77777777" w:rsidR="00B70FC2" w:rsidRPr="00DF132B" w:rsidRDefault="00B70FC2" w:rsidP="001D263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DFFCCD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F2353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14D3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F2CDC1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07049B1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56BEFD2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780195C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6FDCF03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09F8CC9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CDAFD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5E0D0E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CBA43E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20CB814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3A2B7FD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1D56A4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6359E3B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noWrap/>
            <w:vAlign w:val="center"/>
          </w:tcPr>
          <w:p w14:paraId="0A82458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2B2995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267120B5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258ED5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lastRenderedPageBreak/>
              <w:t>Soumousso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E55179" w14:textId="77777777" w:rsidR="00B70FC2" w:rsidRPr="00DF132B" w:rsidRDefault="00B70FC2" w:rsidP="001D263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7395D5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47BE0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73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53095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74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499F17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60D08E0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3BE4DCA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55F120F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1E8BB0E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00F493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578AA0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11EDF4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68646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47DFE94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405354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6DA325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BC956E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6185B1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F6CA7E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7A22B441" w14:textId="77777777">
        <w:trPr>
          <w:trHeight w:hRule="exact" w:val="22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007B8C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9081BF" w14:textId="77777777" w:rsidR="00B70FC2" w:rsidRPr="00DF132B" w:rsidRDefault="00B70FC2" w:rsidP="001D263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CE7F1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ED5A4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AC80D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CD6F93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5E248A2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3AD4D0B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1157A81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6AD8494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067F26B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6FD2E1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9DE32F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C5655A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472076F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43804A9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BB9E4B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1588D96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2" w:space="0" w:color="auto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3E0883A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7B0867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941732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6A1096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0AFE6B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CF23FD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87F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FFD2A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8417A6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300C50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F93D66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594984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0A3202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D16619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EABF39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5ACD81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2EB14D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F8A78A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E44947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8013AD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23AB26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0DBF08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0A6C78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27C58F1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EAF18A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40FD39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3F2F21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FFBA0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90DC3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95BED0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A0622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1E3739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DD69C3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D337F1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BA0378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C80090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6E6D4C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07D35C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E84CD5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7C739D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10374E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CA9974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11DE10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24DA52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600D5F95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0EC369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6B887C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5FC1C1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98F89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8636E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CF66CD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4BAD4F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E88E58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4DAC8D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8585EB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364E3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B62CB8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826BB2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0E6C17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F98436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F5E8C2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934784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CF8402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AC1B64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47B0F7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46C1A781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18D408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8B2F3D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A02C92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DACF1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471DC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44E9AF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69B9B4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AA07FF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A5A98D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A5ABE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EC14B5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873EA7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1F701B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C08C60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7A2F05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0EBDB2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342557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2D4520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5A993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CB42A2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709BFC3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43E672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EC4A13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E2B09D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E5E9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9F7B6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64D1EB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7A1251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C186A1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FAB286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43A0A3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A6405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1FFF0C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2C3BBC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A08C7A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DE0D24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4F08C0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B38708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F43088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9A9D53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3657A1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0660F4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0E7BE6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B3FB26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B6BD6B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8D78D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61376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896605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BFA332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888772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65081F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996B65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5DF4BF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271A9C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D8B24D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E11150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05FFAD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D25FEE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5B037E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45EB43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33E35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1A5602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40814570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42A12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AEDF3C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B6F3CF" w14:textId="77777777" w:rsidR="00B70FC2" w:rsidRPr="00DF132B" w:rsidRDefault="00B70FC2" w:rsidP="005D5B98">
            <w:pPr>
              <w:ind w:firstLine="0"/>
              <w:jc w:val="center"/>
              <w:rPr>
                <w:rFonts w:ascii="Arial" w:hAnsi="Arial"/>
                <w:i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B4458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DB691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55A66A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3821C8D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3230A0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245205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60F6630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6740ED2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0D728E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9489B5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17CB47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782350B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7DDBFAA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B2CD7A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258FD0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2AF0B32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F162B1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8124578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1B939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3B89E2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259C8F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F404B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6600D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43A93C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26439C7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0AD59DE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401679C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3949EA1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63A602F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2CCA7A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04991E8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16F471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75067CE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14F3151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C7E005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18DF8DF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noWrap/>
            <w:vAlign w:val="center"/>
          </w:tcPr>
          <w:p w14:paraId="535591A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4C15623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7FF42BB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FFF4BE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5D094C" w14:textId="77777777" w:rsidR="00B70FC2" w:rsidRPr="00DF132B" w:rsidRDefault="00B70FC2" w:rsidP="001D263C">
            <w:pPr>
              <w:ind w:firstLine="0"/>
              <w:jc w:val="left"/>
              <w:rPr>
                <w:rFonts w:ascii="Arial" w:hAnsi="Arial"/>
                <w:sz w:val="15"/>
                <w:szCs w:val="16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3A6E24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A04A7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56C7D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D3E98C5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5577807A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6488AA0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69EFA2F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294C929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9A053B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6B786E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9BFA22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7BBFE7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321E0EB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62698F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1C7B89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76023A4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</w:tcPr>
          <w:p w14:paraId="4E835897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FEA70C0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F50231" w:rsidRPr="00DF132B" w14:paraId="269B77BB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3D4379" w14:textId="77777777" w:rsidR="00B70FC2" w:rsidRPr="00DF132B" w:rsidRDefault="00B70FC2" w:rsidP="00231F77">
            <w:pPr>
              <w:spacing w:after="0" w:line="240" w:lineRule="auto"/>
              <w:ind w:firstLine="0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5263E2" w14:textId="77777777" w:rsidR="00B70FC2" w:rsidRPr="00DF132B" w:rsidRDefault="00B70FC2" w:rsidP="001D263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CE904C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827A1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93A7D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399CB6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E1C028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39A0162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633EE9C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155A0A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CFFFEA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3DA29E9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3869B2D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DFBC46B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EAB2A1E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77B947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AFAA131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C06D574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D379856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8DBE2DF" w14:textId="77777777" w:rsidR="00B70FC2" w:rsidRPr="00DF132B" w:rsidRDefault="00B70FC2" w:rsidP="002A080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7B8A97D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4CF80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D32B9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3CD312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7A136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4679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4A1E1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1601DD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F66571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427E2D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36826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B35DF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CC60DB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508B15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987653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A43B5D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2A2F8E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13397E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358290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82BBC4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0E2CBF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492F16F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4AEE9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AECF1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BC22F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653F3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371F6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5BBEB5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53F277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2D8E98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8495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76249F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0BCE31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9600EE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5291DF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570843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88C53B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A74A6D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832513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D62782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5A873D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A6FF83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7E454DF8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450EC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54F83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3C6A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A8B8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BFC8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E81E30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7EF18A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A9260D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C9AEB1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E39549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86E846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2DA97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6EEE31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589FA2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94EE1D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239F07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3CB8B8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2B59D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C682C5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378D9B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6131D04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CD131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63084B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41E708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90A2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30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184C3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231D5F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CE95C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F835F6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DEFF6D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DC883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C6198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727BC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A66782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1CF8F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7A87F2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C6BF92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541C71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77FEEF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FE33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0068B1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59B7A7BD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4D019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43B1B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06610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C3FF7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2C302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63F28C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00CE69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9F7D9F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471DD2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F3D20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7245DD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9309E2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931107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A51A98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E27E0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109E3C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3733D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712ED0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C1BAF5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D232E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216B19C8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AAEFB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BA916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68DB22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AB827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B8E44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81A31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FE95D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A1CBF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81AFCC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E6038B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C6D40F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66308D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05725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A4B5F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88F9C3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868B36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3B79D4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19C0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502824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C4D6D6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4B8A4CD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C8CFD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D96DAD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515D24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F90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91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538DC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E72F32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AE6A2D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D01E81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D32DB2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30F5F7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FCDECF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A09657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585DEE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2BC4C32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368029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DCACE1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8526F0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D7A2B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2E18E5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21E05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6681D2CB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971B1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F6702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38A61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487CC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E6AB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D54716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B8F2B5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E7DDDC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DB0FD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9F6D6A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D9583F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BF520A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5F38D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B8DFC6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11A141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2081108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2637C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DA0D8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E9C43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BC598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A2131BB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8095E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02B44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CBC67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898A9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958D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654FF0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5C7FAD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3EFFC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8AD08C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3698D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692C5E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7BE04C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FC94C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89856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73ED7C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0E940A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F62A34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1DEB3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4D5D82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AD21FF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6E211879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7D951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CDA27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DEACE3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9B4B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328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A82D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0EFB9D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7BA96C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C37000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508B4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A09450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0A98C4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378951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3FC0D1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78DEE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B0D81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702A799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886F3D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C4547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8CBAC1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8966EA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7C4C7F5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B4BF3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17573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79134D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E6274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7E5C8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AB0CA0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7B42B18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48A24D9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158815F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20C06D3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000000" w:fill="B7DEE8"/>
            <w:noWrap/>
            <w:vAlign w:val="center"/>
          </w:tcPr>
          <w:p w14:paraId="112ABCD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F9A254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7949A4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AEEE02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right w:val="nil"/>
            </w:tcBorders>
            <w:shd w:val="clear" w:color="000000" w:fill="0070C0"/>
            <w:noWrap/>
            <w:vAlign w:val="center"/>
          </w:tcPr>
          <w:p w14:paraId="2919C32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000000" w:fill="0070C0"/>
            <w:noWrap/>
            <w:vAlign w:val="center"/>
          </w:tcPr>
          <w:p w14:paraId="5C61B07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ABB057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63CD905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nil"/>
              <w:left w:val="nil"/>
              <w:right w:val="nil"/>
            </w:tcBorders>
            <w:shd w:val="clear" w:color="000000" w:fill="FFFF99"/>
            <w:noWrap/>
            <w:vAlign w:val="center"/>
          </w:tcPr>
          <w:p w14:paraId="6026C82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nil"/>
              <w:left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AD9274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37D3CC51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37AA7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93745E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E40B86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9AD13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5849D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493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316E0A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7FB45A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450599A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02E5248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2BB79FC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3E7A0A8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AF307C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087F421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517B86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4A0978B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</w:tcPr>
          <w:p w14:paraId="6869F58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3FC1F9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3A54D9D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6436F6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BA36E8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5632B2B" w14:textId="77777777">
        <w:trPr>
          <w:trHeight w:hRule="exact" w:val="227"/>
        </w:trPr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521DC2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4C8F9E" w14:textId="77777777" w:rsidR="00B70FC2" w:rsidRPr="00DF132B" w:rsidRDefault="00B70FC2" w:rsidP="008309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2E68B4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73A61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B7C55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31AF75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C8FC92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324C35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467E4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0A4F76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3B4101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DDA55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C03F96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F84610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48A22D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266F32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28B45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3E5302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A74777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1181ED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7C36CD7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7BD20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356CB4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97E92A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D8DDC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C1FC4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9F824D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FA9CE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066DD6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547B55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B05BCE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62CB70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C7611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87F08A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C7BC5D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2360798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472410E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DA86ED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B1058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F2EA4B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B72376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066E8CE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333D75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C9AB0A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369F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F3E4B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9A3A1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1B356A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80F22E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7BAA52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E5F7E1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0755B4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13A7BB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BAA0B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58927C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9C7C46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2FC7D54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204CECE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42299FB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E190C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57C76A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2E042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1271C458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FDF3C9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E54C3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86A882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FB841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07C37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CE2AD5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F206E7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A39D9B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862143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5ADD6B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9143EA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8B4111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F006E5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E9577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719A50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DDE1C0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CE6CB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D294B1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4317F1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9E5DD9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9404882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860E14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D6F24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186B0D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CF977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F327A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744B63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2101F1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F84D85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66D7E6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1969FE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A81A8D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1B36982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8788A9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3692B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4AD2E2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2CFC02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70C081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39F255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B690D7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8358BC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62B22433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2A5655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3EA9B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0172C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9C131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95C71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D04178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082D4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1BEBBE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D3BCAC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9DF658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A45A93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D7A0C1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E2E5EB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3F376B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4E1DBF6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66443DA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62FE70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630001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A7FBD9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199C1F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11BFB6C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2396B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59AA51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E7DC57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FCB33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87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736AD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39D6A6A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AC51C5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DCA8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A35EBE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1A817CB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8A5B1E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7A66E4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56E1ED6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45CED5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C0B196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00DA274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C20FAA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83C8CD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5F3236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BA26C2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0E543BCC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891D4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33F0E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AC85F0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9B036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DD8D1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77B4216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EA33ACE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713D191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E5B949E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A6175A6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7EB2BB6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3F8A6C2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75221872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810C18E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5DE2D0A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6772CB45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9ED12F9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6FDAC6D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5CCCC6DC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36F5CA07" w14:textId="77777777" w:rsidR="00B70FC2" w:rsidRPr="00420EA6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</w:pPr>
            <w:r w:rsidRPr="00420EA6">
              <w:rPr>
                <w:rFonts w:ascii="Arial" w:eastAsia="Times New Roman" w:hAnsi="Arial" w:cs="Times New Roman"/>
                <w:color w:val="FF0000"/>
                <w:sz w:val="15"/>
                <w:szCs w:val="16"/>
                <w:lang w:eastAsia="fr-FR"/>
              </w:rPr>
              <w:t>T:C</w:t>
            </w:r>
          </w:p>
        </w:tc>
      </w:tr>
      <w:tr w:rsidR="00F50231" w:rsidRPr="00DF132B" w14:paraId="098600C7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86BF0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5A3E30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109374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F57EB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26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B077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A299FD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9E6E05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93A2C0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7B7ACA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C67980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D3F123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7AA96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64E5B3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670DFDC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1ECCDED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48D65A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2F825E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377377E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63CCE4B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66E1E1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B983E65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D87548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1844B1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005C1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B993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F862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BA999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470951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E15463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132725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0758167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5963B8C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1B4FAA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6FFE18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517BFF9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1D090DF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14:paraId="7F69627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08F46A9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3AA159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4F0A5F6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BFAB255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35D70470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9E8886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E862BC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2088E9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31187A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418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84E5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A5B958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768333C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2654E4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379BC1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0306E5C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D0669E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6A19C2B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950EE94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30DD91C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3F2DB23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</w:tcPr>
          <w:p w14:paraId="5719DF2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16930E2D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22938581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</w:tcPr>
          <w:p w14:paraId="10755F56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1D725E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F50231" w:rsidRPr="00DF132B" w14:paraId="74F0D5AA" w14:textId="77777777">
        <w:trPr>
          <w:trHeight w:hRule="exact" w:val="227"/>
        </w:trPr>
        <w:tc>
          <w:tcPr>
            <w:tcW w:w="37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D20287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B7A43F" w14:textId="77777777" w:rsidR="00B70FC2" w:rsidRPr="00DF132B" w:rsidRDefault="00B70FC2" w:rsidP="00231F7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3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24EF5C" w14:textId="77777777" w:rsidR="00B70FC2" w:rsidRPr="00DF132B" w:rsidRDefault="00B70FC2" w:rsidP="005D5B9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FF7A8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0C92A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622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362723F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22C5BE9E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172E844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6E943E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</w:t>
            </w:r>
          </w:p>
        </w:tc>
        <w:tc>
          <w:tcPr>
            <w:tcW w:w="28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4828D7E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61EF0D8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AE7141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</w:t>
            </w:r>
          </w:p>
        </w:tc>
        <w:tc>
          <w:tcPr>
            <w:tcW w:w="24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0070C0"/>
            <w:noWrap/>
            <w:vAlign w:val="center"/>
          </w:tcPr>
          <w:p w14:paraId="7DFA8F97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1063A0E0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591F5F28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99"/>
            <w:noWrap/>
            <w:vAlign w:val="center"/>
          </w:tcPr>
          <w:p w14:paraId="23925AB3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99"/>
            <w:noWrap/>
            <w:vAlign w:val="center"/>
          </w:tcPr>
          <w:p w14:paraId="40AE3E59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14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779AB47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5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B7DEE8"/>
            <w:noWrap/>
            <w:vAlign w:val="center"/>
          </w:tcPr>
          <w:p w14:paraId="05096AA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554C8E02" w14:textId="77777777" w:rsidR="00B70FC2" w:rsidRPr="00DF132B" w:rsidRDefault="00B70FC2" w:rsidP="0083093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DF132B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</w:tbl>
    <w:p w14:paraId="5641CD06" w14:textId="77777777" w:rsidR="002A7D37" w:rsidRPr="00DF132B" w:rsidRDefault="002A7D37" w:rsidP="00A8076C">
      <w:pPr>
        <w:ind w:firstLine="0"/>
        <w:rPr>
          <w:rFonts w:ascii="Arial" w:hAnsi="Arial"/>
        </w:rPr>
      </w:pPr>
    </w:p>
    <w:p w14:paraId="3563392B" w14:textId="77777777" w:rsidR="003F3F86" w:rsidRPr="00DF132B" w:rsidRDefault="0004080F" w:rsidP="0004080F">
      <w:pPr>
        <w:ind w:firstLine="0"/>
        <w:rPr>
          <w:rFonts w:ascii="Arial" w:hAnsi="Arial"/>
          <w:b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  <w:bookmarkStart w:id="0" w:name="_GoBack"/>
      <w:r w:rsidR="00944EB7" w:rsidRPr="004E2884">
        <w:rPr>
          <w:rFonts w:ascii="Times New Roman" w:hAnsi="Times New Roman"/>
          <w:b/>
          <w:sz w:val="24"/>
          <w:lang w:val="en-US"/>
        </w:rPr>
        <w:lastRenderedPageBreak/>
        <w:t xml:space="preserve">S1 </w:t>
      </w:r>
      <w:r w:rsidR="00944EB7">
        <w:rPr>
          <w:rFonts w:ascii="Times New Roman" w:hAnsi="Times New Roman"/>
          <w:b/>
          <w:sz w:val="24"/>
          <w:lang w:val="en-US"/>
        </w:rPr>
        <w:t>Table 2</w:t>
      </w:r>
      <w:r w:rsidR="00944EB7" w:rsidRPr="004E2884">
        <w:rPr>
          <w:rFonts w:ascii="Times New Roman" w:hAnsi="Times New Roman"/>
          <w:b/>
          <w:sz w:val="24"/>
          <w:lang w:val="en-US"/>
        </w:rPr>
        <w:t xml:space="preserve">. DIS genotypes of </w:t>
      </w:r>
      <w:r w:rsidR="00944EB7">
        <w:rPr>
          <w:rFonts w:ascii="Times New Roman" w:hAnsi="Times New Roman"/>
          <w:b/>
          <w:sz w:val="24"/>
          <w:lang w:val="en-US"/>
        </w:rPr>
        <w:t>fe</w:t>
      </w:r>
      <w:r w:rsidR="00944EB7" w:rsidRPr="004E2884">
        <w:rPr>
          <w:rFonts w:ascii="Times New Roman" w:hAnsi="Times New Roman"/>
          <w:b/>
          <w:sz w:val="24"/>
          <w:lang w:val="en-US"/>
        </w:rPr>
        <w:t xml:space="preserve">males collected in swarms </w:t>
      </w:r>
      <w:r w:rsidR="00944EB7">
        <w:rPr>
          <w:rFonts w:ascii="Times New Roman" w:hAnsi="Times New Roman"/>
          <w:b/>
          <w:sz w:val="24"/>
          <w:lang w:val="en-US"/>
        </w:rPr>
        <w:t xml:space="preserve">- </w:t>
      </w:r>
      <w:r w:rsidR="00944EB7" w:rsidRPr="004E2884">
        <w:rPr>
          <w:rFonts w:ascii="Times New Roman" w:hAnsi="Times New Roman"/>
          <w:sz w:val="24"/>
          <w:lang w:val="en-US"/>
        </w:rPr>
        <w:t>The number of ind</w:t>
      </w:r>
      <w:r w:rsidR="002347B8">
        <w:rPr>
          <w:rFonts w:ascii="Times New Roman" w:hAnsi="Times New Roman"/>
          <w:sz w:val="24"/>
          <w:lang w:val="en-US"/>
        </w:rPr>
        <w:t>ividuals with given genotypes (C</w:t>
      </w:r>
      <w:r w:rsidR="00944EB7" w:rsidRPr="004E2884">
        <w:rPr>
          <w:rFonts w:ascii="Times New Roman" w:hAnsi="Times New Roman"/>
          <w:sz w:val="24"/>
          <w:lang w:val="en-US"/>
        </w:rPr>
        <w:t xml:space="preserve">ount) and total number of individuals genotyped </w:t>
      </w:r>
      <w:r w:rsidR="002347B8">
        <w:rPr>
          <w:rFonts w:ascii="Times New Roman" w:hAnsi="Times New Roman"/>
          <w:sz w:val="24"/>
          <w:lang w:val="en-US"/>
        </w:rPr>
        <w:t xml:space="preserve">(N Total) </w:t>
      </w:r>
      <w:r w:rsidR="00944EB7" w:rsidRPr="004E2884">
        <w:rPr>
          <w:rFonts w:ascii="Times New Roman" w:hAnsi="Times New Roman"/>
          <w:sz w:val="24"/>
          <w:lang w:val="en-US"/>
        </w:rPr>
        <w:t xml:space="preserve">per swarm </w:t>
      </w:r>
      <w:r w:rsidR="00944EB7">
        <w:rPr>
          <w:rFonts w:ascii="Times New Roman" w:hAnsi="Times New Roman"/>
          <w:sz w:val="24"/>
          <w:lang w:val="en-US"/>
        </w:rPr>
        <w:t>type,</w:t>
      </w:r>
      <w:r w:rsidR="00944EB7" w:rsidRPr="004E2884">
        <w:rPr>
          <w:rFonts w:ascii="Times New Roman" w:hAnsi="Times New Roman"/>
          <w:sz w:val="24"/>
          <w:lang w:val="en-US"/>
        </w:rPr>
        <w:t xml:space="preserve"> sampling location, </w:t>
      </w:r>
      <w:r w:rsidR="00944EB7">
        <w:rPr>
          <w:rFonts w:ascii="Times New Roman" w:hAnsi="Times New Roman"/>
          <w:sz w:val="24"/>
          <w:lang w:val="en-US"/>
        </w:rPr>
        <w:t xml:space="preserve">and </w:t>
      </w:r>
      <w:r w:rsidR="00944EB7" w:rsidRPr="004E2884">
        <w:rPr>
          <w:rFonts w:ascii="Times New Roman" w:hAnsi="Times New Roman"/>
          <w:sz w:val="24"/>
          <w:lang w:val="en-US"/>
        </w:rPr>
        <w:t xml:space="preserve">year of collection are </w:t>
      </w:r>
      <w:r w:rsidR="00156BAE">
        <w:rPr>
          <w:rFonts w:ascii="Times New Roman" w:hAnsi="Times New Roman"/>
          <w:sz w:val="24"/>
          <w:lang w:val="en-US"/>
        </w:rPr>
        <w:t>shown</w:t>
      </w:r>
      <w:r w:rsidR="00944EB7" w:rsidRPr="004E2884">
        <w:rPr>
          <w:rFonts w:ascii="Times New Roman" w:hAnsi="Times New Roman"/>
          <w:sz w:val="24"/>
          <w:lang w:val="en-US"/>
        </w:rPr>
        <w:t>.</w:t>
      </w:r>
      <w:r w:rsidR="00156BAE">
        <w:rPr>
          <w:rFonts w:ascii="Times New Roman" w:hAnsi="Times New Roman"/>
          <w:sz w:val="24"/>
          <w:lang w:val="en-US"/>
        </w:rPr>
        <w:t xml:space="preserve"> DIS loci are described through their base-pair position (red positions are closest to centromeres) and chromosomal division.</w:t>
      </w:r>
      <w:r w:rsidR="002347B8">
        <w:rPr>
          <w:rFonts w:ascii="Times New Roman" w:hAnsi="Times New Roman"/>
          <w:sz w:val="24"/>
          <w:lang w:val="en-US"/>
        </w:rPr>
        <w:t xml:space="preserve"> For each locus, homozygous (or hemizygous for X in males) genotypes characteristic of </w:t>
      </w:r>
      <w:r w:rsidR="002347B8" w:rsidRPr="00897C6C">
        <w:rPr>
          <w:rFonts w:ascii="Times New Roman" w:hAnsi="Times New Roman"/>
          <w:i/>
          <w:sz w:val="24"/>
          <w:lang w:val="en-US"/>
        </w:rPr>
        <w:t>An. coluzzii</w:t>
      </w:r>
      <w:r w:rsidR="002347B8">
        <w:rPr>
          <w:rFonts w:ascii="Times New Roman" w:hAnsi="Times New Roman"/>
          <w:sz w:val="24"/>
          <w:lang w:val="en-US"/>
        </w:rPr>
        <w:t xml:space="preserve"> are shaded in light blue and those of </w:t>
      </w:r>
      <w:r w:rsidR="00EB4E3D">
        <w:rPr>
          <w:rFonts w:ascii="Times New Roman" w:hAnsi="Times New Roman"/>
          <w:i/>
          <w:sz w:val="24"/>
          <w:lang w:val="en-US"/>
        </w:rPr>
        <w:t>An. gambiae</w:t>
      </w:r>
      <w:r w:rsidR="002347B8" w:rsidRPr="00897C6C">
        <w:rPr>
          <w:rFonts w:ascii="Times New Roman" w:hAnsi="Times New Roman"/>
          <w:i/>
          <w:sz w:val="24"/>
          <w:lang w:val="en-US"/>
        </w:rPr>
        <w:t>.</w:t>
      </w:r>
      <w:r w:rsidR="002347B8">
        <w:rPr>
          <w:rFonts w:ascii="Times New Roman" w:hAnsi="Times New Roman"/>
          <w:sz w:val="24"/>
          <w:lang w:val="en-US"/>
        </w:rPr>
        <w:t xml:space="preserve"> in dark blue, heterozygous genotypes in yellow</w:t>
      </w:r>
      <w:bookmarkEnd w:id="0"/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531"/>
        <w:gridCol w:w="1059"/>
        <w:gridCol w:w="566"/>
        <w:gridCol w:w="710"/>
        <w:gridCol w:w="763"/>
        <w:gridCol w:w="733"/>
        <w:gridCol w:w="739"/>
        <w:gridCol w:w="742"/>
        <w:gridCol w:w="722"/>
        <w:gridCol w:w="795"/>
        <w:gridCol w:w="824"/>
        <w:gridCol w:w="719"/>
        <w:gridCol w:w="716"/>
        <w:gridCol w:w="716"/>
        <w:gridCol w:w="716"/>
        <w:gridCol w:w="678"/>
        <w:gridCol w:w="728"/>
        <w:gridCol w:w="634"/>
        <w:gridCol w:w="546"/>
      </w:tblGrid>
      <w:tr w:rsidR="00590285" w:rsidRPr="00DF132B" w14:paraId="3F4A0773" w14:textId="77777777">
        <w:trPr>
          <w:trHeight w:val="227"/>
        </w:trPr>
        <w:tc>
          <w:tcPr>
            <w:tcW w:w="1329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063B" w14:textId="77777777" w:rsidR="00590285" w:rsidRPr="00590285" w:rsidRDefault="0059028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val="en-US" w:eastAsia="fr-FR"/>
              </w:rPr>
            </w:pPr>
          </w:p>
        </w:tc>
        <w:tc>
          <w:tcPr>
            <w:tcW w:w="18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D696" w14:textId="77777777" w:rsidR="00590285" w:rsidRPr="00590285" w:rsidRDefault="0059028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Chromosome X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60E11B" w14:textId="77777777" w:rsidR="00590285" w:rsidRPr="00590285" w:rsidRDefault="0059028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Chromosome 2L</w:t>
            </w:r>
          </w:p>
        </w:tc>
        <w:tc>
          <w:tcPr>
            <w:tcW w:w="6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A88D85" w14:textId="77777777" w:rsidR="00590285" w:rsidRPr="00590285" w:rsidRDefault="0059028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Chromosome 3L</w:t>
            </w:r>
          </w:p>
        </w:tc>
      </w:tr>
      <w:tr w:rsidR="00100995" w:rsidRPr="00DF132B" w14:paraId="1E7F895B" w14:textId="77777777">
        <w:trPr>
          <w:trHeight w:val="227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A258" w14:textId="77777777" w:rsidR="00100995" w:rsidRPr="00590285" w:rsidRDefault="00100995" w:rsidP="00B70FC2">
            <w:pPr>
              <w:spacing w:after="0" w:line="162" w:lineRule="atLeast"/>
              <w:ind w:firstLine="0"/>
              <w:jc w:val="left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590285">
              <w:rPr>
                <w:rFonts w:ascii="Arial" w:eastAsia="Times New Roman" w:hAnsi="Arial" w:cs="Arial"/>
                <w:color w:val="000000"/>
                <w:kern w:val="24"/>
                <w:sz w:val="15"/>
                <w:szCs w:val="15"/>
                <w:lang w:eastAsia="fr-FR"/>
              </w:rPr>
              <w:t>Sampling location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BC18" w14:textId="77777777" w:rsidR="00100995" w:rsidRPr="00590285" w:rsidRDefault="00100995" w:rsidP="00B70FC2">
            <w:pPr>
              <w:spacing w:after="0" w:line="162" w:lineRule="atLeast"/>
              <w:ind w:firstLine="0"/>
              <w:jc w:val="center"/>
              <w:textAlignment w:val="center"/>
              <w:rPr>
                <w:rFonts w:ascii="Arial" w:eastAsia="Times New Roman" w:hAnsi="Arial" w:cs="Arial"/>
                <w:sz w:val="15"/>
                <w:szCs w:val="15"/>
                <w:lang w:eastAsia="fr-FR"/>
              </w:rPr>
            </w:pPr>
            <w:r w:rsidRPr="00590285">
              <w:rPr>
                <w:rFonts w:ascii="Arial" w:eastAsia="Times New Roman" w:hAnsi="Arial" w:cs="Arial"/>
                <w:color w:val="000000"/>
                <w:kern w:val="24"/>
                <w:sz w:val="15"/>
                <w:szCs w:val="15"/>
                <w:lang w:eastAsia="fr-FR"/>
              </w:rPr>
              <w:t>Swarm characteristics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26A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5D</w:t>
            </w:r>
          </w:p>
        </w:tc>
        <w:tc>
          <w:tcPr>
            <w:tcW w:w="1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035A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5B2E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20A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B220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20B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825B3A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20C</w:t>
            </w:r>
          </w:p>
        </w:tc>
        <w:tc>
          <w:tcPr>
            <w:tcW w:w="6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F2B10F" w14:textId="77777777" w:rsidR="00100995" w:rsidRPr="00590285" w:rsidRDefault="00100995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38A</w:t>
            </w:r>
          </w:p>
        </w:tc>
      </w:tr>
      <w:tr w:rsidR="004006AC" w:rsidRPr="00DF132B" w14:paraId="0E7CB9A9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3A08" w14:textId="77777777" w:rsidR="004006AC" w:rsidRPr="00590285" w:rsidRDefault="004006AC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Locality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5013CF" w14:textId="77777777" w:rsidR="004006AC" w:rsidRPr="00590285" w:rsidRDefault="004006AC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Year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A9F1" w14:textId="77777777" w:rsidR="004006AC" w:rsidRPr="00590285" w:rsidRDefault="004006AC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Type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4FCD" w14:textId="77777777" w:rsidR="004006AC" w:rsidRPr="00590285" w:rsidRDefault="004006AC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Count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4FBA" w14:textId="77777777" w:rsidR="004006AC" w:rsidRPr="00590285" w:rsidRDefault="007E24AF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 xml:space="preserve">N </w:t>
            </w:r>
            <w:r w:rsidR="004006AC" w:rsidRPr="00590285">
              <w:rPr>
                <w:rFonts w:ascii="Arial" w:eastAsia="Times New Roman" w:hAnsi="Arial" w:cs="Times New Roman"/>
                <w:color w:val="000000"/>
                <w:sz w:val="15"/>
                <w:szCs w:val="14"/>
                <w:lang w:eastAsia="fr-FR"/>
              </w:rPr>
              <w:t>Total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6DC2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20015634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877D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22105429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6A259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22105860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F054D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22497157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B3411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22750432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92287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22750572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7147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22944682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A1A3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209536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B2F8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1274353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BC3E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2430786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82CB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2430915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91B7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2431005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A0FF2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FF0000"/>
                <w:sz w:val="12"/>
                <w:szCs w:val="14"/>
                <w:lang w:eastAsia="fr-FR"/>
              </w:rPr>
              <w:t>296897</w:t>
            </w:r>
          </w:p>
        </w:tc>
        <w:tc>
          <w:tcPr>
            <w:tcW w:w="21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2710F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387877</w:t>
            </w:r>
          </w:p>
        </w:tc>
        <w:tc>
          <w:tcPr>
            <w:tcW w:w="186" w:type="pct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58247D" w14:textId="77777777" w:rsidR="004006AC" w:rsidRPr="004006AC" w:rsidRDefault="004006AC" w:rsidP="00F50231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</w:pPr>
            <w:r w:rsidRPr="004006AC">
              <w:rPr>
                <w:rFonts w:ascii="Arial" w:eastAsia="Times New Roman" w:hAnsi="Arial" w:cs="Times New Roman"/>
                <w:color w:val="000000"/>
                <w:sz w:val="12"/>
                <w:szCs w:val="14"/>
                <w:lang w:eastAsia="fr-FR"/>
              </w:rPr>
              <w:t>413944</w:t>
            </w:r>
          </w:p>
        </w:tc>
      </w:tr>
      <w:tr w:rsidR="00590285" w:rsidRPr="00DF132B" w14:paraId="0BD37AA0" w14:textId="77777777">
        <w:trPr>
          <w:trHeight w:val="227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199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62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2007</w:t>
            </w:r>
          </w:p>
        </w:tc>
        <w:tc>
          <w:tcPr>
            <w:tcW w:w="3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264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79C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E1C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883F15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18CDBD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7F7CB6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6842E50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69599A6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D865A1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63AB59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55533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0983C1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3B45AE1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7B34BEF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18EC0F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4C8D258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5DE5CAE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3A569A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590285" w:rsidRPr="00DF132B" w14:paraId="78CB2BC9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F3C3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5D0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941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099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52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423635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4CA785E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51C7F13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7E7CA03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0E1B5FC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4B35600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9B1E27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84A5EC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822C6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6932278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44242E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B0B778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41F4EBA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FFFF99"/>
            <w:noWrap/>
            <w:vAlign w:val="center"/>
          </w:tcPr>
          <w:p w14:paraId="6C004FC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302AD9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</w:tr>
      <w:tr w:rsidR="00590285" w:rsidRPr="00DF132B" w14:paraId="2C54C17E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B05D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A7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369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58F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37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876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39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21640D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3AC1950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F7FFF9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5C7E3F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7263129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5DCCE04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7C4F14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9687FA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8F58A6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3ECC34F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3B18B88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E6AFF5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9D345B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9272AE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EA6493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590285" w:rsidRPr="00DF132B" w14:paraId="15155C6A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BCD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B60B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13B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E37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340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320B3E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08A3B02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0AAA1B0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3ADB478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09543FD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0022ED1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6EF0D4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2BDC7EC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44F7C24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6FE4E38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000000" w:fill="0070C0"/>
            <w:noWrap/>
            <w:vAlign w:val="center"/>
          </w:tcPr>
          <w:p w14:paraId="3AFA762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594BA8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25C46B2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7B5004D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7D6C37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031A88B0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FA1D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Soumousso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FC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B94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gambiae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201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659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970BA5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4A9010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0298711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D36234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10F4BBB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17D2CA5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0CA9BB3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680ACC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171798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94F259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5C615ED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E7FD07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86D633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0782E8E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442CBB4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</w:tr>
      <w:tr w:rsidR="00590285" w:rsidRPr="00DF132B" w14:paraId="6F3810B4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8A4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899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B27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F51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45B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689FBD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36901A7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153FE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1E49FD7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178E0CF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3F93F27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9C9827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29E004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27D1B0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99"/>
            <w:noWrap/>
            <w:vAlign w:val="center"/>
          </w:tcPr>
          <w:p w14:paraId="4482ABB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noWrap/>
            <w:vAlign w:val="center"/>
          </w:tcPr>
          <w:p w14:paraId="6402731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D06B4A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154DC02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62D0EB8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3E7D08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4FD3F550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A9AC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B151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B7A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DF1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F8C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FE8CEF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0158318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2F6F9A3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677C425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2508F8F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64436A6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956C3D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0A5078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61F4EE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6A2344A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660E2FE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950C4A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3A96022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27DE76A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C7BAE2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1A031D9E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E94A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06C9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92E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9A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B0E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19E1C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39AAF1A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6E04E28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4C72B5C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67B536D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2E05A6E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9DFD83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B774F1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B22D2C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01FD85A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75FBF08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D46C3E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7ED7796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2B59F6A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5585D6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38BCF723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05E7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317A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40D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F8D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029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5B1B86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1DFB98E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58251E0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22FD92B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74F140D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6651E00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E0B8D7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C3EAE7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1BB74F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627DB6D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0BDBBBC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07C0B10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0654B95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7B57A10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BC9D35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05F98A9B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C76A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C153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7B1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8C9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7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BDB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95D2A8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0634C84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31F4C3E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160B786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51164C2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5F74340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7FC014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9C9BE6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B999B4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4EE6DF4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shd w:val="clear" w:color="000000" w:fill="0070C0"/>
            <w:noWrap/>
            <w:vAlign w:val="center"/>
          </w:tcPr>
          <w:p w14:paraId="0A10F45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4779D0D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274DCD4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6EC807D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AE172B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14C5A6D0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066B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E13D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A25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692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E7C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56F62A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0D28797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64C860B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7632EC7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1AA6CD4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0C1ED9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696EE6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744F09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ACD838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693C9DC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shd w:val="clear" w:color="000000" w:fill="B7DEE8"/>
            <w:noWrap/>
            <w:vAlign w:val="center"/>
          </w:tcPr>
          <w:p w14:paraId="557CAD6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B14724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4A6FDF6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40DB8B8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1848A9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6998355B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38E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BD5E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A67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6CD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19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062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ADB4A7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79C526A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1B67AF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73B73BB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577ABF6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1B0EEB2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6600B3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D9BF55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32087D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4209010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6E7937F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B65EBE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5018EF9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67AC3D6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5BDB36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1C12E5EA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414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BCBF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E41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D1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E6B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D191E3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77AA19B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53A9A8F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2EC3248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0F5E30D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2B85102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AC9BD2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869525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B89762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038785A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shd w:val="clear" w:color="000000" w:fill="0070C0"/>
            <w:noWrap/>
            <w:vAlign w:val="center"/>
          </w:tcPr>
          <w:p w14:paraId="011E067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7EAFE0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0D20945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35E6757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534224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6BCB4717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14BB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711C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53A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8BB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2D8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13018B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2D3121E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50EEC40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72E34AD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14BA4FA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4A8D985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51A656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0B0D67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2B1F857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73500CF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610DEDF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E6F0A5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34ECEE9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008922C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80891B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5518EE79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1D6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AD03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3D1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AD1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105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567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E7E720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63E9B19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174DC98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1E39800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1EF0B48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1349824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618516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DF70A2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394D1CB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5E5341E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shd w:val="clear" w:color="000000" w:fill="0070C0"/>
            <w:noWrap/>
            <w:vAlign w:val="center"/>
          </w:tcPr>
          <w:p w14:paraId="3B14990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203EA3E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1E22243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1ED4294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C402D5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73E74532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7FCF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89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2008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DB9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6A8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9C3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142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41EFE5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7411421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522A7A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2D85BBC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7E82B26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7702770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49D132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08F456E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20B7657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99"/>
            <w:noWrap/>
            <w:vAlign w:val="center"/>
          </w:tcPr>
          <w:p w14:paraId="36BC55E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FFFF99"/>
            <w:noWrap/>
            <w:vAlign w:val="center"/>
          </w:tcPr>
          <w:p w14:paraId="723775C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4AF03E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934907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096711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367CFC4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5E9C3FBE" w14:textId="77777777">
        <w:trPr>
          <w:trHeight w:val="227"/>
        </w:trPr>
        <w:tc>
          <w:tcPr>
            <w:tcW w:w="352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96B7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08E3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CECD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963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EEC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E722B6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4CF6FA3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39E9B88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5658840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1CCF00B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4C5AB74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F36205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A83ABF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869981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65FDB23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50AB5A8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8BC9F6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573BC1E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000000" w:fill="B7DEE8"/>
            <w:noWrap/>
            <w:vAlign w:val="center"/>
          </w:tcPr>
          <w:p w14:paraId="2A8B91F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top w:val="single" w:sz="4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476A932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3DC88595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508A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C82E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417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791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B27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45534C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33D5DE0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2EB38D6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39459B7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3E69EA4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004DEC5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48711FD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6E08C6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5F77EE5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0070C0"/>
            <w:noWrap/>
            <w:vAlign w:val="center"/>
          </w:tcPr>
          <w:p w14:paraId="17004B8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shd w:val="clear" w:color="000000" w:fill="0070C0"/>
            <w:noWrap/>
            <w:vAlign w:val="center"/>
          </w:tcPr>
          <w:p w14:paraId="015EBA3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2A1B661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782949F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63076F7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F4D267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314DD4DD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86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BCD25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EF3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E4A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10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969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2040AB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101C31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249665C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38CA8CFB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4D8F5A4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0F87B24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3D049F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48B2EE6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3701B6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4ED7937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3F41D2D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B415C7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75841D9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686FE8B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283FC3F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5DD436DE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FEF9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646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D9D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0FE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1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FCD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EE9CD1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6A6D2D3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shd w:val="clear" w:color="000000" w:fill="B7DEE8"/>
            <w:noWrap/>
            <w:vAlign w:val="center"/>
          </w:tcPr>
          <w:p w14:paraId="796D672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shd w:val="clear" w:color="000000" w:fill="B7DEE8"/>
            <w:noWrap/>
            <w:vAlign w:val="center"/>
          </w:tcPr>
          <w:p w14:paraId="751C50B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shd w:val="clear" w:color="000000" w:fill="B7DEE8"/>
            <w:noWrap/>
            <w:vAlign w:val="center"/>
          </w:tcPr>
          <w:p w14:paraId="5A52346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shd w:val="clear" w:color="000000" w:fill="B7DEE8"/>
            <w:noWrap/>
            <w:vAlign w:val="center"/>
          </w:tcPr>
          <w:p w14:paraId="1EB15A3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4DEC10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40A0FE1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7B40A78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000000" w:fill="FFFF99"/>
            <w:noWrap/>
            <w:vAlign w:val="center"/>
          </w:tcPr>
          <w:p w14:paraId="7A6894FA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4" w:type="pct"/>
            <w:shd w:val="clear" w:color="000000" w:fill="FFFF99"/>
            <w:noWrap/>
            <w:vAlign w:val="center"/>
          </w:tcPr>
          <w:p w14:paraId="1928230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G:A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33D5505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T:C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000000" w:fill="B7DEE8"/>
            <w:noWrap/>
            <w:vAlign w:val="center"/>
          </w:tcPr>
          <w:p w14:paraId="1976D57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shd w:val="clear" w:color="000000" w:fill="B7DEE8"/>
            <w:noWrap/>
            <w:vAlign w:val="center"/>
          </w:tcPr>
          <w:p w14:paraId="7EE73BB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07EB02B9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  <w:tr w:rsidR="00590285" w:rsidRPr="00DF132B" w14:paraId="3C63BD3F" w14:textId="77777777">
        <w:trPr>
          <w:trHeight w:val="227"/>
        </w:trPr>
        <w:tc>
          <w:tcPr>
            <w:tcW w:w="352" w:type="pct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BD50" w14:textId="77777777" w:rsidR="003F3F86" w:rsidRPr="00590285" w:rsidRDefault="003F3F86" w:rsidP="003F3F8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VK7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F077A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2011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60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i/>
                <w:color w:val="000000"/>
                <w:sz w:val="15"/>
                <w:szCs w:val="16"/>
                <w:lang w:eastAsia="fr-FR"/>
              </w:rPr>
              <w:t>An. coluzzii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044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33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BCCE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50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B6620B3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C:C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3801422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2353A4D1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AE6A6D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A:A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5D9A5EF0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000000" w:fill="B7DEE8"/>
            <w:noWrap/>
            <w:vAlign w:val="center"/>
          </w:tcPr>
          <w:p w14:paraId="0639142D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6C7C6E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492693D6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6802659C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3F010EF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000000" w:fill="0070C0"/>
            <w:noWrap/>
            <w:vAlign w:val="center"/>
          </w:tcPr>
          <w:p w14:paraId="26A77518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</w:tcPr>
          <w:p w14:paraId="0143D404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2" w:space="0" w:color="auto"/>
            </w:tcBorders>
            <w:shd w:val="clear" w:color="000000" w:fill="B7DEE8"/>
            <w:noWrap/>
            <w:vAlign w:val="center"/>
          </w:tcPr>
          <w:p w14:paraId="22295D12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216" w:type="pct"/>
            <w:tcBorders>
              <w:bottom w:val="single" w:sz="2" w:space="0" w:color="auto"/>
            </w:tcBorders>
            <w:shd w:val="clear" w:color="000000" w:fill="B7DEE8"/>
            <w:noWrap/>
            <w:vAlign w:val="center"/>
          </w:tcPr>
          <w:p w14:paraId="27E4372F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G:G</w:t>
            </w:r>
          </w:p>
        </w:tc>
        <w:tc>
          <w:tcPr>
            <w:tcW w:w="186" w:type="pct"/>
            <w:tcBorders>
              <w:bottom w:val="single" w:sz="2" w:space="0" w:color="auto"/>
              <w:right w:val="single" w:sz="2" w:space="0" w:color="auto"/>
            </w:tcBorders>
            <w:shd w:val="clear" w:color="000000" w:fill="B7DEE8"/>
            <w:noWrap/>
            <w:vAlign w:val="center"/>
          </w:tcPr>
          <w:p w14:paraId="7925DB87" w14:textId="77777777" w:rsidR="003F3F86" w:rsidRPr="00590285" w:rsidRDefault="003F3F86" w:rsidP="00021D6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</w:pPr>
            <w:r w:rsidRPr="00590285">
              <w:rPr>
                <w:rFonts w:ascii="Arial" w:eastAsia="Times New Roman" w:hAnsi="Arial" w:cs="Times New Roman"/>
                <w:color w:val="000000"/>
                <w:sz w:val="15"/>
                <w:szCs w:val="16"/>
                <w:lang w:eastAsia="fr-FR"/>
              </w:rPr>
              <w:t>T:T</w:t>
            </w:r>
          </w:p>
        </w:tc>
      </w:tr>
    </w:tbl>
    <w:p w14:paraId="595FEB08" w14:textId="77777777" w:rsidR="00A8076C" w:rsidRPr="00DF132B" w:rsidRDefault="00A8076C" w:rsidP="00A8076C">
      <w:pPr>
        <w:ind w:firstLine="0"/>
        <w:rPr>
          <w:rFonts w:ascii="Arial" w:hAnsi="Arial"/>
          <w:lang w:val="en-US"/>
        </w:rPr>
      </w:pPr>
    </w:p>
    <w:sectPr w:rsidR="00A8076C" w:rsidRPr="00DF132B" w:rsidSect="00F502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93A"/>
    <w:rsid w:val="00021D63"/>
    <w:rsid w:val="0004080F"/>
    <w:rsid w:val="000B064C"/>
    <w:rsid w:val="00100995"/>
    <w:rsid w:val="00156BAE"/>
    <w:rsid w:val="0018251C"/>
    <w:rsid w:val="001C101B"/>
    <w:rsid w:val="001C7CD5"/>
    <w:rsid w:val="001D263C"/>
    <w:rsid w:val="001E2342"/>
    <w:rsid w:val="00231F77"/>
    <w:rsid w:val="002347B8"/>
    <w:rsid w:val="00270375"/>
    <w:rsid w:val="002A0804"/>
    <w:rsid w:val="002A3AF2"/>
    <w:rsid w:val="002A7D37"/>
    <w:rsid w:val="00332228"/>
    <w:rsid w:val="0033616E"/>
    <w:rsid w:val="003821B8"/>
    <w:rsid w:val="003D56C7"/>
    <w:rsid w:val="003F3F86"/>
    <w:rsid w:val="004006AC"/>
    <w:rsid w:val="00420EA6"/>
    <w:rsid w:val="004768BF"/>
    <w:rsid w:val="00482846"/>
    <w:rsid w:val="00483302"/>
    <w:rsid w:val="004E2884"/>
    <w:rsid w:val="005165B8"/>
    <w:rsid w:val="00547DFE"/>
    <w:rsid w:val="00590285"/>
    <w:rsid w:val="005A57D2"/>
    <w:rsid w:val="005D5B98"/>
    <w:rsid w:val="005D6E75"/>
    <w:rsid w:val="005F7AF0"/>
    <w:rsid w:val="00604C7A"/>
    <w:rsid w:val="006132C0"/>
    <w:rsid w:val="006A0CC0"/>
    <w:rsid w:val="006B12F7"/>
    <w:rsid w:val="007659B6"/>
    <w:rsid w:val="007811F9"/>
    <w:rsid w:val="007E24AF"/>
    <w:rsid w:val="0083093A"/>
    <w:rsid w:val="00882467"/>
    <w:rsid w:val="008D3EA1"/>
    <w:rsid w:val="00925DD8"/>
    <w:rsid w:val="00944EB7"/>
    <w:rsid w:val="009A1145"/>
    <w:rsid w:val="00A07376"/>
    <w:rsid w:val="00A125E3"/>
    <w:rsid w:val="00A37DED"/>
    <w:rsid w:val="00A4179F"/>
    <w:rsid w:val="00A47773"/>
    <w:rsid w:val="00A8076C"/>
    <w:rsid w:val="00A87A79"/>
    <w:rsid w:val="00AE6E62"/>
    <w:rsid w:val="00B07F60"/>
    <w:rsid w:val="00B70FC2"/>
    <w:rsid w:val="00BC3DDB"/>
    <w:rsid w:val="00C361FC"/>
    <w:rsid w:val="00CA1283"/>
    <w:rsid w:val="00CA788D"/>
    <w:rsid w:val="00CB03EC"/>
    <w:rsid w:val="00CE182D"/>
    <w:rsid w:val="00CF7D9F"/>
    <w:rsid w:val="00D23670"/>
    <w:rsid w:val="00D27750"/>
    <w:rsid w:val="00D70BAC"/>
    <w:rsid w:val="00D75EA5"/>
    <w:rsid w:val="00D81D27"/>
    <w:rsid w:val="00D864F6"/>
    <w:rsid w:val="00DD1F81"/>
    <w:rsid w:val="00DF132B"/>
    <w:rsid w:val="00E136CB"/>
    <w:rsid w:val="00E9758C"/>
    <w:rsid w:val="00EB4E3D"/>
    <w:rsid w:val="00F3790D"/>
    <w:rsid w:val="00F50231"/>
    <w:rsid w:val="00F57CEA"/>
    <w:rsid w:val="00F60AF9"/>
    <w:rsid w:val="00F663F0"/>
    <w:rsid w:val="00F667C0"/>
    <w:rsid w:val="00F7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F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firstLine="340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1320</Words>
  <Characters>7526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Niang</dc:creator>
  <cp:lastModifiedBy>Frederic Tripet</cp:lastModifiedBy>
  <cp:revision>45</cp:revision>
  <cp:lastPrinted>2015-04-10T13:41:00Z</cp:lastPrinted>
  <dcterms:created xsi:type="dcterms:W3CDTF">2015-04-10T13:48:00Z</dcterms:created>
  <dcterms:modified xsi:type="dcterms:W3CDTF">2018-08-17T14:17:00Z</dcterms:modified>
</cp:coreProperties>
</file>