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87356" w14:textId="77777777" w:rsidR="00750074" w:rsidRDefault="00750074" w:rsidP="007500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Investigation of the transcriptomic response of Atlantic salmon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Salmo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salar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exposed to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Paramoeba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perurans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using Next Generation Sequencing.</w:t>
      </w:r>
    </w:p>
    <w:p w14:paraId="7AAD8BB8" w14:textId="77777777" w:rsidR="00750074" w:rsidRDefault="00750074" w:rsidP="00750074">
      <w:pPr>
        <w:rPr>
          <w:rFonts w:asciiTheme="minorHAnsi" w:hAnsiTheme="minorHAnsi" w:cstheme="minorHAnsi"/>
          <w:b/>
          <w:sz w:val="22"/>
          <w:szCs w:val="22"/>
        </w:rPr>
      </w:pPr>
    </w:p>
    <w:p w14:paraId="6ED61E2F" w14:textId="77777777" w:rsidR="00750074" w:rsidRDefault="00750074" w:rsidP="007500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Anita Talbot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1*</w:t>
      </w:r>
      <w:r>
        <w:rPr>
          <w:rFonts w:asciiTheme="minorHAnsi" w:hAnsiTheme="minorHAnsi" w:cstheme="minorHAnsi"/>
          <w:sz w:val="22"/>
          <w:szCs w:val="22"/>
        </w:rPr>
        <w:t>, Laura Gargan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>Grainne Moran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Louis Prudent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Ian O’Connor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Luca Mirimin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Jens Carlsson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vertAlign w:val="superscript"/>
          <w:lang w:val="en-I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Eugene MacCarthy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2750D328" w14:textId="77777777" w:rsidR="00750074" w:rsidRDefault="00750074" w:rsidP="007500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Affiliation: Galway Mayo Institute of Technology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University College Dublin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C17687" w14:textId="77777777" w:rsidR="00750074" w:rsidRDefault="00750074" w:rsidP="00597E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2ED0072" w14:textId="77777777" w:rsidR="00597EDB" w:rsidRPr="0075611C" w:rsidRDefault="00597EDB" w:rsidP="00597E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Supplementary Tables</w:t>
      </w:r>
    </w:p>
    <w:p w14:paraId="4936E25D" w14:textId="77777777" w:rsidR="00597EDB" w:rsidRDefault="00597EDB" w:rsidP="00597EDB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Supplementary Table S1. Reads mapped to the Atlantic salmon (</w:t>
      </w:r>
      <w:r>
        <w:rPr>
          <w:rFonts w:asciiTheme="minorHAnsi" w:hAnsiTheme="minorHAnsi" w:cstheme="minorHAnsi"/>
          <w:i/>
          <w:sz w:val="22"/>
          <w:szCs w:val="22"/>
        </w:rPr>
        <w:t xml:space="preserve">Salmo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salar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reference genome</w:t>
      </w:r>
    </w:p>
    <w:tbl>
      <w:tblPr>
        <w:tblW w:w="9290" w:type="dxa"/>
        <w:jc w:val="center"/>
        <w:tblLook w:val="04A0" w:firstRow="1" w:lastRow="0" w:firstColumn="1" w:lastColumn="0" w:noHBand="0" w:noVBand="1"/>
      </w:tblPr>
      <w:tblGrid>
        <w:gridCol w:w="1107"/>
        <w:gridCol w:w="1280"/>
        <w:gridCol w:w="960"/>
        <w:gridCol w:w="1240"/>
        <w:gridCol w:w="960"/>
        <w:gridCol w:w="1280"/>
        <w:gridCol w:w="960"/>
        <w:gridCol w:w="1503"/>
      </w:tblGrid>
      <w:tr w:rsidR="00597EDB" w14:paraId="1423C78A" w14:textId="77777777" w:rsidTr="00750074">
        <w:trPr>
          <w:trHeight w:val="90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F88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EB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raw reads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CF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%GC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64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clean paired reads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C4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 clean paired reads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B0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aligned fragments (HISAT2)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AE0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 aligned (HISAT2)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EF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No. assigned fragments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featureCounts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597EDB" w14:paraId="336E1F32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A2A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6B0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23,705,616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781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BDD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21,788,776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660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DA1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20,939,014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58C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FC9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17,067,854</w:t>
            </w:r>
          </w:p>
        </w:tc>
      </w:tr>
      <w:tr w:rsidR="00597EDB" w14:paraId="5F72B529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A20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7AE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31,513,874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DF6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DA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29,303,994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563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C22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28,339,893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89DD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BDC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23,108,152</w:t>
            </w:r>
          </w:p>
        </w:tc>
      </w:tr>
      <w:tr w:rsidR="00597EDB" w14:paraId="1246CDED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BF2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620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29,391,335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945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58B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27,346,835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A01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8B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26,015,044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D09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5BF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21,097,194</w:t>
            </w:r>
          </w:p>
        </w:tc>
      </w:tr>
      <w:tr w:rsidR="00597EDB" w14:paraId="06D2D9AD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C39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E83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31,983,472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78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19F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30,118,436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4B7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C35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29,115,492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5DD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98E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23,450,006</w:t>
            </w:r>
          </w:p>
        </w:tc>
      </w:tr>
      <w:tr w:rsidR="00597EDB" w14:paraId="0812F002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74F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637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27,085,439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E09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CD3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25,112,221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47B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182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24,263,428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967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59C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19,770,449</w:t>
            </w:r>
          </w:p>
        </w:tc>
      </w:tr>
      <w:tr w:rsidR="00597EDB" w14:paraId="54B96DE3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2AB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dpi_F6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360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35,446,789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97A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EDD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32,947,046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2B3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B0F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31,754,363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320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E4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25,173,681</w:t>
            </w:r>
          </w:p>
        </w:tc>
      </w:tr>
      <w:tr w:rsidR="00597EDB" w14:paraId="1D0255C8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6F5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4dpi_F1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0AB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33,141,070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F6B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4AA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30,776,783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EA4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FC2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29,653,430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7E7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6F0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23,601,837</w:t>
            </w:r>
          </w:p>
        </w:tc>
      </w:tr>
      <w:tr w:rsidR="00597EDB" w14:paraId="136721A8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A54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 _F2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B96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24,119,697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A75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6E8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22,182,174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A4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BD5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21,093,029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224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C08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15,109,383</w:t>
            </w:r>
          </w:p>
        </w:tc>
      </w:tr>
      <w:tr w:rsidR="00597EDB" w14:paraId="2A78D304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93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 _F3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01B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25,447,276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F90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E8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23,627,834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852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EFA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22,630,739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4CE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DB2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18,375,060</w:t>
            </w:r>
          </w:p>
        </w:tc>
      </w:tr>
      <w:tr w:rsidR="00597EDB" w14:paraId="56A01EDB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F95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 _F4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B9D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28,777,537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910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3D9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26,848,741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9C5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020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25,726,464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45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CA3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20,579,372</w:t>
            </w:r>
          </w:p>
        </w:tc>
      </w:tr>
      <w:tr w:rsidR="00597EDB" w14:paraId="379F6B9A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9C0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 _F5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F55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32,267,776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C06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3F6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29,765,296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838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54E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27,151,903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84E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204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21,229,599</w:t>
            </w:r>
          </w:p>
        </w:tc>
      </w:tr>
      <w:tr w:rsidR="00597EDB" w14:paraId="222F822F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4C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4dpi _F6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9ED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29,916,718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1FE1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A91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27,653,002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D7B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1A5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26,541,351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32E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C9CD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20,957,105</w:t>
            </w:r>
          </w:p>
        </w:tc>
      </w:tr>
      <w:tr w:rsidR="00597EDB" w14:paraId="6D893869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0E3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C58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22,724,108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56FD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C8F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21,184,663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167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238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20,286,433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CAA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4AE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16,651,379</w:t>
            </w:r>
          </w:p>
        </w:tc>
      </w:tr>
      <w:tr w:rsidR="00597EDB" w14:paraId="4ABE925A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12B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2EE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24,216,542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020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AEC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22,803,694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887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3ED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21,627,023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2B7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ABD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17,231,475</w:t>
            </w:r>
          </w:p>
        </w:tc>
      </w:tr>
      <w:tr w:rsidR="00597EDB" w14:paraId="641C44DF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5D7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5EB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25,370,044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87E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4DF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23,176,833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BF6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38A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22,358,691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FF4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ADC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17,403,859</w:t>
            </w:r>
          </w:p>
        </w:tc>
      </w:tr>
      <w:tr w:rsidR="00597EDB" w14:paraId="2D6E2652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103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6C8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25,830,010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EFE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272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23,560,194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A9C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F9A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21,390,300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A5B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9D6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17,514,492</w:t>
            </w:r>
          </w:p>
        </w:tc>
      </w:tr>
      <w:tr w:rsidR="00597EDB" w14:paraId="262E2C6C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E55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146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22,356,856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4B5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1A3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21,169,816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356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A6E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19,821,299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E63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D6E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16,231,978</w:t>
            </w:r>
          </w:p>
        </w:tc>
      </w:tr>
      <w:tr w:rsidR="00597EDB" w14:paraId="03817ABB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FB6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7dpi _F6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AC4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27,854,702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33E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C2D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26,242,235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19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E4A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25,221,412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2EA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1E1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19,968,567</w:t>
            </w:r>
          </w:p>
        </w:tc>
      </w:tr>
      <w:tr w:rsidR="00597EDB" w14:paraId="20C4B35D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FCA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464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23,445,793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8AD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C4B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21,786,551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22B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24A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20,878,052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971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722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17,152,789</w:t>
            </w:r>
          </w:p>
        </w:tc>
      </w:tr>
      <w:tr w:rsidR="00597EDB" w14:paraId="3870A1FB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C52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8F9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29,782,671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313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5FB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27,922,357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49D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9C7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26,635,136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903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514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21,449,560</w:t>
            </w:r>
          </w:p>
        </w:tc>
      </w:tr>
      <w:tr w:rsidR="00597EDB" w14:paraId="04144F34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FE1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A8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22,911,403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00E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AAE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21,066,427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AD0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C1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20,160,571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317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D95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16,496,355</w:t>
            </w:r>
          </w:p>
        </w:tc>
      </w:tr>
      <w:tr w:rsidR="00597EDB" w14:paraId="4E032B29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3AE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C46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24,310,134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3DC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6C2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22,667,534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464D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E24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21,683,763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4DD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B90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17,895,816</w:t>
            </w:r>
          </w:p>
        </w:tc>
      </w:tr>
      <w:tr w:rsidR="00597EDB" w14:paraId="43E2848B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AEE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495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28,664,133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EA7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EED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26,055,225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207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994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24,997,383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D4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D02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19,554,268</w:t>
            </w:r>
          </w:p>
        </w:tc>
      </w:tr>
      <w:tr w:rsidR="00597EDB" w14:paraId="56CD05E4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A58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14dpi _F6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295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26,087,449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49B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100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23,827,146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9DC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A39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22,714,418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094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142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18,510,969</w:t>
            </w:r>
          </w:p>
        </w:tc>
      </w:tr>
      <w:tr w:rsidR="00597EDB" w14:paraId="79DF0F70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E0F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DF4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28,400,360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4A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4E8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25,480,633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950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CF3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24,489,436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2D4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78D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19,594,519</w:t>
            </w:r>
          </w:p>
        </w:tc>
      </w:tr>
      <w:tr w:rsidR="00597EDB" w14:paraId="1134069C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454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BB5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21,715,412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9B4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9059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19,810,680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62B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3C7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18,659,679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1C6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FCC6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14,740,735</w:t>
            </w:r>
          </w:p>
        </w:tc>
      </w:tr>
      <w:tr w:rsidR="00597EDB" w14:paraId="1460F709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378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4FD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22,603,785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CE3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B98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20,898,728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235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FD7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20,150,554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C80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697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16,453,470</w:t>
            </w:r>
          </w:p>
        </w:tc>
      </w:tr>
      <w:tr w:rsidR="00597EDB" w14:paraId="1B83B8E6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C5B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1F8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23,451,127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39C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E4D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20,735,553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83A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165B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19,906,131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5C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2405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15,906,230</w:t>
            </w:r>
          </w:p>
        </w:tc>
      </w:tr>
      <w:tr w:rsidR="00597EDB" w14:paraId="03E494F8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046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D94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24,921,811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483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2E6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22,700,158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24DF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57BA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21,792,152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56C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0DAE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17,457,881</w:t>
            </w:r>
          </w:p>
        </w:tc>
      </w:tr>
      <w:tr w:rsidR="00597EDB" w14:paraId="50899891" w14:textId="77777777" w:rsidTr="00750074">
        <w:trPr>
          <w:trHeight w:val="300"/>
          <w:jc w:val="center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AFE1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16dpi _F6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3703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25,482,490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33B4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2A0C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23,774,625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0E42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FC80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22,878,322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A487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8358" w14:textId="77777777" w:rsidR="00597EDB" w:rsidRDefault="00597EDB" w:rsidP="007500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17,933,281</w:t>
            </w:r>
          </w:p>
        </w:tc>
      </w:tr>
    </w:tbl>
    <w:p w14:paraId="49AEDC1A" w14:textId="77777777" w:rsidR="00597EDB" w:rsidRDefault="00597EDB" w:rsidP="00597EDB">
      <w:pPr>
        <w:rPr>
          <w:rFonts w:ascii="Arial" w:hAnsi="Arial" w:cs="Arial"/>
          <w:color w:val="202122"/>
          <w:sz w:val="21"/>
          <w:szCs w:val="21"/>
        </w:rPr>
      </w:pPr>
    </w:p>
    <w:p w14:paraId="543E9AB9" w14:textId="77777777" w:rsidR="00597EDB" w:rsidRDefault="00597EDB" w:rsidP="00597E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C29DC7" w14:textId="77777777" w:rsidR="00597EDB" w:rsidRDefault="00597EDB" w:rsidP="00597E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Supplementary Table S2. Primer sequences for gill Real-time PCR validation of RNA-</w:t>
      </w:r>
      <w:proofErr w:type="spellStart"/>
      <w:r>
        <w:rPr>
          <w:rFonts w:asciiTheme="minorHAnsi" w:hAnsiTheme="minorHAnsi" w:cstheme="minorHAnsi"/>
          <w:sz w:val="22"/>
          <w:szCs w:val="22"/>
        </w:rPr>
        <w:t>seq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data</w:t>
      </w:r>
    </w:p>
    <w:tbl>
      <w:tblPr>
        <w:tblW w:w="8344" w:type="dxa"/>
        <w:tblLook w:val="04A0" w:firstRow="1" w:lastRow="0" w:firstColumn="1" w:lastColumn="0" w:noHBand="0" w:noVBand="1"/>
      </w:tblPr>
      <w:tblGrid>
        <w:gridCol w:w="914"/>
        <w:gridCol w:w="1680"/>
        <w:gridCol w:w="2555"/>
        <w:gridCol w:w="2211"/>
        <w:gridCol w:w="984"/>
      </w:tblGrid>
      <w:tr w:rsidR="00597EDB" w14:paraId="1B83686A" w14:textId="77777777" w:rsidTr="00750074">
        <w:trPr>
          <w:trHeight w:val="1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B845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F3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Accession No.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A33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2D7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5798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Amplicon size</w:t>
            </w:r>
          </w:p>
        </w:tc>
      </w:tr>
      <w:tr w:rsidR="00597EDB" w14:paraId="467C1DED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96B79" w14:textId="77777777" w:rsidR="00597EDB" w:rsidRDefault="00597EDB" w:rsidP="00750074">
            <w:pPr>
              <w:pStyle w:val="Heading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CATH-1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C6F0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NM_001123586.1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8D80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aaatgggaaactaatgatgtgcagc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5560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ggagcattttctggcttggc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1DBD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</w:tr>
      <w:tr w:rsidR="00597EDB" w14:paraId="31FEA46C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4DDF3" w14:textId="77777777" w:rsidR="00597EDB" w:rsidRDefault="00597EDB" w:rsidP="00750074">
            <w:pPr>
              <w:pStyle w:val="Heading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CLR-A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6661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NM_001123581.1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B6C6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actgctgaggaacagacgtt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A5F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cgtcaatgtggttgttgggc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745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</w:tr>
      <w:tr w:rsidR="00597EDB" w14:paraId="79856BC7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834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CXC4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E01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XM_014172601.1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9D6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gcagcagcattctcagaggt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D25F3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gtctcacccctgtcttggtg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C94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</w:tr>
      <w:tr w:rsidR="00597EDB" w14:paraId="5D125279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499F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EF1α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8F7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NM_001123629.1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4AAC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gctgctgagatgggtaa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8F54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caaacttccacagggaaatg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776B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597EDB" w14:paraId="60A39366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2DFC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EF1β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067E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NM_001140954.1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EFE1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tacgccgccaagaagtcaaa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72EF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agcttggactgtccccaaag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CB4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597EDB" w14:paraId="06A18106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A8EC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BF7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XM_014156195.1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C5A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tgctctaaggaagaagtcattgtca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123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gttgattctgacgctgttgattt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9FE6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</w:tr>
      <w:tr w:rsidR="00597EDB" w14:paraId="0A494B41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814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0A57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XM_014192555.1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7B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gactaccaacaccacctatg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A49A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ccaggatctggtggtaaatg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3C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597EDB" w14:paraId="0C27F694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B496" w14:textId="629AC0D2" w:rsidR="00597EDB" w:rsidRDefault="003E2975" w:rsidP="003E29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IRG1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4AC44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XM_014163747.1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9B6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ctccagtacagccagttcttca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2704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cagggtgccacgtatcatca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AC7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</w:tr>
      <w:tr w:rsidR="00597EDB" w14:paraId="062A2391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B440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LECT2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F6EB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XM_014211962.1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673B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ggtgctcatagctgtgttgtc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B48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tacacacaatgtccaggccc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8DD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</w:tr>
      <w:tr w:rsidR="00597EDB" w14:paraId="0DCFF86B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21B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NOS2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E0CA" w14:textId="77777777" w:rsidR="00597EDB" w:rsidRDefault="00875DF8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="00597EDB">
                <w:rPr>
                  <w:rFonts w:ascii="Calibri" w:hAnsi="Calibri" w:cs="Calibri"/>
                  <w:color w:val="000000"/>
                  <w:sz w:val="20"/>
                  <w:szCs w:val="20"/>
                </w:rPr>
                <w:t>XM_014214975.1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7C8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tctcttcctgggctctcacc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2040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gaaagtgctgtgatgcggtc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1A19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</w:tr>
      <w:tr w:rsidR="00597EDB" w14:paraId="536AEA8A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D1F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PTX3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30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XM_014163494.1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BBF6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actggagcccacagcta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AA29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aagcatgttctccctcatctg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C627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597EDB" w14:paraId="11AD4791" w14:textId="77777777" w:rsidTr="00750074">
        <w:trPr>
          <w:trHeight w:val="2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492A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B582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XM_014199767.1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B1B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gtgtaggccgtcactacctc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DCD1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tggaaaacgccctcttgaca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98A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</w:tbl>
    <w:p w14:paraId="3F9F33AF" w14:textId="77777777" w:rsidR="00597EDB" w:rsidRDefault="00597EDB" w:rsidP="00597ED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98E884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C0F057A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751F28F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DD33E9A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C156E17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D2D4185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C376AFF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510B730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D50A4B3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9CB2F0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2D8351A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B79EF33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FDA5FAE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7955C45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801968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FF8ECF1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BA6DE54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BABEAE6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D5F3DBE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9D060BD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A1C0DC7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14939F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141E584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80ECDB2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AF61036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CD8CCD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437639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BF4920F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0945377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552EC8D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59499B7D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7DEE213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B7FFE3B" w14:textId="77777777" w:rsidR="00053D8B" w:rsidRDefault="00053D8B" w:rsidP="00597EDB">
      <w:pPr>
        <w:rPr>
          <w:rFonts w:asciiTheme="minorHAnsi" w:hAnsiTheme="minorHAnsi" w:cstheme="minorHAnsi"/>
          <w:sz w:val="22"/>
          <w:szCs w:val="22"/>
        </w:rPr>
      </w:pPr>
    </w:p>
    <w:p w14:paraId="3C93E0AC" w14:textId="355F3457" w:rsidR="00597EDB" w:rsidRDefault="00053D8B" w:rsidP="00597E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Supplementary Table S3</w:t>
      </w:r>
      <w:r w:rsidR="00597EDB">
        <w:rPr>
          <w:rFonts w:asciiTheme="minorHAnsi" w:hAnsiTheme="minorHAnsi" w:cstheme="minorHAnsi"/>
          <w:sz w:val="22"/>
          <w:szCs w:val="22"/>
        </w:rPr>
        <w:t>. Interleukin Expression at 7 dpi</w:t>
      </w:r>
    </w:p>
    <w:tbl>
      <w:tblPr>
        <w:tblW w:w="5802" w:type="dxa"/>
        <w:tblLook w:val="04A0" w:firstRow="1" w:lastRow="0" w:firstColumn="1" w:lastColumn="0" w:noHBand="0" w:noVBand="1"/>
      </w:tblPr>
      <w:tblGrid>
        <w:gridCol w:w="1146"/>
        <w:gridCol w:w="1509"/>
        <w:gridCol w:w="1312"/>
        <w:gridCol w:w="907"/>
        <w:gridCol w:w="931"/>
      </w:tblGrid>
      <w:tr w:rsidR="00597EDB" w14:paraId="1F485E42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045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7AD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6B2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B002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adj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656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FC</w:t>
            </w:r>
          </w:p>
        </w:tc>
      </w:tr>
      <w:tr w:rsidR="00597EDB" w14:paraId="7F600AC2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4D4E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945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106570815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68B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19E7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B8B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-2.6</w:t>
            </w:r>
          </w:p>
        </w:tc>
      </w:tr>
      <w:tr w:rsidR="00597EDB" w14:paraId="68B8131F" w14:textId="77777777" w:rsidTr="00750074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C35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AF9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106562915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D1E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84A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07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-1.2</w:t>
            </w:r>
          </w:p>
        </w:tc>
      </w:tr>
      <w:tr w:rsidR="00597EDB" w14:paraId="539EE5E4" w14:textId="77777777" w:rsidTr="00750074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6E6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D6C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100136449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D33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5307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EBC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-2.0</w:t>
            </w:r>
          </w:p>
        </w:tc>
      </w:tr>
      <w:tr w:rsidR="00597EDB" w14:paraId="0D94379E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97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90A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100195681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22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D957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05B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-1.7</w:t>
            </w:r>
          </w:p>
        </w:tc>
      </w:tr>
      <w:tr w:rsidR="00597EDB" w14:paraId="6E0BDBB6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5EB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AD2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106575827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C79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7EEC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487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-2.3</w:t>
            </w:r>
          </w:p>
        </w:tc>
      </w:tr>
      <w:tr w:rsidR="00597EDB" w14:paraId="6F4219BF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8D73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IL-12β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593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106603888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EB8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B4B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8B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-1.9</w:t>
            </w:r>
          </w:p>
        </w:tc>
      </w:tr>
      <w:tr w:rsidR="00597EDB" w14:paraId="67290309" w14:textId="77777777" w:rsidTr="00750074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C1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54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106612126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D48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3279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CE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-1.6</w:t>
            </w:r>
          </w:p>
        </w:tc>
      </w:tr>
      <w:tr w:rsidR="00597EDB" w14:paraId="43D78B64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F8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455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101448031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D04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6E35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E0B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-1.2</w:t>
            </w:r>
          </w:p>
        </w:tc>
      </w:tr>
      <w:tr w:rsidR="00597EDB" w14:paraId="21A59F07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B51C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IL-17F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CA1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106600843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8D8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6645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483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-3.4</w:t>
            </w:r>
          </w:p>
        </w:tc>
      </w:tr>
      <w:tr w:rsidR="00597EDB" w14:paraId="4511184A" w14:textId="77777777" w:rsidTr="00750074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827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096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106571057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379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E814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653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-2.4</w:t>
            </w:r>
          </w:p>
        </w:tc>
      </w:tr>
      <w:tr w:rsidR="00597EDB" w14:paraId="4FDBD8DA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2A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BD5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100196379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19F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7AEC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57D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-1.4</w:t>
            </w:r>
          </w:p>
        </w:tc>
      </w:tr>
      <w:tr w:rsidR="00597EDB" w14:paraId="64084642" w14:textId="77777777" w:rsidTr="00750074">
        <w:trPr>
          <w:trHeight w:val="28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05C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IL-27β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64C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106574502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43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EDC8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F04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12.4</w:t>
            </w:r>
          </w:p>
        </w:tc>
      </w:tr>
      <w:tr w:rsidR="00597EDB" w14:paraId="56ED97B2" w14:textId="77777777" w:rsidTr="00750074">
        <w:trPr>
          <w:trHeight w:val="7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4A1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IL-34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0E5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106560860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5CC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F09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0C6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-0.7</w:t>
            </w:r>
          </w:p>
        </w:tc>
      </w:tr>
      <w:tr w:rsidR="00597EDB" w14:paraId="2CEBEFD0" w14:textId="77777777" w:rsidTr="00750074">
        <w:trPr>
          <w:trHeight w:val="28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E0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297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106573710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513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ssa16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D81C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1D0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-1.3</w:t>
            </w:r>
          </w:p>
        </w:tc>
      </w:tr>
    </w:tbl>
    <w:p w14:paraId="725BB69B" w14:textId="77777777" w:rsidR="00597EDB" w:rsidRDefault="00597EDB" w:rsidP="00597ED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379536A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081F422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47F820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AAC6A44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37561C2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9342C04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51895571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C9FAE8A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4F7997C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9C7EA1D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56D19A0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57CE6B7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3ABE14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3EE6916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C425A5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890A46E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000EE3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5EBFC783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E55DF60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F677091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E564CE7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FD13F24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970206C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D9888A1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FBE6792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6983922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48D4B92C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3D0B583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18D024FB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0427621E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75EBBD76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6FD04A48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4BE9415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3E43C112" w14:textId="77777777" w:rsidR="00597EDB" w:rsidRDefault="00597EDB" w:rsidP="00597EDB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Supplementary Table S4.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Top 100 up-regulated genes at 7 dpi</w:t>
      </w:r>
    </w:p>
    <w:tbl>
      <w:tblPr>
        <w:tblW w:w="8377" w:type="dxa"/>
        <w:tblLook w:val="04A0" w:firstRow="1" w:lastRow="0" w:firstColumn="1" w:lastColumn="0" w:noHBand="0" w:noVBand="1"/>
      </w:tblPr>
      <w:tblGrid>
        <w:gridCol w:w="1143"/>
        <w:gridCol w:w="5718"/>
        <w:gridCol w:w="762"/>
        <w:gridCol w:w="795"/>
      </w:tblGrid>
      <w:tr w:rsidR="00597EDB" w14:paraId="0C6BAE19" w14:textId="77777777" w:rsidTr="00750074">
        <w:trPr>
          <w:trHeight w:val="2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86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619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C67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FD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adj</w:t>
            </w:r>
            <w:proofErr w:type="spellEnd"/>
          </w:p>
        </w:tc>
      </w:tr>
      <w:tr w:rsidR="00597EDB" w14:paraId="29D11EB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9A0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106572058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A0B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mannan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binding lectin serine peptidase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395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772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468566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BB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106577959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607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butyrophilin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subfamily 2 member A1-like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EE6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8C7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DFCA6C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643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106562200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9A3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aquaporin 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95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35B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B8E46D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70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106578604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275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LOC106578604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FDA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1A2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DC0A8E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B02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106574351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3F3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ladderlectin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A92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E8E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BAC487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B4B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106575496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91F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ladderlectin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816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FE6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4B020E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42D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106605344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DF0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LOC106605344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884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CDE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7BC522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3AE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106577960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627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butyrophilin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subfamily 2 member A1-like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6CE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317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887B95E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FEB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106597213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02A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LOC106597213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CB4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649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40A96D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3F4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106599177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C23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factor H-like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902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93B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A6C39FC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9B4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106563718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150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liver-expressed antimicrobial peptide 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B15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69F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15939D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66E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106561249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0E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myo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-inositol oxygenase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898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70F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5FA605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626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106573520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71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pellucida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sperm-binding protein 4-like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5D1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8A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B85A79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0D9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100380442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7E0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Coagulation factor IX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AB2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459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C8A719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070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106606371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8A7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LOC106606371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5CD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19C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E8E362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767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106598425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671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angiopoietin-related protein 3-like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5EC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E37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1A6487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306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100136583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24F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pentraxin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4A9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262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DDE455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9E3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106577777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077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transmembrane 4 L six family member 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256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9E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DCB95E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B5B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106581172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975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alpha-2-antiplasmin-like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6DE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D81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97B852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3A0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106608633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05D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serum amyloid P-component-like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DBE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FBB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1739AE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47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106602848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DFB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vitronectin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F59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72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0556D5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FC5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106570190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45F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type-4 ice-structuring protein-like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E7D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745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4E9628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C23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106575962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1AD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solute carrier organic anion transporter family member 1C1-like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445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3A8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9441D5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96E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106611125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0F3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apolipoprotein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B-100-like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392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5F0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43E36B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098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106607754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CDC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protein LEG1 homolog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DCB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DE2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D54A4C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160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106605127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737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C3-like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9E4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42F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F16103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0B7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106585699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8B0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alpha-1-antitrypsin-like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9CD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699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DE6572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990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106560591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3D1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ceruloplasmin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55A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A7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172D7E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B03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106575751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EC2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coagulation factor VII-like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24A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191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4FB7B7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C01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106605287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4D9D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type-4 ice-structuring protein LS-12-like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DCA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AF3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C12248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5DB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106584303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4AD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kininogen-1-like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A18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90F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EEDF51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52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106605182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173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fatty acid-binding protein 10-A, liver basic-like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124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A0C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501D2F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393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106579598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CB5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C1q-like protein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A25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277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0E1732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5C4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106609962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C8E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plasma protease C1 inhibitor-like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960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D4D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F5966EE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95B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106605687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01D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LOC106605687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810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F28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EA347D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7C0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106576012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AC0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solute carrier organic anion transporter family member 1C1-like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6AE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12C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9F7F00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A3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106610899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CB4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LOC106610899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957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E50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78B87B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068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106577517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D47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LOC106577517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CEA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BB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08E02A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5F5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100136400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104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secreted phosphoprotein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49D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781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30B158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559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100380781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B5F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pellucida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sperm-binding protein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2B6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FF7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69B069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DCC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106607361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73B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insulin-like growth factor-binding protein complex acid labile subunit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46F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771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2C4233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FEF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106607797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CB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plasminogen-like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88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FBD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50442C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E2B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106560506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03C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LOC106560506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FB2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E04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A19AF6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F2F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106602564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937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fibrinogen gamma chain-like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118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2A4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F07271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715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106575464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E05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solute carrier family 2, facilitated glucose transporter member 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38F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F6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7A9C0F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454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106611802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210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saxitoxin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tetrodotoxin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-binding protein 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71D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62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A76294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CDF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106612536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A82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alpha-2-macroglobulin-like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43E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C27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851F01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E2B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106604501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EF4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ribonuclease-like 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84B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EEA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D6A3E4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1BB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106560386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026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transthyretin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36F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D336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685E4C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07C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106585643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023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beta-2-glycoprotein 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C68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E4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D5AC0E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E17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106582922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3BE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fatty acid-binding protein 10-A, liver basic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2D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BEC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F3DC84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00A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106602969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646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coagulation factor IX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832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B1E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EA5D1E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0BF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106560588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4FA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histidine-rich glycoprotein-like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D81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DD9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5F1497E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56A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106598792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D07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alpha-2-HS-glycoprotein-like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1FE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9D0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C57E7D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329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106576886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10E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hyaluronan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binding 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D79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90C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D379C6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32D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106571137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8AB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C1q-like 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9CA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030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E37073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17D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100136573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A04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apolipoprotein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A-I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58F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17F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A0A5C2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E60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100136575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8FF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serum albumin 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75A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7F9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073FBA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588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106585599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D94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LOC106585599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3EA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8B2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8806DC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478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106569257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DF2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selenoprotein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1A2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70E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E878DD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902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106566219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599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C1q-like 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FB2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C03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BB4CE2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8AD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106605688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C32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LOC106605688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7F3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7A7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5B1A9E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F2E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106578170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6DD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fibrinogen beta chain-like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126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84F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870980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4A5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106564830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0CD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C3-like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DCD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EF4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D52998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672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106571178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437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apolipoprotein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B-100-like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6B2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63C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5EAC45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0B7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106573277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663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fibroblast growth factor 23-like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3C5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3A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A6C904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95D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100136563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87E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protein AMBP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ECE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46E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C6D65A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48B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106604583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6F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leukocyte cell-derived chemotaxin-2-like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D10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1F1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C9B68D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A46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106564379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594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transmembrane protease serine 6-like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026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963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EF9E34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FEC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106568719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050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angiopoietin-related protein 3-like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338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DFE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78D9DD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FBA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106609451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CA4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amidohydrolase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domain containing 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B76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80F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DEB0AE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CCC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106572045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B4B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properdin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ED6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437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43890F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D00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106578169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786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fibrinogen alpha chain-like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FBC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04D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7482499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19A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106580581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943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glucokinase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7BF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5E5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D5DA197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E38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106580826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1F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3CD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BAA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186ABD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0BC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106608112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96C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alpha-1-antitrypsin homolog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2C3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827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84B6C1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2D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106592810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E55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basement membrane-specific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heparan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sulfate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proteoglycan core protein-like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E34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7FE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8A6C29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2CE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106574710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B9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solute carrier family 2, facilitated glucose transporter member 2-like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91C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924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F98221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7A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106575753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C8A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vitamin K-dependent protein Z-like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7C7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A37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42A8F0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B0B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106569366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1D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factor B-like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413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EBD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AA3422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2B8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100136922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C88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serum albumin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ECF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68B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CE65C6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9E3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106568362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8C1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43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DD6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42C5F92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22B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106573538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19B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LOC106573538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EA0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EE0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40E6524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619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106585597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D4B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LOC106585597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8D6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A9D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989B99F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F87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106568124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D4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C1q-like 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92E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3A4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9054CE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E93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106611733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F43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coagulation factor IX-like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902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8A7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38DEB3C8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D55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106563327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56E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succinyl-CoA:3-ketoacid coenzyme A transferase 1, mitochondrial-like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BB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357C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0BF154A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E26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106566833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BF6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properdin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4D9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FB3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CB6B65B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AD7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100136579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C81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apolipoprotein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B-100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779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D0F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01ED885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943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106580206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66B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serpin family D member 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294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EFE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488BE0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517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106599887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127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5-beta-cholestane-3-alpha,7-alpha-diol 12-alpha-hydroxylase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C0C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EF0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136DB5A1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C82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106560507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B5A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uncharacterized LOC106560507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523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92B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4228146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8B1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100196783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2A7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Ethanolamine kinase 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446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8166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C69A460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62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106561522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DEB8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protein AMBP-like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FAA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EC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0EDEE27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BFE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106611039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EB2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asialoglycoprotein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receptor 1-like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E00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19C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5841FB9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076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106581121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F78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fucolectin-6-like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76A4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5CC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737C2653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996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100195632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65A0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Gap junction Cx32.2 protein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6BF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B499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050BCA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8B2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106580921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4041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alpha-2-macroglobulin-like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AE6B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B46E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260E723D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FA3B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106575752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7FA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coagulation factor X-like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EC4F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7215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  <w:tr w:rsidR="00597EDB" w14:paraId="6C744D26" w14:textId="77777777" w:rsidTr="00750074">
        <w:trPr>
          <w:trHeight w:val="23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4323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106585649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594D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complement C1q-like protein 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B2AA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1FD7" w14:textId="77777777" w:rsidR="00597EDB" w:rsidRDefault="00597EDB" w:rsidP="007500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</w:tr>
    </w:tbl>
    <w:p w14:paraId="44C0A709" w14:textId="77777777" w:rsidR="00597EDB" w:rsidRDefault="00597EDB" w:rsidP="00597EDB">
      <w:pPr>
        <w:rPr>
          <w:rFonts w:asciiTheme="minorHAnsi" w:hAnsiTheme="minorHAnsi" w:cstheme="minorHAnsi"/>
          <w:sz w:val="22"/>
          <w:szCs w:val="22"/>
        </w:rPr>
      </w:pPr>
    </w:p>
    <w:p w14:paraId="2DD4E467" w14:textId="77777777" w:rsidR="00597EDB" w:rsidRDefault="00597EDB" w:rsidP="00597E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Supplementary Table S5.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Top 100 down-regulated genes at 7 dpi</w:t>
      </w:r>
    </w:p>
    <w:p w14:paraId="5B4B1EFB" w14:textId="77777777" w:rsidR="00597EDB" w:rsidRDefault="00597EDB" w:rsidP="00597EDB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7892" w:type="dxa"/>
        <w:tblLook w:val="04A0" w:firstRow="1" w:lastRow="0" w:firstColumn="1" w:lastColumn="0" w:noHBand="0" w:noVBand="1"/>
      </w:tblPr>
      <w:tblGrid>
        <w:gridCol w:w="1406"/>
        <w:gridCol w:w="4884"/>
        <w:gridCol w:w="762"/>
        <w:gridCol w:w="1280"/>
      </w:tblGrid>
      <w:tr w:rsidR="00597EDB" w14:paraId="317165D4" w14:textId="77777777" w:rsidTr="00750074">
        <w:trPr>
          <w:trHeight w:val="19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5BA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C32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1928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log2FC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0192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p-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adj</w:t>
            </w:r>
            <w:proofErr w:type="spellEnd"/>
          </w:p>
        </w:tc>
      </w:tr>
      <w:tr w:rsidR="00597EDB" w14:paraId="365E3EE3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314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106582495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8AF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interferon-induced guanylate-binding protein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02B6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F103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B773B7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5EA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106581364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3FB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LOC106581364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8DE5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A21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160E62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532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106612333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486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phytanoyl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-CoA dioxygenase domain-containing protein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E531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7CD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E2B267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51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100136358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D59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nitric oxide synthase 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4748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059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5D7BDC4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1D9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106607306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D1F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protein C17orf104 homolog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7114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9AA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885F639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FFD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106604090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9A3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LOC106604090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B6DE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E22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7527A7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B7A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106607322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794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LOC106607322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BAEA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FAF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2D8912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FB2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106583660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FCF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CD276 antigen-like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F314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5F1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374EC5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47D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106568225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34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S100 calcium binding protein Z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6AD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0533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D39442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FE8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106610051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3FE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NADPH oxidase organizer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96A3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754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CED3229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E68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106561469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EE9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E3 ubiquitin/ISG15 ligase TRIM25-like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180E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C156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B0A3E1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156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106572795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E75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eosinophil peroxidase-like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E9CB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12F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242AEE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A55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106611403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811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alpha-2C adrenergic receptor-like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C13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685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597EDB" w14:paraId="2D79429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403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106580712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3A3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neutrophil cytosol factor 2-like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E780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27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B7E9D6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306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106562747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3E6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LOC106562747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3BEB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5F0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0.030</w:t>
            </w:r>
          </w:p>
        </w:tc>
      </w:tr>
      <w:tr w:rsidR="00597EDB" w14:paraId="0D9DECC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465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106577151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9A4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SH2 domain-containing protein 4B-like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E7C7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1B8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0.040</w:t>
            </w:r>
          </w:p>
        </w:tc>
      </w:tr>
      <w:tr w:rsidR="00597EDB" w14:paraId="27475DAF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114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106609025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27E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heterogeneous nuclear ribonucleoprotein C-like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5025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8992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597EDB" w14:paraId="5723B91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BC1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106583609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B7E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LOC106583609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E974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322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056508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86A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106581372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036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LOC106581372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E192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7B06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597EDB" w14:paraId="204CABB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3C5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106603239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7B4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LOC106603239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DD41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937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7BF587D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DF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106599381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32A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tandem C2 domains nuclear protein-like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B5EE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9D4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FA71FA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C47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106610457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7A7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interferon-induced very large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GTPase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82FC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CB0C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B6C254A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530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106574553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2BA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2-oxoglutarate receptor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8AC2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E90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045EEB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4DA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106600843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6A8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interleukin-17F-like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E016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B5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2E494C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A83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106577820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0A2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cytosolic phospholipase A2 gamma-like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3188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02D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181FBD1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7A1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106573954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C2B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LOC106573954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967A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9AA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597EDB" w14:paraId="658C9B6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A1F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106602285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E69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hydroperoxide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isomerase ALOXE3-like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BD30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A892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5F505E21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5A8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106600757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7E4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LOC106600757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613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22D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597EDB" w14:paraId="0C22C53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F1C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106612234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B3C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ATPase phospholipid transporting 10B (putative)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52B5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A19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761D5DA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D08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106585882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A75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C-C motif chemokine 4-like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9F96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1E5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229882B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F08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106604401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26D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SH2 domain-containing protein 4A-like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3B7A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9E2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67FFFE1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1E3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106562991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FBC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tubulin alpha chain, testis-specific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DDCA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7B03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6005B65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22A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106605244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E25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sorting nexin-9-like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63D3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7020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5FFFB5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DB6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100136453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05C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cathelicidin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3B8E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A2BD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C23F7D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3F1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106610462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7DE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up-regulator of cell proliferation-like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C54D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DBD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07A07BF3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79A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106609463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C16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fibroblast growth factor 23-like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52A7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EAD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622FD31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C91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106564973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002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E3 ubiquitin-protein ligase TRIM21-like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B88C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A96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2F2FFE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E99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106577994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0BF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putative ferric-chelate reductase 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F9D4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ABF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78A08B5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DF1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106581616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3D1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aconitate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decarboxylase 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7883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EFF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91D6B7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291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106561474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CA6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tripartite motif-containing protein 47-like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C4E4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952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597EDB" w14:paraId="3A3C953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382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106607304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0E8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LOC106607304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8F26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B96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798D8113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CDD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106610514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00B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interferon-induced very large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GTPase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3EC4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8B0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597EDB" w14:paraId="0D6B80C1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9C5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106611950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280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gastrotropin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40C8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866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1CD4EA6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235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106563734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6F1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vascular endothelial growth factor C-like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883F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7BB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6075592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291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106612508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55B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LOC106612508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23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EC4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597EDB" w14:paraId="1E7D4F9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F71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100196853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8B0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Fibroblast growth factor-binding protein 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3D12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AB84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00E13DE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4A1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106606647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465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NADPH oxidase organizer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C9C3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ECE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5E3B0CC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085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106577138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992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early growth response protein 2b-like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1DCD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E6C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44B94D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C42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106593505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A75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axin-1-like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6DEB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CC5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68634CF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483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106612301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115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LOC106612301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3FD2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3E8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F856CB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4E5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106584701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386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LOC106584701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583F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6B6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126672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615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100195947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8E5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E3 ubiquitin-protein ligase RNF138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1695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FE1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78A6C99E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3DF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106613110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6E7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collagenase 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9CD7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F59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0AC271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A6E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106574896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23D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cell surface A33 antigen-like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5D2B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2D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0.011</w:t>
            </w:r>
          </w:p>
        </w:tc>
      </w:tr>
      <w:tr w:rsidR="00597EDB" w14:paraId="0CD8458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778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106599435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C41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laminin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subunit gamma 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8BA3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ABB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A16F1F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498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106569680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D1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C-C motif chemokine 20-like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9A4E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24A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4FBD1B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5B6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106600579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D50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Willebrand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factor A domain-containing protein 5B1-like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E701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4C3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348DEE1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93D5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106581246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D12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LOC106581246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ACF9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B475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F4DDB29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B56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106570886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3F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C-C motif chemokine 4-like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C34D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840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597EDB" w14:paraId="396FC21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981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106570668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E51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LOC106570668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5B66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31C4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5304631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4D2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106582885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34E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protein FAM110C-like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D093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67C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39454F4E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DBC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106583108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D94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solute carrier family 45 member 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A680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43C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51E2940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376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106576852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62F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ubiquitin domain-containing protein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3F49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75D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597EDB" w14:paraId="78244AE9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83D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106574741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C5B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cyclic nucleotide-gated channel cone photoreceptor subunit alpha-like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F120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175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0.022</w:t>
            </w:r>
          </w:p>
        </w:tc>
      </w:tr>
      <w:tr w:rsidR="00597EDB" w14:paraId="2DE33A8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BDB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106584298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CB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polymeric immunoglobulin receptor-like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5EA3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6E4C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6ACD8C9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022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106581822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FD2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glycerol-3-phosphate dehydrogenase 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03FE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161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597EDB" w14:paraId="552047F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255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106572678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97B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receptor tyrosine-protein kinase erbB-3-like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2B6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763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2963697A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76F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106575998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F66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putative interleukin-17 receptor E-like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D424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B51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61D7D5B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436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106609889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080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sialic acid synthase-like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E028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FD4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DA07BE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E0A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106608946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C38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neurosecretory protein VGF-like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5E49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3B5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0016BF6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035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106607746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356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probable ribonuclease ZC3H12D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DF34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E25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67C1A2EF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BB3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106612300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17C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ES1 protein homolog, mitochondrial-like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A4E7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B1E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09EBAA9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8C6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100196116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521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Epigen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D31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E7C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597EDB" w14:paraId="4A0B938F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699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106560558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D6A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prostaglandin G/H synthase 2-like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A68A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EFE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0.015</w:t>
            </w:r>
          </w:p>
        </w:tc>
      </w:tr>
      <w:tr w:rsidR="00597EDB" w14:paraId="18144F19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A28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106586188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E24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dispanin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subfamily A member 2b-like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B156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144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5A229F5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415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106580394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20A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L-serine dehydratase/L-threonine deaminase-like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C129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EA9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5E6AE7E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B4A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106587962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C8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transcription factor Sp6-like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8FD9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6125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60760CBE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6CC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106608068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6B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otoferlin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05A2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2FB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1AA57AC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B4B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106601989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5BD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monocarboxylate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transporter 4-like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944D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BDD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597EDB" w14:paraId="0A99FBFA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03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106571998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881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NAD kinase-like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B3FE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7C8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4CE590AA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55A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106607060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B09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phosphoinositide 3-kinase regulatory subunit 6-like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580E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002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597EDB" w14:paraId="6257CB5C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A1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106570815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B91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interleukin-1 beta-like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DB6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113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64D43C1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6F9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106609599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1EF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forkhead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box protein J1-B-like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8CB0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1430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3EB84404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A66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106560392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AC4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mucin-7-like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6263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E09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4AC86ED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146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106581914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DA8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rho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GTPase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-activating protein 6-like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0895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A50C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597EDB" w14:paraId="24F8B2E6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F6E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106567483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0ED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forkhead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box protein I1-ema-like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6A29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CCE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597EDB" w14:paraId="43D347C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EF6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106574830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380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dachshund homolog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751D2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AABF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597EDB" w14:paraId="27723AC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16C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106605258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8B5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neurexophilin-1-like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9412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3A9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381B5085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87B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106562935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542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electrogenic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sodium bicarbonate cotransporter 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89D7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D43B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74BEEED0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CC90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106608493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A25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mucin-2-like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83E5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6B6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0.024</w:t>
            </w:r>
          </w:p>
        </w:tc>
      </w:tr>
      <w:tr w:rsidR="00597EDB" w14:paraId="2864482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6E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106578254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04F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LOC106578254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3CE3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226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1D8FCE2F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1B00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106576762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DF0B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epithelial cell adhesion molecule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E8A2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D0B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0.009</w:t>
            </w:r>
          </w:p>
        </w:tc>
      </w:tr>
      <w:tr w:rsidR="00597EDB" w14:paraId="2721256D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ADA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106565524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AB91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G-protein coupled receptor 84-like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9D9F5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3E4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7BDB28C8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953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106570887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8DC3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LOC106570887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0293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DF5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0.002</w:t>
            </w:r>
          </w:p>
        </w:tc>
      </w:tr>
      <w:tr w:rsidR="00597EDB" w14:paraId="4F33839F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88CE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106579499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FBF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uncharacterized serine-rich protein C215.13-like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2DDE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3F4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0.000</w:t>
            </w:r>
          </w:p>
        </w:tc>
      </w:tr>
      <w:tr w:rsidR="00597EDB" w14:paraId="5ACD1F0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5C48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106579269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F0C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nuclear receptor coactivator 7-like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5D13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A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597EDB" w14:paraId="1602AA1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260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106570111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0C1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protein S100-A11-like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BC7BD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8164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0.039</w:t>
            </w:r>
          </w:p>
        </w:tc>
      </w:tr>
      <w:tr w:rsidR="00597EDB" w14:paraId="3353D3A2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79F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106565107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EBD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prosaposin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receptor GPR37L1-like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36AE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9162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0.001</w:t>
            </w:r>
          </w:p>
        </w:tc>
      </w:tr>
      <w:tr w:rsidR="00597EDB" w14:paraId="01825E97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C9E7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106567923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6F29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collagenase 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537A0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A80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597EDB" w14:paraId="3799DFAB" w14:textId="77777777" w:rsidTr="00750074">
        <w:trPr>
          <w:trHeight w:val="19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85A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106571561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ED06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galectin-3-like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3DB9A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C7B0F" w14:textId="77777777" w:rsidR="00597EDB" w:rsidRDefault="00597EDB" w:rsidP="00750074">
            <w:pPr>
              <w:ind w:left="815" w:hanging="815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0.006</w:t>
            </w:r>
          </w:p>
        </w:tc>
      </w:tr>
    </w:tbl>
    <w:p w14:paraId="25266835" w14:textId="77777777" w:rsidR="00597EDB" w:rsidRDefault="00597EDB" w:rsidP="00597EDB">
      <w:pPr>
        <w:rPr>
          <w:rFonts w:asciiTheme="minorHAnsi" w:eastAsia="Segoe UI" w:hAnsiTheme="minorHAnsi" w:cstheme="minorHAnsi"/>
          <w:b/>
          <w:color w:val="000000" w:themeColor="text1"/>
          <w:sz w:val="22"/>
          <w:szCs w:val="22"/>
          <w:lang w:eastAsia="zh-CN"/>
        </w:rPr>
      </w:pPr>
    </w:p>
    <w:p w14:paraId="4D787EDD" w14:textId="77777777" w:rsidR="00750074" w:rsidRDefault="00750074"/>
    <w:sectPr w:rsidR="0075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DB"/>
    <w:rsid w:val="00053D8B"/>
    <w:rsid w:val="003E2975"/>
    <w:rsid w:val="00435DD8"/>
    <w:rsid w:val="00597EDB"/>
    <w:rsid w:val="00750074"/>
    <w:rsid w:val="00875DF8"/>
    <w:rsid w:val="008D57EC"/>
    <w:rsid w:val="00C83AC8"/>
    <w:rsid w:val="00D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CA55"/>
  <w15:chartTrackingRefBased/>
  <w15:docId w15:val="{F8D81030-8D64-4373-8264-5DDCD11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E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ED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97E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97E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7EDB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97ED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D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597EDB"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rsid w:val="00597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97ED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597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97ED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97E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9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97ED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597E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597E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97EDB"/>
    <w:rPr>
      <w:b/>
      <w:bCs/>
    </w:rPr>
  </w:style>
  <w:style w:type="paragraph" w:styleId="Title">
    <w:name w:val="Title"/>
    <w:basedOn w:val="Normal"/>
    <w:link w:val="TitleChar"/>
    <w:qFormat/>
    <w:rsid w:val="00597EDB"/>
    <w:pPr>
      <w:spacing w:before="2400" w:after="16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597EDB"/>
    <w:rPr>
      <w:rFonts w:asciiTheme="majorHAnsi" w:eastAsiaTheme="majorEastAsia" w:hAnsiTheme="majorHAnsi" w:cstheme="majorBidi"/>
      <w:kern w:val="24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597EDB"/>
    <w:pPr>
      <w:ind w:left="720"/>
      <w:contextualSpacing/>
    </w:pPr>
  </w:style>
  <w:style w:type="paragraph" w:customStyle="1" w:styleId="HPRAMainBodyText">
    <w:name w:val="HPRA_MainBodyText"/>
    <w:basedOn w:val="Normal"/>
    <w:link w:val="HPRAMainBodyTextChar"/>
    <w:qFormat/>
    <w:rsid w:val="00597EDB"/>
    <w:rPr>
      <w:rFonts w:ascii="Segoe UI" w:eastAsia="Segoe UI" w:hAnsi="Segoe UI"/>
      <w:sz w:val="20"/>
      <w:szCs w:val="20"/>
      <w:lang w:val="zh-CN" w:eastAsia="zh-CN"/>
    </w:rPr>
  </w:style>
  <w:style w:type="character" w:customStyle="1" w:styleId="HPRAMainBodyTextChar">
    <w:name w:val="HPRA_MainBodyText Char"/>
    <w:link w:val="HPRAMainBodyText"/>
    <w:rsid w:val="00597EDB"/>
    <w:rPr>
      <w:rFonts w:ascii="Segoe UI" w:eastAsia="Segoe UI" w:hAnsi="Segoe UI" w:cs="Times New Roman"/>
      <w:sz w:val="20"/>
      <w:szCs w:val="20"/>
      <w:lang w:val="zh-CN" w:eastAsia="zh-CN"/>
    </w:rPr>
  </w:style>
  <w:style w:type="character" w:customStyle="1" w:styleId="fontstyle01">
    <w:name w:val="fontstyle01"/>
    <w:basedOn w:val="DefaultParagraphFont"/>
    <w:qFormat/>
    <w:rsid w:val="00597EDB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597EDB"/>
    <w:rPr>
      <w:rFonts w:ascii="TimesNewRomanPS-ItalicMT" w:hAnsi="TimesNewRomanPS-ItalicMT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sid w:val="00597EDB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597EDB"/>
    <w:rPr>
      <w:color w:val="808080"/>
    </w:rPr>
  </w:style>
  <w:style w:type="paragraph" w:customStyle="1" w:styleId="Title1">
    <w:name w:val="Title1"/>
    <w:basedOn w:val="Normal"/>
    <w:qFormat/>
    <w:rsid w:val="00597EDB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DefaultParagraphFont"/>
    <w:qFormat/>
    <w:rsid w:val="00597EDB"/>
  </w:style>
  <w:style w:type="character" w:customStyle="1" w:styleId="hilite">
    <w:name w:val="hilite"/>
    <w:basedOn w:val="DefaultParagraphFont"/>
    <w:qFormat/>
    <w:rsid w:val="00597EDB"/>
  </w:style>
  <w:style w:type="character" w:customStyle="1" w:styleId="emphasiskeyword">
    <w:name w:val="emphasis_keyword"/>
    <w:basedOn w:val="DefaultParagraphFont"/>
    <w:qFormat/>
    <w:rsid w:val="00597EDB"/>
  </w:style>
  <w:style w:type="character" w:customStyle="1" w:styleId="e24kjd">
    <w:name w:val="e24kjd"/>
    <w:basedOn w:val="DefaultParagraphFont"/>
    <w:qFormat/>
    <w:rsid w:val="00597EDB"/>
  </w:style>
  <w:style w:type="character" w:customStyle="1" w:styleId="highlight">
    <w:name w:val="highlight"/>
    <w:basedOn w:val="DefaultParagraphFont"/>
    <w:qFormat/>
    <w:rsid w:val="00597EDB"/>
  </w:style>
  <w:style w:type="character" w:customStyle="1" w:styleId="highwire-citation-authors">
    <w:name w:val="highwire-citation-authors"/>
    <w:basedOn w:val="DefaultParagraphFont"/>
    <w:rsid w:val="00597EDB"/>
  </w:style>
  <w:style w:type="character" w:customStyle="1" w:styleId="highwire-citation-author">
    <w:name w:val="highwire-citation-author"/>
    <w:basedOn w:val="DefaultParagraphFont"/>
    <w:rsid w:val="00597EDB"/>
  </w:style>
  <w:style w:type="character" w:customStyle="1" w:styleId="highwire-cite-metadata-journal">
    <w:name w:val="highwire-cite-metadata-journal"/>
    <w:basedOn w:val="DefaultParagraphFont"/>
    <w:rsid w:val="00597EDB"/>
  </w:style>
  <w:style w:type="character" w:customStyle="1" w:styleId="highwire-cite-metadata-date">
    <w:name w:val="highwire-cite-metadata-date"/>
    <w:basedOn w:val="DefaultParagraphFont"/>
    <w:rsid w:val="00597EDB"/>
  </w:style>
  <w:style w:type="character" w:customStyle="1" w:styleId="highwire-cite-metadata-volume">
    <w:name w:val="highwire-cite-metadata-volume"/>
    <w:basedOn w:val="DefaultParagraphFont"/>
    <w:rsid w:val="00597EDB"/>
  </w:style>
  <w:style w:type="character" w:customStyle="1" w:styleId="highwire-cite-metadata-issue">
    <w:name w:val="highwire-cite-metadata-issue"/>
    <w:basedOn w:val="DefaultParagraphFont"/>
    <w:rsid w:val="00597EDB"/>
  </w:style>
  <w:style w:type="character" w:customStyle="1" w:styleId="highwire-cite-metadata-pages">
    <w:name w:val="highwire-cite-metadata-pages"/>
    <w:basedOn w:val="DefaultParagraphFont"/>
    <w:rsid w:val="00597EDB"/>
  </w:style>
  <w:style w:type="paragraph" w:customStyle="1" w:styleId="Revision1">
    <w:name w:val="Revision1"/>
    <w:hidden/>
    <w:uiPriority w:val="99"/>
    <w:semiHidden/>
    <w:rsid w:val="005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1-lock-free">
    <w:name w:val="cs1-lock-free"/>
    <w:basedOn w:val="DefaultParagraphFont"/>
    <w:rsid w:val="00597EDB"/>
  </w:style>
  <w:style w:type="paragraph" w:customStyle="1" w:styleId="referencescopy1">
    <w:name w:val="referencescopy1"/>
    <w:basedOn w:val="Normal"/>
    <w:rsid w:val="00597EDB"/>
    <w:pPr>
      <w:spacing w:before="100" w:beforeAutospacing="1" w:after="100" w:afterAutospacing="1"/>
    </w:pPr>
  </w:style>
  <w:style w:type="paragraph" w:customStyle="1" w:styleId="referencescopy2">
    <w:name w:val="referencescopy2"/>
    <w:basedOn w:val="Normal"/>
    <w:rsid w:val="00597E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9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M_001123581.1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cbi.nlm.nih.gov/nuccore/NM_001123586.1" TargetMode="External"/><Relationship Id="rId12" Type="http://schemas.openxmlformats.org/officeDocument/2006/relationships/hyperlink" Target="https://www.ncbi.nlm.nih.gov/nuccore/XM_014214975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nuccore/XM_014211962.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nuccore/XM_014163747.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bi.nlm.nih.gov/nuccore/XM_014192555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0E4CF4721B14EA00B60D5D8C56FA2" ma:contentTypeVersion="12" ma:contentTypeDescription="Create a new document." ma:contentTypeScope="" ma:versionID="ea25fc795a57dbbc1999dd0643a0381d">
  <xsd:schema xmlns:xsd="http://www.w3.org/2001/XMLSchema" xmlns:xs="http://www.w3.org/2001/XMLSchema" xmlns:p="http://schemas.microsoft.com/office/2006/metadata/properties" xmlns:ns3="ea93bd26-ddf6-4404-85c0-beeab230ecf8" xmlns:ns4="43f987e7-6795-4096-a3fb-262b310c6c1e" targetNamespace="http://schemas.microsoft.com/office/2006/metadata/properties" ma:root="true" ma:fieldsID="8c301e73a3320d5fe1c2ca6d06492c58" ns3:_="" ns4:_="">
    <xsd:import namespace="ea93bd26-ddf6-4404-85c0-beeab230ecf8"/>
    <xsd:import namespace="43f987e7-6795-4096-a3fb-262b310c6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3bd26-ddf6-4404-85c0-beeab230e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87e7-6795-4096-a3fb-262b310c6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A72A0-8969-4840-B17D-D64F3E22C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3bd26-ddf6-4404-85c0-beeab230ecf8"/>
    <ds:schemaRef ds:uri="43f987e7-6795-4096-a3fb-262b310c6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8C8EB-576D-4564-A5F7-3BB2B0C5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83348-1A65-4C81-B74C-808924E6F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Talbot</dc:creator>
  <cp:keywords/>
  <dc:description/>
  <cp:lastModifiedBy>Anita Talbot</cp:lastModifiedBy>
  <cp:revision>2</cp:revision>
  <cp:lastPrinted>2021-01-06T19:02:00Z</cp:lastPrinted>
  <dcterms:created xsi:type="dcterms:W3CDTF">2021-01-06T21:47:00Z</dcterms:created>
  <dcterms:modified xsi:type="dcterms:W3CDTF">2021-01-06T21:47:00Z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0x010100EEF0E4CF4721B14EA00B60D5D8C56FA2</vt:lpwstr>
  </property>
</Properties>
</file>