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11605" w14:textId="455925AB" w:rsidR="00BF1A62" w:rsidRPr="002655B7" w:rsidRDefault="00BF1A62">
      <w:pPr>
        <w:rPr>
          <w:rFonts w:ascii="Times New Roman" w:hAnsi="Times New Roman"/>
          <w:lang w:val="en-GB"/>
        </w:rPr>
      </w:pPr>
      <w:bookmarkStart w:id="0" w:name="_GoBack"/>
      <w:bookmarkEnd w:id="0"/>
      <w:r w:rsidRPr="002655B7">
        <w:rPr>
          <w:rFonts w:ascii="Times New Roman" w:hAnsi="Times New Roman"/>
          <w:lang w:val="en-GB"/>
        </w:rPr>
        <w:t xml:space="preserve">Supplementary </w:t>
      </w:r>
      <w:r w:rsidR="0057544A">
        <w:rPr>
          <w:rFonts w:ascii="Times New Roman" w:hAnsi="Times New Roman"/>
          <w:szCs w:val="20"/>
          <w:lang w:val="en-GB"/>
        </w:rPr>
        <w:t>T</w:t>
      </w:r>
      <w:r w:rsidRPr="00B6718E">
        <w:rPr>
          <w:rFonts w:ascii="Times New Roman" w:hAnsi="Times New Roman"/>
          <w:szCs w:val="20"/>
          <w:lang w:val="en-GB"/>
        </w:rPr>
        <w:t>able</w:t>
      </w:r>
      <w:r w:rsidRPr="002655B7">
        <w:rPr>
          <w:rFonts w:ascii="Times New Roman" w:hAnsi="Times New Roman"/>
          <w:lang w:val="en-GB"/>
        </w:rPr>
        <w:t xml:space="preserve"> </w:t>
      </w:r>
      <w:r w:rsidR="0009237B">
        <w:rPr>
          <w:rFonts w:ascii="Times New Roman" w:hAnsi="Times New Roman"/>
          <w:lang w:val="en-GB"/>
        </w:rPr>
        <w:t>S</w:t>
      </w:r>
      <w:r w:rsidRPr="002655B7">
        <w:rPr>
          <w:rFonts w:ascii="Times New Roman" w:hAnsi="Times New Roman"/>
          <w:lang w:val="en-GB"/>
        </w:rPr>
        <w:t>1. Clinicopathologic characteristics of the baseline group and validation group</w:t>
      </w:r>
    </w:p>
    <w:tbl>
      <w:tblPr>
        <w:tblW w:w="7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1080"/>
        <w:gridCol w:w="1080"/>
        <w:gridCol w:w="1080"/>
        <w:gridCol w:w="1080"/>
      </w:tblGrid>
      <w:tr w:rsidR="00BF1A62" w:rsidRPr="00443AFF" w14:paraId="5827EC6B" w14:textId="77777777" w:rsidTr="00BF1A62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6A7C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EDDE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964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CD7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973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　</w:t>
            </w:r>
          </w:p>
        </w:tc>
      </w:tr>
      <w:tr w:rsidR="00BF1A62" w:rsidRPr="00443AFF" w14:paraId="5A72DBEB" w14:textId="77777777" w:rsidTr="00BF1A62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B8D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B0A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Baseline group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2E39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Validation group</w:t>
            </w:r>
          </w:p>
        </w:tc>
      </w:tr>
      <w:tr w:rsidR="00BF1A62" w:rsidRPr="00443AFF" w14:paraId="72CB5DEC" w14:textId="77777777" w:rsidTr="00BF1A62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B71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C1D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Residual nodal disease</w:t>
            </w:r>
          </w:p>
        </w:tc>
      </w:tr>
      <w:tr w:rsidR="00BF1A62" w:rsidRPr="00443AFF" w14:paraId="3149064C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1A7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6C67" w14:textId="2656A1D8" w:rsidR="00BF1A62" w:rsidRPr="002655B7" w:rsidRDefault="00DD13FA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8568" w14:textId="77B4F5CD" w:rsidR="00BF1A62" w:rsidRPr="002655B7" w:rsidRDefault="00DD13FA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Y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C664" w14:textId="2A7DD48F" w:rsidR="00BF1A62" w:rsidRPr="002655B7" w:rsidRDefault="00DD13FA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BB79" w14:textId="753F3D71" w:rsidR="00BF1A62" w:rsidRPr="002655B7" w:rsidRDefault="00DD13FA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Y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es</w:t>
            </w:r>
          </w:p>
        </w:tc>
      </w:tr>
      <w:tr w:rsidR="00BF1A62" w:rsidRPr="00443AFF" w14:paraId="39732EDB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565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50E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2C0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D3A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0E8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359FA081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4AE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&lt;50 years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FE8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142 (66.0)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3CC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109 (64.5)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D5C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69 (70.4)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7A4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35 (46.1)</w:t>
            </w:r>
          </w:p>
        </w:tc>
      </w:tr>
      <w:tr w:rsidR="00BF1A62" w:rsidRPr="00443AFF" w14:paraId="4E4FCDE9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3CD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≥50 years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FFD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73 (34.0)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CA3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60 (35.5)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D4D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29 (29.6)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C1D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41 (53.9)</w:t>
            </w:r>
          </w:p>
        </w:tc>
      </w:tr>
      <w:tr w:rsidR="00BF1A62" w:rsidRPr="00443AFF" w14:paraId="03D49FC0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5310" w14:textId="0DBDE5A9" w:rsidR="00BF1A62" w:rsidRPr="002655B7" w:rsidRDefault="00DD13FA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umber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of positive SLNs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6A7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7FB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897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8F1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5F7B8B71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460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DC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123 (57.2)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D81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67 ( 39.6)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C34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62 (63.3)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056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32 (42.1)</w:t>
            </w:r>
          </w:p>
        </w:tc>
      </w:tr>
      <w:tr w:rsidR="00BF1A62" w:rsidRPr="00443AFF" w14:paraId="3012924C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E2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811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72 (33.5)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C6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72 (42.6)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CF4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34 (34.7)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986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25 (32.9)</w:t>
            </w:r>
          </w:p>
        </w:tc>
      </w:tr>
      <w:tr w:rsidR="00BF1A62" w:rsidRPr="00443AFF" w14:paraId="07E70734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3B7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ED2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20 (9.3)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5EA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30 (17.8)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587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2 (2.0)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2D7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19 (25.0)</w:t>
            </w:r>
          </w:p>
        </w:tc>
      </w:tr>
      <w:tr w:rsidR="00BF1A62" w:rsidRPr="00443AFF" w14:paraId="6278A9D2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13DB" w14:textId="713B60A7" w:rsidR="00BF1A62" w:rsidRPr="002655B7" w:rsidRDefault="00DD13FA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I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nvasion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depth of SLNs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9AB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366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B6E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6DF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7738A626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B840" w14:textId="488B0FEA" w:rsidR="00BF1A62" w:rsidRPr="002655B7" w:rsidRDefault="0009237B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M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ean</w:t>
            </w:r>
            <w:r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(mm) ± 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5CB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4.14 ± 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E72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5.60 ± 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4A4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5.24 ± 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B62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5.68 ± 3.9</w:t>
            </w:r>
          </w:p>
        </w:tc>
      </w:tr>
      <w:tr w:rsidR="00BF1A62" w:rsidRPr="00443AFF" w14:paraId="67FB31E1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FCC9" w14:textId="0DBF0AF1" w:rsidR="00BF1A62" w:rsidRPr="002655B7" w:rsidRDefault="00DD13FA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umber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of frozen SLNs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83F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3F2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52E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F17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1E7E7100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61C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BFE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 (3.3)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DC6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 (8.3)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2D3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3E6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 (6.6)</w:t>
            </w:r>
          </w:p>
        </w:tc>
      </w:tr>
      <w:tr w:rsidR="00BF1A62" w:rsidRPr="00443AFF" w14:paraId="117F5D7B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CB5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A73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21 (9.8)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B8E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23 (13.6)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9B5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8 (8.2)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CE9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 (21.1)</w:t>
            </w:r>
          </w:p>
        </w:tc>
      </w:tr>
      <w:tr w:rsidR="00BF1A62" w:rsidRPr="00443AFF" w14:paraId="01633F61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F22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B50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48 (22.3)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291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37 (21.9)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EC6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 (16.3)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3A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17 (22.4)</w:t>
            </w:r>
          </w:p>
        </w:tc>
      </w:tr>
      <w:tr w:rsidR="00BF1A62" w:rsidRPr="00443AFF" w14:paraId="5E567668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115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99F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39 (18.1)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F0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29 (17.2)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777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32 (32.7)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968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 (21.1)</w:t>
            </w:r>
          </w:p>
        </w:tc>
      </w:tr>
      <w:tr w:rsidR="00BF1A62" w:rsidRPr="00443AFF" w14:paraId="6E3BC59F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6AE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8BD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58 (27.0)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9CF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40 (23.7)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76F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25 (25.5)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97C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 (15.8)</w:t>
            </w:r>
          </w:p>
        </w:tc>
      </w:tr>
      <w:tr w:rsidR="00BF1A62" w:rsidRPr="00443AFF" w14:paraId="13B2DB63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492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B96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22 (10.2)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B85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20 (11.8)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F13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 (12.2)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FF7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 (6.6)</w:t>
            </w:r>
          </w:p>
        </w:tc>
      </w:tr>
      <w:tr w:rsidR="00BF1A62" w:rsidRPr="00443AFF" w14:paraId="6CA66423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1B2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F41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 (7.4)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0EA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 (3.0)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452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 (4.1)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E31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 (3.9)</w:t>
            </w:r>
          </w:p>
        </w:tc>
      </w:tr>
      <w:tr w:rsidR="00BF1A62" w:rsidRPr="00443AFF" w14:paraId="71B203E6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910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364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F1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 (0.6)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DD1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 (1.0)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C55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(2.6)</w:t>
            </w:r>
          </w:p>
        </w:tc>
      </w:tr>
      <w:tr w:rsidR="00BF1A62" w:rsidRPr="00443AFF" w14:paraId="785A7F40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8D5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DC9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014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A18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ED2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ㅡ</w:t>
            </w:r>
          </w:p>
        </w:tc>
      </w:tr>
      <w:tr w:rsidR="00BF1A62" w:rsidRPr="00443AFF" w14:paraId="355A8DA8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C02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3C0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 (0.5)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E58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92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73A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ㅡ</w:t>
            </w:r>
          </w:p>
        </w:tc>
      </w:tr>
      <w:tr w:rsidR="00BF1A62" w:rsidRPr="00443AFF" w14:paraId="495A0EA7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4483" w14:textId="2475ABC9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Tumor</w:t>
            </w: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grade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57A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FB2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1F8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55A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10F7F442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FE9A" w14:textId="0544EFD3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G1/</w:t>
            </w:r>
            <w:r w:rsidR="00A13DE8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G</w:t>
            </w:r>
            <w:r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1CE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166 (77.2)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BF2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147 (87.0)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720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76 (77.6)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B8A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67 (88.2)</w:t>
            </w:r>
          </w:p>
        </w:tc>
      </w:tr>
      <w:tr w:rsidR="00BF1A62" w:rsidRPr="00443AFF" w14:paraId="44F1B7D3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43E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G3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743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49 (22.8)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C9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22 (13.0)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6BC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22 (22.4)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951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9 (11.8)</w:t>
            </w:r>
          </w:p>
        </w:tc>
      </w:tr>
      <w:tr w:rsidR="00BF1A62" w:rsidRPr="00443AFF" w14:paraId="483B2EE0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E81B" w14:textId="6B80EB4F" w:rsidR="00BF1A62" w:rsidRPr="002655B7" w:rsidRDefault="000923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E</w:t>
            </w:r>
            <w:r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strogen</w:t>
            </w: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</w:t>
            </w:r>
            <w:r w:rsidR="00471378">
              <w:rPr>
                <w:rFonts w:ascii="Times New Roman" w:hAnsi="Times New Roman"/>
                <w:color w:val="000000"/>
                <w:kern w:val="0"/>
                <w:lang w:val="en-GB"/>
              </w:rPr>
              <w:t>r</w:t>
            </w:r>
            <w:r w:rsidR="00471378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eceptor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0E1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E16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CE3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EA7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7CDF3655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1813" w14:textId="4DD72828" w:rsidR="00BF1A62" w:rsidRPr="002655B7" w:rsidRDefault="00A13DE8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5C6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54 (25.1)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C56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22 (13.0)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A0F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19 (19.4)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EA9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13 (17.1)</w:t>
            </w:r>
          </w:p>
        </w:tc>
      </w:tr>
      <w:tr w:rsidR="00BF1A62" w:rsidRPr="00443AFF" w14:paraId="24F4DBF7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63C7" w14:textId="522C6743" w:rsidR="00BF1A62" w:rsidRPr="002655B7" w:rsidRDefault="00A13DE8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P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ositive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775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161 (74.9)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6C8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147 (87.0)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2C6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79 (80.6)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04D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63 (82.9)</w:t>
            </w:r>
          </w:p>
        </w:tc>
      </w:tr>
      <w:tr w:rsidR="00BF1A62" w:rsidRPr="00443AFF" w14:paraId="1CB6B11B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5231" w14:textId="0C82624A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Progesterone </w:t>
            </w:r>
            <w:r w:rsidR="00A13DE8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r</w:t>
            </w:r>
            <w:r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eceptor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1C3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FBF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231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8E0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66CF6AC6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0C23" w14:textId="01016869" w:rsidR="00BF1A62" w:rsidRPr="002655B7" w:rsidRDefault="00A13DE8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5E7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83 (38.6)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436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42 (24.9)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E0A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36 (36.7)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068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26 (34.2)</w:t>
            </w:r>
          </w:p>
        </w:tc>
      </w:tr>
      <w:tr w:rsidR="00BF1A62" w:rsidRPr="00443AFF" w14:paraId="42D15244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B11" w14:textId="2E0F281D" w:rsidR="00BF1A62" w:rsidRPr="002655B7" w:rsidRDefault="00A13DE8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P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ositive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5C8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132 (61.4)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4AB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127 (75.1)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135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62 (63.3)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EDC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50 (65.8)</w:t>
            </w:r>
          </w:p>
        </w:tc>
      </w:tr>
      <w:tr w:rsidR="00BF1A62" w:rsidRPr="00443AFF" w14:paraId="19E23BC9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E14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HER2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543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5E6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3CC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C5E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6900AC73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5415" w14:textId="16829B35" w:rsidR="00BF1A62" w:rsidRPr="002655B7" w:rsidRDefault="00A13DE8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N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56B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162 (75.3)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517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136 (80.5)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6D5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79 (80.6)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83E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60 (78.9)</w:t>
            </w:r>
          </w:p>
        </w:tc>
      </w:tr>
      <w:tr w:rsidR="00BF1A62" w:rsidRPr="00443AFF" w14:paraId="415C4E8B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A3D3" w14:textId="2B8907D9" w:rsidR="00BF1A62" w:rsidRPr="002655B7" w:rsidRDefault="00A13DE8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P</w:t>
            </w:r>
            <w:r w:rsidR="00BF1A62"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ositive</w:t>
            </w:r>
            <w:r w:rsidR="00BF1A62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ACA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53 (24.7)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0B5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33 (19.5)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A4F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19 (19.4)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315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 (21.1)</w:t>
            </w:r>
          </w:p>
        </w:tc>
      </w:tr>
      <w:tr w:rsidR="00BF1A62" w:rsidRPr="00443AFF" w14:paraId="0565A949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0636" w14:textId="42FEEBE2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Biological </w:t>
            </w:r>
            <w:r w:rsidR="00A13DE8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s</w:t>
            </w:r>
            <w:r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ubtype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05A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C9A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565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7B2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7CEDA6B5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1882" w14:textId="48AC095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HR+/HER2-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F58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136 (63.3)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7F7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124 (73.4)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7A8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63 (64.3)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654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56 (73.7)</w:t>
            </w:r>
          </w:p>
        </w:tc>
      </w:tr>
      <w:tr w:rsidR="00BF1A62" w:rsidRPr="00443AFF" w14:paraId="12199DE2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791F" w14:textId="0AEF34A9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HR+/HER2+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E6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25 (11.6)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64F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24 (14.2)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779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 (16.3)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00B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 (9.2)</w:t>
            </w:r>
          </w:p>
        </w:tc>
      </w:tr>
      <w:tr w:rsidR="00BF1A62" w:rsidRPr="00443AFF" w14:paraId="5F357B3C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AC2F" w14:textId="1A5AE490" w:rsidR="00BF1A62" w:rsidRPr="002655B7" w:rsidRDefault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lastRenderedPageBreak/>
              <w:t>HR</w:t>
            </w:r>
            <w:r w:rsidR="00471378">
              <w:rPr>
                <w:rFonts w:ascii="Times New Roman" w:hAnsi="Times New Roman"/>
                <w:color w:val="000000"/>
                <w:kern w:val="0"/>
                <w:lang w:val="en-GB"/>
              </w:rPr>
              <w:t>−</w:t>
            </w:r>
            <w:r w:rsidR="00471378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/</w:t>
            </w: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HER2+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730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27 (12.6)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637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8 (4.7)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600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 (3.1)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2B2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 (7.9)</w:t>
            </w:r>
          </w:p>
        </w:tc>
      </w:tr>
      <w:tr w:rsidR="00BF1A62" w:rsidRPr="00443AFF" w14:paraId="19BB18C7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9C5E" w14:textId="768352E9" w:rsidR="00BF1A62" w:rsidRPr="002655B7" w:rsidRDefault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HR</w:t>
            </w:r>
            <w:r w:rsidR="00471378">
              <w:rPr>
                <w:rFonts w:ascii="Times New Roman" w:hAnsi="Times New Roman"/>
                <w:color w:val="000000"/>
                <w:kern w:val="0"/>
                <w:lang w:val="en-GB"/>
              </w:rPr>
              <w:t>−</w:t>
            </w:r>
            <w:r w:rsidR="00471378"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/</w:t>
            </w: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HER2-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76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27 (12.6)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8E2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13 (7.7)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0F9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16 (16.3)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C7C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 (9.2)</w:t>
            </w:r>
          </w:p>
        </w:tc>
      </w:tr>
      <w:tr w:rsidR="00BF1A62" w:rsidRPr="00443AFF" w14:paraId="73EFCFEA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4AF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Initial T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697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4A4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7C2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07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3CE5CF08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3BA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EC1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20 (9.3)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B19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 (7.1)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736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 (12.2)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20E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 (13.2)</w:t>
            </w:r>
          </w:p>
        </w:tc>
      </w:tr>
      <w:tr w:rsidR="00BF1A62" w:rsidRPr="00443AFF" w14:paraId="318DF3FE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42D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2EC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145 (67.4)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925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100 (59.2)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8AA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63 (64.3)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B0C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46 (60.5)</w:t>
            </w:r>
          </w:p>
        </w:tc>
      </w:tr>
      <w:tr w:rsidR="00BF1A62" w:rsidRPr="00443AFF" w14:paraId="35618CF7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83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0AE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43 (20.0)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D14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52 (30.8)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9C6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23 (23.5)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E6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20 (26.3)</w:t>
            </w:r>
          </w:p>
        </w:tc>
      </w:tr>
      <w:tr w:rsidR="00BF1A62" w:rsidRPr="00443AFF" w14:paraId="4FB280F6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B2B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537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 (3.3)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668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 (3.0)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48D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683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0 (0.0)</w:t>
            </w:r>
          </w:p>
        </w:tc>
      </w:tr>
      <w:tr w:rsidR="00BF1A62" w:rsidRPr="00443AFF" w14:paraId="3DA14036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30B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Initial N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A92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A0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75F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82D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5F8E4D51" w14:textId="77777777" w:rsidTr="00BF1A62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2F0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2B5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51 (23.7)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863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19 (11.2)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946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 (14.3)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D66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8 (10.5)</w:t>
            </w:r>
          </w:p>
        </w:tc>
      </w:tr>
      <w:tr w:rsidR="00BF1A62" w:rsidRPr="00443AFF" w14:paraId="394CB7EF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F33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F5A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155 (72.1)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CBA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131 (77.5)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AFA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74 (75.5)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CDD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55 (72.4)</w:t>
            </w:r>
          </w:p>
        </w:tc>
      </w:tr>
      <w:tr w:rsidR="00BF1A62" w:rsidRPr="00443AFF" w14:paraId="7D6D6654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01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E1A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9 (4.2)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80D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19 (11.2)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8D8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 (10.2)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2A3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13 (17.1)</w:t>
            </w:r>
          </w:p>
        </w:tc>
      </w:tr>
      <w:tr w:rsidR="00BF1A62" w:rsidRPr="00443AFF" w14:paraId="17BF9EEB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A95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Surgery type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309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E6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09A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49F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1B9454A0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6AB3" w14:textId="2710B84C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Breast</w:t>
            </w:r>
            <w:r w:rsidR="00A13DE8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-c</w:t>
            </w:r>
            <w:r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 xml:space="preserve">onserving </w:t>
            </w:r>
            <w:r w:rsidR="00A13DE8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s</w:t>
            </w:r>
            <w:r w:rsidRPr="00B6718E">
              <w:rPr>
                <w:rFonts w:ascii="Times New Roman" w:hAnsi="Times New Roman"/>
                <w:color w:val="000000"/>
                <w:kern w:val="0"/>
                <w:szCs w:val="20"/>
                <w:lang w:val="en-GB"/>
              </w:rPr>
              <w:t>urgery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19E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105 (48.8)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F08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67 (39.6)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6DC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50 (51.0)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DD2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36 (47.4)</w:t>
            </w:r>
          </w:p>
        </w:tc>
      </w:tr>
      <w:tr w:rsidR="00BF1A62" w:rsidRPr="00443AFF" w14:paraId="1E33E42D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32B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Mastectomy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D0A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110 (51.2)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652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102 (60.4)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36A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48 (49.0)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61F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40 (52.6)</w:t>
            </w:r>
          </w:p>
        </w:tc>
      </w:tr>
      <w:tr w:rsidR="00BF1A62" w:rsidRPr="00443AFF" w14:paraId="4430DD09" w14:textId="77777777" w:rsidTr="00BF1A62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42A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Response to NAC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6C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C72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484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BF6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74981F3D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7D7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Complete remission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CD8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 (5.6)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1CE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 (3.6)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2BC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0A3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(2.6)</w:t>
            </w:r>
          </w:p>
        </w:tc>
      </w:tr>
      <w:tr w:rsidR="00BF1A62" w:rsidRPr="00443AFF" w14:paraId="323A267B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69C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Partial remission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286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149 (69.3)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7A4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120 (71.0)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58C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79 (80.6)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58A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58 (76.3)</w:t>
            </w:r>
          </w:p>
        </w:tc>
      </w:tr>
      <w:tr w:rsidR="00BF1A62" w:rsidRPr="00443AFF" w14:paraId="21BAAE28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82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Stable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B8B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50 (23.3)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A47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40 (23.7)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59F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15 (15.3)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4D8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 (18.4)</w:t>
            </w:r>
          </w:p>
        </w:tc>
      </w:tr>
      <w:tr w:rsidR="00BF1A62" w:rsidRPr="00443AFF" w14:paraId="57118DB3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F42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Progressive disease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117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 (1.9)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32B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 (1.8)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147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(2.0)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D01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(2.6)</w:t>
            </w:r>
          </w:p>
        </w:tc>
      </w:tr>
      <w:tr w:rsidR="00BF1A62" w:rsidRPr="00443AFF" w14:paraId="1861570A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E97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Pathologic T stage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411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C8E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32A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ACA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25644F8F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25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F6E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14 (6.5)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BB5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 (3.6)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B8F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 (4.1)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DD0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5 (6.6)</w:t>
            </w:r>
          </w:p>
        </w:tc>
      </w:tr>
      <w:tr w:rsidR="00BF1A62" w:rsidRPr="00443AFF" w14:paraId="38AB1ADC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E2E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F24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104 (48.4)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A45B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60 (35.5)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00D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46 (46.9)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F4E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25 (32.9)</w:t>
            </w:r>
          </w:p>
        </w:tc>
      </w:tr>
      <w:tr w:rsidR="00BF1A62" w:rsidRPr="00443AFF" w14:paraId="79EA3C48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34B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9B8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86 (40.0)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93F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78 (46.2)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EDA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38 (38.8)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FCC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36 (47.4)</w:t>
            </w:r>
          </w:p>
        </w:tc>
      </w:tr>
      <w:tr w:rsidR="00BF1A62" w:rsidRPr="00443AFF" w14:paraId="1C4D52D9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810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DDF3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11 (5.1)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A44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25 (14.8)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C19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 (10.2)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4FA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10 (13.2)</w:t>
            </w:r>
          </w:p>
        </w:tc>
      </w:tr>
      <w:tr w:rsidR="00BF1A62" w:rsidRPr="00443AFF" w14:paraId="46D64AB8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38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Pathologic N 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604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4E2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026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701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3200635F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544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F78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213 (99.1)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8D14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76 (45.0)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FC3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96 (98.0)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2440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34 (44.7)</w:t>
            </w:r>
          </w:p>
        </w:tc>
      </w:tr>
      <w:tr w:rsidR="00BF1A62" w:rsidRPr="00443AFF" w14:paraId="187BF1FD" w14:textId="77777777" w:rsidTr="00BF1A62">
        <w:trPr>
          <w:trHeight w:val="345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0F39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E422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(0.9)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D1CE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93 (55.0)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A36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2 (2.0)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7367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42 (55.3)</w:t>
            </w:r>
          </w:p>
        </w:tc>
      </w:tr>
      <w:tr w:rsidR="00BF1A62" w:rsidRPr="00443AFF" w14:paraId="2AB1004B" w14:textId="77777777" w:rsidTr="00BF1A6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39E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>SLN: sentinel lymph node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EDF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8AFA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4181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E3E8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443AFF" w14:paraId="09D49EB8" w14:textId="77777777" w:rsidTr="00BF1A62">
        <w:trPr>
          <w:trHeight w:val="33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FBE2" w14:textId="477AF4A1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ER score, PR score: preoperative result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079C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C4D6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256D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lang w:val="en-GB"/>
              </w:rPr>
            </w:pPr>
          </w:p>
        </w:tc>
      </w:tr>
      <w:tr w:rsidR="00BF1A62" w:rsidRPr="00B020CF" w14:paraId="17F6B9D9" w14:textId="77777777" w:rsidTr="00BF1A62">
        <w:trPr>
          <w:trHeight w:val="33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9D56" w14:textId="5307A718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NAC: </w:t>
            </w:r>
            <w:r w:rsidR="00A0721C" w:rsidRPr="00B020CF">
              <w:rPr>
                <w:rFonts w:ascii="Times New Roman" w:hAnsi="Times New Roman"/>
                <w:color w:val="000000"/>
                <w:kern w:val="0"/>
                <w:lang w:val="en-GB"/>
              </w:rPr>
              <w:t>n</w:t>
            </w:r>
            <w:r w:rsidRPr="00B020CF">
              <w:rPr>
                <w:rFonts w:ascii="Times New Roman" w:hAnsi="Times New Roman"/>
                <w:color w:val="000000"/>
                <w:kern w:val="0"/>
                <w:lang w:val="en-GB"/>
              </w:rPr>
              <w:t>eoadjuvant</w:t>
            </w:r>
            <w:r w:rsidRPr="002655B7">
              <w:rPr>
                <w:rFonts w:ascii="Times New Roman" w:hAnsi="Times New Roman"/>
                <w:color w:val="000000"/>
                <w:kern w:val="0"/>
                <w:lang w:val="en-GB"/>
              </w:rPr>
              <w:t xml:space="preserve"> chemotherapy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B155" w14:textId="77777777" w:rsidR="00BF1A62" w:rsidRPr="002655B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A91F" w14:textId="77777777" w:rsidR="00BF1A62" w:rsidRPr="009A487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00A6" w14:textId="77777777" w:rsidR="00BF1A62" w:rsidRPr="009A4877" w:rsidRDefault="00BF1A62" w:rsidP="00BF1A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lang w:val="en-GB"/>
              </w:rPr>
            </w:pPr>
          </w:p>
        </w:tc>
      </w:tr>
    </w:tbl>
    <w:p w14:paraId="6F446FA1" w14:textId="74C6640A" w:rsidR="00BF1A62" w:rsidRPr="009A4877" w:rsidRDefault="0009237B" w:rsidP="00BE0020">
      <w:pPr>
        <w:rPr>
          <w:rFonts w:ascii="Times New Roman" w:hAnsi="Times New Roman"/>
          <w:color w:val="000000"/>
          <w:kern w:val="0"/>
          <w:lang w:val="en-GB"/>
        </w:rPr>
      </w:pPr>
      <w:r w:rsidRPr="009A4877">
        <w:rPr>
          <w:rFonts w:ascii="Times New Roman" w:hAnsi="Times New Roman"/>
          <w:color w:val="000000"/>
          <w:kern w:val="0"/>
          <w:lang w:val="en-GB"/>
        </w:rPr>
        <w:t>HER2:</w:t>
      </w:r>
      <w:r w:rsidR="00B020CF" w:rsidRPr="009A4877">
        <w:rPr>
          <w:rFonts w:ascii="Times New Roman" w:hAnsi="Times New Roman"/>
          <w:color w:val="000000"/>
          <w:kern w:val="0"/>
          <w:lang w:val="en-GB"/>
        </w:rPr>
        <w:t xml:space="preserve"> </w:t>
      </w:r>
      <w:r w:rsidR="00B020CF">
        <w:rPr>
          <w:rFonts w:ascii="Times New Roman" w:hAnsi="Times New Roman"/>
          <w:color w:val="000000"/>
          <w:kern w:val="0"/>
          <w:lang w:val="en-GB"/>
        </w:rPr>
        <w:t>H</w:t>
      </w:r>
      <w:r w:rsidR="00B020CF" w:rsidRPr="009A4877">
        <w:rPr>
          <w:rFonts w:ascii="Times New Roman" w:hAnsi="Times New Roman"/>
          <w:color w:val="000000"/>
          <w:kern w:val="0"/>
          <w:lang w:val="en-GB"/>
        </w:rPr>
        <w:t>uman epidermal growth factor receptor 2</w:t>
      </w:r>
    </w:p>
    <w:p w14:paraId="7A3A6D0D" w14:textId="2E7693CB" w:rsidR="0009237B" w:rsidRPr="00E43AD7" w:rsidRDefault="0009237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SD: standard deviation</w:t>
      </w:r>
    </w:p>
    <w:sectPr w:rsidR="0009237B" w:rsidRPr="00E43A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3B8A" w16cex:dateUtc="2022-02-27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7EBAC3" w16cid:durableId="25C73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DE2N7Q0NzA3NDdX0lEKTi0uzszPAykwrAUAtvSYUywAAAA="/>
  </w:docVars>
  <w:rsids>
    <w:rsidRoot w:val="00BF1A62"/>
    <w:rsid w:val="0009237B"/>
    <w:rsid w:val="000C2E8A"/>
    <w:rsid w:val="002655B7"/>
    <w:rsid w:val="00443AFF"/>
    <w:rsid w:val="00471378"/>
    <w:rsid w:val="0052045C"/>
    <w:rsid w:val="0057544A"/>
    <w:rsid w:val="00591F68"/>
    <w:rsid w:val="006A0296"/>
    <w:rsid w:val="009A4877"/>
    <w:rsid w:val="00A0721C"/>
    <w:rsid w:val="00A13DE8"/>
    <w:rsid w:val="00A2169B"/>
    <w:rsid w:val="00B020CF"/>
    <w:rsid w:val="00B6718E"/>
    <w:rsid w:val="00BE0020"/>
    <w:rsid w:val="00BF1A62"/>
    <w:rsid w:val="00DC058E"/>
    <w:rsid w:val="00DD13FA"/>
    <w:rsid w:val="00E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D871"/>
  <w15:docId w15:val="{4A5382DE-3BC1-4F19-A497-C88F64A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B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3"/>
    <w:uiPriority w:val="99"/>
    <w:semiHidden/>
    <w:rsid w:val="0057544A"/>
    <w:rPr>
      <w:rFonts w:ascii="Tahoma" w:hAnsi="Tahoma" w:cs="Tahoma"/>
      <w:sz w:val="16"/>
      <w:szCs w:val="16"/>
    </w:rPr>
  </w:style>
  <w:style w:type="paragraph" w:styleId="a4">
    <w:name w:val="Revision"/>
    <w:hidden/>
    <w:uiPriority w:val="99"/>
    <w:semiHidden/>
    <w:rsid w:val="00E43AD7"/>
    <w:rPr>
      <w:kern w:val="2"/>
      <w:szCs w:val="22"/>
      <w:lang w:eastAsia="ko-KR"/>
    </w:rPr>
  </w:style>
  <w:style w:type="character" w:styleId="a5">
    <w:name w:val="annotation reference"/>
    <w:basedOn w:val="a0"/>
    <w:uiPriority w:val="99"/>
    <w:semiHidden/>
    <w:unhideWhenUsed/>
    <w:rsid w:val="0009237B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9237B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09237B"/>
    <w:rPr>
      <w:kern w:val="2"/>
      <w:lang w:eastAsia="ko-K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9237B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09237B"/>
    <w:rPr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JUNG WHAN</dc:creator>
  <cp:lastModifiedBy>전정환</cp:lastModifiedBy>
  <cp:revision>7</cp:revision>
  <dcterms:created xsi:type="dcterms:W3CDTF">2022-02-27T22:06:00Z</dcterms:created>
  <dcterms:modified xsi:type="dcterms:W3CDTF">2022-03-08T10:27:00Z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xAPGfPfYnrHS</vt:lpwstr>
  </property>
  <property fmtid="{D5CDD505-2E9C-101B-9397-08002B2CF9AE}" pid="3" name="TRFLID">
    <vt:lpwstr>CkYKPWxiIguEOb9fjB1pvg==</vt:lpwstr>
  </property>
</Properties>
</file>