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BE" w:rsidRDefault="00E3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67686" w:rsidRPr="00667686">
        <w:rPr>
          <w:rFonts w:ascii="Times New Roman" w:hAnsi="Times New Roman" w:cs="Times New Roman"/>
          <w:sz w:val="24"/>
          <w:szCs w:val="24"/>
        </w:rPr>
        <w:t xml:space="preserve"> List</w:t>
      </w:r>
      <w:proofErr w:type="gramEnd"/>
      <w:r w:rsidR="00667686" w:rsidRPr="00667686">
        <w:rPr>
          <w:rFonts w:ascii="Times New Roman" w:hAnsi="Times New Roman" w:cs="Times New Roman"/>
          <w:sz w:val="24"/>
          <w:szCs w:val="24"/>
        </w:rPr>
        <w:t xml:space="preserve"> of sequences used in this study</w:t>
      </w:r>
    </w:p>
    <w:tbl>
      <w:tblPr>
        <w:tblW w:w="6926" w:type="dxa"/>
        <w:tblLook w:val="04A0" w:firstRow="1" w:lastRow="0" w:firstColumn="1" w:lastColumn="0" w:noHBand="0" w:noVBand="1"/>
      </w:tblPr>
      <w:tblGrid>
        <w:gridCol w:w="559"/>
        <w:gridCol w:w="1436"/>
        <w:gridCol w:w="1798"/>
        <w:gridCol w:w="1402"/>
        <w:gridCol w:w="659"/>
        <w:gridCol w:w="1072"/>
      </w:tblGrid>
      <w:tr w:rsidR="00E6545C" w:rsidRPr="00E6545C" w:rsidTr="00E6545C">
        <w:trPr>
          <w:trHeight w:val="269"/>
        </w:trPr>
        <w:tc>
          <w:tcPr>
            <w:tcW w:w="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Strain name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GenBank</w:t>
            </w:r>
            <w:proofErr w:type="spellEnd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accession number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Genotype</w:t>
            </w:r>
          </w:p>
        </w:tc>
      </w:tr>
      <w:tr w:rsidR="00E6545C" w:rsidRPr="00E6545C" w:rsidTr="00E6545C">
        <w:trPr>
          <w:trHeight w:val="237"/>
        </w:trPr>
        <w:tc>
          <w:tcPr>
            <w:tcW w:w="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D11</w:t>
            </w:r>
            <w:proofErr w:type="spellEnd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JW</w:t>
            </w:r>
            <w:proofErr w:type="spellEnd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-022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KC851810.1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D11</w:t>
            </w:r>
            <w:proofErr w:type="spellEnd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JW</w:t>
            </w:r>
            <w:proofErr w:type="spellEnd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-024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KC851811.1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D12</w:t>
            </w:r>
            <w:proofErr w:type="spellEnd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</w:t>
            </w:r>
            <w:proofErr w:type="spellEnd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-019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KC851819.1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D12</w:t>
            </w:r>
            <w:proofErr w:type="spellEnd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</w:t>
            </w:r>
            <w:proofErr w:type="spellEnd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KC851821.1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D12</w:t>
            </w:r>
            <w:proofErr w:type="spellEnd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JW</w:t>
            </w:r>
            <w:proofErr w:type="spellEnd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-035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KC851814.1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D12</w:t>
            </w:r>
            <w:proofErr w:type="spellEnd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JW</w:t>
            </w:r>
            <w:proofErr w:type="spellEnd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-047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KC851815.1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FJFQ315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GQ423744.1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YS07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EU344806.1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MH11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EU344805.1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PT07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EU499310.1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HZ09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EU344802.1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MH02</w:t>
            </w:r>
            <w:proofErr w:type="spellEnd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/07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EU499309.1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LJ33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EU344803.1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FJPT09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GQ423741.1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WS-GD01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FJ554673.1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WF0802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GU131341.1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FJzq290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GU168779.1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WF0804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GU131343.1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AQ0901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GU014543.1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LZ</w:t>
            </w:r>
            <w:proofErr w:type="spellEnd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HQ180265.1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Zhejiang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GQ334371.1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Fujian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HG532019.1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PX08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KC460533.1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GH01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JX499186.1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NN12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KC460531.1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YN24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KR491945.1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SDFC12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KY328304.1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JSPX03E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MF627688.1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YF180401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MN068357.1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WF190501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MN068359.1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HZ170301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MN068356.1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SDHZ1223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MT084134.1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YN180506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MK814585.1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AHHF1109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MT084131.1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FJ1815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MN052853.1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HN07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MN928801.1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GX190510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MK814581.1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33753-52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DQ100076.1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VC4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MT318126.1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Brasil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TC2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DQ166836.1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TC4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DQ166838.1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CP12021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KP229377.1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AY228555.1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6545C" w:rsidRPr="00E6545C" w:rsidTr="00E6545C">
        <w:trPr>
          <w:trHeight w:val="269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NC_005053.1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45C" w:rsidRPr="00E6545C" w:rsidRDefault="00E6545C" w:rsidP="00E6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573063" w:rsidRDefault="002E2C63" w:rsidP="002E2C63">
      <w:pPr>
        <w:spacing w:after="0" w:line="307" w:lineRule="auto"/>
        <w:rPr>
          <w:rFonts w:ascii="Times New Roman" w:hAnsi="Times New Roman" w:cs="Times New Roman"/>
          <w:sz w:val="24"/>
          <w:szCs w:val="24"/>
        </w:rPr>
      </w:pPr>
      <w:r w:rsidRPr="002E2C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proofErr w:type="gramStart"/>
      <w:r w:rsidRPr="002E2C6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C63">
        <w:rPr>
          <w:rFonts w:ascii="Times New Roman" w:hAnsi="Times New Roman" w:cs="Times New Roman"/>
          <w:sz w:val="24"/>
          <w:szCs w:val="24"/>
        </w:rPr>
        <w:t>Negative</w:t>
      </w:r>
      <w:proofErr w:type="gramEnd"/>
      <w:r w:rsidRPr="002E2C63">
        <w:rPr>
          <w:rFonts w:ascii="Times New Roman" w:hAnsi="Times New Roman" w:cs="Times New Roman"/>
          <w:sz w:val="24"/>
          <w:szCs w:val="24"/>
        </w:rPr>
        <w:t xml:space="preserve"> selection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DuCV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42F">
        <w:rPr>
          <w:rFonts w:ascii="Times New Roman" w:hAnsi="Times New Roman" w:cs="Times New Roman"/>
          <w:sz w:val="24"/>
          <w:szCs w:val="24"/>
        </w:rPr>
        <w:t>capsid</w:t>
      </w:r>
      <w:r>
        <w:rPr>
          <w:rFonts w:ascii="Times New Roman" w:hAnsi="Times New Roman" w:cs="Times New Roman"/>
          <w:sz w:val="24"/>
          <w:szCs w:val="24"/>
        </w:rPr>
        <w:t xml:space="preserve"> protein </w:t>
      </w:r>
      <w:r w:rsidRPr="002E2C63">
        <w:rPr>
          <w:rFonts w:ascii="Times New Roman" w:hAnsi="Times New Roman" w:cs="Times New Roman"/>
          <w:sz w:val="24"/>
          <w:szCs w:val="24"/>
        </w:rPr>
        <w:t xml:space="preserve">of </w:t>
      </w:r>
    </w:p>
    <w:p w:rsidR="00E6545C" w:rsidRDefault="002E2C63" w:rsidP="002E2C63">
      <w:pPr>
        <w:spacing w:after="0" w:line="307" w:lineRule="auto"/>
        <w:rPr>
          <w:rFonts w:ascii="Times New Roman" w:hAnsi="Times New Roman" w:cs="Times New Roman"/>
          <w:sz w:val="24"/>
          <w:szCs w:val="24"/>
        </w:rPr>
      </w:pPr>
      <w:r w:rsidRPr="002E2C63">
        <w:rPr>
          <w:rFonts w:ascii="Times New Roman" w:hAnsi="Times New Roman" w:cs="Times New Roman"/>
          <w:sz w:val="24"/>
          <w:szCs w:val="24"/>
        </w:rPr>
        <w:t xml:space="preserve">the current </w:t>
      </w:r>
      <w:r>
        <w:rPr>
          <w:rFonts w:ascii="Times New Roman" w:hAnsi="Times New Roman" w:cs="Times New Roman"/>
          <w:sz w:val="24"/>
          <w:szCs w:val="24"/>
        </w:rPr>
        <w:t xml:space="preserve">six Vietnamese </w:t>
      </w:r>
      <w:proofErr w:type="spellStart"/>
      <w:r>
        <w:rPr>
          <w:rFonts w:ascii="Times New Roman" w:hAnsi="Times New Roman" w:cs="Times New Roman"/>
          <w:sz w:val="24"/>
          <w:szCs w:val="24"/>
        </w:rPr>
        <w:t>DuCV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strains</w:t>
      </w:r>
    </w:p>
    <w:tbl>
      <w:tblPr>
        <w:tblW w:w="7290" w:type="dxa"/>
        <w:tblLook w:val="04A0" w:firstRow="1" w:lastRow="0" w:firstColumn="1" w:lastColumn="0" w:noHBand="0" w:noVBand="1"/>
      </w:tblPr>
      <w:tblGrid>
        <w:gridCol w:w="630"/>
        <w:gridCol w:w="720"/>
        <w:gridCol w:w="630"/>
        <w:gridCol w:w="810"/>
        <w:gridCol w:w="1260"/>
        <w:gridCol w:w="1260"/>
        <w:gridCol w:w="1980"/>
      </w:tblGrid>
      <w:tr w:rsidR="00573063" w:rsidRPr="002E2C63" w:rsidTr="0042342F">
        <w:trPr>
          <w:trHeight w:val="246"/>
        </w:trPr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 – α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2C63" w:rsidRPr="002E2C63" w:rsidRDefault="005730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E2C63"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[α &gt; β]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2C63" w:rsidRPr="002E2C63" w:rsidRDefault="005730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E2C63"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[α &lt; β]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BayesFactor</w:t>
            </w:r>
            <w:proofErr w:type="spellEnd"/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[α &lt; β]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–\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573063" w:rsidRPr="002E2C63" w:rsidTr="0042342F">
        <w:trPr>
          <w:trHeight w:val="246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C63" w:rsidRPr="002E2C63" w:rsidRDefault="002E2C63" w:rsidP="002E2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</w:tbl>
    <w:p w:rsidR="00573063" w:rsidRDefault="002E2C63" w:rsidP="002E2C63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E2C63">
        <w:rPr>
          <w:rFonts w:ascii="Times New Roman" w:hAnsi="Times New Roman" w:cs="Times New Roman"/>
          <w:sz w:val="21"/>
          <w:szCs w:val="21"/>
        </w:rPr>
        <w:t xml:space="preserve">α: indicates posterior synonymous substitution rate at a site; β: indicates posterior non-synonymous substitution rate at a site; α &gt; β: negative selection; α &lt; β: positive selection; α = β: neutral selection; </w:t>
      </w:r>
      <w:proofErr w:type="spellStart"/>
      <w:proofErr w:type="gramStart"/>
      <w:r w:rsidRPr="002E2C63">
        <w:rPr>
          <w:rFonts w:ascii="Times New Roman" w:hAnsi="Times New Roman" w:cs="Times New Roman"/>
          <w:sz w:val="21"/>
          <w:szCs w:val="21"/>
        </w:rPr>
        <w:t>Prob</w:t>
      </w:r>
      <w:proofErr w:type="spellEnd"/>
      <w:r w:rsidRPr="002E2C63">
        <w:rPr>
          <w:rFonts w:ascii="Times New Roman" w:hAnsi="Times New Roman" w:cs="Times New Roman"/>
          <w:sz w:val="21"/>
          <w:szCs w:val="21"/>
        </w:rPr>
        <w:t>[</w:t>
      </w:r>
      <w:proofErr w:type="gramEnd"/>
      <w:r w:rsidRPr="002E2C63">
        <w:rPr>
          <w:rFonts w:ascii="Times New Roman" w:hAnsi="Times New Roman" w:cs="Times New Roman"/>
          <w:sz w:val="21"/>
          <w:szCs w:val="21"/>
        </w:rPr>
        <w:t xml:space="preserve">α &gt; β] ≥ 0.9: posterior probability of negative selection at a site; </w:t>
      </w:r>
      <w:proofErr w:type="spellStart"/>
      <w:r w:rsidRPr="002E2C63">
        <w:rPr>
          <w:rFonts w:ascii="Times New Roman" w:hAnsi="Times New Roman" w:cs="Times New Roman"/>
          <w:sz w:val="21"/>
          <w:szCs w:val="21"/>
        </w:rPr>
        <w:t>Prob</w:t>
      </w:r>
      <w:proofErr w:type="spellEnd"/>
      <w:r w:rsidRPr="002E2C63">
        <w:rPr>
          <w:rFonts w:ascii="Times New Roman" w:hAnsi="Times New Roman" w:cs="Times New Roman"/>
          <w:sz w:val="21"/>
          <w:szCs w:val="21"/>
        </w:rPr>
        <w:t xml:space="preserve">[α &lt; β] ≥ 0.9: posterior probability of positive selection at a site. </w:t>
      </w:r>
      <w:r w:rsidR="00B67D6B">
        <w:rPr>
          <w:rFonts w:ascii="Times New Roman" w:hAnsi="Times New Roman" w:cs="Times New Roman"/>
          <w:sz w:val="21"/>
          <w:szCs w:val="21"/>
        </w:rPr>
        <w:t>Eighty-nine</w:t>
      </w:r>
      <w:r w:rsidRPr="002E2C63">
        <w:rPr>
          <w:rFonts w:ascii="Times New Roman" w:hAnsi="Times New Roman" w:cs="Times New Roman"/>
          <w:sz w:val="21"/>
          <w:szCs w:val="21"/>
        </w:rPr>
        <w:t xml:space="preserve"> negatively selective positions were indicated.</w:t>
      </w:r>
    </w:p>
    <w:p w:rsidR="00573063" w:rsidRDefault="00573063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:rsidR="00346295" w:rsidRDefault="00573063" w:rsidP="00573063">
      <w:pPr>
        <w:spacing w:after="0" w:line="307" w:lineRule="auto"/>
        <w:rPr>
          <w:rFonts w:ascii="Times New Roman" w:hAnsi="Times New Roman" w:cs="Times New Roman"/>
          <w:sz w:val="24"/>
          <w:szCs w:val="24"/>
        </w:rPr>
      </w:pPr>
      <w:r w:rsidRPr="002E2C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C63">
        <w:rPr>
          <w:rFonts w:ascii="Times New Roman" w:hAnsi="Times New Roman" w:cs="Times New Roman"/>
          <w:sz w:val="24"/>
          <w:szCs w:val="24"/>
        </w:rPr>
        <w:t>Negative</w:t>
      </w:r>
      <w:proofErr w:type="gramEnd"/>
      <w:r w:rsidRPr="002E2C63">
        <w:rPr>
          <w:rFonts w:ascii="Times New Roman" w:hAnsi="Times New Roman" w:cs="Times New Roman"/>
          <w:sz w:val="24"/>
          <w:szCs w:val="24"/>
        </w:rPr>
        <w:t xml:space="preserve"> selection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DuCV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CA1">
        <w:rPr>
          <w:rFonts w:ascii="Times New Roman" w:hAnsi="Times New Roman" w:cs="Times New Roman"/>
          <w:sz w:val="24"/>
          <w:szCs w:val="24"/>
        </w:rPr>
        <w:t>replication</w:t>
      </w:r>
      <w:r>
        <w:rPr>
          <w:rFonts w:ascii="Times New Roman" w:hAnsi="Times New Roman" w:cs="Times New Roman"/>
          <w:sz w:val="24"/>
          <w:szCs w:val="24"/>
        </w:rPr>
        <w:t xml:space="preserve"> protein</w:t>
      </w:r>
    </w:p>
    <w:p w:rsidR="00573063" w:rsidRDefault="00573063" w:rsidP="00573063">
      <w:pPr>
        <w:spacing w:after="0" w:line="30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C63">
        <w:rPr>
          <w:rFonts w:ascii="Times New Roman" w:hAnsi="Times New Roman" w:cs="Times New Roman"/>
          <w:sz w:val="24"/>
          <w:szCs w:val="24"/>
        </w:rPr>
        <w:t xml:space="preserve">of the current </w:t>
      </w:r>
      <w:r>
        <w:rPr>
          <w:rFonts w:ascii="Times New Roman" w:hAnsi="Times New Roman" w:cs="Times New Roman"/>
          <w:sz w:val="24"/>
          <w:szCs w:val="24"/>
        </w:rPr>
        <w:t xml:space="preserve">six Vietnamese </w:t>
      </w:r>
      <w:proofErr w:type="spellStart"/>
      <w:r>
        <w:rPr>
          <w:rFonts w:ascii="Times New Roman" w:hAnsi="Times New Roman" w:cs="Times New Roman"/>
          <w:sz w:val="24"/>
          <w:szCs w:val="24"/>
        </w:rPr>
        <w:t>DuCV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strains</w:t>
      </w:r>
    </w:p>
    <w:tbl>
      <w:tblPr>
        <w:tblW w:w="7380" w:type="dxa"/>
        <w:tblLook w:val="04A0" w:firstRow="1" w:lastRow="0" w:firstColumn="1" w:lastColumn="0" w:noHBand="0" w:noVBand="1"/>
      </w:tblPr>
      <w:tblGrid>
        <w:gridCol w:w="540"/>
        <w:gridCol w:w="720"/>
        <w:gridCol w:w="630"/>
        <w:gridCol w:w="900"/>
        <w:gridCol w:w="1260"/>
        <w:gridCol w:w="1260"/>
        <w:gridCol w:w="2070"/>
      </w:tblGrid>
      <w:tr w:rsidR="005B1CA1" w:rsidRPr="005B1CA1" w:rsidTr="00346295">
        <w:trPr>
          <w:trHeight w:val="264"/>
        </w:trPr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 – α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</w:t>
            </w:r>
            <w:proofErr w:type="spellEnd"/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[α &gt; β]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</w:t>
            </w:r>
            <w:proofErr w:type="spellEnd"/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[α &lt; β]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BayesFactor</w:t>
            </w:r>
            <w:proofErr w:type="spellEnd"/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[α &lt; β]</w:t>
            </w:r>
          </w:p>
        </w:tc>
      </w:tr>
      <w:tr w:rsidR="005B1CA1" w:rsidRPr="005B1CA1" w:rsidTr="00346295">
        <w:trPr>
          <w:trHeight w:val="230"/>
        </w:trPr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5B1CA1" w:rsidRPr="005B1CA1" w:rsidTr="00346295">
        <w:trPr>
          <w:trHeight w:val="25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346295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0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B1CA1"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CA1" w:rsidRPr="005B1CA1" w:rsidRDefault="005B1CA1" w:rsidP="005B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</w:tbl>
    <w:p w:rsidR="005B1CA1" w:rsidRDefault="005B1CA1" w:rsidP="005B1CA1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E2C63">
        <w:rPr>
          <w:rFonts w:ascii="Times New Roman" w:hAnsi="Times New Roman" w:cs="Times New Roman"/>
          <w:sz w:val="21"/>
          <w:szCs w:val="21"/>
        </w:rPr>
        <w:t xml:space="preserve">α: indicates posterior synonymous substitution rate at a site; β: indicates posterior non-synonymous substitution rate at a site; α &gt; β: negative selection; α &lt; β: positive selection; α = β: neutral selection; </w:t>
      </w:r>
      <w:proofErr w:type="spellStart"/>
      <w:proofErr w:type="gramStart"/>
      <w:r w:rsidRPr="002E2C63">
        <w:rPr>
          <w:rFonts w:ascii="Times New Roman" w:hAnsi="Times New Roman" w:cs="Times New Roman"/>
          <w:sz w:val="21"/>
          <w:szCs w:val="21"/>
        </w:rPr>
        <w:t>Prob</w:t>
      </w:r>
      <w:proofErr w:type="spellEnd"/>
      <w:r w:rsidRPr="002E2C63">
        <w:rPr>
          <w:rFonts w:ascii="Times New Roman" w:hAnsi="Times New Roman" w:cs="Times New Roman"/>
          <w:sz w:val="21"/>
          <w:szCs w:val="21"/>
        </w:rPr>
        <w:t>[</w:t>
      </w:r>
      <w:proofErr w:type="gramEnd"/>
      <w:r w:rsidRPr="002E2C63">
        <w:rPr>
          <w:rFonts w:ascii="Times New Roman" w:hAnsi="Times New Roman" w:cs="Times New Roman"/>
          <w:sz w:val="21"/>
          <w:szCs w:val="21"/>
        </w:rPr>
        <w:t xml:space="preserve">α &gt; β] ≥ 0.9: posterior probability of negative selection at a site; </w:t>
      </w:r>
      <w:proofErr w:type="spellStart"/>
      <w:r w:rsidRPr="002E2C63">
        <w:rPr>
          <w:rFonts w:ascii="Times New Roman" w:hAnsi="Times New Roman" w:cs="Times New Roman"/>
          <w:sz w:val="21"/>
          <w:szCs w:val="21"/>
        </w:rPr>
        <w:t>Prob</w:t>
      </w:r>
      <w:proofErr w:type="spellEnd"/>
      <w:r w:rsidRPr="002E2C63">
        <w:rPr>
          <w:rFonts w:ascii="Times New Roman" w:hAnsi="Times New Roman" w:cs="Times New Roman"/>
          <w:sz w:val="21"/>
          <w:szCs w:val="21"/>
        </w:rPr>
        <w:t xml:space="preserve">[α &lt; β] ≥ 0.9: posterior probability of positive selection at a site. </w:t>
      </w:r>
      <w:r>
        <w:rPr>
          <w:rFonts w:ascii="Times New Roman" w:hAnsi="Times New Roman" w:cs="Times New Roman"/>
          <w:sz w:val="21"/>
          <w:szCs w:val="21"/>
        </w:rPr>
        <w:t>Forty</w:t>
      </w:r>
      <w:r>
        <w:rPr>
          <w:rFonts w:ascii="Times New Roman" w:hAnsi="Times New Roman" w:cs="Times New Roman"/>
          <w:sz w:val="21"/>
          <w:szCs w:val="21"/>
        </w:rPr>
        <w:t>-nine</w:t>
      </w:r>
      <w:r w:rsidRPr="002E2C63">
        <w:rPr>
          <w:rFonts w:ascii="Times New Roman" w:hAnsi="Times New Roman" w:cs="Times New Roman"/>
          <w:sz w:val="21"/>
          <w:szCs w:val="21"/>
        </w:rPr>
        <w:t xml:space="preserve"> negatively selective positions were indicated.</w:t>
      </w:r>
    </w:p>
    <w:p w:rsidR="00573063" w:rsidRDefault="00573063" w:rsidP="00573063">
      <w:pPr>
        <w:spacing w:after="0" w:line="307" w:lineRule="auto"/>
        <w:rPr>
          <w:rFonts w:ascii="Times New Roman" w:hAnsi="Times New Roman" w:cs="Times New Roman"/>
          <w:sz w:val="24"/>
          <w:szCs w:val="24"/>
        </w:rPr>
      </w:pPr>
    </w:p>
    <w:p w:rsidR="002E2C63" w:rsidRPr="002E2C63" w:rsidRDefault="002E2C63" w:rsidP="002E2C63">
      <w:pPr>
        <w:spacing w:line="300" w:lineRule="auto"/>
        <w:jc w:val="both"/>
        <w:rPr>
          <w:sz w:val="21"/>
          <w:szCs w:val="21"/>
        </w:rPr>
      </w:pPr>
    </w:p>
    <w:p w:rsidR="002E2C63" w:rsidRPr="00667686" w:rsidRDefault="002E2C63" w:rsidP="00CF35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2C63" w:rsidRPr="00667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86"/>
    <w:rsid w:val="001725A2"/>
    <w:rsid w:val="002E2C63"/>
    <w:rsid w:val="00346295"/>
    <w:rsid w:val="0042342F"/>
    <w:rsid w:val="00573063"/>
    <w:rsid w:val="005B1CA1"/>
    <w:rsid w:val="00604899"/>
    <w:rsid w:val="00667686"/>
    <w:rsid w:val="00B67D6B"/>
    <w:rsid w:val="00CF35DC"/>
    <w:rsid w:val="00E324E2"/>
    <w:rsid w:val="00E6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18C1"/>
  <w15:chartTrackingRefBased/>
  <w15:docId w15:val="{89647AF6-5BFE-4BD1-9EAA-16542AF8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2021-12-10T03:02:00Z</dcterms:created>
  <dcterms:modified xsi:type="dcterms:W3CDTF">2021-12-13T15:50:00Z</dcterms:modified>
</cp:coreProperties>
</file>