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4929" w14:textId="13E93E1A" w:rsidR="004D313C" w:rsidRPr="00E33D65" w:rsidRDefault="004D313C" w:rsidP="004D313C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E33D6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Additional File 3. </w:t>
      </w:r>
      <w:r w:rsidR="00AA1A3F" w:rsidRPr="00E33D65">
        <w:rPr>
          <w:rFonts w:ascii="Times New Roman" w:hAnsi="Times New Roman" w:cs="Times New Roman"/>
          <w:sz w:val="20"/>
          <w:szCs w:val="20"/>
          <w:lang w:val="en-GB"/>
        </w:rPr>
        <w:t xml:space="preserve">Effect </w:t>
      </w:r>
      <w:r w:rsidRPr="00E33D65">
        <w:rPr>
          <w:rFonts w:ascii="Times New Roman" w:hAnsi="Times New Roman" w:cs="Times New Roman"/>
          <w:sz w:val="20"/>
          <w:szCs w:val="20"/>
          <w:lang w:val="en-GB"/>
        </w:rPr>
        <w:t xml:space="preserve">of left gastric vein ligation on delayed gastric emptying after </w:t>
      </w:r>
      <w:r w:rsidRPr="00E33D65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subtotal stomach-preserving pancreatoduodenectomy</w:t>
      </w:r>
      <w:r w:rsidRPr="00E33D65">
        <w:rPr>
          <w:rFonts w:ascii="Times New Roman" w:hAnsi="Times New Roman" w:cs="Times New Roman"/>
          <w:sz w:val="20"/>
          <w:szCs w:val="20"/>
          <w:lang w:val="en-GB"/>
        </w:rPr>
        <w:t xml:space="preserve"> in the absence of grade B or C pancreatic fistula group</w:t>
      </w:r>
    </w:p>
    <w:tbl>
      <w:tblPr>
        <w:tblW w:w="83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50"/>
        <w:gridCol w:w="3127"/>
        <w:gridCol w:w="2930"/>
        <w:gridCol w:w="971"/>
      </w:tblGrid>
      <w:tr w:rsidR="004D313C" w:rsidRPr="00E33D65" w14:paraId="3F9D5EB4" w14:textId="77777777" w:rsidTr="007F70B4">
        <w:trPr>
          <w:trHeight w:val="612"/>
        </w:trPr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598B7" w14:textId="77777777" w:rsidR="004D313C" w:rsidRPr="00E33D65" w:rsidRDefault="004D313C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3D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　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070D5" w14:textId="7E22103B" w:rsidR="004D313C" w:rsidRPr="00E33D65" w:rsidRDefault="004D313C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3D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LGV ligation, yes (n=9)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578BE" w14:textId="4CCC7E23" w:rsidR="004D313C" w:rsidRPr="00E33D65" w:rsidRDefault="004D313C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3D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LGV ligation, no (n=61)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5D0F0" w14:textId="77777777" w:rsidR="004D313C" w:rsidRPr="00E33D65" w:rsidRDefault="004D313C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3D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E33D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-value</w:t>
            </w:r>
          </w:p>
        </w:tc>
      </w:tr>
      <w:tr w:rsidR="004D313C" w:rsidRPr="00E33D65" w14:paraId="4AAFD263" w14:textId="77777777" w:rsidTr="007F70B4">
        <w:trPr>
          <w:trHeight w:val="535"/>
        </w:trPr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FF3A" w14:textId="5C0FDBDB" w:rsidR="004D313C" w:rsidRPr="00E33D65" w:rsidRDefault="004D313C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3D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DGE (yes, %)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A13C3" w14:textId="77777777" w:rsidR="004D313C" w:rsidRPr="00E33D65" w:rsidRDefault="004D313C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3D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(33.3)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4E273" w14:textId="77777777" w:rsidR="004D313C" w:rsidRPr="00E33D65" w:rsidRDefault="004D313C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3D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(10.3)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041F9" w14:textId="77777777" w:rsidR="004D313C" w:rsidRPr="00E33D65" w:rsidRDefault="004D313C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3D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0.0493</w:t>
            </w:r>
          </w:p>
        </w:tc>
      </w:tr>
    </w:tbl>
    <w:p w14:paraId="5626ED24" w14:textId="77777777" w:rsidR="004D313C" w:rsidRPr="00E33D65" w:rsidRDefault="004D313C" w:rsidP="004D313C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3D65">
        <w:rPr>
          <w:rFonts w:ascii="Times New Roman" w:hAnsi="Times New Roman" w:cs="Times New Roman"/>
          <w:sz w:val="20"/>
          <w:szCs w:val="20"/>
          <w:lang w:val="en-GB"/>
        </w:rPr>
        <w:t xml:space="preserve">DGE, </w:t>
      </w:r>
      <w:r w:rsidRPr="00E33D65">
        <w:rPr>
          <w:rFonts w:ascii="Times New Roman" w:eastAsia="Times New Roman" w:hAnsi="Times New Roman" w:cs="Times New Roman"/>
          <w:sz w:val="20"/>
          <w:lang w:val="en-GB"/>
        </w:rPr>
        <w:t>delayed gastric emptying; LGV, left gastric vein</w:t>
      </w:r>
    </w:p>
    <w:p w14:paraId="2E645B5E" w14:textId="77777777" w:rsidR="00DD6A5C" w:rsidRPr="00E33D65" w:rsidRDefault="00DD6A5C">
      <w:pPr>
        <w:rPr>
          <w:lang w:val="en-GB"/>
        </w:rPr>
      </w:pPr>
    </w:p>
    <w:sectPr w:rsidR="00DD6A5C" w:rsidRPr="00E33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3C"/>
    <w:rsid w:val="00410770"/>
    <w:rsid w:val="004D313C"/>
    <w:rsid w:val="00626305"/>
    <w:rsid w:val="00935534"/>
    <w:rsid w:val="009F301A"/>
    <w:rsid w:val="00A910A6"/>
    <w:rsid w:val="00AA1A3F"/>
    <w:rsid w:val="00BF39CF"/>
    <w:rsid w:val="00C22961"/>
    <w:rsid w:val="00DD6A5C"/>
    <w:rsid w:val="00E3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3BD99"/>
  <w15:chartTrackingRefBased/>
  <w15:docId w15:val="{C0FA410B-EE0F-4290-A032-F558FC63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13C"/>
    <w:pPr>
      <w:widowControl w:val="0"/>
      <w:spacing w:after="0" w:line="240" w:lineRule="auto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65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3D65"/>
    <w:rPr>
      <w:rFonts w:ascii="Segoe UI" w:hAnsi="Segoe UI" w:cs="Segoe UI"/>
      <w:kern w:val="2"/>
      <w:sz w:val="18"/>
      <w:szCs w:val="18"/>
      <w:lang w:val="en-US"/>
    </w:rPr>
  </w:style>
  <w:style w:type="paragraph" w:styleId="a5">
    <w:name w:val="Revision"/>
    <w:hidden/>
    <w:uiPriority w:val="99"/>
    <w:semiHidden/>
    <w:rsid w:val="00BF39CF"/>
    <w:pPr>
      <w:spacing w:after="0" w:line="240" w:lineRule="auto"/>
    </w:pPr>
    <w:rPr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Kimura Koichi</cp:lastModifiedBy>
  <cp:revision>4</cp:revision>
  <dcterms:created xsi:type="dcterms:W3CDTF">2022-03-01T04:52:00Z</dcterms:created>
  <dcterms:modified xsi:type="dcterms:W3CDTF">2022-03-01T06:51:00Z</dcterms:modified>
</cp:coreProperties>
</file>