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24A1" w14:textId="566D4C2E" w:rsidR="000A5DD9" w:rsidRPr="006055D6" w:rsidRDefault="00E715F8" w:rsidP="000A5DD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699B">
        <w:rPr>
          <w:rFonts w:ascii="Times New Roman" w:hAnsi="Times New Roman" w:cs="Times New Roman"/>
          <w:sz w:val="24"/>
          <w:szCs w:val="24"/>
        </w:rPr>
        <w:t>Supplementary table</w:t>
      </w:r>
      <w:r w:rsidRPr="006055D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3: </w:t>
      </w:r>
      <w:r w:rsidR="000A5DD9" w:rsidRPr="006055D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Prevalence of unhealthy sedentary behaviour and </w:t>
      </w:r>
      <w:r w:rsidR="000A5DD9" w:rsidRPr="006055D6">
        <w:rPr>
          <w:rFonts w:ascii="Times New Roman" w:hAnsi="Times New Roman" w:cs="Times New Roman"/>
          <w:color w:val="000000" w:themeColor="text1"/>
          <w:sz w:val="24"/>
          <w:szCs w:val="24"/>
        </w:rPr>
        <w:t>tobacco use among adolescents by gender.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657"/>
        <w:gridCol w:w="2983"/>
        <w:gridCol w:w="2868"/>
        <w:gridCol w:w="2300"/>
        <w:gridCol w:w="2334"/>
      </w:tblGrid>
      <w:tr w:rsidR="000A5DD9" w:rsidRPr="006055D6" w14:paraId="188BACCA" w14:textId="77777777" w:rsidTr="00BD183E">
        <w:trPr>
          <w:trHeight w:val="458"/>
        </w:trPr>
        <w:tc>
          <w:tcPr>
            <w:tcW w:w="1011" w:type="pct"/>
            <w:vMerge w:val="restart"/>
            <w:vAlign w:val="center"/>
            <w:hideMark/>
          </w:tcPr>
          <w:p w14:paraId="796CD6BA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Countries</w:t>
            </w: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1 </w:t>
            </w: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(n=20)</w:t>
            </w:r>
          </w:p>
        </w:tc>
        <w:tc>
          <w:tcPr>
            <w:tcW w:w="2226" w:type="pct"/>
            <w:gridSpan w:val="2"/>
            <w:vMerge w:val="restart"/>
            <w:vAlign w:val="center"/>
            <w:hideMark/>
          </w:tcPr>
          <w:p w14:paraId="5F769E25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Unhealthy sedentary behavior</w:t>
            </w: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% proportion (95% CI)</w:t>
            </w:r>
          </w:p>
        </w:tc>
        <w:tc>
          <w:tcPr>
            <w:tcW w:w="1763" w:type="pct"/>
            <w:gridSpan w:val="2"/>
            <w:vMerge w:val="restart"/>
            <w:noWrap/>
            <w:vAlign w:val="center"/>
            <w:hideMark/>
          </w:tcPr>
          <w:p w14:paraId="649DE5F4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Tobacco use</w:t>
            </w: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% proportion (95% CI)</w:t>
            </w:r>
          </w:p>
        </w:tc>
      </w:tr>
      <w:tr w:rsidR="000A5DD9" w:rsidRPr="006055D6" w14:paraId="05DF115C" w14:textId="77777777" w:rsidTr="00BD183E">
        <w:trPr>
          <w:trHeight w:val="458"/>
        </w:trPr>
        <w:tc>
          <w:tcPr>
            <w:tcW w:w="1011" w:type="pct"/>
            <w:vMerge/>
            <w:hideMark/>
          </w:tcPr>
          <w:p w14:paraId="4170917B" w14:textId="77777777" w:rsidR="000A5DD9" w:rsidRPr="006055D6" w:rsidRDefault="000A5DD9" w:rsidP="00BD183E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6" w:type="pct"/>
            <w:gridSpan w:val="2"/>
            <w:vMerge/>
            <w:hideMark/>
          </w:tcPr>
          <w:p w14:paraId="1689FC32" w14:textId="77777777" w:rsidR="000A5DD9" w:rsidRPr="006055D6" w:rsidRDefault="000A5DD9" w:rsidP="00BD183E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pct"/>
            <w:gridSpan w:val="2"/>
            <w:vMerge/>
            <w:hideMark/>
          </w:tcPr>
          <w:p w14:paraId="469CBBD7" w14:textId="77777777" w:rsidR="000A5DD9" w:rsidRPr="006055D6" w:rsidRDefault="000A5DD9" w:rsidP="00BD183E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5DD9" w:rsidRPr="006055D6" w14:paraId="0FD921B5" w14:textId="77777777" w:rsidTr="00BD183E">
        <w:trPr>
          <w:trHeight w:val="312"/>
        </w:trPr>
        <w:tc>
          <w:tcPr>
            <w:tcW w:w="1011" w:type="pct"/>
            <w:vMerge/>
            <w:hideMark/>
          </w:tcPr>
          <w:p w14:paraId="59A99943" w14:textId="77777777" w:rsidR="000A5DD9" w:rsidRPr="006055D6" w:rsidRDefault="000A5DD9" w:rsidP="00BD183E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pct"/>
            <w:hideMark/>
          </w:tcPr>
          <w:p w14:paraId="5A698AF0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Boys (n=23,192)</w:t>
            </w:r>
          </w:p>
        </w:tc>
        <w:tc>
          <w:tcPr>
            <w:tcW w:w="1091" w:type="pct"/>
            <w:hideMark/>
          </w:tcPr>
          <w:p w14:paraId="1E03ECBC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Girls (n=28,405)</w:t>
            </w:r>
          </w:p>
        </w:tc>
        <w:tc>
          <w:tcPr>
            <w:tcW w:w="875" w:type="pct"/>
            <w:noWrap/>
            <w:hideMark/>
          </w:tcPr>
          <w:p w14:paraId="179DB015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Boys (n=23,192)</w:t>
            </w:r>
          </w:p>
        </w:tc>
        <w:tc>
          <w:tcPr>
            <w:tcW w:w="888" w:type="pct"/>
            <w:noWrap/>
            <w:hideMark/>
          </w:tcPr>
          <w:p w14:paraId="1778C98F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Girls (n=28,405)</w:t>
            </w:r>
          </w:p>
        </w:tc>
      </w:tr>
      <w:tr w:rsidR="000A5DD9" w:rsidRPr="006055D6" w14:paraId="2FC60F29" w14:textId="77777777" w:rsidTr="00BD183E">
        <w:trPr>
          <w:trHeight w:val="312"/>
        </w:trPr>
        <w:tc>
          <w:tcPr>
            <w:tcW w:w="1011" w:type="pct"/>
            <w:noWrap/>
            <w:vAlign w:val="center"/>
            <w:hideMark/>
          </w:tcPr>
          <w:p w14:paraId="17EEDD6B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Afghanistan</w:t>
            </w:r>
          </w:p>
        </w:tc>
        <w:tc>
          <w:tcPr>
            <w:tcW w:w="1135" w:type="pct"/>
            <w:noWrap/>
            <w:hideMark/>
          </w:tcPr>
          <w:p w14:paraId="41B12258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 (51.9, 61.8)</w:t>
            </w:r>
          </w:p>
        </w:tc>
        <w:tc>
          <w:tcPr>
            <w:tcW w:w="1091" w:type="pct"/>
            <w:noWrap/>
            <w:hideMark/>
          </w:tcPr>
          <w:p w14:paraId="437F66F4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52.9 (48.6, 57.1)</w:t>
            </w:r>
          </w:p>
        </w:tc>
        <w:tc>
          <w:tcPr>
            <w:tcW w:w="875" w:type="pct"/>
            <w:noWrap/>
            <w:hideMark/>
          </w:tcPr>
          <w:p w14:paraId="099D8871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 (2.7, 6.8)</w:t>
            </w:r>
          </w:p>
        </w:tc>
        <w:tc>
          <w:tcPr>
            <w:tcW w:w="888" w:type="pct"/>
            <w:noWrap/>
            <w:hideMark/>
          </w:tcPr>
          <w:p w14:paraId="7B881CCE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 (0.3, 1.6)</w:t>
            </w:r>
          </w:p>
        </w:tc>
      </w:tr>
      <w:tr w:rsidR="000A5DD9" w:rsidRPr="006055D6" w14:paraId="75960A87" w14:textId="77777777" w:rsidTr="00BD183E">
        <w:trPr>
          <w:trHeight w:val="312"/>
        </w:trPr>
        <w:tc>
          <w:tcPr>
            <w:tcW w:w="1011" w:type="pct"/>
            <w:noWrap/>
            <w:vAlign w:val="center"/>
            <w:hideMark/>
          </w:tcPr>
          <w:p w14:paraId="5C406957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Bahamas</w:t>
            </w:r>
          </w:p>
        </w:tc>
        <w:tc>
          <w:tcPr>
            <w:tcW w:w="1135" w:type="pct"/>
            <w:noWrap/>
            <w:hideMark/>
          </w:tcPr>
          <w:p w14:paraId="2E161974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78.2 (73.3, 82.4)</w:t>
            </w:r>
          </w:p>
        </w:tc>
        <w:tc>
          <w:tcPr>
            <w:tcW w:w="1091" w:type="pct"/>
            <w:noWrap/>
            <w:hideMark/>
          </w:tcPr>
          <w:p w14:paraId="20DB51BB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82.3 (78.3, 85.7)</w:t>
            </w:r>
          </w:p>
        </w:tc>
        <w:tc>
          <w:tcPr>
            <w:tcW w:w="875" w:type="pct"/>
            <w:noWrap/>
            <w:hideMark/>
          </w:tcPr>
          <w:p w14:paraId="18DB3D91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(1.2, 4.9)</w:t>
            </w:r>
          </w:p>
        </w:tc>
        <w:tc>
          <w:tcPr>
            <w:tcW w:w="888" w:type="pct"/>
            <w:noWrap/>
            <w:hideMark/>
          </w:tcPr>
          <w:p w14:paraId="2DD593DB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 (0.8, 3.4)</w:t>
            </w:r>
          </w:p>
        </w:tc>
      </w:tr>
      <w:tr w:rsidR="000A5DD9" w:rsidRPr="006055D6" w14:paraId="788C9B3A" w14:textId="77777777" w:rsidTr="00BD183E">
        <w:trPr>
          <w:trHeight w:val="312"/>
        </w:trPr>
        <w:tc>
          <w:tcPr>
            <w:tcW w:w="1011" w:type="pct"/>
            <w:noWrap/>
            <w:vAlign w:val="center"/>
            <w:hideMark/>
          </w:tcPr>
          <w:p w14:paraId="181ED24F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Bahrain</w:t>
            </w:r>
          </w:p>
        </w:tc>
        <w:tc>
          <w:tcPr>
            <w:tcW w:w="1135" w:type="pct"/>
            <w:noWrap/>
            <w:hideMark/>
          </w:tcPr>
          <w:p w14:paraId="7176DE83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76.8 (74.3, 79.2)</w:t>
            </w:r>
          </w:p>
        </w:tc>
        <w:tc>
          <w:tcPr>
            <w:tcW w:w="1091" w:type="pct"/>
            <w:noWrap/>
            <w:hideMark/>
          </w:tcPr>
          <w:p w14:paraId="7843422B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 (89.3, 92.4)</w:t>
            </w:r>
          </w:p>
        </w:tc>
        <w:tc>
          <w:tcPr>
            <w:tcW w:w="875" w:type="pct"/>
            <w:noWrap/>
            <w:hideMark/>
          </w:tcPr>
          <w:p w14:paraId="474E721E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 (22.9, 27.9)</w:t>
            </w:r>
          </w:p>
        </w:tc>
        <w:tc>
          <w:tcPr>
            <w:tcW w:w="888" w:type="pct"/>
            <w:noWrap/>
            <w:hideMark/>
          </w:tcPr>
          <w:p w14:paraId="277CC48A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(3.1, 5.3)</w:t>
            </w:r>
          </w:p>
        </w:tc>
      </w:tr>
      <w:tr w:rsidR="000A5DD9" w:rsidRPr="006055D6" w14:paraId="4ADD876F" w14:textId="77777777" w:rsidTr="00BD183E">
        <w:trPr>
          <w:trHeight w:val="312"/>
        </w:trPr>
        <w:tc>
          <w:tcPr>
            <w:tcW w:w="1011" w:type="pct"/>
            <w:noWrap/>
            <w:vAlign w:val="center"/>
            <w:hideMark/>
          </w:tcPr>
          <w:p w14:paraId="452BE9A5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1135" w:type="pct"/>
            <w:noWrap/>
            <w:hideMark/>
          </w:tcPr>
          <w:p w14:paraId="40AF363C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58.3 (53.8, 62.7)</w:t>
            </w:r>
          </w:p>
        </w:tc>
        <w:tc>
          <w:tcPr>
            <w:tcW w:w="1091" w:type="pct"/>
            <w:noWrap/>
            <w:hideMark/>
          </w:tcPr>
          <w:p w14:paraId="1CC066BA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53.5 (50.0, 57.0)</w:t>
            </w:r>
          </w:p>
        </w:tc>
        <w:tc>
          <w:tcPr>
            <w:tcW w:w="875" w:type="pct"/>
            <w:noWrap/>
            <w:hideMark/>
          </w:tcPr>
          <w:p w14:paraId="1C31B9A0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 (7.0, 10.9)</w:t>
            </w:r>
          </w:p>
        </w:tc>
        <w:tc>
          <w:tcPr>
            <w:tcW w:w="888" w:type="pct"/>
            <w:noWrap/>
            <w:hideMark/>
          </w:tcPr>
          <w:p w14:paraId="3AAAF09D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(0.4, 1.5)</w:t>
            </w:r>
          </w:p>
        </w:tc>
      </w:tr>
      <w:tr w:rsidR="000A5DD9" w:rsidRPr="006055D6" w14:paraId="31559AA9" w14:textId="77777777" w:rsidTr="00BD183E">
        <w:trPr>
          <w:trHeight w:val="312"/>
        </w:trPr>
        <w:tc>
          <w:tcPr>
            <w:tcW w:w="1011" w:type="pct"/>
            <w:noWrap/>
            <w:vAlign w:val="center"/>
            <w:hideMark/>
          </w:tcPr>
          <w:p w14:paraId="2FA18358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Benin</w:t>
            </w:r>
          </w:p>
        </w:tc>
        <w:tc>
          <w:tcPr>
            <w:tcW w:w="1135" w:type="pct"/>
            <w:noWrap/>
            <w:hideMark/>
          </w:tcPr>
          <w:p w14:paraId="62388E86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 (53.8, 60.3)</w:t>
            </w:r>
          </w:p>
        </w:tc>
        <w:tc>
          <w:tcPr>
            <w:tcW w:w="1091" w:type="pct"/>
            <w:noWrap/>
            <w:hideMark/>
          </w:tcPr>
          <w:p w14:paraId="2EC0966E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55.3 (51.8, 58.7)</w:t>
            </w:r>
          </w:p>
        </w:tc>
        <w:tc>
          <w:tcPr>
            <w:tcW w:w="875" w:type="pct"/>
            <w:noWrap/>
            <w:hideMark/>
          </w:tcPr>
          <w:p w14:paraId="2D57B515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 (2.4, 5.3)</w:t>
            </w:r>
          </w:p>
        </w:tc>
        <w:tc>
          <w:tcPr>
            <w:tcW w:w="888" w:type="pct"/>
            <w:noWrap/>
            <w:hideMark/>
          </w:tcPr>
          <w:p w14:paraId="18CAA62C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 (0.2, 1.4)</w:t>
            </w:r>
          </w:p>
        </w:tc>
      </w:tr>
      <w:tr w:rsidR="000A5DD9" w:rsidRPr="006055D6" w14:paraId="7D78E73D" w14:textId="77777777" w:rsidTr="00BD183E">
        <w:trPr>
          <w:trHeight w:val="312"/>
        </w:trPr>
        <w:tc>
          <w:tcPr>
            <w:tcW w:w="1011" w:type="pct"/>
            <w:noWrap/>
            <w:vAlign w:val="center"/>
            <w:hideMark/>
          </w:tcPr>
          <w:p w14:paraId="3C1B1378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Brunei</w:t>
            </w:r>
          </w:p>
        </w:tc>
        <w:tc>
          <w:tcPr>
            <w:tcW w:w="1135" w:type="pct"/>
            <w:noWrap/>
            <w:hideMark/>
          </w:tcPr>
          <w:p w14:paraId="75C6C6C5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81.3 (78.5, 83.9)</w:t>
            </w:r>
          </w:p>
        </w:tc>
        <w:tc>
          <w:tcPr>
            <w:tcW w:w="1091" w:type="pct"/>
            <w:noWrap/>
            <w:hideMark/>
          </w:tcPr>
          <w:p w14:paraId="65C46E26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86.4 (84.1, 88.5)</w:t>
            </w:r>
          </w:p>
        </w:tc>
        <w:tc>
          <w:tcPr>
            <w:tcW w:w="875" w:type="pct"/>
            <w:noWrap/>
            <w:hideMark/>
          </w:tcPr>
          <w:p w14:paraId="3BC287F0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 (10.0, 14.6)</w:t>
            </w:r>
          </w:p>
        </w:tc>
        <w:tc>
          <w:tcPr>
            <w:tcW w:w="888" w:type="pct"/>
            <w:noWrap/>
            <w:hideMark/>
          </w:tcPr>
          <w:p w14:paraId="30E5DDC0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(0.8, 2.2)</w:t>
            </w:r>
          </w:p>
        </w:tc>
      </w:tr>
      <w:tr w:rsidR="000A5DD9" w:rsidRPr="006055D6" w14:paraId="2C99EC37" w14:textId="77777777" w:rsidTr="00BD183E">
        <w:trPr>
          <w:trHeight w:val="312"/>
        </w:trPr>
        <w:tc>
          <w:tcPr>
            <w:tcW w:w="1011" w:type="pct"/>
            <w:noWrap/>
            <w:vAlign w:val="center"/>
            <w:hideMark/>
          </w:tcPr>
          <w:p w14:paraId="224BFCDB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Cook Islands</w:t>
            </w:r>
          </w:p>
        </w:tc>
        <w:tc>
          <w:tcPr>
            <w:tcW w:w="1135" w:type="pct"/>
            <w:noWrap/>
            <w:hideMark/>
          </w:tcPr>
          <w:p w14:paraId="58303466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72.4 (66.5, 77.6)</w:t>
            </w:r>
          </w:p>
        </w:tc>
        <w:tc>
          <w:tcPr>
            <w:tcW w:w="1091" w:type="pct"/>
            <w:noWrap/>
            <w:hideMark/>
          </w:tcPr>
          <w:p w14:paraId="4C571AE6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75.6 (70.0, 80.5)</w:t>
            </w:r>
          </w:p>
        </w:tc>
        <w:tc>
          <w:tcPr>
            <w:tcW w:w="875" w:type="pct"/>
            <w:noWrap/>
            <w:hideMark/>
          </w:tcPr>
          <w:p w14:paraId="44AFCE55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 (6.4, 13.9)</w:t>
            </w:r>
          </w:p>
        </w:tc>
        <w:tc>
          <w:tcPr>
            <w:tcW w:w="888" w:type="pct"/>
            <w:noWrap/>
            <w:hideMark/>
          </w:tcPr>
          <w:p w14:paraId="278B787C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 (3.9, 9.8)</w:t>
            </w:r>
          </w:p>
        </w:tc>
      </w:tr>
      <w:tr w:rsidR="000A5DD9" w:rsidRPr="006055D6" w14:paraId="7B89ED6C" w14:textId="77777777" w:rsidTr="00BD183E">
        <w:trPr>
          <w:trHeight w:val="312"/>
        </w:trPr>
        <w:tc>
          <w:tcPr>
            <w:tcW w:w="1011" w:type="pct"/>
            <w:noWrap/>
            <w:vAlign w:val="center"/>
            <w:hideMark/>
          </w:tcPr>
          <w:p w14:paraId="2807B22E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Fiji</w:t>
            </w:r>
          </w:p>
        </w:tc>
        <w:tc>
          <w:tcPr>
            <w:tcW w:w="1135" w:type="pct"/>
            <w:noWrap/>
            <w:hideMark/>
          </w:tcPr>
          <w:p w14:paraId="4A4B4B07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57.9 (54.9, 60.9)</w:t>
            </w:r>
          </w:p>
        </w:tc>
        <w:tc>
          <w:tcPr>
            <w:tcW w:w="1091" w:type="pct"/>
            <w:noWrap/>
            <w:hideMark/>
          </w:tcPr>
          <w:p w14:paraId="458A2DD9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59.5 (56.7, 62.2)</w:t>
            </w:r>
          </w:p>
        </w:tc>
        <w:tc>
          <w:tcPr>
            <w:tcW w:w="875" w:type="pct"/>
            <w:noWrap/>
            <w:hideMark/>
          </w:tcPr>
          <w:p w14:paraId="610DC3A8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 (6.8, 10.1)</w:t>
            </w:r>
          </w:p>
        </w:tc>
        <w:tc>
          <w:tcPr>
            <w:tcW w:w="888" w:type="pct"/>
            <w:noWrap/>
            <w:hideMark/>
          </w:tcPr>
          <w:p w14:paraId="6817FE76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 (2.8, 4.9)</w:t>
            </w:r>
          </w:p>
        </w:tc>
      </w:tr>
      <w:tr w:rsidR="000A5DD9" w:rsidRPr="006055D6" w14:paraId="6512C157" w14:textId="77777777" w:rsidTr="00BD183E">
        <w:trPr>
          <w:trHeight w:val="312"/>
        </w:trPr>
        <w:tc>
          <w:tcPr>
            <w:tcW w:w="1011" w:type="pct"/>
            <w:noWrap/>
            <w:vAlign w:val="center"/>
            <w:hideMark/>
          </w:tcPr>
          <w:p w14:paraId="75665266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Indonesia</w:t>
            </w:r>
          </w:p>
        </w:tc>
        <w:tc>
          <w:tcPr>
            <w:tcW w:w="1135" w:type="pct"/>
            <w:noWrap/>
            <w:hideMark/>
          </w:tcPr>
          <w:p w14:paraId="71741128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64.5 (62.8, 66.2)</w:t>
            </w:r>
          </w:p>
        </w:tc>
        <w:tc>
          <w:tcPr>
            <w:tcW w:w="1091" w:type="pct"/>
            <w:noWrap/>
            <w:hideMark/>
          </w:tcPr>
          <w:p w14:paraId="0CC32059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64.7 (63.2, 66.2)</w:t>
            </w:r>
          </w:p>
        </w:tc>
        <w:tc>
          <w:tcPr>
            <w:tcW w:w="875" w:type="pct"/>
            <w:noWrap/>
            <w:hideMark/>
          </w:tcPr>
          <w:p w14:paraId="34BCB0B4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 (9.4, 11.6)</w:t>
            </w:r>
          </w:p>
        </w:tc>
        <w:tc>
          <w:tcPr>
            <w:tcW w:w="888" w:type="pct"/>
            <w:noWrap/>
            <w:hideMark/>
          </w:tcPr>
          <w:p w14:paraId="45D3AFF9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(0.3, 0.8)</w:t>
            </w:r>
          </w:p>
        </w:tc>
      </w:tr>
      <w:tr w:rsidR="000A5DD9" w:rsidRPr="006055D6" w14:paraId="26C4454F" w14:textId="77777777" w:rsidTr="00BD183E">
        <w:trPr>
          <w:trHeight w:val="312"/>
        </w:trPr>
        <w:tc>
          <w:tcPr>
            <w:tcW w:w="1011" w:type="pct"/>
            <w:noWrap/>
            <w:vAlign w:val="center"/>
            <w:hideMark/>
          </w:tcPr>
          <w:p w14:paraId="1B90174D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Kuwait</w:t>
            </w:r>
          </w:p>
        </w:tc>
        <w:tc>
          <w:tcPr>
            <w:tcW w:w="1135" w:type="pct"/>
            <w:noWrap/>
            <w:hideMark/>
          </w:tcPr>
          <w:p w14:paraId="01DA9FA5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87.2 (84.9, 89.2)</w:t>
            </w:r>
          </w:p>
        </w:tc>
        <w:tc>
          <w:tcPr>
            <w:tcW w:w="1091" w:type="pct"/>
            <w:noWrap/>
            <w:hideMark/>
          </w:tcPr>
          <w:p w14:paraId="3B2B3909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89.9 (87.9, 91.6)</w:t>
            </w:r>
          </w:p>
        </w:tc>
        <w:tc>
          <w:tcPr>
            <w:tcW w:w="875" w:type="pct"/>
            <w:noWrap/>
            <w:hideMark/>
          </w:tcPr>
          <w:p w14:paraId="0437DBAD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 (18.9, 24.3)</w:t>
            </w:r>
          </w:p>
        </w:tc>
        <w:tc>
          <w:tcPr>
            <w:tcW w:w="888" w:type="pct"/>
            <w:noWrap/>
            <w:hideMark/>
          </w:tcPr>
          <w:p w14:paraId="6DF33850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 (4.8, 7.7)</w:t>
            </w:r>
          </w:p>
        </w:tc>
      </w:tr>
      <w:tr w:rsidR="000A5DD9" w:rsidRPr="006055D6" w14:paraId="1F2340E1" w14:textId="77777777" w:rsidTr="00BD183E">
        <w:trPr>
          <w:trHeight w:val="312"/>
        </w:trPr>
        <w:tc>
          <w:tcPr>
            <w:tcW w:w="1011" w:type="pct"/>
            <w:noWrap/>
            <w:vAlign w:val="center"/>
            <w:hideMark/>
          </w:tcPr>
          <w:p w14:paraId="52A39F12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Laos</w:t>
            </w:r>
          </w:p>
        </w:tc>
        <w:tc>
          <w:tcPr>
            <w:tcW w:w="1135" w:type="pct"/>
            <w:noWrap/>
            <w:hideMark/>
          </w:tcPr>
          <w:p w14:paraId="6A1A584B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55.4 (52.4, 58.3)</w:t>
            </w:r>
          </w:p>
        </w:tc>
        <w:tc>
          <w:tcPr>
            <w:tcW w:w="1091" w:type="pct"/>
            <w:noWrap/>
            <w:hideMark/>
          </w:tcPr>
          <w:p w14:paraId="0FBA1E86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 (59.5, 64.6)</w:t>
            </w:r>
          </w:p>
        </w:tc>
        <w:tc>
          <w:tcPr>
            <w:tcW w:w="875" w:type="pct"/>
            <w:noWrap/>
            <w:hideMark/>
          </w:tcPr>
          <w:p w14:paraId="7231B605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 (3.0, 6.1)</w:t>
            </w:r>
          </w:p>
        </w:tc>
        <w:tc>
          <w:tcPr>
            <w:tcW w:w="888" w:type="pct"/>
            <w:noWrap/>
            <w:hideMark/>
          </w:tcPr>
          <w:p w14:paraId="7820D89F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(0.1, 0.7)</w:t>
            </w:r>
          </w:p>
        </w:tc>
      </w:tr>
      <w:tr w:rsidR="000A5DD9" w:rsidRPr="006055D6" w14:paraId="4FB84F6A" w14:textId="77777777" w:rsidTr="00BD183E">
        <w:trPr>
          <w:trHeight w:val="312"/>
        </w:trPr>
        <w:tc>
          <w:tcPr>
            <w:tcW w:w="1011" w:type="pct"/>
            <w:noWrap/>
            <w:vAlign w:val="center"/>
            <w:hideMark/>
          </w:tcPr>
          <w:p w14:paraId="267CA79F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Mongolia</w:t>
            </w:r>
          </w:p>
        </w:tc>
        <w:tc>
          <w:tcPr>
            <w:tcW w:w="1135" w:type="pct"/>
            <w:noWrap/>
            <w:hideMark/>
          </w:tcPr>
          <w:p w14:paraId="173734DD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75.6 (73.6, 77.5)</w:t>
            </w:r>
          </w:p>
        </w:tc>
        <w:tc>
          <w:tcPr>
            <w:tcW w:w="1091" w:type="pct"/>
            <w:noWrap/>
            <w:hideMark/>
          </w:tcPr>
          <w:p w14:paraId="3BF3BB4E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76.4 (74.6, 78.1)</w:t>
            </w:r>
          </w:p>
        </w:tc>
        <w:tc>
          <w:tcPr>
            <w:tcW w:w="875" w:type="pct"/>
            <w:noWrap/>
            <w:hideMark/>
          </w:tcPr>
          <w:p w14:paraId="106581F2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 (8.5, 11.3)</w:t>
            </w:r>
          </w:p>
        </w:tc>
        <w:tc>
          <w:tcPr>
            <w:tcW w:w="888" w:type="pct"/>
            <w:noWrap/>
            <w:hideMark/>
          </w:tcPr>
          <w:p w14:paraId="2136D5E4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 (2.3, 3.7)</w:t>
            </w:r>
          </w:p>
        </w:tc>
      </w:tr>
      <w:tr w:rsidR="000A5DD9" w:rsidRPr="006055D6" w14:paraId="1239B7D1" w14:textId="77777777" w:rsidTr="00BD183E">
        <w:trPr>
          <w:trHeight w:val="312"/>
        </w:trPr>
        <w:tc>
          <w:tcPr>
            <w:tcW w:w="1011" w:type="pct"/>
            <w:noWrap/>
            <w:vAlign w:val="center"/>
            <w:hideMark/>
          </w:tcPr>
          <w:p w14:paraId="6CCB6933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Namibia</w:t>
            </w:r>
          </w:p>
        </w:tc>
        <w:tc>
          <w:tcPr>
            <w:tcW w:w="1135" w:type="pct"/>
            <w:noWrap/>
            <w:hideMark/>
          </w:tcPr>
          <w:p w14:paraId="528FC59C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66.1 (63.5, 68.6)</w:t>
            </w:r>
          </w:p>
        </w:tc>
        <w:tc>
          <w:tcPr>
            <w:tcW w:w="1091" w:type="pct"/>
            <w:noWrap/>
            <w:hideMark/>
          </w:tcPr>
          <w:p w14:paraId="709CC3B7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63.9 (61.4, 66.4)</w:t>
            </w:r>
          </w:p>
        </w:tc>
        <w:tc>
          <w:tcPr>
            <w:tcW w:w="875" w:type="pct"/>
            <w:noWrap/>
            <w:hideMark/>
          </w:tcPr>
          <w:p w14:paraId="490D3FB6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 (6.1, 9.1)</w:t>
            </w:r>
          </w:p>
        </w:tc>
        <w:tc>
          <w:tcPr>
            <w:tcW w:w="888" w:type="pct"/>
            <w:noWrap/>
            <w:hideMark/>
          </w:tcPr>
          <w:p w14:paraId="1C520941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 (3.0, 5.2)</w:t>
            </w:r>
          </w:p>
        </w:tc>
      </w:tr>
      <w:tr w:rsidR="000A5DD9" w:rsidRPr="006055D6" w14:paraId="427F2DEF" w14:textId="77777777" w:rsidTr="00BD183E">
        <w:trPr>
          <w:trHeight w:val="312"/>
        </w:trPr>
        <w:tc>
          <w:tcPr>
            <w:tcW w:w="1011" w:type="pct"/>
            <w:noWrap/>
            <w:vAlign w:val="center"/>
            <w:hideMark/>
          </w:tcPr>
          <w:p w14:paraId="4B4D7F0D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Nepal</w:t>
            </w:r>
          </w:p>
        </w:tc>
        <w:tc>
          <w:tcPr>
            <w:tcW w:w="1135" w:type="pct"/>
            <w:noWrap/>
            <w:hideMark/>
          </w:tcPr>
          <w:p w14:paraId="7710036A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38.1 (35.6, 40.8)</w:t>
            </w:r>
          </w:p>
        </w:tc>
        <w:tc>
          <w:tcPr>
            <w:tcW w:w="1091" w:type="pct"/>
            <w:noWrap/>
            <w:hideMark/>
          </w:tcPr>
          <w:p w14:paraId="3C5FF6B7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29.9 (27.6, 32.3)</w:t>
            </w:r>
          </w:p>
        </w:tc>
        <w:tc>
          <w:tcPr>
            <w:tcW w:w="875" w:type="pct"/>
            <w:noWrap/>
            <w:hideMark/>
          </w:tcPr>
          <w:p w14:paraId="48889209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 (3.7, 6.1)</w:t>
            </w:r>
          </w:p>
        </w:tc>
        <w:tc>
          <w:tcPr>
            <w:tcW w:w="888" w:type="pct"/>
            <w:noWrap/>
            <w:hideMark/>
          </w:tcPr>
          <w:p w14:paraId="3A574F04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(1.4, 3.2)</w:t>
            </w:r>
          </w:p>
        </w:tc>
      </w:tr>
      <w:tr w:rsidR="000A5DD9" w:rsidRPr="006055D6" w14:paraId="2C964553" w14:textId="77777777" w:rsidTr="00BD183E">
        <w:trPr>
          <w:trHeight w:val="312"/>
        </w:trPr>
        <w:tc>
          <w:tcPr>
            <w:tcW w:w="1011" w:type="pct"/>
            <w:noWrap/>
            <w:vAlign w:val="center"/>
            <w:hideMark/>
          </w:tcPr>
          <w:p w14:paraId="24120FBB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Philippines</w:t>
            </w:r>
          </w:p>
        </w:tc>
        <w:tc>
          <w:tcPr>
            <w:tcW w:w="1135" w:type="pct"/>
            <w:noWrap/>
            <w:hideMark/>
          </w:tcPr>
          <w:p w14:paraId="63F22D9B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59.6 (57.5, 61.7)</w:t>
            </w:r>
          </w:p>
        </w:tc>
        <w:tc>
          <w:tcPr>
            <w:tcW w:w="1091" w:type="pct"/>
            <w:noWrap/>
            <w:hideMark/>
          </w:tcPr>
          <w:p w14:paraId="5CCC87BF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58.5 (56.5, 60.4)</w:t>
            </w:r>
          </w:p>
        </w:tc>
        <w:tc>
          <w:tcPr>
            <w:tcW w:w="875" w:type="pct"/>
            <w:noWrap/>
            <w:hideMark/>
          </w:tcPr>
          <w:p w14:paraId="2D808E91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 (6.4, 8.6)</w:t>
            </w:r>
          </w:p>
        </w:tc>
        <w:tc>
          <w:tcPr>
            <w:tcW w:w="888" w:type="pct"/>
            <w:noWrap/>
            <w:hideMark/>
          </w:tcPr>
          <w:p w14:paraId="37EA24E5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(1.5, 2.9)</w:t>
            </w:r>
          </w:p>
        </w:tc>
      </w:tr>
      <w:tr w:rsidR="000A5DD9" w:rsidRPr="006055D6" w14:paraId="1BAF9CE0" w14:textId="77777777" w:rsidTr="00BD183E">
        <w:trPr>
          <w:trHeight w:val="312"/>
        </w:trPr>
        <w:tc>
          <w:tcPr>
            <w:tcW w:w="1011" w:type="pct"/>
            <w:noWrap/>
            <w:vAlign w:val="center"/>
            <w:hideMark/>
          </w:tcPr>
          <w:p w14:paraId="1BEE5CB8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Polynesia</w:t>
            </w:r>
          </w:p>
        </w:tc>
        <w:tc>
          <w:tcPr>
            <w:tcW w:w="1135" w:type="pct"/>
            <w:noWrap/>
            <w:hideMark/>
          </w:tcPr>
          <w:p w14:paraId="2267B0F9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 (72.1, 77.7)</w:t>
            </w:r>
          </w:p>
        </w:tc>
        <w:tc>
          <w:tcPr>
            <w:tcW w:w="1091" w:type="pct"/>
            <w:noWrap/>
            <w:hideMark/>
          </w:tcPr>
          <w:p w14:paraId="7EFD07C9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77.3 (74.7, 79.8)</w:t>
            </w:r>
          </w:p>
        </w:tc>
        <w:tc>
          <w:tcPr>
            <w:tcW w:w="875" w:type="pct"/>
            <w:noWrap/>
            <w:hideMark/>
          </w:tcPr>
          <w:p w14:paraId="4C20A739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 (9.3, 13.3)</w:t>
            </w:r>
          </w:p>
        </w:tc>
        <w:tc>
          <w:tcPr>
            <w:tcW w:w="888" w:type="pct"/>
            <w:noWrap/>
            <w:hideMark/>
          </w:tcPr>
          <w:p w14:paraId="1BBC23A1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 (16.2, 20.7)</w:t>
            </w:r>
          </w:p>
        </w:tc>
      </w:tr>
      <w:tr w:rsidR="000A5DD9" w:rsidRPr="006055D6" w14:paraId="6F92AF48" w14:textId="77777777" w:rsidTr="00BD183E">
        <w:trPr>
          <w:trHeight w:val="312"/>
        </w:trPr>
        <w:tc>
          <w:tcPr>
            <w:tcW w:w="1011" w:type="pct"/>
            <w:noWrap/>
            <w:vAlign w:val="center"/>
            <w:hideMark/>
          </w:tcPr>
          <w:p w14:paraId="3B21F87E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1135" w:type="pct"/>
            <w:noWrap/>
            <w:hideMark/>
          </w:tcPr>
          <w:p w14:paraId="2146DFAE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81.3 (78.4, 83.9)</w:t>
            </w:r>
          </w:p>
        </w:tc>
        <w:tc>
          <w:tcPr>
            <w:tcW w:w="1091" w:type="pct"/>
            <w:noWrap/>
            <w:hideMark/>
          </w:tcPr>
          <w:p w14:paraId="36FFCAE3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84.3 (82.1, 86.3)</w:t>
            </w:r>
          </w:p>
        </w:tc>
        <w:tc>
          <w:tcPr>
            <w:tcW w:w="875" w:type="pct"/>
            <w:noWrap/>
            <w:hideMark/>
          </w:tcPr>
          <w:p w14:paraId="0E17348B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 (10.1, 14.4)</w:t>
            </w:r>
          </w:p>
        </w:tc>
        <w:tc>
          <w:tcPr>
            <w:tcW w:w="888" w:type="pct"/>
            <w:noWrap/>
            <w:hideMark/>
          </w:tcPr>
          <w:p w14:paraId="2B477650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 (1.2, 2.9)</w:t>
            </w:r>
          </w:p>
        </w:tc>
      </w:tr>
      <w:tr w:rsidR="000A5DD9" w:rsidRPr="006055D6" w14:paraId="283EC286" w14:textId="77777777" w:rsidTr="00BD183E">
        <w:trPr>
          <w:trHeight w:val="312"/>
        </w:trPr>
        <w:tc>
          <w:tcPr>
            <w:tcW w:w="1011" w:type="pct"/>
            <w:noWrap/>
            <w:vAlign w:val="center"/>
            <w:hideMark/>
          </w:tcPr>
          <w:p w14:paraId="695B3D49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Timor-Leste</w:t>
            </w:r>
          </w:p>
        </w:tc>
        <w:tc>
          <w:tcPr>
            <w:tcW w:w="1135" w:type="pct"/>
            <w:noWrap/>
            <w:hideMark/>
          </w:tcPr>
          <w:p w14:paraId="6C4B1B85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52.4 (47.7, 57.1)</w:t>
            </w:r>
          </w:p>
        </w:tc>
        <w:tc>
          <w:tcPr>
            <w:tcW w:w="1091" w:type="pct"/>
            <w:noWrap/>
            <w:hideMark/>
          </w:tcPr>
          <w:p w14:paraId="186B9CC7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47.6 (43.0, 52.2)</w:t>
            </w:r>
          </w:p>
        </w:tc>
        <w:tc>
          <w:tcPr>
            <w:tcW w:w="875" w:type="pct"/>
            <w:noWrap/>
            <w:hideMark/>
          </w:tcPr>
          <w:p w14:paraId="736A41A7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 (14.5, 21.9)</w:t>
            </w:r>
          </w:p>
        </w:tc>
        <w:tc>
          <w:tcPr>
            <w:tcW w:w="888" w:type="pct"/>
            <w:noWrap/>
            <w:hideMark/>
          </w:tcPr>
          <w:p w14:paraId="4E6588D2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 (2.8, 6.6)</w:t>
            </w:r>
          </w:p>
        </w:tc>
      </w:tr>
      <w:tr w:rsidR="000A5DD9" w:rsidRPr="006055D6" w14:paraId="6B2052EA" w14:textId="77777777" w:rsidTr="00BD183E">
        <w:trPr>
          <w:trHeight w:val="312"/>
        </w:trPr>
        <w:tc>
          <w:tcPr>
            <w:tcW w:w="1011" w:type="pct"/>
            <w:noWrap/>
            <w:vAlign w:val="center"/>
            <w:hideMark/>
          </w:tcPr>
          <w:p w14:paraId="0AB9472E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Tuvalu</w:t>
            </w:r>
          </w:p>
        </w:tc>
        <w:tc>
          <w:tcPr>
            <w:tcW w:w="1135" w:type="pct"/>
            <w:noWrap/>
            <w:hideMark/>
          </w:tcPr>
          <w:p w14:paraId="00EC618B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 (34.2, 54.2)</w:t>
            </w:r>
          </w:p>
        </w:tc>
        <w:tc>
          <w:tcPr>
            <w:tcW w:w="1091" w:type="pct"/>
            <w:noWrap/>
            <w:hideMark/>
          </w:tcPr>
          <w:p w14:paraId="0766BCF5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37.2 (28.8, 46.5)</w:t>
            </w:r>
          </w:p>
        </w:tc>
        <w:tc>
          <w:tcPr>
            <w:tcW w:w="875" w:type="pct"/>
            <w:noWrap/>
            <w:hideMark/>
          </w:tcPr>
          <w:p w14:paraId="0B6BC3F9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 (8.2, 23.7)</w:t>
            </w:r>
          </w:p>
        </w:tc>
        <w:tc>
          <w:tcPr>
            <w:tcW w:w="888" w:type="pct"/>
            <w:noWrap/>
            <w:hideMark/>
          </w:tcPr>
          <w:p w14:paraId="4049D294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 (0.8, 7.5)</w:t>
            </w:r>
          </w:p>
        </w:tc>
      </w:tr>
      <w:tr w:rsidR="000A5DD9" w:rsidRPr="006055D6" w14:paraId="692FE346" w14:textId="77777777" w:rsidTr="00BD183E">
        <w:trPr>
          <w:trHeight w:val="312"/>
        </w:trPr>
        <w:tc>
          <w:tcPr>
            <w:tcW w:w="1011" w:type="pct"/>
            <w:noWrap/>
            <w:vAlign w:val="center"/>
            <w:hideMark/>
          </w:tcPr>
          <w:p w14:paraId="5219C6C1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Yemen</w:t>
            </w:r>
          </w:p>
        </w:tc>
        <w:tc>
          <w:tcPr>
            <w:tcW w:w="1135" w:type="pct"/>
            <w:noWrap/>
            <w:hideMark/>
          </w:tcPr>
          <w:p w14:paraId="41EABBBF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52.8 (48.6, 57.0)</w:t>
            </w:r>
          </w:p>
        </w:tc>
        <w:tc>
          <w:tcPr>
            <w:tcW w:w="1091" w:type="pct"/>
            <w:noWrap/>
            <w:hideMark/>
          </w:tcPr>
          <w:p w14:paraId="65315BDC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56.6 (52.9, 60.3)</w:t>
            </w:r>
          </w:p>
        </w:tc>
        <w:tc>
          <w:tcPr>
            <w:tcW w:w="875" w:type="pct"/>
            <w:noWrap/>
            <w:hideMark/>
          </w:tcPr>
          <w:p w14:paraId="319E0015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 (4.4, 9.1)</w:t>
            </w:r>
          </w:p>
        </w:tc>
        <w:tc>
          <w:tcPr>
            <w:tcW w:w="888" w:type="pct"/>
            <w:noWrap/>
            <w:hideMark/>
          </w:tcPr>
          <w:p w14:paraId="1575F475" w14:textId="77777777" w:rsidR="000A5DD9" w:rsidRPr="006055D6" w:rsidRDefault="000A5DD9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 (2.3, 5.0)</w:t>
            </w:r>
          </w:p>
        </w:tc>
      </w:tr>
    </w:tbl>
    <w:p w14:paraId="6D2EEC2A" w14:textId="01C9540C" w:rsidR="000A5DD9" w:rsidRPr="006055D6" w:rsidRDefault="00741006" w:rsidP="000A5DD9">
      <w:pPr>
        <w:spacing w:after="0" w:line="48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Legend</w:t>
      </w:r>
      <w:r w:rsidR="000A5DD9" w:rsidRPr="006055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A5DD9" w:rsidRPr="006055D6">
        <w:rPr>
          <w:rFonts w:ascii="Times New Roman" w:hAnsi="Times New Roman" w:cs="Times New Roman"/>
          <w:sz w:val="24"/>
          <w:szCs w:val="24"/>
          <w:highlight w:val="white"/>
        </w:rPr>
        <w:t xml:space="preserve">OR: odds ratio; CI: confidence interval. </w:t>
      </w:r>
    </w:p>
    <w:p w14:paraId="3C26EB23" w14:textId="77777777" w:rsidR="000A5DD9" w:rsidRPr="006055D6" w:rsidRDefault="000A5DD9" w:rsidP="000A5DD9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55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6055D6">
        <w:rPr>
          <w:rFonts w:ascii="Times New Roman" w:hAnsi="Times New Roman" w:cs="Times New Roman"/>
          <w:sz w:val="24"/>
          <w:szCs w:val="24"/>
          <w:shd w:val="clear" w:color="auto" w:fill="FFFFFF"/>
        </w:rPr>
        <w:t>Countries that had Global School-based Student Health Survey data available from 2013 or later.</w:t>
      </w:r>
    </w:p>
    <w:p w14:paraId="3C177C80" w14:textId="77777777" w:rsidR="000A5DD9" w:rsidRPr="006055D6" w:rsidRDefault="000A5DD9" w:rsidP="000A5DD9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  <w:highlight w:val="white"/>
          <w:vertAlign w:val="superscript"/>
        </w:rPr>
        <w:t>2</w:t>
      </w:r>
      <w:r w:rsidRPr="006055D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605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Unhealthy sedentary behaviour for adolescents was defined as having screen time one hour or more per day. </w:t>
      </w:r>
    </w:p>
    <w:p w14:paraId="6C100BB8" w14:textId="77777777" w:rsidR="000A5DD9" w:rsidRDefault="000A5DD9" w:rsidP="000A5DD9">
      <w:pPr>
        <w:spacing w:after="0" w:line="48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055D6">
        <w:rPr>
          <w:rFonts w:ascii="Times New Roman" w:hAnsi="Times New Roman" w:cs="Times New Roman"/>
          <w:sz w:val="24"/>
          <w:szCs w:val="24"/>
          <w:highlight w:val="white"/>
          <w:vertAlign w:val="superscript"/>
        </w:rPr>
        <w:t>3</w:t>
      </w:r>
      <w:r w:rsidRPr="006055D6">
        <w:rPr>
          <w:rFonts w:ascii="Times New Roman" w:hAnsi="Times New Roman" w:cs="Times New Roman"/>
          <w:sz w:val="24"/>
          <w:szCs w:val="24"/>
          <w:highlight w:val="white"/>
        </w:rPr>
        <w:t xml:space="preserve"> Tobacco use considered adolescents who used cigarette or any other form of tobacco for 3 days or more last one month.</w:t>
      </w:r>
    </w:p>
    <w:p w14:paraId="0A26CEAB" w14:textId="77777777" w:rsidR="00816B87" w:rsidRDefault="00816B87"/>
    <w:sectPr w:rsidR="00816B87" w:rsidSect="000A5DD9">
      <w:pgSz w:w="16838" w:h="11906" w:orient="landscape"/>
      <w:pgMar w:top="1701" w:right="1985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D9"/>
    <w:rsid w:val="00043F65"/>
    <w:rsid w:val="000A5DD9"/>
    <w:rsid w:val="001504B3"/>
    <w:rsid w:val="002B2F02"/>
    <w:rsid w:val="006C0609"/>
    <w:rsid w:val="00741006"/>
    <w:rsid w:val="00816B87"/>
    <w:rsid w:val="00E715F8"/>
    <w:rsid w:val="00EF4834"/>
    <w:rsid w:val="00FA4349"/>
    <w:rsid w:val="00FA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CCA8"/>
  <w15:chartTrackingRefBased/>
  <w15:docId w15:val="{4B16818D-02BD-4ACC-BFBE-C46F611B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0A5D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suravi15@yahoo.com</dc:creator>
  <cp:keywords/>
  <dc:description/>
  <cp:lastModifiedBy>suravi15@yahoo.com</cp:lastModifiedBy>
  <cp:revision>4</cp:revision>
  <cp:lastPrinted>2021-01-18T23:21:00Z</cp:lastPrinted>
  <dcterms:created xsi:type="dcterms:W3CDTF">2020-12-01T01:50:00Z</dcterms:created>
  <dcterms:modified xsi:type="dcterms:W3CDTF">2022-03-09T11:57:00Z</dcterms:modified>
</cp:coreProperties>
</file>