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C5FF" w14:textId="5DAAA208" w:rsidR="00445187" w:rsidRPr="00D54A65" w:rsidRDefault="00C73BA0" w:rsidP="007804D6">
      <w:pPr>
        <w:adjustRightInd w:val="0"/>
        <w:snapToGrid w:val="0"/>
        <w:spacing w:beforeLines="50" w:before="156" w:afterLines="50" w:after="156" w:line="360" w:lineRule="auto"/>
        <w:rPr>
          <w:b/>
        </w:rPr>
      </w:pPr>
      <w:r>
        <w:rPr>
          <w:b/>
        </w:rPr>
        <w:t>S</w:t>
      </w:r>
      <w:r>
        <w:rPr>
          <w:rFonts w:hint="eastAsia"/>
          <w:b/>
        </w:rPr>
        <w:t>upple</w:t>
      </w:r>
      <w:r>
        <w:rPr>
          <w:b/>
        </w:rPr>
        <w:t xml:space="preserve">mental Table 1. </w:t>
      </w:r>
      <w:bookmarkStart w:id="0" w:name="_GoBack"/>
      <w:bookmarkEnd w:id="0"/>
      <w:r w:rsidR="00445187" w:rsidRPr="00D54A65">
        <w:rPr>
          <w:b/>
        </w:rPr>
        <w:t>Clinicopathologic</w:t>
      </w:r>
      <w:r w:rsidR="00445187" w:rsidRPr="00D54A65">
        <w:rPr>
          <w:rFonts w:hint="eastAsia"/>
          <w:b/>
        </w:rPr>
        <w:t>al</w:t>
      </w:r>
      <w:r w:rsidR="00445187" w:rsidRPr="00D54A65">
        <w:rPr>
          <w:b/>
        </w:rPr>
        <w:t xml:space="preserve"> </w:t>
      </w:r>
      <w:r w:rsidR="00445187" w:rsidRPr="00D54A65">
        <w:rPr>
          <w:rFonts w:hint="eastAsia"/>
          <w:b/>
        </w:rPr>
        <w:t>C</w:t>
      </w:r>
      <w:r w:rsidR="00445187" w:rsidRPr="00D54A65">
        <w:rPr>
          <w:b/>
        </w:rPr>
        <w:t xml:space="preserve">haracteristics of </w:t>
      </w:r>
      <w:r w:rsidR="00445187" w:rsidRPr="00D54A65">
        <w:rPr>
          <w:rFonts w:hint="eastAsia"/>
          <w:b/>
        </w:rPr>
        <w:t xml:space="preserve">Studied Patients and Expression of </w:t>
      </w:r>
      <w:r w:rsidR="00AE26CE">
        <w:rPr>
          <w:rFonts w:hint="eastAsia"/>
          <w:b/>
        </w:rPr>
        <w:t>HTR7</w:t>
      </w:r>
      <w:r w:rsidR="00445187" w:rsidRPr="00D54A65">
        <w:rPr>
          <w:rFonts w:hint="eastAsia"/>
          <w:b/>
        </w:rPr>
        <w:t xml:space="preserve"> in </w:t>
      </w:r>
      <w:r w:rsidR="00AE26CE">
        <w:rPr>
          <w:rFonts w:hint="eastAsia"/>
          <w:b/>
        </w:rPr>
        <w:t>Laryngeal</w:t>
      </w:r>
      <w:r w:rsidR="00F56932">
        <w:rPr>
          <w:rFonts w:hint="eastAsia"/>
          <w:b/>
        </w:rPr>
        <w:t xml:space="preserve"> Cancer</w:t>
      </w:r>
    </w:p>
    <w:tbl>
      <w:tblPr>
        <w:tblW w:w="0" w:type="auto"/>
        <w:tblInd w:w="90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1670"/>
      </w:tblGrid>
      <w:tr w:rsidR="00D3404D" w14:paraId="3D78D02F" w14:textId="77777777" w:rsidTr="008C2762">
        <w:trPr>
          <w:trHeight w:val="634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EAC44" w14:textId="77777777" w:rsidR="00D3404D" w:rsidRDefault="00D3404D" w:rsidP="008C2762">
            <w:r>
              <w:rPr>
                <w:rFonts w:hint="eastAsia"/>
              </w:rPr>
              <w:t>Characteristics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3845E" w14:textId="77777777" w:rsidR="00D3404D" w:rsidRDefault="00D3404D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o. of Cases</w:t>
            </w:r>
          </w:p>
        </w:tc>
      </w:tr>
      <w:tr w:rsidR="00D3404D" w14:paraId="7B295756" w14:textId="77777777" w:rsidTr="008C2762">
        <w:trPr>
          <w:trHeight w:val="353"/>
        </w:trPr>
        <w:tc>
          <w:tcPr>
            <w:tcW w:w="4533" w:type="dxa"/>
            <w:tcBorders>
              <w:right w:val="nil"/>
            </w:tcBorders>
          </w:tcPr>
          <w:p w14:paraId="5ED75E6F" w14:textId="77777777" w:rsidR="00D3404D" w:rsidRPr="00EB442A" w:rsidRDefault="00D3404D" w:rsidP="008C2762">
            <w:pPr>
              <w:jc w:val="left"/>
              <w:rPr>
                <w:b/>
              </w:rPr>
            </w:pPr>
            <w:r w:rsidRPr="00EB442A">
              <w:rPr>
                <w:b/>
              </w:rPr>
              <w:t>A</w:t>
            </w:r>
            <w:r w:rsidRPr="00EB442A">
              <w:rPr>
                <w:rFonts w:hint="eastAsia"/>
                <w:b/>
              </w:rPr>
              <w:t>ge (years)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074EAD7B" w14:textId="77777777" w:rsidR="00D3404D" w:rsidRDefault="00D3404D" w:rsidP="008C2762">
            <w:pPr>
              <w:jc w:val="center"/>
              <w:rPr>
                <w:color w:val="000000"/>
              </w:rPr>
            </w:pPr>
          </w:p>
        </w:tc>
      </w:tr>
      <w:tr w:rsidR="00D3404D" w14:paraId="059B9F83" w14:textId="77777777" w:rsidTr="005E59F8">
        <w:trPr>
          <w:trHeight w:val="363"/>
        </w:trPr>
        <w:tc>
          <w:tcPr>
            <w:tcW w:w="4533" w:type="dxa"/>
            <w:tcBorders>
              <w:right w:val="nil"/>
            </w:tcBorders>
          </w:tcPr>
          <w:p w14:paraId="7C088509" w14:textId="1CF95766" w:rsidR="00D3404D" w:rsidRDefault="005E59F8" w:rsidP="008C2762">
            <w:pPr>
              <w:jc w:val="left"/>
            </w:pPr>
            <w:r>
              <w:t xml:space="preserve">&lt; </w:t>
            </w:r>
            <w:r w:rsidR="003C2767">
              <w:rPr>
                <w:rFonts w:hint="eastAsia"/>
              </w:rPr>
              <w:t>5</w:t>
            </w:r>
            <w:r w:rsidR="00D3404D">
              <w:rPr>
                <w:rFonts w:hint="eastAsia"/>
              </w:rPr>
              <w:t>5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6DE4A1C7" w14:textId="4DF00DD9" w:rsidR="00D3404D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3404D" w14:paraId="3B7356A0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3E430A47" w14:textId="20CAB971" w:rsidR="00D3404D" w:rsidRPr="005E59F8" w:rsidRDefault="005E59F8" w:rsidP="005E59F8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 w:rsidRPr="005E59F8">
              <w:rPr>
                <w:rFonts w:eastAsia="Times New Roman"/>
                <w:kern w:val="0"/>
                <w:szCs w:val="21"/>
              </w:rPr>
              <w:t>≥</w:t>
            </w:r>
            <w:r w:rsidRPr="005E59F8">
              <w:rPr>
                <w:rFonts w:eastAsia="Times New Roman"/>
                <w:kern w:val="0"/>
                <w:sz w:val="24"/>
              </w:rPr>
              <w:t xml:space="preserve"> </w:t>
            </w:r>
            <w:r w:rsidR="003C2767">
              <w:rPr>
                <w:rFonts w:hint="eastAsia"/>
              </w:rPr>
              <w:t>5</w:t>
            </w:r>
            <w:r w:rsidR="00D3404D">
              <w:rPr>
                <w:rFonts w:hint="eastAsia"/>
              </w:rPr>
              <w:t>5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2CEE2DA5" w14:textId="1C38E684" w:rsidR="00D3404D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AE26CE" w14:paraId="48FB30A1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53C4EC79" w14:textId="5A2A327F" w:rsidR="00AE26CE" w:rsidRPr="00AE26CE" w:rsidRDefault="00AE26CE" w:rsidP="008C2762">
            <w:pPr>
              <w:jc w:val="left"/>
              <w:rPr>
                <w:b/>
              </w:rPr>
            </w:pPr>
            <w:r w:rsidRPr="00AE26CE">
              <w:rPr>
                <w:rFonts w:hint="eastAsia"/>
                <w:b/>
              </w:rPr>
              <w:t>Gender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44B0AD75" w14:textId="77777777" w:rsidR="00AE26CE" w:rsidRDefault="00AE26CE" w:rsidP="008C2762">
            <w:pPr>
              <w:jc w:val="center"/>
              <w:rPr>
                <w:color w:val="000000"/>
              </w:rPr>
            </w:pPr>
          </w:p>
        </w:tc>
      </w:tr>
      <w:tr w:rsidR="00AE26CE" w14:paraId="637B3CF0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4CE1FBB5" w14:textId="090BEA67" w:rsidR="00AE26CE" w:rsidRDefault="008829C4" w:rsidP="008C2762">
            <w:pPr>
              <w:jc w:val="left"/>
            </w:pPr>
            <w: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14823D6D" w14:textId="0D502B02" w:rsidR="00AE26CE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AE26CE" w14:paraId="4D052A07" w14:textId="77777777" w:rsidTr="005E59F8">
        <w:trPr>
          <w:trHeight w:val="363"/>
        </w:trPr>
        <w:tc>
          <w:tcPr>
            <w:tcW w:w="4533" w:type="dxa"/>
            <w:tcBorders>
              <w:right w:val="nil"/>
            </w:tcBorders>
          </w:tcPr>
          <w:p w14:paraId="0E967B60" w14:textId="292C3348" w:rsidR="00AE26CE" w:rsidRDefault="008829C4" w:rsidP="008C2762">
            <w:pPr>
              <w:jc w:val="left"/>
            </w:pPr>
            <w:r>
              <w:rPr>
                <w:rFonts w:hint="eastAsia"/>
              </w:rPr>
              <w:t>Female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3E07D1B7" w14:textId="578E91CA" w:rsidR="00AE26CE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04D" w14:paraId="781A1BF2" w14:textId="77777777" w:rsidTr="008C2762">
        <w:trPr>
          <w:trHeight w:val="280"/>
        </w:trPr>
        <w:tc>
          <w:tcPr>
            <w:tcW w:w="4533" w:type="dxa"/>
            <w:tcBorders>
              <w:right w:val="nil"/>
            </w:tcBorders>
          </w:tcPr>
          <w:p w14:paraId="52CEFFAE" w14:textId="0B71CC56" w:rsidR="00D3404D" w:rsidRPr="00EB442A" w:rsidRDefault="00A36E78" w:rsidP="008C276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 stage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6A33A1F5" w14:textId="77777777" w:rsidR="00D3404D" w:rsidRDefault="00D3404D" w:rsidP="008C2762">
            <w:pPr>
              <w:jc w:val="center"/>
              <w:rPr>
                <w:color w:val="000000"/>
              </w:rPr>
            </w:pPr>
          </w:p>
        </w:tc>
      </w:tr>
      <w:tr w:rsidR="00D3404D" w14:paraId="794D7851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1CAF1451" w14:textId="4D8E83A5" w:rsidR="00D3404D" w:rsidRDefault="00E90A14" w:rsidP="008C2762">
            <w:pPr>
              <w:jc w:val="left"/>
            </w:pPr>
            <w:r>
              <w:rPr>
                <w:rFonts w:hint="eastAsia"/>
              </w:rPr>
              <w:t>T1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03AB3594" w14:textId="137BD6B7" w:rsidR="00D3404D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3404D" w14:paraId="44428FCA" w14:textId="77777777" w:rsidTr="008C2762">
        <w:trPr>
          <w:trHeight w:val="280"/>
        </w:trPr>
        <w:tc>
          <w:tcPr>
            <w:tcW w:w="4533" w:type="dxa"/>
            <w:tcBorders>
              <w:right w:val="nil"/>
            </w:tcBorders>
          </w:tcPr>
          <w:p w14:paraId="2C0DC24C" w14:textId="2EC127EE" w:rsidR="00D3404D" w:rsidRDefault="00E90A14" w:rsidP="008C2762">
            <w:pPr>
              <w:jc w:val="left"/>
            </w:pPr>
            <w:r>
              <w:rPr>
                <w:rFonts w:hint="eastAsia"/>
              </w:rPr>
              <w:t>T2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26E3B5A7" w14:textId="10E8E647" w:rsidR="00D3404D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04D" w14:paraId="65EA5EC4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489323FB" w14:textId="04E9F7E2" w:rsidR="00D3404D" w:rsidRPr="00E90A14" w:rsidRDefault="00E90A14" w:rsidP="008C2762">
            <w:pPr>
              <w:jc w:val="left"/>
            </w:pPr>
            <w:r w:rsidRPr="00E90A14">
              <w:rPr>
                <w:rFonts w:hint="eastAsia"/>
              </w:rPr>
              <w:t>T3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4FD827BA" w14:textId="51D6E352" w:rsidR="00D3404D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C2762" w14:paraId="6BA639CD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6B4280AF" w14:textId="7D527CC1" w:rsidR="008C2762" w:rsidRDefault="00E90A14" w:rsidP="008C2762">
            <w:pPr>
              <w:jc w:val="left"/>
            </w:pPr>
            <w:r>
              <w:rPr>
                <w:rFonts w:hint="eastAsia"/>
              </w:rPr>
              <w:t>T4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714FA099" w14:textId="3BDB9D1A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C2762" w14:paraId="3C4896D7" w14:textId="77777777" w:rsidTr="008C2762">
        <w:trPr>
          <w:trHeight w:val="280"/>
        </w:trPr>
        <w:tc>
          <w:tcPr>
            <w:tcW w:w="4533" w:type="dxa"/>
            <w:tcBorders>
              <w:right w:val="nil"/>
            </w:tcBorders>
          </w:tcPr>
          <w:p w14:paraId="63045A1E" w14:textId="4B5EA6E6" w:rsidR="008C2762" w:rsidRPr="00E90A14" w:rsidRDefault="00E90A14" w:rsidP="008C2762">
            <w:pPr>
              <w:jc w:val="left"/>
              <w:rPr>
                <w:b/>
              </w:rPr>
            </w:pPr>
            <w:r w:rsidRPr="00E90A14">
              <w:rPr>
                <w:rFonts w:hint="eastAsia"/>
                <w:b/>
              </w:rPr>
              <w:t>N stage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3902196D" w14:textId="4176C05F" w:rsidR="008C2762" w:rsidRDefault="008C2762" w:rsidP="008C2762">
            <w:pPr>
              <w:jc w:val="center"/>
              <w:rPr>
                <w:color w:val="000000"/>
              </w:rPr>
            </w:pPr>
          </w:p>
        </w:tc>
      </w:tr>
      <w:tr w:rsidR="00495315" w14:paraId="4E48E014" w14:textId="77777777" w:rsidTr="007652B9">
        <w:trPr>
          <w:trHeight w:val="363"/>
        </w:trPr>
        <w:tc>
          <w:tcPr>
            <w:tcW w:w="4533" w:type="dxa"/>
            <w:tcBorders>
              <w:right w:val="nil"/>
            </w:tcBorders>
          </w:tcPr>
          <w:p w14:paraId="3E3D6EFD" w14:textId="719C1CA3" w:rsidR="00495315" w:rsidRPr="00E90A14" w:rsidRDefault="00E90A14" w:rsidP="008C2762">
            <w:pPr>
              <w:jc w:val="left"/>
            </w:pPr>
            <w:r w:rsidRPr="00E90A14">
              <w:rPr>
                <w:rFonts w:hint="eastAsia"/>
              </w:rPr>
              <w:t>N0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55D7AE5C" w14:textId="7135D60E" w:rsidR="00495315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495315" w14:paraId="6EC6A12E" w14:textId="77777777" w:rsidTr="004D1C69">
        <w:trPr>
          <w:trHeight w:val="335"/>
        </w:trPr>
        <w:tc>
          <w:tcPr>
            <w:tcW w:w="4533" w:type="dxa"/>
            <w:tcBorders>
              <w:right w:val="nil"/>
            </w:tcBorders>
          </w:tcPr>
          <w:p w14:paraId="47AB261B" w14:textId="5BBD2B3D" w:rsidR="00495315" w:rsidRPr="00A105BA" w:rsidRDefault="00E90A14" w:rsidP="008C2762">
            <w:pPr>
              <w:jc w:val="left"/>
            </w:pPr>
            <w:r>
              <w:rPr>
                <w:rFonts w:hint="eastAsia"/>
              </w:rPr>
              <w:t>N</w:t>
            </w:r>
            <w:r w:rsidR="00A105BA" w:rsidRPr="00A105BA">
              <w:rPr>
                <w:rFonts w:hint="eastAsia"/>
              </w:rPr>
              <w:t>1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0BE1C170" w14:textId="309C78AD" w:rsidR="00495315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95315" w14:paraId="2E28564A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0F0BDD6B" w14:textId="7C59EB47" w:rsidR="00495315" w:rsidRPr="00A105BA" w:rsidRDefault="00E90A14" w:rsidP="008C2762">
            <w:pPr>
              <w:jc w:val="left"/>
            </w:pPr>
            <w:r>
              <w:t>N</w:t>
            </w:r>
            <w:r w:rsidR="00A105BA" w:rsidRPr="00A105BA">
              <w:rPr>
                <w:rFonts w:hint="eastAsia"/>
              </w:rPr>
              <w:t>2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553A06EB" w14:textId="3961CBE6" w:rsidR="00495315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5315" w14:paraId="7BA84BF5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405BDAF4" w14:textId="5041ABCE" w:rsidR="00495315" w:rsidRPr="00A105BA" w:rsidRDefault="00E90A14" w:rsidP="008C2762">
            <w:pPr>
              <w:jc w:val="left"/>
            </w:pPr>
            <w:r>
              <w:t>N</w:t>
            </w:r>
            <w:r w:rsidR="00A105BA" w:rsidRPr="00A105BA">
              <w:rPr>
                <w:rFonts w:hint="eastAsia"/>
              </w:rPr>
              <w:t>3</w:t>
            </w:r>
          </w:p>
          <w:p w14:paraId="356B9374" w14:textId="0EE9CE33" w:rsidR="00A105BA" w:rsidRPr="00E90A14" w:rsidRDefault="00E90A14" w:rsidP="008C2762">
            <w:pPr>
              <w:jc w:val="left"/>
              <w:rPr>
                <w:b/>
              </w:rPr>
            </w:pPr>
            <w:r w:rsidRPr="00E90A14">
              <w:rPr>
                <w:b/>
              </w:rPr>
              <w:t>M stage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7DA6AD5F" w14:textId="77D81749" w:rsidR="00495315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B04A12E" w14:textId="7B1514B6" w:rsidR="00A105BA" w:rsidRDefault="00A105BA" w:rsidP="008C2762">
            <w:pPr>
              <w:jc w:val="center"/>
              <w:rPr>
                <w:color w:val="000000"/>
              </w:rPr>
            </w:pPr>
          </w:p>
        </w:tc>
      </w:tr>
      <w:tr w:rsidR="004D1C69" w14:paraId="31665B7C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7DD86155" w14:textId="7B2CA4E8" w:rsidR="004D1C69" w:rsidRPr="00E90A14" w:rsidRDefault="00E90A14" w:rsidP="008C2762">
            <w:pPr>
              <w:jc w:val="left"/>
            </w:pPr>
            <w:r w:rsidRPr="00E90A14">
              <w:t>M0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711AEF97" w14:textId="38023877" w:rsidR="004D1C69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4D1C69" w14:paraId="6B29610F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3F4CEDBE" w14:textId="17A73655" w:rsidR="004D1C69" w:rsidRPr="00C756A1" w:rsidRDefault="00E90A14" w:rsidP="008C2762">
            <w:pPr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M1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05496160" w14:textId="483D0B44" w:rsidR="004D1C69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D1C69" w14:paraId="3A8F6147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36346202" w14:textId="0D471AE2" w:rsidR="004D1C69" w:rsidRPr="00E90A14" w:rsidRDefault="00E90A14" w:rsidP="008C2762">
            <w:pPr>
              <w:jc w:val="left"/>
              <w:rPr>
                <w:b/>
              </w:rPr>
            </w:pPr>
            <w:r w:rsidRPr="00E90A14">
              <w:rPr>
                <w:b/>
              </w:rPr>
              <w:t>Clinical stage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12A0B6BE" w14:textId="32725C5B" w:rsidR="004D1C69" w:rsidRDefault="004D1C69" w:rsidP="008C2762">
            <w:pPr>
              <w:jc w:val="center"/>
              <w:rPr>
                <w:color w:val="000000"/>
              </w:rPr>
            </w:pPr>
          </w:p>
        </w:tc>
      </w:tr>
      <w:tr w:rsidR="004D1C69" w14:paraId="04FD4431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3FCE2EF7" w14:textId="3A19E022" w:rsidR="004D1C69" w:rsidRPr="002C4E3F" w:rsidRDefault="00E90A14" w:rsidP="008C2762">
            <w:pPr>
              <w:jc w:val="left"/>
            </w:pPr>
            <w:r>
              <w:t>I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63EC8D80" w14:textId="68E607F7" w:rsidR="004D1C69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4D1C69" w14:paraId="10F746A4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53E84997" w14:textId="71C639F4" w:rsidR="004D1C69" w:rsidRPr="002C4E3F" w:rsidRDefault="00E90A14" w:rsidP="008C2762">
            <w:pPr>
              <w:jc w:val="left"/>
            </w:pPr>
            <w:r>
              <w:t>II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115BFCA0" w14:textId="5BCC8DE2" w:rsidR="004D1C69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D1C69" w14:paraId="2E79C99A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5015B2FB" w14:textId="06B175FC" w:rsidR="004D1C69" w:rsidRPr="002D4846" w:rsidRDefault="00E90A14" w:rsidP="008C2762">
            <w:pPr>
              <w:jc w:val="left"/>
            </w:pPr>
            <w:r>
              <w:t>II</w:t>
            </w:r>
            <w:r w:rsidR="008829C4">
              <w:rPr>
                <w:rFonts w:hint="eastAsia"/>
              </w:rPr>
              <w:t>I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6B80278A" w14:textId="516BFA4E" w:rsidR="004D1C69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47036" w14:paraId="3ADF833A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7A5F23AF" w14:textId="2BBA29C7" w:rsidR="00647036" w:rsidRDefault="00647036" w:rsidP="008C2762">
            <w:pPr>
              <w:jc w:val="left"/>
            </w:pPr>
            <w:r>
              <w:t>IV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2EE8FA85" w14:textId="366E6F0F" w:rsidR="00647036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E26CE" w14:paraId="4E9777F9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2690E0E4" w14:textId="26BF7384" w:rsidR="00AE26CE" w:rsidRPr="008829C4" w:rsidRDefault="008829C4" w:rsidP="008C2762">
            <w:pPr>
              <w:jc w:val="left"/>
              <w:rPr>
                <w:b/>
              </w:rPr>
            </w:pPr>
            <w:r w:rsidRPr="008829C4">
              <w:rPr>
                <w:b/>
              </w:rPr>
              <w:t>Thyroid cartilage invasion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1F104799" w14:textId="77777777" w:rsidR="00AE26CE" w:rsidRDefault="00AE26CE" w:rsidP="008C2762">
            <w:pPr>
              <w:jc w:val="center"/>
              <w:rPr>
                <w:color w:val="000000"/>
              </w:rPr>
            </w:pPr>
          </w:p>
        </w:tc>
      </w:tr>
      <w:tr w:rsidR="00AE26CE" w14:paraId="0B9B912B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7C50E021" w14:textId="19BF5E3B" w:rsidR="00AE26CE" w:rsidRDefault="008829C4" w:rsidP="008C2762">
            <w:pPr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45B3539D" w14:textId="45A75B6E" w:rsidR="00AE26CE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E26CE" w14:paraId="1FE9A7C8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28F4BC1F" w14:textId="5D8EB7A7" w:rsidR="00AE26CE" w:rsidRDefault="008829C4" w:rsidP="008C2762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4FE1AE54" w14:textId="406B61A7" w:rsidR="00AE26CE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C2762" w14:paraId="51D3C320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47CF8109" w14:textId="5C1B7757" w:rsidR="008C2762" w:rsidRDefault="008C2762" w:rsidP="008C2762">
            <w:pPr>
              <w:jc w:val="left"/>
            </w:pPr>
            <w:r>
              <w:rPr>
                <w:rFonts w:hint="eastAsia"/>
                <w:b/>
              </w:rPr>
              <w:t>S</w:t>
            </w:r>
            <w:r w:rsidRPr="00EB442A">
              <w:rPr>
                <w:rFonts w:hint="eastAsia"/>
                <w:b/>
              </w:rPr>
              <w:t>tatus (at follow-up)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7E960251" w14:textId="5420B73C" w:rsidR="008C2762" w:rsidRDefault="008C2762" w:rsidP="008C2762">
            <w:pPr>
              <w:jc w:val="center"/>
              <w:rPr>
                <w:color w:val="000000"/>
              </w:rPr>
            </w:pPr>
          </w:p>
        </w:tc>
      </w:tr>
      <w:tr w:rsidR="008C2762" w14:paraId="3A74ED4C" w14:textId="77777777" w:rsidTr="008C2762">
        <w:trPr>
          <w:trHeight w:val="335"/>
        </w:trPr>
        <w:tc>
          <w:tcPr>
            <w:tcW w:w="4533" w:type="dxa"/>
            <w:tcBorders>
              <w:right w:val="nil"/>
            </w:tcBorders>
          </w:tcPr>
          <w:p w14:paraId="43F18694" w14:textId="6F5896E8" w:rsidR="008C2762" w:rsidRPr="00EB442A" w:rsidRDefault="008C2762" w:rsidP="008C2762">
            <w:pPr>
              <w:jc w:val="left"/>
              <w:rPr>
                <w:b/>
              </w:rPr>
            </w:pPr>
            <w:r>
              <w:t>A</w:t>
            </w:r>
            <w:r>
              <w:rPr>
                <w:rFonts w:hint="eastAsia"/>
              </w:rPr>
              <w:t>live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23C4C172" w14:textId="51F7AB6C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C2762" w14:paraId="51EC4CC9" w14:textId="77777777" w:rsidTr="008C2762">
        <w:trPr>
          <w:trHeight w:val="279"/>
        </w:trPr>
        <w:tc>
          <w:tcPr>
            <w:tcW w:w="4533" w:type="dxa"/>
            <w:tcBorders>
              <w:right w:val="nil"/>
            </w:tcBorders>
          </w:tcPr>
          <w:p w14:paraId="32C05FAA" w14:textId="0F4F9F70" w:rsidR="008C2762" w:rsidRDefault="008C2762" w:rsidP="005E59F8">
            <w:pPr>
              <w:jc w:val="left"/>
            </w:pPr>
            <w:r>
              <w:t>D</w:t>
            </w:r>
            <w:r>
              <w:rPr>
                <w:rFonts w:hint="eastAsia"/>
              </w:rPr>
              <w:t xml:space="preserve">eath because of </w:t>
            </w:r>
            <w:r w:rsidR="005E59F8">
              <w:t>laryngeal</w:t>
            </w:r>
            <w:r>
              <w:rPr>
                <w:rFonts w:hint="eastAsia"/>
              </w:rPr>
              <w:t xml:space="preserve"> cancer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1922DB8B" w14:textId="728E2393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C2762" w14:paraId="136FB741" w14:textId="77777777" w:rsidTr="008C2762">
        <w:trPr>
          <w:trHeight w:val="237"/>
        </w:trPr>
        <w:tc>
          <w:tcPr>
            <w:tcW w:w="4533" w:type="dxa"/>
            <w:tcBorders>
              <w:right w:val="nil"/>
            </w:tcBorders>
          </w:tcPr>
          <w:p w14:paraId="714AA1F8" w14:textId="38692DD2" w:rsidR="008C2762" w:rsidRDefault="008C2762" w:rsidP="008C2762">
            <w:pPr>
              <w:jc w:val="left"/>
            </w:pPr>
            <w:r>
              <w:t>D</w:t>
            </w:r>
            <w:r>
              <w:rPr>
                <w:rFonts w:hint="eastAsia"/>
              </w:rPr>
              <w:t xml:space="preserve">eath because of other than </w:t>
            </w:r>
            <w:r w:rsidR="005E59F8">
              <w:t>laryngeal</w:t>
            </w:r>
            <w:r>
              <w:rPr>
                <w:rFonts w:hint="eastAsia"/>
              </w:rPr>
              <w:t xml:space="preserve"> cancer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573496F6" w14:textId="360FB0C0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2762" w14:paraId="6B1BBFE6" w14:textId="77777777" w:rsidTr="008C2762">
        <w:trPr>
          <w:trHeight w:val="280"/>
        </w:trPr>
        <w:tc>
          <w:tcPr>
            <w:tcW w:w="4533" w:type="dxa"/>
            <w:tcBorders>
              <w:right w:val="nil"/>
            </w:tcBorders>
          </w:tcPr>
          <w:p w14:paraId="3FD5FDC6" w14:textId="5B04CACA" w:rsidR="008C2762" w:rsidRDefault="00AE26CE" w:rsidP="008C2762">
            <w:pPr>
              <w:jc w:val="left"/>
            </w:pPr>
            <w:r>
              <w:rPr>
                <w:rFonts w:hint="eastAsia"/>
                <w:b/>
              </w:rPr>
              <w:t xml:space="preserve">HTR7 </w:t>
            </w:r>
            <w:r w:rsidR="008C2762">
              <w:rPr>
                <w:rFonts w:hint="eastAsia"/>
                <w:b/>
              </w:rPr>
              <w:t>expression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0F756182" w14:textId="74170665" w:rsidR="008C2762" w:rsidRDefault="008C2762" w:rsidP="008C2762">
            <w:pPr>
              <w:jc w:val="center"/>
              <w:rPr>
                <w:color w:val="000000"/>
              </w:rPr>
            </w:pPr>
          </w:p>
        </w:tc>
      </w:tr>
      <w:tr w:rsidR="008C2762" w14:paraId="75917808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229DD98F" w14:textId="3E042BC0" w:rsidR="008C2762" w:rsidRDefault="008C2762" w:rsidP="008C2762">
            <w:pPr>
              <w:jc w:val="left"/>
            </w:pPr>
            <w:r>
              <w:rPr>
                <w:rFonts w:hint="eastAsia"/>
              </w:rPr>
              <w:t>Negative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1CB0184C" w14:textId="12FC78F7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762" w14:paraId="247EEEB5" w14:textId="77777777" w:rsidTr="008C2762">
        <w:trPr>
          <w:trHeight w:val="300"/>
        </w:trPr>
        <w:tc>
          <w:tcPr>
            <w:tcW w:w="4533" w:type="dxa"/>
            <w:tcBorders>
              <w:right w:val="nil"/>
            </w:tcBorders>
          </w:tcPr>
          <w:p w14:paraId="68B6CF61" w14:textId="7D174039" w:rsidR="008C2762" w:rsidRPr="00EB442A" w:rsidRDefault="008C2762" w:rsidP="008C2762">
            <w:pPr>
              <w:jc w:val="left"/>
              <w:rPr>
                <w:b/>
              </w:rPr>
            </w:pPr>
            <w:r>
              <w:rPr>
                <w:rFonts w:hint="eastAsia"/>
              </w:rPr>
              <w:t>Positive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483E9B79" w14:textId="7AB94C95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C2762" w14:paraId="1A19FB52" w14:textId="77777777" w:rsidTr="008C2762">
        <w:trPr>
          <w:trHeight w:val="280"/>
        </w:trPr>
        <w:tc>
          <w:tcPr>
            <w:tcW w:w="4533" w:type="dxa"/>
            <w:tcBorders>
              <w:right w:val="nil"/>
            </w:tcBorders>
          </w:tcPr>
          <w:p w14:paraId="34985897" w14:textId="6967EF57" w:rsidR="008C2762" w:rsidRDefault="008C2762" w:rsidP="008C2762">
            <w:pPr>
              <w:jc w:val="left"/>
            </w:pPr>
            <w:r>
              <w:rPr>
                <w:rFonts w:hint="eastAsia"/>
              </w:rPr>
              <w:t>Low expression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14:paraId="538B7398" w14:textId="777D4C2C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F137C">
              <w:rPr>
                <w:color w:val="000000"/>
              </w:rPr>
              <w:t>1</w:t>
            </w:r>
          </w:p>
        </w:tc>
      </w:tr>
      <w:tr w:rsidR="008C2762" w14:paraId="5517BD5A" w14:textId="77777777" w:rsidTr="00E90A14">
        <w:trPr>
          <w:trHeight w:val="265"/>
        </w:trPr>
        <w:tc>
          <w:tcPr>
            <w:tcW w:w="4533" w:type="dxa"/>
            <w:tcBorders>
              <w:right w:val="nil"/>
            </w:tcBorders>
          </w:tcPr>
          <w:p w14:paraId="71CB4B82" w14:textId="0251D96B" w:rsidR="008C2762" w:rsidRDefault="008C2762" w:rsidP="008C2762">
            <w:pPr>
              <w:jc w:val="left"/>
            </w:pPr>
            <w:r>
              <w:rPr>
                <w:rFonts w:hint="eastAsia"/>
              </w:rPr>
              <w:t>High expression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1F1CA873" w14:textId="61C8B564" w:rsidR="008C2762" w:rsidRDefault="005E59F8" w:rsidP="008C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F137C">
              <w:rPr>
                <w:color w:val="000000"/>
              </w:rPr>
              <w:t>2</w:t>
            </w:r>
          </w:p>
        </w:tc>
      </w:tr>
    </w:tbl>
    <w:p w14:paraId="36360D0A" w14:textId="77777777" w:rsidR="00851641" w:rsidRDefault="00851641"/>
    <w:p w14:paraId="62A9BEF4" w14:textId="3ED80301" w:rsidR="00851641" w:rsidRPr="008829C4" w:rsidRDefault="00E5588C">
      <w:r w:rsidRPr="00D54A65">
        <w:t xml:space="preserve"> </w:t>
      </w:r>
    </w:p>
    <w:sectPr w:rsidR="00851641" w:rsidRPr="008829C4" w:rsidSect="00C96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B9A8" w14:textId="77777777" w:rsidR="00403E78" w:rsidRDefault="00403E78" w:rsidP="001C1E8F">
      <w:r>
        <w:separator/>
      </w:r>
    </w:p>
  </w:endnote>
  <w:endnote w:type="continuationSeparator" w:id="0">
    <w:p w14:paraId="7C9C113E" w14:textId="77777777" w:rsidR="00403E78" w:rsidRDefault="00403E78" w:rsidP="001C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E969" w14:textId="77777777" w:rsidR="00403E78" w:rsidRDefault="00403E78" w:rsidP="001C1E8F">
      <w:r>
        <w:separator/>
      </w:r>
    </w:p>
  </w:footnote>
  <w:footnote w:type="continuationSeparator" w:id="0">
    <w:p w14:paraId="69E66E42" w14:textId="77777777" w:rsidR="00403E78" w:rsidRDefault="00403E78" w:rsidP="001C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87"/>
    <w:rsid w:val="00023A5A"/>
    <w:rsid w:val="00054986"/>
    <w:rsid w:val="000F150D"/>
    <w:rsid w:val="00154578"/>
    <w:rsid w:val="001B789F"/>
    <w:rsid w:val="001C1E8F"/>
    <w:rsid w:val="0026423B"/>
    <w:rsid w:val="002C4E3F"/>
    <w:rsid w:val="002D4846"/>
    <w:rsid w:val="003602A2"/>
    <w:rsid w:val="003B44EF"/>
    <w:rsid w:val="003C2767"/>
    <w:rsid w:val="00403E78"/>
    <w:rsid w:val="00445187"/>
    <w:rsid w:val="00471A01"/>
    <w:rsid w:val="00495315"/>
    <w:rsid w:val="004D1C69"/>
    <w:rsid w:val="005034D7"/>
    <w:rsid w:val="0058276D"/>
    <w:rsid w:val="005E59F8"/>
    <w:rsid w:val="00631EAA"/>
    <w:rsid w:val="00647036"/>
    <w:rsid w:val="006B5CCE"/>
    <w:rsid w:val="006E2124"/>
    <w:rsid w:val="006E7CF5"/>
    <w:rsid w:val="006F137C"/>
    <w:rsid w:val="006F5F1E"/>
    <w:rsid w:val="00743F84"/>
    <w:rsid w:val="007652B9"/>
    <w:rsid w:val="007804D6"/>
    <w:rsid w:val="007A1784"/>
    <w:rsid w:val="007D351C"/>
    <w:rsid w:val="00814577"/>
    <w:rsid w:val="008347D6"/>
    <w:rsid w:val="00844152"/>
    <w:rsid w:val="00851641"/>
    <w:rsid w:val="008829C4"/>
    <w:rsid w:val="00897045"/>
    <w:rsid w:val="008C2762"/>
    <w:rsid w:val="008C2DAA"/>
    <w:rsid w:val="00940F49"/>
    <w:rsid w:val="00947622"/>
    <w:rsid w:val="009F2175"/>
    <w:rsid w:val="00A02A1B"/>
    <w:rsid w:val="00A105BA"/>
    <w:rsid w:val="00A36E78"/>
    <w:rsid w:val="00A51A4A"/>
    <w:rsid w:val="00A615D1"/>
    <w:rsid w:val="00AA01C5"/>
    <w:rsid w:val="00AC69D0"/>
    <w:rsid w:val="00AE26CE"/>
    <w:rsid w:val="00B6706D"/>
    <w:rsid w:val="00BC7E77"/>
    <w:rsid w:val="00C20752"/>
    <w:rsid w:val="00C23A93"/>
    <w:rsid w:val="00C640FE"/>
    <w:rsid w:val="00C72AF4"/>
    <w:rsid w:val="00C72BDC"/>
    <w:rsid w:val="00C73BA0"/>
    <w:rsid w:val="00C756A1"/>
    <w:rsid w:val="00C96A57"/>
    <w:rsid w:val="00D0777D"/>
    <w:rsid w:val="00D3404D"/>
    <w:rsid w:val="00D54A65"/>
    <w:rsid w:val="00DA6736"/>
    <w:rsid w:val="00DB1993"/>
    <w:rsid w:val="00DD0854"/>
    <w:rsid w:val="00E02DB3"/>
    <w:rsid w:val="00E5588C"/>
    <w:rsid w:val="00E702BD"/>
    <w:rsid w:val="00E90A14"/>
    <w:rsid w:val="00F046F4"/>
    <w:rsid w:val="00F31B38"/>
    <w:rsid w:val="00F42DA9"/>
    <w:rsid w:val="00F56932"/>
    <w:rsid w:val="00FB47C9"/>
    <w:rsid w:val="00FE0A85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C1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5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E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E8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51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Yuzhu</cp:lastModifiedBy>
  <cp:revision>29</cp:revision>
  <dcterms:created xsi:type="dcterms:W3CDTF">2019-04-24T08:44:00Z</dcterms:created>
  <dcterms:modified xsi:type="dcterms:W3CDTF">2020-02-29T08:29:00Z</dcterms:modified>
</cp:coreProperties>
</file>