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F2" w:rsidRPr="00D21A8A" w:rsidRDefault="009C6CF2" w:rsidP="009C6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1A8A">
        <w:rPr>
          <w:rFonts w:ascii="Times New Roman" w:hAnsi="Times New Roman"/>
          <w:b/>
          <w:sz w:val="24"/>
          <w:szCs w:val="24"/>
        </w:rPr>
        <w:t>Appendix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0"/>
        <w:gridCol w:w="1593"/>
        <w:gridCol w:w="2479"/>
        <w:gridCol w:w="1502"/>
        <w:gridCol w:w="4706"/>
      </w:tblGrid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Name of structures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Study area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Remark</w:t>
            </w:r>
          </w:p>
        </w:tc>
      </w:tr>
      <w:tr w:rsidR="009C6CF2" w:rsidRPr="00B924A8" w:rsidTr="0056240B">
        <w:trPr>
          <w:trHeight w:val="557"/>
        </w:trPr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Soil bund (level and graded)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Wolaita, Hadiya, K/Tambaro and Dawro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Physical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rPr>
          <w:trHeight w:val="512"/>
        </w:trPr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Bund (traditional bund)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Indigenous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Physical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 xml:space="preserve">Farmers leave 0.5 – 1m  size plot of land across slope at some distance interval on cropped land </w:t>
            </w: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Stone bund (level and graded)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 and Indigenous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Wolaita, Hadiya, K/Tambaro and Dawro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Physical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Based on stone availability</w:t>
            </w: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Stone faced soil bund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Wolaita and Hadiya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Physical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Fanya juu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Wolaita, K/Tambaro,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Physical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Bench terrace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Wolaita, K/Tambaro, Hadiya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Physical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rPr>
          <w:trHeight w:val="863"/>
        </w:trPr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 xml:space="preserve">Check dams/brushwood, </w:t>
            </w:r>
          </w:p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 xml:space="preserve">stone, sand bag and gabion 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Wolaita, Hadiya, K/Tambaro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Physical</w:t>
            </w:r>
          </w:p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Area closure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Wolita, K/Tambaro, Dawro and Hadiya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Biological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combination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 xml:space="preserve"> with physical </w:t>
            </w:r>
            <w:r>
              <w:rPr>
                <w:rFonts w:ascii="Times New Roman" w:hAnsi="Times New Roman"/>
                <w:sz w:val="24"/>
                <w:szCs w:val="24"/>
              </w:rPr>
              <w:t>SWC practices</w:t>
            </w: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Cutoff drain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 and Indigenous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Wolaita, Hadiya, K/Tambaro and Dawro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lastRenderedPageBreak/>
              <w:t>Trench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Wolaita, K/Tambaro, Hadiya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Physical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Micro basin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Wolaiata, K/Tambaro,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Grass strip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 xml:space="preserve">Dawro, Wolaita,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Hadiya, 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>K/Tambaro,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Biological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Desh, elephant 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>grass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Bund stablizer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 xml:space="preserve">Dawro, Wolaita,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Hadiya, 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>K/Tambaro,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Biological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Banana, desho, elephant grass, 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>pigeon pea</w:t>
            </w: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Cotour furrow/</w:t>
            </w:r>
            <w:r w:rsidRPr="00B924A8">
              <w:rPr>
                <w:rFonts w:ascii="Times New Roman" w:hAnsi="Times New Roman"/>
                <w:i/>
                <w:sz w:val="24"/>
                <w:szCs w:val="24"/>
              </w:rPr>
              <w:t>shilshalo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Indigenous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Wolaita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Agronomic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Practices commonly on maize field</w:t>
            </w: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Contour farming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Indigenous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Wolaita, K/Tambaro, Hadiya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Agronomic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Live fencing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Indigenous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Hadiya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Biological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i/>
                <w:sz w:val="24"/>
                <w:szCs w:val="24"/>
              </w:rPr>
              <w:t>Jatropha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 xml:space="preserve"> curcus, </w:t>
            </w: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 xml:space="preserve">Improved fallowing 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Indigenous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Wolaita</w:t>
            </w:r>
            <w:r>
              <w:rPr>
                <w:rFonts w:ascii="Times New Roman" w:hAnsi="Times New Roman"/>
                <w:sz w:val="24"/>
                <w:szCs w:val="24"/>
              </w:rPr>
              <w:t>, Hadiya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Agronomic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Mulching and crop residue management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Indigenous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Wolaita, K/Tambaro,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Agronomic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 xml:space="preserve">maize and sorghum residues, cutting the stalk of wheat, teff and barley from top 15-20 cm, animal dung, leaving banana leaf, </w:t>
            </w: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Intercropping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Indigenous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Wolaita, K/Tambaro, Hadiya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Agronomic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Maize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>Field pea, Enset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>offee, Maize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>Common bean</w:t>
            </w: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Crop rotation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Indigenous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Wolaita, K/Tambaro, Hadiya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Agronomic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Cereal with legumes</w:t>
            </w: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Pond 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Hadiya, K/Tambaro, Wolaita, Dawro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Physical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 xml:space="preserve">to irrigate vegetable crops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use as 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 xml:space="preserve">water </w:t>
            </w:r>
            <w:r>
              <w:rPr>
                <w:rFonts w:ascii="Times New Roman" w:hAnsi="Times New Roman"/>
                <w:sz w:val="24"/>
                <w:szCs w:val="24"/>
              </w:rPr>
              <w:t>source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 xml:space="preserve"> for livestock </w:t>
            </w: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Tree plantation across slope, gully and in crop lands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Indigenous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Wolaita, Hadiya, K/Tambaro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Biological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4A8">
              <w:rPr>
                <w:rFonts w:ascii="Times New Roman" w:hAnsi="Times New Roman"/>
                <w:i/>
                <w:sz w:val="24"/>
                <w:szCs w:val="24"/>
              </w:rPr>
              <w:t>Jatropha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4A8">
              <w:rPr>
                <w:rFonts w:ascii="Times New Roman" w:hAnsi="Times New Roman"/>
                <w:i/>
                <w:sz w:val="24"/>
                <w:szCs w:val="24"/>
              </w:rPr>
              <w:t>Curucs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24A8">
              <w:rPr>
                <w:rFonts w:ascii="Times New Roman" w:hAnsi="Times New Roman"/>
                <w:i/>
                <w:sz w:val="24"/>
                <w:szCs w:val="24"/>
              </w:rPr>
              <w:t>Erytrinica</w:t>
            </w:r>
            <w:r w:rsidRPr="00B924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24A8">
              <w:rPr>
                <w:rFonts w:ascii="Times New Roman" w:hAnsi="Times New Roman"/>
                <w:i/>
                <w:sz w:val="24"/>
                <w:szCs w:val="24"/>
              </w:rPr>
              <w:t xml:space="preserve">Mangifera Indica, Terminalia browni, Persia americana, Musa, Enset Ventricusem, “Sisal”, Oxytenanthera abyssinica, Arundinaria alpina, Gravellia robusta, cassava, Moringa stenoptalea, A.Saligna, A.decurrence, </w:t>
            </w: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FYM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 xml:space="preserve">Indigenous 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Agrononmic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Row planting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Indigenous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Wolaita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Agronomic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Compost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Indigenous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K/Tambaro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Agronomic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Tie ridge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Wolaita, K/Tambaro,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Hadiya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Physical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rPr>
          <w:trHeight w:val="413"/>
        </w:trPr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Controlled and Zero grazing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Indigenous and 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Dawro, K/Tambaro,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Hadiya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Agronomic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Water way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Natural and Artificial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Wolaita, Dawro</w:t>
            </w:r>
            <w:r>
              <w:rPr>
                <w:rFonts w:ascii="Times New Roman" w:hAnsi="Times New Roman"/>
                <w:sz w:val="24"/>
                <w:szCs w:val="24"/>
              </w:rPr>
              <w:t>, Hadiya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Physical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Hillside terrace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Wolaita, K/Tambaro, Dawro, Hadiya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Physical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F2" w:rsidRPr="00B924A8" w:rsidTr="0056240B">
        <w:tc>
          <w:tcPr>
            <w:tcW w:w="1031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Hand-dug wells</w:t>
            </w:r>
          </w:p>
        </w:tc>
        <w:tc>
          <w:tcPr>
            <w:tcW w:w="615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 xml:space="preserve">Introduced </w:t>
            </w:r>
          </w:p>
        </w:tc>
        <w:tc>
          <w:tcPr>
            <w:tcW w:w="957" w:type="pct"/>
          </w:tcPr>
          <w:p w:rsidR="009C6CF2" w:rsidRPr="00B924A8" w:rsidRDefault="009C6CF2" w:rsidP="005624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K/Tambaro, Dawro</w:t>
            </w:r>
          </w:p>
        </w:tc>
        <w:tc>
          <w:tcPr>
            <w:tcW w:w="580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A8">
              <w:rPr>
                <w:rFonts w:ascii="Times New Roman" w:hAnsi="Times New Roman"/>
                <w:sz w:val="24"/>
                <w:szCs w:val="24"/>
              </w:rPr>
              <w:t>Physical</w:t>
            </w:r>
          </w:p>
        </w:tc>
        <w:tc>
          <w:tcPr>
            <w:tcW w:w="1817" w:type="pct"/>
          </w:tcPr>
          <w:p w:rsidR="009C6CF2" w:rsidRPr="00B924A8" w:rsidRDefault="009C6CF2" w:rsidP="005624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6CF2" w:rsidRPr="00B924A8" w:rsidRDefault="009C6CF2" w:rsidP="009C6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7E43" w:rsidRDefault="00687E43">
      <w:bookmarkStart w:id="0" w:name="_GoBack"/>
      <w:bookmarkEnd w:id="0"/>
    </w:p>
    <w:sectPr w:rsidR="00687E43" w:rsidSect="004A2D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F2"/>
    <w:rsid w:val="00687E43"/>
    <w:rsid w:val="009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E7789-3595-4666-836D-64BB1ED7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2021-01-04T11:16:00Z</dcterms:created>
  <dcterms:modified xsi:type="dcterms:W3CDTF">2021-01-04T11:16:00Z</dcterms:modified>
</cp:coreProperties>
</file>