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26F6" w14:textId="72B648B8" w:rsidR="00F16434" w:rsidRPr="00B01F37" w:rsidRDefault="00F716F4" w:rsidP="00F16434">
      <w:pPr>
        <w:rPr>
          <w:rStyle w:val="Strong"/>
        </w:rPr>
      </w:pPr>
      <w:r>
        <w:rPr>
          <w:rStyle w:val="Strong"/>
        </w:rPr>
        <w:t>Additional file 5</w:t>
      </w:r>
      <w:r w:rsidR="00F16434" w:rsidRPr="00B01F37">
        <w:rPr>
          <w:rStyle w:val="Strong"/>
        </w:rPr>
        <w:t>: Characteristics, quality assessment and results of the content validity studies involving professionals</w:t>
      </w:r>
    </w:p>
    <w:p w14:paraId="6A9EB323" w14:textId="77777777" w:rsidR="00F16434" w:rsidRPr="00B01F37" w:rsidRDefault="00F16434" w:rsidP="00F16434">
      <w:pPr>
        <w:rPr>
          <w:rStyle w:val="Strong"/>
        </w:rPr>
      </w:pP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386"/>
        <w:gridCol w:w="1702"/>
        <w:gridCol w:w="1345"/>
        <w:gridCol w:w="900"/>
        <w:gridCol w:w="2340"/>
        <w:gridCol w:w="1440"/>
        <w:gridCol w:w="1620"/>
        <w:gridCol w:w="3695"/>
      </w:tblGrid>
      <w:tr w:rsidR="00F16434" w:rsidRPr="007504F2" w14:paraId="5F5AAA7F" w14:textId="77777777" w:rsidTr="009860A1">
        <w:trPr>
          <w:trHeight w:val="292"/>
        </w:trPr>
        <w:tc>
          <w:tcPr>
            <w:tcW w:w="872" w:type="dxa"/>
          </w:tcPr>
          <w:p w14:paraId="654B24A6" w14:textId="77777777" w:rsidR="00F16434" w:rsidRPr="007504F2" w:rsidRDefault="00F16434" w:rsidP="009860A1">
            <w:pPr>
              <w:spacing w:line="240" w:lineRule="auto"/>
              <w:jc w:val="left"/>
              <w:rPr>
                <w:b/>
                <w:sz w:val="20"/>
                <w:lang w:val="en-GB"/>
              </w:rPr>
            </w:pPr>
            <w:r w:rsidRPr="007504F2">
              <w:rPr>
                <w:b/>
                <w:sz w:val="20"/>
                <w:lang w:val="en-GB"/>
              </w:rPr>
              <w:t>No</w:t>
            </w:r>
          </w:p>
        </w:tc>
        <w:tc>
          <w:tcPr>
            <w:tcW w:w="1386" w:type="dxa"/>
          </w:tcPr>
          <w:p w14:paraId="0EC9D378" w14:textId="77777777" w:rsidR="00F16434" w:rsidRPr="007504F2" w:rsidRDefault="00F16434" w:rsidP="009860A1">
            <w:pPr>
              <w:spacing w:line="240" w:lineRule="auto"/>
              <w:jc w:val="left"/>
              <w:rPr>
                <w:b/>
                <w:sz w:val="20"/>
                <w:lang w:val="en-GB"/>
              </w:rPr>
            </w:pPr>
            <w:r w:rsidRPr="007504F2">
              <w:rPr>
                <w:b/>
                <w:sz w:val="20"/>
                <w:lang w:val="en-GB"/>
              </w:rPr>
              <w:t>Name abbreviation</w:t>
            </w:r>
          </w:p>
        </w:tc>
        <w:tc>
          <w:tcPr>
            <w:tcW w:w="1702" w:type="dxa"/>
          </w:tcPr>
          <w:p w14:paraId="6FC249EE" w14:textId="77777777" w:rsidR="00F16434" w:rsidRPr="007504F2" w:rsidRDefault="00F16434" w:rsidP="009860A1">
            <w:pPr>
              <w:spacing w:line="240" w:lineRule="auto"/>
              <w:jc w:val="left"/>
              <w:rPr>
                <w:b/>
                <w:sz w:val="20"/>
                <w:lang w:val="en-GB"/>
              </w:rPr>
            </w:pPr>
            <w:r w:rsidRPr="007504F2">
              <w:rPr>
                <w:b/>
                <w:sz w:val="20"/>
                <w:lang w:val="en-GB"/>
              </w:rPr>
              <w:t>Reference</w:t>
            </w:r>
          </w:p>
        </w:tc>
        <w:tc>
          <w:tcPr>
            <w:tcW w:w="1345" w:type="dxa"/>
          </w:tcPr>
          <w:p w14:paraId="0B9B172A" w14:textId="77777777" w:rsidR="00F16434" w:rsidRPr="007504F2" w:rsidRDefault="00F16434" w:rsidP="009860A1">
            <w:pPr>
              <w:spacing w:line="240" w:lineRule="auto"/>
              <w:jc w:val="left"/>
              <w:rPr>
                <w:b/>
                <w:sz w:val="20"/>
                <w:lang w:val="en-GB"/>
              </w:rPr>
            </w:pPr>
            <w:r w:rsidRPr="007504F2">
              <w:rPr>
                <w:b/>
                <w:sz w:val="20"/>
                <w:lang w:val="en-GB"/>
              </w:rPr>
              <w:t>Language</w:t>
            </w:r>
          </w:p>
          <w:p w14:paraId="57D468B8" w14:textId="77777777" w:rsidR="00F16434" w:rsidRPr="007504F2" w:rsidRDefault="00F16434" w:rsidP="009860A1">
            <w:pPr>
              <w:spacing w:line="240" w:lineRule="auto"/>
              <w:jc w:val="left"/>
              <w:rPr>
                <w:b/>
                <w:sz w:val="20"/>
                <w:lang w:val="en-GB"/>
              </w:rPr>
            </w:pPr>
            <w:r w:rsidRPr="007504F2">
              <w:rPr>
                <w:b/>
                <w:sz w:val="20"/>
                <w:lang w:val="en-GB"/>
              </w:rPr>
              <w:t>(Country)</w:t>
            </w:r>
          </w:p>
        </w:tc>
        <w:tc>
          <w:tcPr>
            <w:tcW w:w="900" w:type="dxa"/>
          </w:tcPr>
          <w:p w14:paraId="0AC2391B" w14:textId="77777777" w:rsidR="00F16434" w:rsidRPr="007504F2" w:rsidRDefault="00F16434" w:rsidP="009860A1">
            <w:pPr>
              <w:spacing w:line="240" w:lineRule="auto"/>
              <w:jc w:val="left"/>
              <w:rPr>
                <w:b/>
                <w:sz w:val="20"/>
                <w:lang w:val="en-GB"/>
              </w:rPr>
            </w:pPr>
            <w:r w:rsidRPr="007504F2">
              <w:rPr>
                <w:b/>
                <w:sz w:val="20"/>
                <w:lang w:val="en-GB"/>
              </w:rPr>
              <w:t>N</w:t>
            </w:r>
          </w:p>
        </w:tc>
        <w:tc>
          <w:tcPr>
            <w:tcW w:w="2340" w:type="dxa"/>
          </w:tcPr>
          <w:p w14:paraId="5815879D" w14:textId="77777777" w:rsidR="00F16434" w:rsidRPr="007504F2" w:rsidRDefault="00F16434" w:rsidP="009860A1">
            <w:pPr>
              <w:spacing w:line="240" w:lineRule="auto"/>
              <w:jc w:val="left"/>
              <w:rPr>
                <w:b/>
                <w:sz w:val="20"/>
                <w:lang w:val="en-GB"/>
              </w:rPr>
            </w:pPr>
            <w:r w:rsidRPr="007504F2">
              <w:rPr>
                <w:b/>
                <w:sz w:val="20"/>
                <w:lang w:val="en-GB"/>
              </w:rPr>
              <w:t>Profession(s)</w:t>
            </w:r>
          </w:p>
        </w:tc>
        <w:tc>
          <w:tcPr>
            <w:tcW w:w="1440" w:type="dxa"/>
          </w:tcPr>
          <w:p w14:paraId="4D0084D3" w14:textId="77777777" w:rsidR="00F16434" w:rsidRPr="007504F2" w:rsidRDefault="00F16434" w:rsidP="009860A1">
            <w:pPr>
              <w:spacing w:line="240" w:lineRule="auto"/>
              <w:jc w:val="left"/>
              <w:rPr>
                <w:b/>
                <w:sz w:val="20"/>
                <w:lang w:val="en-GB"/>
              </w:rPr>
            </w:pPr>
            <w:r w:rsidRPr="007504F2">
              <w:rPr>
                <w:b/>
                <w:sz w:val="20"/>
                <w:lang w:val="en-GB"/>
              </w:rPr>
              <w:t>RE</w:t>
            </w:r>
          </w:p>
        </w:tc>
        <w:tc>
          <w:tcPr>
            <w:tcW w:w="1620" w:type="dxa"/>
          </w:tcPr>
          <w:p w14:paraId="27F476FC" w14:textId="77777777" w:rsidR="00F16434" w:rsidRPr="007504F2" w:rsidRDefault="00F16434" w:rsidP="009860A1">
            <w:pPr>
              <w:spacing w:line="240" w:lineRule="auto"/>
              <w:jc w:val="left"/>
              <w:rPr>
                <w:b/>
                <w:sz w:val="20"/>
                <w:lang w:val="en-GB"/>
              </w:rPr>
            </w:pPr>
            <w:r w:rsidRPr="007504F2">
              <w:rPr>
                <w:b/>
                <w:sz w:val="20"/>
                <w:lang w:val="en-GB"/>
              </w:rPr>
              <w:t>CV</w:t>
            </w:r>
          </w:p>
        </w:tc>
        <w:tc>
          <w:tcPr>
            <w:tcW w:w="3695" w:type="dxa"/>
          </w:tcPr>
          <w:p w14:paraId="68855D56" w14:textId="77777777" w:rsidR="00F16434" w:rsidRPr="007504F2" w:rsidRDefault="00F16434" w:rsidP="009860A1">
            <w:pPr>
              <w:spacing w:line="240" w:lineRule="auto"/>
              <w:jc w:val="left"/>
              <w:rPr>
                <w:b/>
                <w:sz w:val="20"/>
                <w:lang w:val="en-GB"/>
              </w:rPr>
            </w:pPr>
            <w:r w:rsidRPr="007504F2">
              <w:rPr>
                <w:b/>
                <w:sz w:val="20"/>
                <w:lang w:val="en-GB"/>
              </w:rPr>
              <w:t>Remarks</w:t>
            </w:r>
          </w:p>
        </w:tc>
      </w:tr>
      <w:tr w:rsidR="00F16434" w:rsidRPr="00FB51C3" w14:paraId="553D5B39" w14:textId="77777777" w:rsidTr="00F16434">
        <w:trPr>
          <w:trHeight w:val="292"/>
        </w:trPr>
        <w:tc>
          <w:tcPr>
            <w:tcW w:w="15300" w:type="dxa"/>
            <w:gridSpan w:val="9"/>
            <w:shd w:val="clear" w:color="auto" w:fill="auto"/>
            <w:noWrap/>
            <w:vAlign w:val="center"/>
          </w:tcPr>
          <w:p w14:paraId="344BA673" w14:textId="77777777" w:rsidR="00F16434" w:rsidRPr="00FB51C3" w:rsidRDefault="00F16434" w:rsidP="009860A1">
            <w:pPr>
              <w:spacing w:line="240" w:lineRule="auto"/>
              <w:jc w:val="left"/>
              <w:rPr>
                <w:b/>
                <w:lang w:val="en-GB"/>
              </w:rPr>
            </w:pPr>
            <w:r>
              <w:rPr>
                <w:b/>
                <w:lang w:val="en-GB"/>
              </w:rPr>
              <w:t>List of f</w:t>
            </w:r>
            <w:r w:rsidRPr="00FB51C3">
              <w:rPr>
                <w:b/>
                <w:lang w:val="en-GB"/>
              </w:rPr>
              <w:t>alls</w:t>
            </w:r>
            <w:r>
              <w:rPr>
                <w:b/>
                <w:lang w:val="en-GB"/>
              </w:rPr>
              <w:t xml:space="preserve"> efficacy sc</w:t>
            </w:r>
            <w:r w:rsidRPr="00FB51C3">
              <w:rPr>
                <w:b/>
                <w:lang w:val="en-GB"/>
              </w:rPr>
              <w:t>ales</w:t>
            </w:r>
          </w:p>
        </w:tc>
      </w:tr>
      <w:tr w:rsidR="00F16434" w:rsidRPr="007D6684" w14:paraId="482A2C76" w14:textId="77777777" w:rsidTr="009860A1">
        <w:trPr>
          <w:trHeight w:val="292"/>
        </w:trPr>
        <w:tc>
          <w:tcPr>
            <w:tcW w:w="872" w:type="dxa"/>
          </w:tcPr>
          <w:p w14:paraId="2DE1848E" w14:textId="77777777" w:rsidR="00F16434" w:rsidRPr="007D6684" w:rsidRDefault="00F16434" w:rsidP="009860A1">
            <w:pPr>
              <w:spacing w:line="240" w:lineRule="auto"/>
              <w:jc w:val="left"/>
              <w:rPr>
                <w:lang w:val="en-GB"/>
              </w:rPr>
            </w:pPr>
            <w:r w:rsidRPr="007D6684">
              <w:rPr>
                <w:lang w:val="en-GB"/>
              </w:rPr>
              <w:t>1</w:t>
            </w:r>
          </w:p>
        </w:tc>
        <w:tc>
          <w:tcPr>
            <w:tcW w:w="1386" w:type="dxa"/>
          </w:tcPr>
          <w:p w14:paraId="3FA7162D" w14:textId="77777777" w:rsidR="00F16434" w:rsidRPr="007D6684" w:rsidRDefault="00F16434" w:rsidP="009860A1">
            <w:pPr>
              <w:spacing w:line="240" w:lineRule="auto"/>
              <w:jc w:val="left"/>
              <w:rPr>
                <w:lang w:val="en-GB"/>
              </w:rPr>
            </w:pPr>
            <w:r w:rsidRPr="007D6684">
              <w:rPr>
                <w:lang w:val="en-GB"/>
              </w:rPr>
              <w:t>FES-10</w:t>
            </w:r>
          </w:p>
        </w:tc>
        <w:tc>
          <w:tcPr>
            <w:tcW w:w="1702" w:type="dxa"/>
          </w:tcPr>
          <w:p w14:paraId="080A86FB" w14:textId="77777777" w:rsidR="00F16434" w:rsidRPr="007D6684" w:rsidRDefault="00F16434" w:rsidP="009860A1">
            <w:pPr>
              <w:spacing w:line="240" w:lineRule="auto"/>
              <w:jc w:val="left"/>
              <w:rPr>
                <w:lang w:val="en-GB"/>
              </w:rPr>
            </w:pPr>
            <w:r w:rsidRPr="007D6684">
              <w:rPr>
                <w:lang w:val="en-GB"/>
              </w:rPr>
              <w:t>Tinetti 1990</w:t>
            </w:r>
          </w:p>
        </w:tc>
        <w:tc>
          <w:tcPr>
            <w:tcW w:w="1345" w:type="dxa"/>
          </w:tcPr>
          <w:p w14:paraId="16E8FB5E" w14:textId="77777777" w:rsidR="00F16434" w:rsidRPr="007D6684" w:rsidRDefault="00F16434" w:rsidP="009860A1">
            <w:pPr>
              <w:spacing w:line="240" w:lineRule="auto"/>
              <w:jc w:val="left"/>
              <w:rPr>
                <w:lang w:val="en-GB"/>
              </w:rPr>
            </w:pPr>
            <w:r w:rsidRPr="007D6684">
              <w:rPr>
                <w:lang w:val="en-GB"/>
              </w:rPr>
              <w:t>English (US)</w:t>
            </w:r>
          </w:p>
        </w:tc>
        <w:tc>
          <w:tcPr>
            <w:tcW w:w="900" w:type="dxa"/>
          </w:tcPr>
          <w:p w14:paraId="02FFF0C3" w14:textId="77777777" w:rsidR="00F16434" w:rsidRPr="007D6684" w:rsidRDefault="00F16434" w:rsidP="009860A1">
            <w:pPr>
              <w:spacing w:line="240" w:lineRule="auto"/>
              <w:jc w:val="left"/>
              <w:rPr>
                <w:lang w:val="en-GB"/>
              </w:rPr>
            </w:pPr>
            <w:r w:rsidRPr="007D6684">
              <w:rPr>
                <w:lang w:val="en-GB"/>
              </w:rPr>
              <w:t>20</w:t>
            </w:r>
          </w:p>
        </w:tc>
        <w:tc>
          <w:tcPr>
            <w:tcW w:w="2340" w:type="dxa"/>
          </w:tcPr>
          <w:p w14:paraId="2FC41161" w14:textId="77777777" w:rsidR="00F16434" w:rsidRPr="007D6684" w:rsidRDefault="00F16434" w:rsidP="009860A1">
            <w:pPr>
              <w:spacing w:line="240" w:lineRule="auto"/>
              <w:jc w:val="left"/>
              <w:rPr>
                <w:lang w:val="en-GB"/>
              </w:rPr>
            </w:pPr>
            <w:r w:rsidRPr="007D6684">
              <w:rPr>
                <w:lang w:val="en-GB"/>
              </w:rPr>
              <w:t>Physical therapists, occupational therapists, rehabilitation nurses and physicians</w:t>
            </w:r>
          </w:p>
        </w:tc>
        <w:tc>
          <w:tcPr>
            <w:tcW w:w="1440" w:type="dxa"/>
          </w:tcPr>
          <w:p w14:paraId="0FDB73FC" w14:textId="77777777" w:rsidR="00F16434" w:rsidRPr="007D6684" w:rsidRDefault="00F16434" w:rsidP="009860A1">
            <w:pPr>
              <w:spacing w:line="240" w:lineRule="auto"/>
              <w:jc w:val="left"/>
              <w:rPr>
                <w:lang w:val="en-GB"/>
              </w:rPr>
            </w:pPr>
            <w:r w:rsidRPr="007D6684">
              <w:rPr>
                <w:lang w:val="en-GB"/>
              </w:rPr>
              <w:t>Doubtful</w:t>
            </w:r>
          </w:p>
        </w:tc>
        <w:tc>
          <w:tcPr>
            <w:tcW w:w="1620" w:type="dxa"/>
          </w:tcPr>
          <w:p w14:paraId="70FD486F" w14:textId="77777777" w:rsidR="00F16434" w:rsidRPr="007D6684" w:rsidRDefault="00F16434" w:rsidP="009860A1">
            <w:pPr>
              <w:spacing w:line="240" w:lineRule="auto"/>
              <w:jc w:val="left"/>
              <w:rPr>
                <w:lang w:val="en-GB"/>
              </w:rPr>
            </w:pPr>
            <w:r w:rsidRPr="007D6684">
              <w:rPr>
                <w:lang w:val="en-GB"/>
              </w:rPr>
              <w:t>/</w:t>
            </w:r>
          </w:p>
        </w:tc>
        <w:tc>
          <w:tcPr>
            <w:tcW w:w="3695" w:type="dxa"/>
          </w:tcPr>
          <w:p w14:paraId="3FD0CBE0" w14:textId="77777777" w:rsidR="00F16434" w:rsidRPr="007D6684" w:rsidRDefault="00F16434" w:rsidP="009860A1">
            <w:pPr>
              <w:spacing w:line="240" w:lineRule="auto"/>
              <w:jc w:val="left"/>
              <w:rPr>
                <w:lang w:val="en-GB"/>
              </w:rPr>
            </w:pPr>
            <w:r w:rsidRPr="007D6684">
              <w:rPr>
                <w:lang w:val="en-GB"/>
              </w:rPr>
              <w:t>General consensus among professionals supported the face validity of the items with recommendation of more specific wordings for some items.</w:t>
            </w:r>
          </w:p>
        </w:tc>
      </w:tr>
      <w:tr w:rsidR="00F16434" w:rsidRPr="007D6684" w14:paraId="3E19413A" w14:textId="77777777" w:rsidTr="009860A1">
        <w:trPr>
          <w:trHeight w:val="292"/>
        </w:trPr>
        <w:tc>
          <w:tcPr>
            <w:tcW w:w="872" w:type="dxa"/>
          </w:tcPr>
          <w:p w14:paraId="14F88DC7" w14:textId="77777777" w:rsidR="00F16434" w:rsidRPr="007D6684" w:rsidRDefault="00F16434" w:rsidP="009860A1">
            <w:pPr>
              <w:spacing w:line="240" w:lineRule="auto"/>
              <w:jc w:val="left"/>
              <w:rPr>
                <w:lang w:val="en-GB"/>
              </w:rPr>
            </w:pPr>
          </w:p>
        </w:tc>
        <w:tc>
          <w:tcPr>
            <w:tcW w:w="1386" w:type="dxa"/>
          </w:tcPr>
          <w:p w14:paraId="1E63B5C8" w14:textId="77777777" w:rsidR="00F16434" w:rsidRPr="007D6684" w:rsidRDefault="00F16434" w:rsidP="009860A1">
            <w:pPr>
              <w:spacing w:line="240" w:lineRule="auto"/>
              <w:jc w:val="left"/>
              <w:rPr>
                <w:lang w:val="en-GB"/>
              </w:rPr>
            </w:pPr>
          </w:p>
        </w:tc>
        <w:tc>
          <w:tcPr>
            <w:tcW w:w="1702" w:type="dxa"/>
          </w:tcPr>
          <w:p w14:paraId="72416CC1" w14:textId="77777777" w:rsidR="00F16434" w:rsidRPr="007D6684" w:rsidRDefault="00F16434" w:rsidP="009860A1">
            <w:pPr>
              <w:spacing w:line="240" w:lineRule="auto"/>
              <w:jc w:val="left"/>
              <w:rPr>
                <w:lang w:val="en-GB"/>
              </w:rPr>
            </w:pPr>
            <w:r w:rsidRPr="007D6684">
              <w:rPr>
                <w:lang w:val="en-GB"/>
              </w:rPr>
              <w:t>Buchner (1993)</w:t>
            </w:r>
          </w:p>
        </w:tc>
        <w:tc>
          <w:tcPr>
            <w:tcW w:w="1345" w:type="dxa"/>
          </w:tcPr>
          <w:p w14:paraId="52F623AB" w14:textId="77777777" w:rsidR="00F16434" w:rsidRPr="007D6684" w:rsidRDefault="00F16434" w:rsidP="009860A1">
            <w:pPr>
              <w:spacing w:line="240" w:lineRule="auto"/>
              <w:jc w:val="left"/>
              <w:rPr>
                <w:b/>
                <w:lang w:val="en-GB"/>
              </w:rPr>
            </w:pPr>
            <w:r w:rsidRPr="007D6684">
              <w:rPr>
                <w:lang w:val="en-GB"/>
              </w:rPr>
              <w:t>English (US)</w:t>
            </w:r>
          </w:p>
        </w:tc>
        <w:tc>
          <w:tcPr>
            <w:tcW w:w="900" w:type="dxa"/>
          </w:tcPr>
          <w:p w14:paraId="47C34531" w14:textId="77777777" w:rsidR="00F16434" w:rsidRPr="007D6684" w:rsidRDefault="00F16434" w:rsidP="009860A1">
            <w:pPr>
              <w:spacing w:line="240" w:lineRule="auto"/>
              <w:jc w:val="left"/>
              <w:rPr>
                <w:lang w:val="en-GB"/>
              </w:rPr>
            </w:pPr>
          </w:p>
        </w:tc>
        <w:tc>
          <w:tcPr>
            <w:tcW w:w="2340" w:type="dxa"/>
          </w:tcPr>
          <w:p w14:paraId="29423C1F" w14:textId="77777777" w:rsidR="00F16434" w:rsidRPr="007D6684" w:rsidRDefault="00F16434" w:rsidP="009860A1">
            <w:pPr>
              <w:spacing w:line="240" w:lineRule="auto"/>
              <w:jc w:val="left"/>
              <w:rPr>
                <w:lang w:val="en-GB"/>
              </w:rPr>
            </w:pPr>
            <w:r w:rsidRPr="007D6684">
              <w:rPr>
                <w:lang w:val="en-GB"/>
              </w:rPr>
              <w:t>4 FICSIT committees involving multi-site collaborative international study</w:t>
            </w:r>
          </w:p>
        </w:tc>
        <w:tc>
          <w:tcPr>
            <w:tcW w:w="1440" w:type="dxa"/>
          </w:tcPr>
          <w:p w14:paraId="6D094A80" w14:textId="77777777" w:rsidR="00F16434" w:rsidRPr="007D6684" w:rsidRDefault="00F16434" w:rsidP="009860A1">
            <w:pPr>
              <w:spacing w:line="240" w:lineRule="auto"/>
              <w:jc w:val="left"/>
              <w:rPr>
                <w:lang w:val="en-GB"/>
              </w:rPr>
            </w:pPr>
            <w:r w:rsidRPr="007D6684">
              <w:rPr>
                <w:lang w:val="en-GB"/>
              </w:rPr>
              <w:t>?</w:t>
            </w:r>
          </w:p>
        </w:tc>
        <w:tc>
          <w:tcPr>
            <w:tcW w:w="1620" w:type="dxa"/>
          </w:tcPr>
          <w:p w14:paraId="187BF728" w14:textId="77777777" w:rsidR="00F16434" w:rsidRPr="007D6684" w:rsidRDefault="00F16434" w:rsidP="009860A1">
            <w:pPr>
              <w:spacing w:line="240" w:lineRule="auto"/>
              <w:jc w:val="left"/>
              <w:rPr>
                <w:lang w:val="en-GB"/>
              </w:rPr>
            </w:pPr>
            <w:r w:rsidRPr="007D6684">
              <w:rPr>
                <w:lang w:val="en-GB"/>
              </w:rPr>
              <w:t>?</w:t>
            </w:r>
          </w:p>
        </w:tc>
        <w:tc>
          <w:tcPr>
            <w:tcW w:w="3695" w:type="dxa"/>
          </w:tcPr>
          <w:p w14:paraId="66C5674F" w14:textId="77777777" w:rsidR="00F16434" w:rsidRPr="007D6684" w:rsidRDefault="00F16434" w:rsidP="009860A1">
            <w:pPr>
              <w:spacing w:line="240" w:lineRule="auto"/>
              <w:jc w:val="left"/>
              <w:rPr>
                <w:lang w:val="en-GB"/>
              </w:rPr>
            </w:pPr>
            <w:r w:rsidRPr="007D6684">
              <w:rPr>
                <w:lang w:val="en-GB"/>
              </w:rPr>
              <w:t>The measure was changed to a four-category scoring system because of older persons' difficulty with the 10 levels of response categories. Wording was changed from "how confident" to "how concerned" because negative wording of the question may increase the spread of scores.</w:t>
            </w:r>
          </w:p>
        </w:tc>
      </w:tr>
      <w:tr w:rsidR="00F16434" w:rsidRPr="007D6684" w14:paraId="2FE77687" w14:textId="77777777" w:rsidTr="009860A1">
        <w:trPr>
          <w:trHeight w:val="292"/>
        </w:trPr>
        <w:tc>
          <w:tcPr>
            <w:tcW w:w="872" w:type="dxa"/>
          </w:tcPr>
          <w:p w14:paraId="69E82DC0" w14:textId="77777777" w:rsidR="00F16434" w:rsidRPr="007D6684" w:rsidRDefault="00F16434" w:rsidP="009860A1">
            <w:pPr>
              <w:spacing w:line="240" w:lineRule="auto"/>
              <w:jc w:val="left"/>
              <w:rPr>
                <w:lang w:val="en-GB"/>
              </w:rPr>
            </w:pPr>
            <w:r w:rsidRPr="007D6684">
              <w:rPr>
                <w:lang w:val="en-GB"/>
              </w:rPr>
              <w:t>2</w:t>
            </w:r>
          </w:p>
        </w:tc>
        <w:tc>
          <w:tcPr>
            <w:tcW w:w="1386" w:type="dxa"/>
          </w:tcPr>
          <w:p w14:paraId="0B301D3C" w14:textId="4BF26749" w:rsidR="00F16434" w:rsidRPr="007D6684" w:rsidRDefault="00F53EE8" w:rsidP="009860A1">
            <w:pPr>
              <w:spacing w:line="240" w:lineRule="auto"/>
              <w:jc w:val="left"/>
              <w:rPr>
                <w:lang w:val="en-GB"/>
              </w:rPr>
            </w:pPr>
            <w:r>
              <w:rPr>
                <w:lang w:val="en-GB"/>
              </w:rPr>
              <w:t>M</w:t>
            </w:r>
            <w:r w:rsidR="00F16434" w:rsidRPr="007D6684">
              <w:rPr>
                <w:lang w:val="en-GB"/>
              </w:rPr>
              <w:t>FES-13</w:t>
            </w:r>
          </w:p>
        </w:tc>
        <w:tc>
          <w:tcPr>
            <w:tcW w:w="1702" w:type="dxa"/>
          </w:tcPr>
          <w:p w14:paraId="4FDE2B49" w14:textId="77777777" w:rsidR="00F16434" w:rsidRPr="007D6684" w:rsidRDefault="00F16434" w:rsidP="009860A1">
            <w:pPr>
              <w:spacing w:line="240" w:lineRule="auto"/>
              <w:jc w:val="left"/>
              <w:rPr>
                <w:lang w:val="en-GB"/>
              </w:rPr>
            </w:pPr>
            <w:r w:rsidRPr="007D6684">
              <w:rPr>
                <w:lang w:val="en-GB"/>
              </w:rPr>
              <w:t>Mosallanezhad 2011</w:t>
            </w:r>
          </w:p>
        </w:tc>
        <w:tc>
          <w:tcPr>
            <w:tcW w:w="1345" w:type="dxa"/>
          </w:tcPr>
          <w:p w14:paraId="192F7AF8" w14:textId="77777777" w:rsidR="00F16434" w:rsidRPr="007D6684" w:rsidRDefault="00F16434" w:rsidP="009860A1">
            <w:pPr>
              <w:spacing w:line="240" w:lineRule="auto"/>
              <w:jc w:val="left"/>
              <w:rPr>
                <w:lang w:val="en-GB"/>
              </w:rPr>
            </w:pPr>
            <w:r w:rsidRPr="007D6684">
              <w:rPr>
                <w:lang w:val="en-GB"/>
              </w:rPr>
              <w:t>Persian (Iran)</w:t>
            </w:r>
          </w:p>
        </w:tc>
        <w:tc>
          <w:tcPr>
            <w:tcW w:w="900" w:type="dxa"/>
          </w:tcPr>
          <w:p w14:paraId="4D8D41B4" w14:textId="77777777" w:rsidR="00F16434" w:rsidRPr="007D6684" w:rsidRDefault="00F16434" w:rsidP="009860A1">
            <w:pPr>
              <w:spacing w:line="240" w:lineRule="auto"/>
              <w:jc w:val="left"/>
              <w:rPr>
                <w:lang w:val="en-GB"/>
              </w:rPr>
            </w:pPr>
            <w:r w:rsidRPr="007D6684">
              <w:rPr>
                <w:lang w:val="en-GB"/>
              </w:rPr>
              <w:t>10</w:t>
            </w:r>
          </w:p>
        </w:tc>
        <w:tc>
          <w:tcPr>
            <w:tcW w:w="2340" w:type="dxa"/>
          </w:tcPr>
          <w:p w14:paraId="3F1E666A" w14:textId="77777777" w:rsidR="00F16434" w:rsidRPr="007D6684" w:rsidRDefault="00F16434" w:rsidP="009860A1">
            <w:pPr>
              <w:spacing w:line="240" w:lineRule="auto"/>
              <w:jc w:val="left"/>
              <w:rPr>
                <w:lang w:val="en-GB"/>
              </w:rPr>
            </w:pPr>
            <w:r w:rsidRPr="007D6684">
              <w:rPr>
                <w:lang w:val="en-GB"/>
              </w:rPr>
              <w:t>Physiotherapists, physicians, occupational therapists and nurses</w:t>
            </w:r>
          </w:p>
        </w:tc>
        <w:tc>
          <w:tcPr>
            <w:tcW w:w="1440" w:type="dxa"/>
          </w:tcPr>
          <w:p w14:paraId="0C4BCA0D" w14:textId="77777777" w:rsidR="00F16434" w:rsidRPr="007D6684" w:rsidRDefault="00F16434" w:rsidP="009860A1">
            <w:pPr>
              <w:spacing w:line="240" w:lineRule="auto"/>
              <w:jc w:val="left"/>
              <w:rPr>
                <w:lang w:val="en-GB"/>
              </w:rPr>
            </w:pPr>
            <w:r w:rsidRPr="007D6684">
              <w:rPr>
                <w:lang w:val="en-GB"/>
              </w:rPr>
              <w:t>Doubtful</w:t>
            </w:r>
          </w:p>
        </w:tc>
        <w:tc>
          <w:tcPr>
            <w:tcW w:w="1620" w:type="dxa"/>
          </w:tcPr>
          <w:p w14:paraId="52930A85" w14:textId="77777777" w:rsidR="00F16434" w:rsidRPr="007D6684" w:rsidRDefault="00F16434" w:rsidP="009860A1">
            <w:pPr>
              <w:spacing w:line="240" w:lineRule="auto"/>
              <w:jc w:val="left"/>
              <w:rPr>
                <w:lang w:val="en-GB"/>
              </w:rPr>
            </w:pPr>
            <w:r w:rsidRPr="007D6684">
              <w:rPr>
                <w:lang w:val="en-GB"/>
              </w:rPr>
              <w:t>/</w:t>
            </w:r>
          </w:p>
        </w:tc>
        <w:tc>
          <w:tcPr>
            <w:tcW w:w="3695" w:type="dxa"/>
          </w:tcPr>
          <w:p w14:paraId="6E077A30" w14:textId="77777777" w:rsidR="00F16434" w:rsidRPr="007D6684" w:rsidRDefault="00F16434" w:rsidP="009860A1">
            <w:pPr>
              <w:spacing w:line="240" w:lineRule="auto"/>
              <w:jc w:val="left"/>
              <w:rPr>
                <w:lang w:val="en-GB"/>
              </w:rPr>
            </w:pPr>
            <w:r w:rsidRPr="007D6684">
              <w:rPr>
                <w:lang w:val="en-GB"/>
              </w:rPr>
              <w:t>No difficulty in perception of the items and general instructions.</w:t>
            </w:r>
          </w:p>
        </w:tc>
      </w:tr>
      <w:tr w:rsidR="00F16434" w:rsidRPr="007D6684" w14:paraId="5671EBEC" w14:textId="77777777" w:rsidTr="009860A1">
        <w:trPr>
          <w:trHeight w:val="292"/>
        </w:trPr>
        <w:tc>
          <w:tcPr>
            <w:tcW w:w="872" w:type="dxa"/>
          </w:tcPr>
          <w:p w14:paraId="5DBAF2E1" w14:textId="77777777" w:rsidR="00F16434" w:rsidRPr="007D6684" w:rsidRDefault="00F16434" w:rsidP="009860A1">
            <w:pPr>
              <w:spacing w:line="240" w:lineRule="auto"/>
              <w:jc w:val="left"/>
              <w:rPr>
                <w:lang w:val="en-GB"/>
              </w:rPr>
            </w:pPr>
            <w:r w:rsidRPr="007D6684">
              <w:rPr>
                <w:lang w:val="en-GB"/>
              </w:rPr>
              <w:t>3</w:t>
            </w:r>
          </w:p>
        </w:tc>
        <w:tc>
          <w:tcPr>
            <w:tcW w:w="1386" w:type="dxa"/>
          </w:tcPr>
          <w:p w14:paraId="680499C5" w14:textId="2B779A37" w:rsidR="00F16434" w:rsidRPr="007D6684" w:rsidRDefault="00F53EE8" w:rsidP="009860A1">
            <w:pPr>
              <w:spacing w:line="240" w:lineRule="auto"/>
              <w:jc w:val="left"/>
              <w:rPr>
                <w:lang w:val="en-GB"/>
              </w:rPr>
            </w:pPr>
            <w:r>
              <w:rPr>
                <w:lang w:val="en-GB"/>
              </w:rPr>
              <w:t>M</w:t>
            </w:r>
            <w:r w:rsidR="00F16434" w:rsidRPr="007D6684">
              <w:rPr>
                <w:lang w:val="en-GB"/>
              </w:rPr>
              <w:t>FES-14</w:t>
            </w:r>
          </w:p>
        </w:tc>
        <w:tc>
          <w:tcPr>
            <w:tcW w:w="1702" w:type="dxa"/>
          </w:tcPr>
          <w:p w14:paraId="138C1A52" w14:textId="77777777" w:rsidR="00F16434" w:rsidRPr="007D6684" w:rsidRDefault="00F16434" w:rsidP="009860A1">
            <w:pPr>
              <w:spacing w:line="240" w:lineRule="auto"/>
              <w:jc w:val="left"/>
              <w:rPr>
                <w:lang w:val="en-GB"/>
              </w:rPr>
            </w:pPr>
            <w:r w:rsidRPr="007D6684">
              <w:rPr>
                <w:lang w:val="en-GB"/>
              </w:rPr>
              <w:t>French (France)</w:t>
            </w:r>
          </w:p>
        </w:tc>
        <w:tc>
          <w:tcPr>
            <w:tcW w:w="1345" w:type="dxa"/>
          </w:tcPr>
          <w:p w14:paraId="00DA8A05" w14:textId="77777777" w:rsidR="00F16434" w:rsidRPr="007D6684" w:rsidRDefault="00F16434" w:rsidP="009860A1">
            <w:pPr>
              <w:spacing w:line="240" w:lineRule="auto"/>
              <w:jc w:val="left"/>
              <w:rPr>
                <w:lang w:val="en-GB"/>
              </w:rPr>
            </w:pPr>
            <w:r w:rsidRPr="007D6684">
              <w:rPr>
                <w:lang w:val="en-GB"/>
              </w:rPr>
              <w:t>Perrot 2018</w:t>
            </w:r>
          </w:p>
        </w:tc>
        <w:tc>
          <w:tcPr>
            <w:tcW w:w="900" w:type="dxa"/>
          </w:tcPr>
          <w:p w14:paraId="5AED8734" w14:textId="77777777" w:rsidR="00F16434" w:rsidRPr="007D6684" w:rsidRDefault="00F16434" w:rsidP="009860A1">
            <w:pPr>
              <w:spacing w:line="240" w:lineRule="auto"/>
              <w:jc w:val="left"/>
              <w:rPr>
                <w:lang w:val="en-GB"/>
              </w:rPr>
            </w:pPr>
            <w:r w:rsidRPr="007D6684">
              <w:rPr>
                <w:lang w:val="en-GB"/>
              </w:rPr>
              <w:t>3</w:t>
            </w:r>
          </w:p>
        </w:tc>
        <w:tc>
          <w:tcPr>
            <w:tcW w:w="2340" w:type="dxa"/>
          </w:tcPr>
          <w:p w14:paraId="6568C83B" w14:textId="77777777" w:rsidR="00F16434" w:rsidRPr="007D6684" w:rsidRDefault="00F16434" w:rsidP="009860A1">
            <w:pPr>
              <w:spacing w:line="240" w:lineRule="auto"/>
              <w:jc w:val="left"/>
              <w:rPr>
                <w:lang w:val="en-GB"/>
              </w:rPr>
            </w:pPr>
            <w:r w:rsidRPr="007D6684">
              <w:rPr>
                <w:lang w:val="en-GB"/>
              </w:rPr>
              <w:t>Native French speakers familiar with the concept of fear of falling, English speaking translator</w:t>
            </w:r>
          </w:p>
        </w:tc>
        <w:tc>
          <w:tcPr>
            <w:tcW w:w="1440" w:type="dxa"/>
          </w:tcPr>
          <w:p w14:paraId="7FD66BC7" w14:textId="77777777" w:rsidR="00F16434" w:rsidRPr="007D6684" w:rsidRDefault="00F16434" w:rsidP="009860A1">
            <w:pPr>
              <w:spacing w:line="240" w:lineRule="auto"/>
              <w:jc w:val="left"/>
              <w:rPr>
                <w:lang w:val="en-GB"/>
              </w:rPr>
            </w:pPr>
            <w:r w:rsidRPr="007D6684">
              <w:rPr>
                <w:lang w:val="en-GB"/>
              </w:rPr>
              <w:t>Doubtful</w:t>
            </w:r>
          </w:p>
        </w:tc>
        <w:tc>
          <w:tcPr>
            <w:tcW w:w="1620" w:type="dxa"/>
          </w:tcPr>
          <w:p w14:paraId="5FF1A428" w14:textId="77777777" w:rsidR="00F16434" w:rsidRPr="007D6684" w:rsidRDefault="00F16434" w:rsidP="009860A1">
            <w:pPr>
              <w:spacing w:line="240" w:lineRule="auto"/>
              <w:jc w:val="left"/>
              <w:rPr>
                <w:lang w:val="en-GB"/>
              </w:rPr>
            </w:pPr>
            <w:r w:rsidRPr="007D6684">
              <w:rPr>
                <w:lang w:val="en-GB"/>
              </w:rPr>
              <w:t>/</w:t>
            </w:r>
          </w:p>
        </w:tc>
        <w:tc>
          <w:tcPr>
            <w:tcW w:w="3695" w:type="dxa"/>
          </w:tcPr>
          <w:p w14:paraId="54337DE7" w14:textId="77777777" w:rsidR="00F16434" w:rsidRPr="007D6684" w:rsidRDefault="00F16434" w:rsidP="009860A1">
            <w:pPr>
              <w:spacing w:line="240" w:lineRule="auto"/>
              <w:jc w:val="left"/>
              <w:rPr>
                <w:lang w:val="en-GB"/>
              </w:rPr>
            </w:pPr>
            <w:r w:rsidRPr="007D6684">
              <w:rPr>
                <w:lang w:val="en-GB"/>
              </w:rPr>
              <w:t>Minor revision e.g. "going up or downstairs" rather than "using front or rear steps at home"</w:t>
            </w:r>
          </w:p>
        </w:tc>
      </w:tr>
      <w:tr w:rsidR="00F16434" w:rsidRPr="00FB51C3" w14:paraId="71E6E0E6" w14:textId="77777777" w:rsidTr="00F16434">
        <w:trPr>
          <w:trHeight w:val="292"/>
        </w:trPr>
        <w:tc>
          <w:tcPr>
            <w:tcW w:w="15300" w:type="dxa"/>
            <w:gridSpan w:val="9"/>
            <w:shd w:val="clear" w:color="auto" w:fill="auto"/>
            <w:noWrap/>
            <w:vAlign w:val="center"/>
          </w:tcPr>
          <w:p w14:paraId="6B7490E0" w14:textId="77777777" w:rsidR="00F16434" w:rsidRPr="00FB51C3" w:rsidRDefault="00F16434" w:rsidP="009860A1">
            <w:pPr>
              <w:spacing w:line="240" w:lineRule="auto"/>
              <w:jc w:val="left"/>
              <w:rPr>
                <w:b/>
                <w:lang w:val="en-GB"/>
              </w:rPr>
            </w:pPr>
            <w:r>
              <w:rPr>
                <w:b/>
                <w:lang w:val="en-GB"/>
              </w:rPr>
              <w:t>List of b</w:t>
            </w:r>
            <w:r w:rsidRPr="00FB51C3">
              <w:rPr>
                <w:b/>
                <w:lang w:val="en-GB"/>
              </w:rPr>
              <w:t>alance confidence scales</w:t>
            </w:r>
          </w:p>
        </w:tc>
      </w:tr>
      <w:tr w:rsidR="00F16434" w:rsidRPr="007D6684" w14:paraId="779BAA3B" w14:textId="77777777" w:rsidTr="009860A1">
        <w:trPr>
          <w:trHeight w:val="292"/>
        </w:trPr>
        <w:tc>
          <w:tcPr>
            <w:tcW w:w="872" w:type="dxa"/>
          </w:tcPr>
          <w:p w14:paraId="414EDDC0" w14:textId="77777777" w:rsidR="00F16434" w:rsidRPr="007D6684" w:rsidRDefault="00F16434" w:rsidP="009860A1">
            <w:pPr>
              <w:spacing w:line="240" w:lineRule="auto"/>
              <w:jc w:val="left"/>
              <w:rPr>
                <w:lang w:val="en-GB"/>
              </w:rPr>
            </w:pPr>
            <w:r w:rsidRPr="007D6684">
              <w:rPr>
                <w:lang w:val="en-GB"/>
              </w:rPr>
              <w:t>4</w:t>
            </w:r>
          </w:p>
        </w:tc>
        <w:tc>
          <w:tcPr>
            <w:tcW w:w="1386" w:type="dxa"/>
          </w:tcPr>
          <w:p w14:paraId="099DF4E2" w14:textId="77777777" w:rsidR="00F16434" w:rsidRPr="007D6684" w:rsidRDefault="00F16434" w:rsidP="009860A1">
            <w:pPr>
              <w:spacing w:line="240" w:lineRule="auto"/>
              <w:jc w:val="left"/>
              <w:rPr>
                <w:lang w:val="en-GB"/>
              </w:rPr>
            </w:pPr>
            <w:r w:rsidRPr="007D6684">
              <w:rPr>
                <w:lang w:val="en-GB"/>
              </w:rPr>
              <w:t>ABC-15</w:t>
            </w:r>
          </w:p>
        </w:tc>
        <w:tc>
          <w:tcPr>
            <w:tcW w:w="1702" w:type="dxa"/>
          </w:tcPr>
          <w:p w14:paraId="0BC82552" w14:textId="77777777" w:rsidR="00F16434" w:rsidRPr="007D6684" w:rsidRDefault="00F16434" w:rsidP="009860A1">
            <w:pPr>
              <w:spacing w:line="240" w:lineRule="auto"/>
              <w:jc w:val="left"/>
              <w:rPr>
                <w:lang w:val="en-GB"/>
              </w:rPr>
            </w:pPr>
            <w:r w:rsidRPr="007D6684">
              <w:rPr>
                <w:lang w:val="en-GB"/>
              </w:rPr>
              <w:t>Filiatrault 2007</w:t>
            </w:r>
          </w:p>
        </w:tc>
        <w:tc>
          <w:tcPr>
            <w:tcW w:w="1345" w:type="dxa"/>
          </w:tcPr>
          <w:p w14:paraId="184C7C81" w14:textId="77777777" w:rsidR="00F16434" w:rsidRPr="007D6684" w:rsidRDefault="00F16434" w:rsidP="009860A1">
            <w:pPr>
              <w:spacing w:line="240" w:lineRule="auto"/>
              <w:jc w:val="left"/>
              <w:rPr>
                <w:lang w:val="en-GB"/>
              </w:rPr>
            </w:pPr>
            <w:r w:rsidRPr="007D6684">
              <w:rPr>
                <w:lang w:val="en-GB"/>
              </w:rPr>
              <w:t>English (Canada)</w:t>
            </w:r>
          </w:p>
        </w:tc>
        <w:tc>
          <w:tcPr>
            <w:tcW w:w="900" w:type="dxa"/>
          </w:tcPr>
          <w:p w14:paraId="49511FCE" w14:textId="77777777" w:rsidR="00F16434" w:rsidRPr="007D6684" w:rsidRDefault="00F16434" w:rsidP="009860A1">
            <w:pPr>
              <w:spacing w:line="240" w:lineRule="auto"/>
              <w:jc w:val="left"/>
              <w:rPr>
                <w:lang w:val="en-GB"/>
              </w:rPr>
            </w:pPr>
            <w:r w:rsidRPr="007D6684">
              <w:rPr>
                <w:lang w:val="en-GB"/>
              </w:rPr>
              <w:t>5</w:t>
            </w:r>
          </w:p>
        </w:tc>
        <w:tc>
          <w:tcPr>
            <w:tcW w:w="2340" w:type="dxa"/>
          </w:tcPr>
          <w:p w14:paraId="483DEB7E" w14:textId="77777777" w:rsidR="00F16434" w:rsidRPr="007D6684" w:rsidRDefault="00F16434" w:rsidP="009860A1">
            <w:pPr>
              <w:spacing w:line="240" w:lineRule="auto"/>
              <w:jc w:val="left"/>
              <w:rPr>
                <w:lang w:val="en-GB"/>
              </w:rPr>
            </w:pPr>
            <w:r w:rsidRPr="007D6684">
              <w:rPr>
                <w:lang w:val="en-GB"/>
              </w:rPr>
              <w:t xml:space="preserve">Rehabilitation and physical activity </w:t>
            </w:r>
            <w:r w:rsidRPr="007D6684">
              <w:rPr>
                <w:lang w:val="en-GB"/>
              </w:rPr>
              <w:lastRenderedPageBreak/>
              <w:t>professionals and researchers</w:t>
            </w:r>
          </w:p>
        </w:tc>
        <w:tc>
          <w:tcPr>
            <w:tcW w:w="1440" w:type="dxa"/>
          </w:tcPr>
          <w:p w14:paraId="0A800975" w14:textId="77777777" w:rsidR="00F16434" w:rsidRPr="007D6684" w:rsidRDefault="00F16434" w:rsidP="009860A1">
            <w:pPr>
              <w:spacing w:line="240" w:lineRule="auto"/>
              <w:jc w:val="left"/>
              <w:rPr>
                <w:lang w:val="en-GB"/>
              </w:rPr>
            </w:pPr>
            <w:r w:rsidRPr="007D6684">
              <w:rPr>
                <w:lang w:val="en-GB"/>
              </w:rPr>
              <w:lastRenderedPageBreak/>
              <w:t>Doubtful</w:t>
            </w:r>
          </w:p>
        </w:tc>
        <w:tc>
          <w:tcPr>
            <w:tcW w:w="1620" w:type="dxa"/>
          </w:tcPr>
          <w:p w14:paraId="6CF78852" w14:textId="77777777" w:rsidR="00F16434" w:rsidRPr="007D6684" w:rsidRDefault="00F16434" w:rsidP="009860A1">
            <w:pPr>
              <w:spacing w:line="240" w:lineRule="auto"/>
              <w:jc w:val="left"/>
              <w:rPr>
                <w:lang w:val="en-GB"/>
              </w:rPr>
            </w:pPr>
            <w:r w:rsidRPr="007D6684">
              <w:rPr>
                <w:lang w:val="en-GB"/>
              </w:rPr>
              <w:t>/</w:t>
            </w:r>
          </w:p>
        </w:tc>
        <w:tc>
          <w:tcPr>
            <w:tcW w:w="3695" w:type="dxa"/>
          </w:tcPr>
          <w:p w14:paraId="6F35A22E" w14:textId="77777777" w:rsidR="00F16434" w:rsidRPr="007D6684" w:rsidRDefault="00F16434" w:rsidP="009860A1">
            <w:pPr>
              <w:spacing w:line="240" w:lineRule="auto"/>
              <w:jc w:val="left"/>
              <w:rPr>
                <w:lang w:val="en-GB"/>
              </w:rPr>
            </w:pPr>
            <w:r w:rsidRPr="007D6684">
              <w:rPr>
                <w:lang w:val="en-GB"/>
              </w:rPr>
              <w:t>Minor changes in word usage e.g. 'mall' was replaced to 'shopping center'</w:t>
            </w:r>
          </w:p>
        </w:tc>
      </w:tr>
      <w:tr w:rsidR="00F16434" w:rsidRPr="007D6684" w14:paraId="4FC5375E" w14:textId="77777777" w:rsidTr="009860A1">
        <w:trPr>
          <w:trHeight w:val="292"/>
        </w:trPr>
        <w:tc>
          <w:tcPr>
            <w:tcW w:w="872" w:type="dxa"/>
          </w:tcPr>
          <w:p w14:paraId="29DE8C73" w14:textId="77777777" w:rsidR="00F16434" w:rsidRPr="007D6684" w:rsidRDefault="00F16434" w:rsidP="009860A1">
            <w:pPr>
              <w:spacing w:line="240" w:lineRule="auto"/>
              <w:jc w:val="left"/>
              <w:rPr>
                <w:lang w:val="en-GB"/>
              </w:rPr>
            </w:pPr>
            <w:r w:rsidRPr="007D6684">
              <w:rPr>
                <w:lang w:val="en-GB"/>
              </w:rPr>
              <w:t>5</w:t>
            </w:r>
          </w:p>
        </w:tc>
        <w:tc>
          <w:tcPr>
            <w:tcW w:w="1386" w:type="dxa"/>
          </w:tcPr>
          <w:p w14:paraId="59BEEAB9" w14:textId="77777777" w:rsidR="00F16434" w:rsidRPr="007D6684" w:rsidRDefault="00F16434" w:rsidP="009860A1">
            <w:pPr>
              <w:spacing w:line="240" w:lineRule="auto"/>
              <w:jc w:val="left"/>
              <w:rPr>
                <w:lang w:val="en-GB"/>
              </w:rPr>
            </w:pPr>
            <w:r w:rsidRPr="007D6684">
              <w:rPr>
                <w:lang w:val="en-GB"/>
              </w:rPr>
              <w:t>ABC-16</w:t>
            </w:r>
          </w:p>
        </w:tc>
        <w:tc>
          <w:tcPr>
            <w:tcW w:w="1702" w:type="dxa"/>
          </w:tcPr>
          <w:p w14:paraId="0C3F97F9" w14:textId="77777777" w:rsidR="00F16434" w:rsidRPr="007D6684" w:rsidRDefault="00F16434" w:rsidP="009860A1">
            <w:pPr>
              <w:spacing w:line="240" w:lineRule="auto"/>
              <w:jc w:val="left"/>
              <w:rPr>
                <w:lang w:val="en-GB"/>
              </w:rPr>
            </w:pPr>
            <w:r>
              <w:rPr>
                <w:lang w:val="en-GB"/>
              </w:rPr>
              <w:t>Qiang Guan 2012</w:t>
            </w:r>
          </w:p>
        </w:tc>
        <w:tc>
          <w:tcPr>
            <w:tcW w:w="1345" w:type="dxa"/>
          </w:tcPr>
          <w:p w14:paraId="7EB5D9FC" w14:textId="77777777" w:rsidR="00F16434" w:rsidRPr="007D6684" w:rsidRDefault="00F16434" w:rsidP="009860A1">
            <w:pPr>
              <w:spacing w:line="240" w:lineRule="auto"/>
              <w:jc w:val="left"/>
              <w:rPr>
                <w:lang w:val="en-GB"/>
              </w:rPr>
            </w:pPr>
            <w:r w:rsidRPr="007D6684">
              <w:rPr>
                <w:lang w:val="en-GB"/>
              </w:rPr>
              <w:t>Chinese-Mandarin (China)</w:t>
            </w:r>
          </w:p>
        </w:tc>
        <w:tc>
          <w:tcPr>
            <w:tcW w:w="900" w:type="dxa"/>
          </w:tcPr>
          <w:p w14:paraId="21789109" w14:textId="77777777" w:rsidR="00F16434" w:rsidRPr="007D6684" w:rsidRDefault="00F16434" w:rsidP="009860A1">
            <w:pPr>
              <w:spacing w:line="240" w:lineRule="auto"/>
              <w:jc w:val="left"/>
              <w:rPr>
                <w:lang w:val="en-GB"/>
              </w:rPr>
            </w:pPr>
            <w:r w:rsidRPr="007D6684">
              <w:rPr>
                <w:lang w:val="en-GB"/>
              </w:rPr>
              <w:t>3</w:t>
            </w:r>
          </w:p>
        </w:tc>
        <w:tc>
          <w:tcPr>
            <w:tcW w:w="2340" w:type="dxa"/>
          </w:tcPr>
          <w:p w14:paraId="2960BCBE" w14:textId="77777777" w:rsidR="00F16434" w:rsidRPr="007D6684" w:rsidRDefault="00F16434" w:rsidP="009860A1">
            <w:pPr>
              <w:spacing w:line="240" w:lineRule="auto"/>
              <w:jc w:val="left"/>
              <w:rPr>
                <w:lang w:val="en-GB"/>
              </w:rPr>
            </w:pPr>
            <w:r w:rsidRPr="007D6684">
              <w:rPr>
                <w:lang w:val="en-GB"/>
              </w:rPr>
              <w:t>Professional researchers</w:t>
            </w:r>
          </w:p>
        </w:tc>
        <w:tc>
          <w:tcPr>
            <w:tcW w:w="1440" w:type="dxa"/>
          </w:tcPr>
          <w:p w14:paraId="7F35A0E2" w14:textId="77777777" w:rsidR="00F16434" w:rsidRPr="007D6684" w:rsidRDefault="00F16434" w:rsidP="009860A1">
            <w:pPr>
              <w:spacing w:line="240" w:lineRule="auto"/>
              <w:jc w:val="left"/>
              <w:rPr>
                <w:lang w:val="en-GB"/>
              </w:rPr>
            </w:pPr>
            <w:r w:rsidRPr="007D6684">
              <w:rPr>
                <w:lang w:val="en-GB"/>
              </w:rPr>
              <w:t>Doubtful</w:t>
            </w:r>
          </w:p>
        </w:tc>
        <w:tc>
          <w:tcPr>
            <w:tcW w:w="1620" w:type="dxa"/>
          </w:tcPr>
          <w:p w14:paraId="4769F277" w14:textId="77777777" w:rsidR="00F16434" w:rsidRPr="007D6684" w:rsidRDefault="00F16434" w:rsidP="009860A1">
            <w:pPr>
              <w:spacing w:line="240" w:lineRule="auto"/>
              <w:jc w:val="left"/>
              <w:rPr>
                <w:lang w:val="en-GB"/>
              </w:rPr>
            </w:pPr>
            <w:r w:rsidRPr="007D6684">
              <w:rPr>
                <w:lang w:val="en-GB"/>
              </w:rPr>
              <w:t>/</w:t>
            </w:r>
          </w:p>
        </w:tc>
        <w:tc>
          <w:tcPr>
            <w:tcW w:w="3695" w:type="dxa"/>
          </w:tcPr>
          <w:p w14:paraId="46879C84" w14:textId="77777777" w:rsidR="00F16434" w:rsidRPr="007D6684" w:rsidRDefault="00F16434" w:rsidP="009860A1">
            <w:pPr>
              <w:spacing w:line="240" w:lineRule="auto"/>
              <w:jc w:val="left"/>
              <w:rPr>
                <w:lang w:val="en-GB"/>
              </w:rPr>
            </w:pPr>
            <w:r w:rsidRPr="007D6684">
              <w:rPr>
                <w:lang w:val="en-GB"/>
              </w:rPr>
              <w:t xml:space="preserve">Three major changes of the original items were made: </w:t>
            </w:r>
          </w:p>
          <w:p w14:paraId="5B8C5343" w14:textId="77777777" w:rsidR="00F16434" w:rsidRPr="007D6684" w:rsidRDefault="00F16434" w:rsidP="009860A1">
            <w:pPr>
              <w:spacing w:line="240" w:lineRule="auto"/>
              <w:jc w:val="left"/>
              <w:rPr>
                <w:lang w:val="en-GB"/>
              </w:rPr>
            </w:pPr>
            <w:r w:rsidRPr="007D6684">
              <w:rPr>
                <w:lang w:val="en-GB"/>
              </w:rPr>
              <w:t>(1) item 3 (bending over to pick up a slipper from the floor in front of a closet) was changed to item 3 (bending over to pick up a slipper from the ground)</w:t>
            </w:r>
          </w:p>
          <w:p w14:paraId="31630CFA" w14:textId="77777777" w:rsidR="00F16434" w:rsidRPr="007D6684" w:rsidRDefault="00F16434" w:rsidP="009860A1">
            <w:pPr>
              <w:spacing w:line="240" w:lineRule="auto"/>
              <w:jc w:val="left"/>
              <w:rPr>
                <w:lang w:val="en-GB"/>
              </w:rPr>
            </w:pPr>
            <w:r w:rsidRPr="007D6684">
              <w:rPr>
                <w:lang w:val="en-GB"/>
              </w:rPr>
              <w:t>(2) item 8 (walking outside the house to a car parked in the driveway) was changed to item 8 (taking a taxi)</w:t>
            </w:r>
          </w:p>
          <w:p w14:paraId="3FF5B247" w14:textId="77777777" w:rsidR="00F16434" w:rsidRPr="007D6684" w:rsidRDefault="00F16434" w:rsidP="009860A1">
            <w:pPr>
              <w:spacing w:line="240" w:lineRule="auto"/>
              <w:jc w:val="left"/>
              <w:rPr>
                <w:lang w:val="en-GB"/>
              </w:rPr>
            </w:pPr>
            <w:r w:rsidRPr="007D6684">
              <w:rPr>
                <w:lang w:val="en-GB"/>
              </w:rPr>
              <w:t>(3) item 9 (getting into or out of a car) was changed to item 9 (taking and getting down from the bus)</w:t>
            </w:r>
          </w:p>
        </w:tc>
      </w:tr>
      <w:tr w:rsidR="00F16434" w:rsidRPr="007D6684" w14:paraId="25767FC3" w14:textId="77777777" w:rsidTr="009860A1">
        <w:trPr>
          <w:trHeight w:val="292"/>
        </w:trPr>
        <w:tc>
          <w:tcPr>
            <w:tcW w:w="872" w:type="dxa"/>
          </w:tcPr>
          <w:p w14:paraId="5BE9E85D" w14:textId="77777777" w:rsidR="00F16434" w:rsidRPr="007D6684" w:rsidRDefault="00F16434" w:rsidP="009860A1">
            <w:pPr>
              <w:spacing w:line="240" w:lineRule="auto"/>
              <w:jc w:val="left"/>
              <w:rPr>
                <w:lang w:val="en-GB"/>
              </w:rPr>
            </w:pPr>
          </w:p>
        </w:tc>
        <w:tc>
          <w:tcPr>
            <w:tcW w:w="1386" w:type="dxa"/>
          </w:tcPr>
          <w:p w14:paraId="3784221C" w14:textId="77777777" w:rsidR="00F16434" w:rsidRPr="007D6684" w:rsidRDefault="00F16434" w:rsidP="009860A1">
            <w:pPr>
              <w:spacing w:line="240" w:lineRule="auto"/>
              <w:jc w:val="left"/>
              <w:rPr>
                <w:lang w:val="en-GB"/>
              </w:rPr>
            </w:pPr>
          </w:p>
        </w:tc>
        <w:tc>
          <w:tcPr>
            <w:tcW w:w="1702" w:type="dxa"/>
          </w:tcPr>
          <w:p w14:paraId="631D5C58" w14:textId="77777777" w:rsidR="00F16434" w:rsidRPr="007D6684" w:rsidRDefault="00F16434" w:rsidP="009860A1">
            <w:pPr>
              <w:spacing w:line="240" w:lineRule="auto"/>
              <w:jc w:val="left"/>
              <w:rPr>
                <w:lang w:val="en-GB"/>
              </w:rPr>
            </w:pPr>
            <w:r w:rsidRPr="007D6684">
              <w:rPr>
                <w:lang w:val="en-GB"/>
              </w:rPr>
              <w:t>Arnadottir 2010</w:t>
            </w:r>
          </w:p>
        </w:tc>
        <w:tc>
          <w:tcPr>
            <w:tcW w:w="1345" w:type="dxa"/>
          </w:tcPr>
          <w:p w14:paraId="786C8371" w14:textId="77777777" w:rsidR="00F16434" w:rsidRPr="007D6684" w:rsidRDefault="00F16434" w:rsidP="009860A1">
            <w:pPr>
              <w:spacing w:line="240" w:lineRule="auto"/>
              <w:jc w:val="left"/>
              <w:rPr>
                <w:lang w:val="en-GB"/>
              </w:rPr>
            </w:pPr>
            <w:r w:rsidRPr="007D6684">
              <w:rPr>
                <w:lang w:val="en-GB"/>
              </w:rPr>
              <w:t>Icelandic (Iceland)</w:t>
            </w:r>
          </w:p>
        </w:tc>
        <w:tc>
          <w:tcPr>
            <w:tcW w:w="900" w:type="dxa"/>
          </w:tcPr>
          <w:p w14:paraId="75FB8055" w14:textId="77777777" w:rsidR="00F16434" w:rsidRPr="007D6684" w:rsidRDefault="00F16434" w:rsidP="009860A1">
            <w:pPr>
              <w:spacing w:line="240" w:lineRule="auto"/>
              <w:jc w:val="left"/>
              <w:rPr>
                <w:lang w:val="en-GB"/>
              </w:rPr>
            </w:pPr>
            <w:r w:rsidRPr="007D6684">
              <w:rPr>
                <w:lang w:val="en-GB"/>
              </w:rPr>
              <w:t>4</w:t>
            </w:r>
          </w:p>
        </w:tc>
        <w:tc>
          <w:tcPr>
            <w:tcW w:w="2340" w:type="dxa"/>
          </w:tcPr>
          <w:p w14:paraId="4C772780" w14:textId="77777777" w:rsidR="00F16434" w:rsidRPr="007D6684" w:rsidRDefault="00F16434" w:rsidP="009860A1">
            <w:pPr>
              <w:spacing w:line="240" w:lineRule="auto"/>
              <w:jc w:val="left"/>
              <w:rPr>
                <w:lang w:val="en-GB"/>
              </w:rPr>
            </w:pPr>
            <w:r w:rsidRPr="007D6684">
              <w:rPr>
                <w:lang w:val="en-GB"/>
              </w:rPr>
              <w:t>3 physiotherapists and 1 language specialist</w:t>
            </w:r>
          </w:p>
        </w:tc>
        <w:tc>
          <w:tcPr>
            <w:tcW w:w="1440" w:type="dxa"/>
          </w:tcPr>
          <w:p w14:paraId="123345A0" w14:textId="77777777" w:rsidR="00F16434" w:rsidRPr="007D6684" w:rsidRDefault="00F16434" w:rsidP="009860A1">
            <w:pPr>
              <w:spacing w:line="240" w:lineRule="auto"/>
              <w:jc w:val="left"/>
              <w:rPr>
                <w:lang w:val="en-GB"/>
              </w:rPr>
            </w:pPr>
            <w:r w:rsidRPr="007D6684">
              <w:rPr>
                <w:lang w:val="en-GB"/>
              </w:rPr>
              <w:t>Doubtful</w:t>
            </w:r>
          </w:p>
        </w:tc>
        <w:tc>
          <w:tcPr>
            <w:tcW w:w="1620" w:type="dxa"/>
          </w:tcPr>
          <w:p w14:paraId="5402C2B9" w14:textId="77777777" w:rsidR="00F16434" w:rsidRPr="007D6684" w:rsidRDefault="00F16434" w:rsidP="009860A1">
            <w:pPr>
              <w:spacing w:line="240" w:lineRule="auto"/>
              <w:jc w:val="left"/>
              <w:rPr>
                <w:lang w:val="en-GB"/>
              </w:rPr>
            </w:pPr>
            <w:r w:rsidRPr="007D6684">
              <w:rPr>
                <w:lang w:val="en-GB"/>
              </w:rPr>
              <w:t>/</w:t>
            </w:r>
          </w:p>
        </w:tc>
        <w:tc>
          <w:tcPr>
            <w:tcW w:w="3695" w:type="dxa"/>
          </w:tcPr>
          <w:p w14:paraId="08F50482" w14:textId="77777777" w:rsidR="00F16434" w:rsidRPr="007D6684" w:rsidRDefault="00F16434" w:rsidP="009860A1">
            <w:pPr>
              <w:spacing w:line="240" w:lineRule="auto"/>
              <w:jc w:val="left"/>
              <w:rPr>
                <w:lang w:val="en-GB"/>
              </w:rPr>
            </w:pPr>
            <w:r w:rsidRPr="007D6684">
              <w:rPr>
                <w:lang w:val="en-GB"/>
              </w:rPr>
              <w:t>Some of the test items required an extra discussion because there are no escalators or malls in rural areas os Iceland. However, these items were retained as respondents are asked to imagine how confident they are when doing the activity.</w:t>
            </w:r>
          </w:p>
          <w:p w14:paraId="3ABAA5C6" w14:textId="77777777" w:rsidR="00F16434" w:rsidRPr="007D6684" w:rsidRDefault="00F16434" w:rsidP="009860A1">
            <w:pPr>
              <w:spacing w:line="240" w:lineRule="auto"/>
              <w:jc w:val="left"/>
              <w:rPr>
                <w:lang w:val="en-GB"/>
              </w:rPr>
            </w:pPr>
            <w:r w:rsidRPr="007D6684">
              <w:rPr>
                <w:lang w:val="en-GB"/>
              </w:rPr>
              <w:t>The word "mall" was translated to Icelandic as a word with a broader meaning to various clusters of shops such as malls, strip malls, shopping centers.</w:t>
            </w:r>
          </w:p>
        </w:tc>
      </w:tr>
      <w:tr w:rsidR="00F16434" w:rsidRPr="007D6684" w14:paraId="5E882F37" w14:textId="77777777" w:rsidTr="009860A1">
        <w:trPr>
          <w:trHeight w:val="292"/>
        </w:trPr>
        <w:tc>
          <w:tcPr>
            <w:tcW w:w="872" w:type="dxa"/>
          </w:tcPr>
          <w:p w14:paraId="4E1025B8" w14:textId="77777777" w:rsidR="00F16434" w:rsidRPr="007D6684" w:rsidRDefault="00F16434" w:rsidP="009860A1">
            <w:pPr>
              <w:spacing w:line="240" w:lineRule="auto"/>
              <w:jc w:val="left"/>
              <w:rPr>
                <w:lang w:val="en-GB"/>
              </w:rPr>
            </w:pPr>
          </w:p>
        </w:tc>
        <w:tc>
          <w:tcPr>
            <w:tcW w:w="1386" w:type="dxa"/>
          </w:tcPr>
          <w:p w14:paraId="5C83E16E" w14:textId="77777777" w:rsidR="00F16434" w:rsidRPr="007D6684" w:rsidRDefault="00F16434" w:rsidP="009860A1">
            <w:pPr>
              <w:spacing w:line="240" w:lineRule="auto"/>
              <w:jc w:val="left"/>
              <w:rPr>
                <w:lang w:val="en-GB"/>
              </w:rPr>
            </w:pPr>
          </w:p>
        </w:tc>
        <w:tc>
          <w:tcPr>
            <w:tcW w:w="1702" w:type="dxa"/>
          </w:tcPr>
          <w:p w14:paraId="4A6C0DC8" w14:textId="77777777" w:rsidR="00F16434" w:rsidRPr="007D6684" w:rsidRDefault="00F16434" w:rsidP="009860A1">
            <w:pPr>
              <w:spacing w:line="240" w:lineRule="auto"/>
              <w:jc w:val="left"/>
              <w:rPr>
                <w:lang w:val="en-GB"/>
              </w:rPr>
            </w:pPr>
            <w:r w:rsidRPr="007D6684">
              <w:rPr>
                <w:lang w:val="en-GB"/>
              </w:rPr>
              <w:t>Marques 2013</w:t>
            </w:r>
          </w:p>
        </w:tc>
        <w:tc>
          <w:tcPr>
            <w:tcW w:w="1345" w:type="dxa"/>
          </w:tcPr>
          <w:p w14:paraId="2E597CD0" w14:textId="77777777" w:rsidR="00F16434" w:rsidRPr="007D6684" w:rsidRDefault="00F16434" w:rsidP="009860A1">
            <w:pPr>
              <w:spacing w:line="240" w:lineRule="auto"/>
              <w:jc w:val="left"/>
              <w:rPr>
                <w:lang w:val="en-GB"/>
              </w:rPr>
            </w:pPr>
            <w:r w:rsidRPr="007D6684">
              <w:rPr>
                <w:lang w:val="en-GB"/>
              </w:rPr>
              <w:t>Brazilian-Portugese (Brazil)</w:t>
            </w:r>
          </w:p>
        </w:tc>
        <w:tc>
          <w:tcPr>
            <w:tcW w:w="900" w:type="dxa"/>
          </w:tcPr>
          <w:p w14:paraId="3A15F228" w14:textId="77777777" w:rsidR="00F16434" w:rsidRPr="007D6684" w:rsidRDefault="00F16434" w:rsidP="009860A1">
            <w:pPr>
              <w:spacing w:line="240" w:lineRule="auto"/>
              <w:jc w:val="left"/>
              <w:rPr>
                <w:lang w:val="en-GB"/>
              </w:rPr>
            </w:pPr>
            <w:r w:rsidRPr="007D6684">
              <w:rPr>
                <w:lang w:val="en-GB"/>
              </w:rPr>
              <w:t>7</w:t>
            </w:r>
          </w:p>
        </w:tc>
        <w:tc>
          <w:tcPr>
            <w:tcW w:w="2340" w:type="dxa"/>
          </w:tcPr>
          <w:p w14:paraId="76F7C404" w14:textId="77777777" w:rsidR="00F16434" w:rsidRPr="007D6684" w:rsidRDefault="00F16434" w:rsidP="009860A1">
            <w:pPr>
              <w:spacing w:line="240" w:lineRule="auto"/>
              <w:jc w:val="left"/>
              <w:rPr>
                <w:lang w:val="en-GB"/>
              </w:rPr>
            </w:pPr>
            <w:r w:rsidRPr="007D6684">
              <w:rPr>
                <w:lang w:val="en-GB"/>
              </w:rPr>
              <w:t>Two rheumatologists, one orthopaedic surgeon, two PT researchers and 2 PT students</w:t>
            </w:r>
          </w:p>
        </w:tc>
        <w:tc>
          <w:tcPr>
            <w:tcW w:w="1440" w:type="dxa"/>
          </w:tcPr>
          <w:p w14:paraId="1A27C557" w14:textId="77777777" w:rsidR="00F16434" w:rsidRPr="007D6684" w:rsidRDefault="00F16434" w:rsidP="009860A1">
            <w:pPr>
              <w:spacing w:line="240" w:lineRule="auto"/>
              <w:jc w:val="left"/>
              <w:rPr>
                <w:lang w:val="en-GB"/>
              </w:rPr>
            </w:pPr>
            <w:r w:rsidRPr="007D6684">
              <w:rPr>
                <w:lang w:val="en-GB"/>
              </w:rPr>
              <w:t>Doubtful</w:t>
            </w:r>
          </w:p>
        </w:tc>
        <w:tc>
          <w:tcPr>
            <w:tcW w:w="1620" w:type="dxa"/>
          </w:tcPr>
          <w:p w14:paraId="02CA6610" w14:textId="77777777" w:rsidR="00F16434" w:rsidRPr="007D6684" w:rsidRDefault="00F16434" w:rsidP="009860A1">
            <w:pPr>
              <w:spacing w:line="240" w:lineRule="auto"/>
              <w:jc w:val="left"/>
              <w:rPr>
                <w:lang w:val="en-GB"/>
              </w:rPr>
            </w:pPr>
            <w:r w:rsidRPr="007D6684">
              <w:rPr>
                <w:lang w:val="en-GB"/>
              </w:rPr>
              <w:t>/</w:t>
            </w:r>
          </w:p>
        </w:tc>
        <w:tc>
          <w:tcPr>
            <w:tcW w:w="3695" w:type="dxa"/>
          </w:tcPr>
          <w:p w14:paraId="29BA23EB" w14:textId="77777777" w:rsidR="00F16434" w:rsidRPr="007D6684" w:rsidRDefault="00F16434" w:rsidP="009860A1">
            <w:pPr>
              <w:spacing w:line="240" w:lineRule="auto"/>
              <w:jc w:val="left"/>
              <w:rPr>
                <w:lang w:val="en-GB"/>
              </w:rPr>
            </w:pPr>
            <w:r w:rsidRPr="007D6684">
              <w:rPr>
                <w:lang w:val="en-GB"/>
              </w:rPr>
              <w:t>Six of the original items were modified.</w:t>
            </w:r>
          </w:p>
          <w:p w14:paraId="6500B960" w14:textId="77777777" w:rsidR="00F16434" w:rsidRPr="007D6684" w:rsidRDefault="00F16434" w:rsidP="009860A1">
            <w:pPr>
              <w:spacing w:line="240" w:lineRule="auto"/>
              <w:jc w:val="left"/>
              <w:rPr>
                <w:lang w:val="en-GB"/>
              </w:rPr>
            </w:pPr>
            <w:r w:rsidRPr="007D6684">
              <w:rPr>
                <w:lang w:val="en-GB"/>
              </w:rPr>
              <w:t xml:space="preserve">Item 3  (bending over to pick up a slipper from the floor in front of a closet) was replaced to item 3 (stooping to pick up an object on </w:t>
            </w:r>
            <w:r w:rsidRPr="007D6684">
              <w:rPr>
                <w:lang w:val="en-GB"/>
              </w:rPr>
              <w:lastRenderedPageBreak/>
              <w:t>the ground); Item 8 “walk outside the house to a car parked in the driveway” was changed to “walk outside the house to a car or bus stopped in front”; Item 10, “walk across a parking lot to the mall” was changed to “walk across a parking lot of a supermarket or a mall”; Item 12 and 13, the word ‘”mall” was replaced</w:t>
            </w:r>
          </w:p>
          <w:p w14:paraId="67D481E5" w14:textId="77777777" w:rsidR="00F16434" w:rsidRPr="007D6684" w:rsidRDefault="00F16434" w:rsidP="009860A1">
            <w:pPr>
              <w:spacing w:line="240" w:lineRule="auto"/>
              <w:jc w:val="left"/>
              <w:rPr>
                <w:lang w:val="en-GB"/>
              </w:rPr>
            </w:pPr>
            <w:r w:rsidRPr="007D6684">
              <w:rPr>
                <w:lang w:val="en-GB"/>
              </w:rPr>
              <w:t>by “crowded place”; Item 16, “walk outside on icy sidewalks” was changed to “walk outside on slippery sidewalk”</w:t>
            </w:r>
          </w:p>
        </w:tc>
      </w:tr>
      <w:tr w:rsidR="00F16434" w:rsidRPr="007D6684" w14:paraId="4FC9C47C" w14:textId="77777777" w:rsidTr="009860A1">
        <w:trPr>
          <w:trHeight w:val="292"/>
        </w:trPr>
        <w:tc>
          <w:tcPr>
            <w:tcW w:w="872" w:type="dxa"/>
          </w:tcPr>
          <w:p w14:paraId="298848F1" w14:textId="77777777" w:rsidR="00F16434" w:rsidRPr="007D6684" w:rsidRDefault="00F16434" w:rsidP="009860A1">
            <w:pPr>
              <w:spacing w:line="240" w:lineRule="auto"/>
              <w:jc w:val="left"/>
              <w:rPr>
                <w:lang w:val="en-GB"/>
              </w:rPr>
            </w:pPr>
          </w:p>
        </w:tc>
        <w:tc>
          <w:tcPr>
            <w:tcW w:w="1386" w:type="dxa"/>
          </w:tcPr>
          <w:p w14:paraId="6C6317F8" w14:textId="77777777" w:rsidR="00F16434" w:rsidRPr="007D6684" w:rsidRDefault="00F16434" w:rsidP="009860A1">
            <w:pPr>
              <w:spacing w:line="240" w:lineRule="auto"/>
              <w:jc w:val="left"/>
              <w:rPr>
                <w:lang w:val="en-GB"/>
              </w:rPr>
            </w:pPr>
          </w:p>
        </w:tc>
        <w:tc>
          <w:tcPr>
            <w:tcW w:w="1702" w:type="dxa"/>
          </w:tcPr>
          <w:p w14:paraId="309B7DCE" w14:textId="77777777" w:rsidR="00F16434" w:rsidRPr="007D6684" w:rsidRDefault="00F16434" w:rsidP="009860A1">
            <w:pPr>
              <w:spacing w:line="240" w:lineRule="auto"/>
              <w:jc w:val="left"/>
              <w:rPr>
                <w:lang w:val="en-GB"/>
              </w:rPr>
            </w:pPr>
            <w:r w:rsidRPr="007D6684">
              <w:rPr>
                <w:lang w:val="en-GB"/>
              </w:rPr>
              <w:t>Ayhan 2014</w:t>
            </w:r>
          </w:p>
        </w:tc>
        <w:tc>
          <w:tcPr>
            <w:tcW w:w="1345" w:type="dxa"/>
          </w:tcPr>
          <w:p w14:paraId="5836134A" w14:textId="77777777" w:rsidR="00F16434" w:rsidRPr="007D6684" w:rsidRDefault="00F16434" w:rsidP="009860A1">
            <w:pPr>
              <w:spacing w:line="240" w:lineRule="auto"/>
              <w:jc w:val="left"/>
              <w:rPr>
                <w:lang w:val="en-GB"/>
              </w:rPr>
            </w:pPr>
            <w:r w:rsidRPr="007D6684">
              <w:rPr>
                <w:lang w:val="en-GB"/>
              </w:rPr>
              <w:t>Turkish (Turkey)</w:t>
            </w:r>
          </w:p>
        </w:tc>
        <w:tc>
          <w:tcPr>
            <w:tcW w:w="900" w:type="dxa"/>
          </w:tcPr>
          <w:p w14:paraId="2D8ED45A" w14:textId="77777777" w:rsidR="00F16434" w:rsidRPr="007D6684" w:rsidRDefault="00F16434" w:rsidP="009860A1">
            <w:pPr>
              <w:spacing w:line="240" w:lineRule="auto"/>
              <w:jc w:val="left"/>
              <w:rPr>
                <w:lang w:val="en-GB"/>
              </w:rPr>
            </w:pPr>
          </w:p>
        </w:tc>
        <w:tc>
          <w:tcPr>
            <w:tcW w:w="2340" w:type="dxa"/>
          </w:tcPr>
          <w:p w14:paraId="5B754BB2" w14:textId="77777777" w:rsidR="00F16434" w:rsidRPr="007D6684" w:rsidRDefault="00F16434" w:rsidP="009860A1">
            <w:pPr>
              <w:spacing w:line="240" w:lineRule="auto"/>
              <w:jc w:val="left"/>
              <w:rPr>
                <w:lang w:val="en-GB"/>
              </w:rPr>
            </w:pPr>
            <w:r w:rsidRPr="007D6684">
              <w:rPr>
                <w:lang w:val="en-GB"/>
              </w:rPr>
              <w:t>Translators, academics and interested professionals</w:t>
            </w:r>
          </w:p>
        </w:tc>
        <w:tc>
          <w:tcPr>
            <w:tcW w:w="1440" w:type="dxa"/>
          </w:tcPr>
          <w:p w14:paraId="3DE5E50C" w14:textId="77777777" w:rsidR="00F16434" w:rsidRPr="007D6684" w:rsidRDefault="00F16434" w:rsidP="009860A1">
            <w:pPr>
              <w:spacing w:line="240" w:lineRule="auto"/>
              <w:jc w:val="left"/>
              <w:rPr>
                <w:lang w:val="en-GB"/>
              </w:rPr>
            </w:pPr>
            <w:r w:rsidRPr="007D6684">
              <w:rPr>
                <w:lang w:val="en-GB"/>
              </w:rPr>
              <w:t>Doubtful</w:t>
            </w:r>
          </w:p>
        </w:tc>
        <w:tc>
          <w:tcPr>
            <w:tcW w:w="1620" w:type="dxa"/>
          </w:tcPr>
          <w:p w14:paraId="3790E117" w14:textId="77777777" w:rsidR="00F16434" w:rsidRPr="007D6684" w:rsidRDefault="00F16434" w:rsidP="009860A1">
            <w:pPr>
              <w:spacing w:line="240" w:lineRule="auto"/>
              <w:jc w:val="left"/>
              <w:rPr>
                <w:lang w:val="en-GB"/>
              </w:rPr>
            </w:pPr>
            <w:r w:rsidRPr="007D6684">
              <w:rPr>
                <w:lang w:val="en-GB"/>
              </w:rPr>
              <w:t>/</w:t>
            </w:r>
          </w:p>
        </w:tc>
        <w:tc>
          <w:tcPr>
            <w:tcW w:w="3695" w:type="dxa"/>
          </w:tcPr>
          <w:p w14:paraId="4C180021" w14:textId="77777777" w:rsidR="00F16434" w:rsidRPr="007D6684" w:rsidRDefault="00F16434" w:rsidP="009860A1">
            <w:pPr>
              <w:spacing w:line="240" w:lineRule="auto"/>
              <w:jc w:val="left"/>
              <w:rPr>
                <w:lang w:val="en-GB"/>
              </w:rPr>
            </w:pPr>
            <w:r w:rsidRPr="007D6684">
              <w:rPr>
                <w:lang w:val="en-GB"/>
              </w:rPr>
              <w:t>3 items were modified. For item 4, "height level" was replaced with "eye level". For item 8, "to a car parked in a driveway" was modified as "to the street". For item 16, "icy sideways" was replaced with "slippery sidewalks"</w:t>
            </w:r>
          </w:p>
        </w:tc>
      </w:tr>
      <w:tr w:rsidR="00F16434" w:rsidRPr="007D6684" w14:paraId="17BA9F4A" w14:textId="77777777" w:rsidTr="009860A1">
        <w:trPr>
          <w:trHeight w:val="292"/>
        </w:trPr>
        <w:tc>
          <w:tcPr>
            <w:tcW w:w="872" w:type="dxa"/>
          </w:tcPr>
          <w:p w14:paraId="0A83A25D" w14:textId="77777777" w:rsidR="00F16434" w:rsidRPr="007D6684" w:rsidRDefault="00F16434" w:rsidP="009860A1">
            <w:pPr>
              <w:spacing w:line="240" w:lineRule="auto"/>
              <w:jc w:val="left"/>
              <w:rPr>
                <w:lang w:val="en-GB"/>
              </w:rPr>
            </w:pPr>
          </w:p>
        </w:tc>
        <w:tc>
          <w:tcPr>
            <w:tcW w:w="1386" w:type="dxa"/>
          </w:tcPr>
          <w:p w14:paraId="76F8910A" w14:textId="77777777" w:rsidR="00F16434" w:rsidRPr="007D6684" w:rsidRDefault="00F16434" w:rsidP="009860A1">
            <w:pPr>
              <w:spacing w:line="240" w:lineRule="auto"/>
              <w:jc w:val="left"/>
              <w:rPr>
                <w:lang w:val="en-GB"/>
              </w:rPr>
            </w:pPr>
          </w:p>
        </w:tc>
        <w:tc>
          <w:tcPr>
            <w:tcW w:w="1702" w:type="dxa"/>
          </w:tcPr>
          <w:p w14:paraId="38E122DF" w14:textId="77777777" w:rsidR="00F16434" w:rsidRPr="007D6684" w:rsidRDefault="00F16434" w:rsidP="009860A1">
            <w:pPr>
              <w:spacing w:line="240" w:lineRule="auto"/>
              <w:jc w:val="left"/>
              <w:rPr>
                <w:lang w:val="en-GB"/>
              </w:rPr>
            </w:pPr>
            <w:r w:rsidRPr="007D6684">
              <w:rPr>
                <w:lang w:val="en-GB"/>
              </w:rPr>
              <w:t>Mak 2007</w:t>
            </w:r>
          </w:p>
        </w:tc>
        <w:tc>
          <w:tcPr>
            <w:tcW w:w="1345" w:type="dxa"/>
          </w:tcPr>
          <w:p w14:paraId="300390C4" w14:textId="77777777" w:rsidR="00F16434" w:rsidRPr="007D6684" w:rsidRDefault="00F16434" w:rsidP="009860A1">
            <w:pPr>
              <w:spacing w:line="240" w:lineRule="auto"/>
              <w:jc w:val="left"/>
              <w:rPr>
                <w:lang w:val="en-GB"/>
              </w:rPr>
            </w:pPr>
            <w:r w:rsidRPr="007D6684">
              <w:rPr>
                <w:lang w:val="en-GB"/>
              </w:rPr>
              <w:t>Chinese-Cantonese (China HK)</w:t>
            </w:r>
          </w:p>
          <w:p w14:paraId="13D57B2F" w14:textId="77777777" w:rsidR="00F16434" w:rsidRPr="007D6684" w:rsidRDefault="00F16434" w:rsidP="009860A1">
            <w:pPr>
              <w:spacing w:line="240" w:lineRule="auto"/>
              <w:jc w:val="left"/>
              <w:rPr>
                <w:lang w:val="en-GB"/>
              </w:rPr>
            </w:pPr>
          </w:p>
        </w:tc>
        <w:tc>
          <w:tcPr>
            <w:tcW w:w="900" w:type="dxa"/>
          </w:tcPr>
          <w:p w14:paraId="7FE37497" w14:textId="77777777" w:rsidR="00F16434" w:rsidRPr="007D6684" w:rsidRDefault="00F16434" w:rsidP="009860A1">
            <w:pPr>
              <w:spacing w:line="240" w:lineRule="auto"/>
              <w:jc w:val="left"/>
              <w:rPr>
                <w:lang w:val="en-GB"/>
              </w:rPr>
            </w:pPr>
            <w:r w:rsidRPr="007D6684">
              <w:rPr>
                <w:lang w:val="en-GB"/>
              </w:rPr>
              <w:t>10</w:t>
            </w:r>
          </w:p>
        </w:tc>
        <w:tc>
          <w:tcPr>
            <w:tcW w:w="2340" w:type="dxa"/>
          </w:tcPr>
          <w:p w14:paraId="53FCBFBD" w14:textId="77777777" w:rsidR="00F16434" w:rsidRPr="007D6684" w:rsidRDefault="00F16434" w:rsidP="009860A1">
            <w:pPr>
              <w:spacing w:line="240" w:lineRule="auto"/>
              <w:jc w:val="left"/>
              <w:rPr>
                <w:lang w:val="en-GB"/>
              </w:rPr>
            </w:pPr>
            <w:r w:rsidRPr="007D6684">
              <w:rPr>
                <w:lang w:val="en-GB"/>
              </w:rPr>
              <w:t>Physiotherapists</w:t>
            </w:r>
          </w:p>
        </w:tc>
        <w:tc>
          <w:tcPr>
            <w:tcW w:w="1440" w:type="dxa"/>
          </w:tcPr>
          <w:p w14:paraId="22548B4E" w14:textId="77777777" w:rsidR="00F16434" w:rsidRPr="007D6684" w:rsidRDefault="00F16434" w:rsidP="009860A1">
            <w:pPr>
              <w:spacing w:line="240" w:lineRule="auto"/>
              <w:jc w:val="left"/>
              <w:rPr>
                <w:lang w:val="en-GB"/>
              </w:rPr>
            </w:pPr>
            <w:r w:rsidRPr="007D6684">
              <w:rPr>
                <w:lang w:val="en-GB"/>
              </w:rPr>
              <w:t>Doubtful</w:t>
            </w:r>
          </w:p>
        </w:tc>
        <w:tc>
          <w:tcPr>
            <w:tcW w:w="1620" w:type="dxa"/>
          </w:tcPr>
          <w:p w14:paraId="2070FA6B" w14:textId="77777777" w:rsidR="00F16434" w:rsidRPr="007D6684" w:rsidRDefault="00F16434" w:rsidP="009860A1">
            <w:pPr>
              <w:spacing w:line="240" w:lineRule="auto"/>
              <w:jc w:val="left"/>
              <w:rPr>
                <w:lang w:val="en-GB"/>
              </w:rPr>
            </w:pPr>
            <w:r w:rsidRPr="007D6684">
              <w:rPr>
                <w:lang w:val="en-GB"/>
              </w:rPr>
              <w:t>/</w:t>
            </w:r>
          </w:p>
        </w:tc>
        <w:tc>
          <w:tcPr>
            <w:tcW w:w="3695" w:type="dxa"/>
          </w:tcPr>
          <w:p w14:paraId="29438E80" w14:textId="77777777" w:rsidR="00F16434" w:rsidRPr="007D6684" w:rsidRDefault="00F16434" w:rsidP="009860A1">
            <w:pPr>
              <w:spacing w:line="240" w:lineRule="auto"/>
              <w:jc w:val="left"/>
              <w:rPr>
                <w:lang w:val="en-GB"/>
              </w:rPr>
            </w:pPr>
            <w:r w:rsidRPr="007D6684">
              <w:rPr>
                <w:lang w:val="en-GB"/>
              </w:rPr>
              <w:t>4 items were judged "culturally irrelevant":</w:t>
            </w:r>
          </w:p>
          <w:p w14:paraId="1FBE7DBF" w14:textId="77777777" w:rsidR="00F16434" w:rsidRPr="007D6684" w:rsidRDefault="00F16434" w:rsidP="009860A1">
            <w:pPr>
              <w:spacing w:line="240" w:lineRule="auto"/>
              <w:jc w:val="left"/>
              <w:rPr>
                <w:lang w:val="en-GB"/>
              </w:rPr>
            </w:pPr>
            <w:r w:rsidRPr="007D6684">
              <w:rPr>
                <w:lang w:val="en-GB"/>
              </w:rPr>
              <w:t>(1) item 3 bending over to pick up a slipper from the floor in front of a closet) was changed to item 3 (bending over to pick up a slipper from the floor)</w:t>
            </w:r>
          </w:p>
          <w:p w14:paraId="69EAD988" w14:textId="77777777" w:rsidR="00F16434" w:rsidRPr="007D6684" w:rsidRDefault="00F16434" w:rsidP="009860A1">
            <w:pPr>
              <w:spacing w:line="240" w:lineRule="auto"/>
              <w:jc w:val="left"/>
              <w:rPr>
                <w:lang w:val="en-GB"/>
              </w:rPr>
            </w:pPr>
            <w:r w:rsidRPr="007D6684">
              <w:rPr>
                <w:lang w:val="en-GB"/>
              </w:rPr>
              <w:t>(2) for item 8 and 9, "car" was replaced with "transportation"</w:t>
            </w:r>
          </w:p>
          <w:p w14:paraId="71A82BBE" w14:textId="77777777" w:rsidR="00F16434" w:rsidRPr="007D6684" w:rsidRDefault="00F16434" w:rsidP="009860A1">
            <w:pPr>
              <w:spacing w:line="240" w:lineRule="auto"/>
              <w:jc w:val="left"/>
              <w:rPr>
                <w:lang w:val="en-GB"/>
              </w:rPr>
            </w:pPr>
            <w:r w:rsidRPr="007D6684">
              <w:rPr>
                <w:lang w:val="en-GB"/>
              </w:rPr>
              <w:t>(3) for item 16, "icy sidewalks" was replaced with "wet and slippery pavement"</w:t>
            </w:r>
          </w:p>
          <w:p w14:paraId="5BA30318" w14:textId="77777777" w:rsidR="00F16434" w:rsidRPr="007D6684" w:rsidRDefault="00F16434" w:rsidP="009860A1">
            <w:pPr>
              <w:spacing w:line="240" w:lineRule="auto"/>
              <w:jc w:val="left"/>
              <w:rPr>
                <w:lang w:val="en-GB"/>
              </w:rPr>
            </w:pPr>
            <w:r w:rsidRPr="007D6684">
              <w:rPr>
                <w:lang w:val="en-GB"/>
              </w:rPr>
              <w:lastRenderedPageBreak/>
              <w:t>Slight modifications to the original testing instructions were tailored to elderly respondents who were less educated.</w:t>
            </w:r>
          </w:p>
        </w:tc>
      </w:tr>
      <w:tr w:rsidR="00F16434" w:rsidRPr="007D6684" w14:paraId="487BCB90" w14:textId="77777777" w:rsidTr="009860A1">
        <w:trPr>
          <w:trHeight w:val="292"/>
        </w:trPr>
        <w:tc>
          <w:tcPr>
            <w:tcW w:w="872" w:type="dxa"/>
          </w:tcPr>
          <w:p w14:paraId="6D7D9F1D" w14:textId="77777777" w:rsidR="00F16434" w:rsidRPr="007D6684" w:rsidRDefault="00F16434" w:rsidP="009860A1">
            <w:pPr>
              <w:spacing w:line="240" w:lineRule="auto"/>
              <w:jc w:val="left"/>
              <w:rPr>
                <w:lang w:val="en-GB"/>
              </w:rPr>
            </w:pPr>
          </w:p>
        </w:tc>
        <w:tc>
          <w:tcPr>
            <w:tcW w:w="1386" w:type="dxa"/>
          </w:tcPr>
          <w:p w14:paraId="074E1573" w14:textId="77777777" w:rsidR="00F16434" w:rsidRPr="007D6684" w:rsidRDefault="00F16434" w:rsidP="009860A1">
            <w:pPr>
              <w:spacing w:line="240" w:lineRule="auto"/>
              <w:jc w:val="left"/>
              <w:rPr>
                <w:lang w:val="en-GB"/>
              </w:rPr>
            </w:pPr>
          </w:p>
        </w:tc>
        <w:tc>
          <w:tcPr>
            <w:tcW w:w="1702" w:type="dxa"/>
          </w:tcPr>
          <w:p w14:paraId="59997E45" w14:textId="77777777" w:rsidR="00F16434" w:rsidRPr="007D6684" w:rsidRDefault="00F16434" w:rsidP="009860A1">
            <w:pPr>
              <w:spacing w:line="240" w:lineRule="auto"/>
              <w:jc w:val="left"/>
              <w:rPr>
                <w:lang w:val="en-GB"/>
              </w:rPr>
            </w:pPr>
            <w:r w:rsidRPr="007D6684">
              <w:rPr>
                <w:lang w:val="en-GB"/>
              </w:rPr>
              <w:t>Ralte 2017</w:t>
            </w:r>
          </w:p>
        </w:tc>
        <w:tc>
          <w:tcPr>
            <w:tcW w:w="1345" w:type="dxa"/>
          </w:tcPr>
          <w:p w14:paraId="708DFE52" w14:textId="77777777" w:rsidR="00F16434" w:rsidRPr="007D6684" w:rsidRDefault="00F16434" w:rsidP="009860A1">
            <w:pPr>
              <w:spacing w:line="240" w:lineRule="auto"/>
              <w:jc w:val="left"/>
              <w:rPr>
                <w:lang w:val="en-GB"/>
              </w:rPr>
            </w:pPr>
            <w:r w:rsidRPr="007D6684">
              <w:rPr>
                <w:lang w:val="en-GB"/>
              </w:rPr>
              <w:t>Mizo-tawng (India)</w:t>
            </w:r>
          </w:p>
        </w:tc>
        <w:tc>
          <w:tcPr>
            <w:tcW w:w="900" w:type="dxa"/>
          </w:tcPr>
          <w:p w14:paraId="12628727" w14:textId="77777777" w:rsidR="00F16434" w:rsidRPr="007D6684" w:rsidRDefault="00F16434" w:rsidP="009860A1">
            <w:pPr>
              <w:spacing w:line="240" w:lineRule="auto"/>
              <w:jc w:val="left"/>
              <w:rPr>
                <w:lang w:val="en-GB"/>
              </w:rPr>
            </w:pPr>
          </w:p>
        </w:tc>
        <w:tc>
          <w:tcPr>
            <w:tcW w:w="2340" w:type="dxa"/>
          </w:tcPr>
          <w:p w14:paraId="68E7A447" w14:textId="77777777" w:rsidR="00F16434" w:rsidRPr="007D6684" w:rsidRDefault="00F16434" w:rsidP="009860A1">
            <w:pPr>
              <w:spacing w:line="240" w:lineRule="auto"/>
              <w:jc w:val="left"/>
              <w:rPr>
                <w:lang w:val="en-GB"/>
              </w:rPr>
            </w:pPr>
            <w:r w:rsidRPr="007D6684">
              <w:rPr>
                <w:lang w:val="en-GB"/>
              </w:rPr>
              <w:t>Medical specialists, senior medical officer, physiotherapists</w:t>
            </w:r>
          </w:p>
        </w:tc>
        <w:tc>
          <w:tcPr>
            <w:tcW w:w="1440" w:type="dxa"/>
          </w:tcPr>
          <w:p w14:paraId="19963214" w14:textId="77777777" w:rsidR="00F16434" w:rsidRPr="007D6684" w:rsidRDefault="00F16434" w:rsidP="009860A1">
            <w:pPr>
              <w:spacing w:line="240" w:lineRule="auto"/>
              <w:jc w:val="left"/>
              <w:rPr>
                <w:lang w:val="en-GB"/>
              </w:rPr>
            </w:pPr>
            <w:r w:rsidRPr="007D6684">
              <w:rPr>
                <w:lang w:val="en-GB"/>
              </w:rPr>
              <w:t>Doubtful</w:t>
            </w:r>
          </w:p>
        </w:tc>
        <w:tc>
          <w:tcPr>
            <w:tcW w:w="1620" w:type="dxa"/>
          </w:tcPr>
          <w:p w14:paraId="320BED87" w14:textId="77777777" w:rsidR="00F16434" w:rsidRPr="007D6684" w:rsidRDefault="00F16434" w:rsidP="009860A1">
            <w:pPr>
              <w:spacing w:line="240" w:lineRule="auto"/>
              <w:jc w:val="left"/>
              <w:rPr>
                <w:lang w:val="en-GB"/>
              </w:rPr>
            </w:pPr>
            <w:r w:rsidRPr="007D6684">
              <w:rPr>
                <w:lang w:val="en-GB"/>
              </w:rPr>
              <w:t>/</w:t>
            </w:r>
          </w:p>
        </w:tc>
        <w:tc>
          <w:tcPr>
            <w:tcW w:w="3695" w:type="dxa"/>
          </w:tcPr>
          <w:p w14:paraId="0EA419BB" w14:textId="77777777" w:rsidR="00F16434" w:rsidRPr="007D6684" w:rsidRDefault="00F16434" w:rsidP="009860A1">
            <w:pPr>
              <w:spacing w:line="240" w:lineRule="auto"/>
              <w:jc w:val="left"/>
              <w:rPr>
                <w:lang w:val="en-GB"/>
              </w:rPr>
            </w:pPr>
            <w:r w:rsidRPr="007D6684">
              <w:rPr>
                <w:lang w:val="en-GB"/>
              </w:rPr>
              <w:t>9 items were modified. For item 3, "slipper" was changed to an "object", "wearing shoe by yourself". For item 4, "small can" was changed to "medicine bottle". Item 10 was modified to "walk across a busy traffic road". For item 11, "ramp" was changed to "slope road". In items 12 and 13, the word "mall" was replaced with "crowded market". In item 14 and 15, "escalator" was changed to "unsteady stairs". For item 16, "icy" was replaced with "slippery"</w:t>
            </w:r>
          </w:p>
        </w:tc>
      </w:tr>
      <w:tr w:rsidR="00F16434" w:rsidRPr="007D6684" w14:paraId="449E3C73" w14:textId="77777777" w:rsidTr="009860A1">
        <w:trPr>
          <w:trHeight w:val="292"/>
        </w:trPr>
        <w:tc>
          <w:tcPr>
            <w:tcW w:w="872" w:type="dxa"/>
          </w:tcPr>
          <w:p w14:paraId="503D28BB" w14:textId="77777777" w:rsidR="00F16434" w:rsidRPr="007D6684" w:rsidRDefault="00F16434" w:rsidP="009860A1">
            <w:pPr>
              <w:spacing w:line="240" w:lineRule="auto"/>
              <w:jc w:val="left"/>
              <w:rPr>
                <w:lang w:val="en-GB"/>
              </w:rPr>
            </w:pPr>
          </w:p>
        </w:tc>
        <w:tc>
          <w:tcPr>
            <w:tcW w:w="1386" w:type="dxa"/>
          </w:tcPr>
          <w:p w14:paraId="55506A78" w14:textId="77777777" w:rsidR="00F16434" w:rsidRPr="007D6684" w:rsidRDefault="00F16434" w:rsidP="009860A1">
            <w:pPr>
              <w:spacing w:line="240" w:lineRule="auto"/>
              <w:jc w:val="left"/>
              <w:rPr>
                <w:lang w:val="en-GB"/>
              </w:rPr>
            </w:pPr>
          </w:p>
        </w:tc>
        <w:tc>
          <w:tcPr>
            <w:tcW w:w="1702" w:type="dxa"/>
          </w:tcPr>
          <w:p w14:paraId="091163F3" w14:textId="77777777" w:rsidR="00F16434" w:rsidRPr="007D6684" w:rsidRDefault="00F16434" w:rsidP="009860A1">
            <w:pPr>
              <w:spacing w:line="240" w:lineRule="auto"/>
              <w:jc w:val="left"/>
              <w:rPr>
                <w:lang w:val="en-GB"/>
              </w:rPr>
            </w:pPr>
            <w:r w:rsidRPr="007D6684">
              <w:rPr>
                <w:lang w:val="en-GB"/>
              </w:rPr>
              <w:t>Parry 2001</w:t>
            </w:r>
          </w:p>
        </w:tc>
        <w:tc>
          <w:tcPr>
            <w:tcW w:w="1345" w:type="dxa"/>
          </w:tcPr>
          <w:p w14:paraId="7B341965" w14:textId="77777777" w:rsidR="00F16434" w:rsidRPr="007D6684" w:rsidRDefault="00F16434" w:rsidP="009860A1">
            <w:pPr>
              <w:spacing w:line="240" w:lineRule="auto"/>
              <w:jc w:val="left"/>
              <w:rPr>
                <w:lang w:val="en-GB"/>
              </w:rPr>
            </w:pPr>
            <w:r w:rsidRPr="007D6684">
              <w:rPr>
                <w:lang w:val="en-GB"/>
              </w:rPr>
              <w:t>English (UK)</w:t>
            </w:r>
          </w:p>
        </w:tc>
        <w:tc>
          <w:tcPr>
            <w:tcW w:w="900" w:type="dxa"/>
          </w:tcPr>
          <w:p w14:paraId="18BF39C5" w14:textId="77777777" w:rsidR="00F16434" w:rsidRPr="007D6684" w:rsidRDefault="00F16434" w:rsidP="009860A1">
            <w:pPr>
              <w:spacing w:line="240" w:lineRule="auto"/>
              <w:jc w:val="left"/>
              <w:rPr>
                <w:lang w:val="en-GB"/>
              </w:rPr>
            </w:pPr>
          </w:p>
        </w:tc>
        <w:tc>
          <w:tcPr>
            <w:tcW w:w="2340" w:type="dxa"/>
          </w:tcPr>
          <w:p w14:paraId="7B17FAA0" w14:textId="77777777" w:rsidR="00F16434" w:rsidRPr="007D6684" w:rsidRDefault="00F16434" w:rsidP="009860A1">
            <w:pPr>
              <w:spacing w:line="240" w:lineRule="auto"/>
              <w:jc w:val="left"/>
              <w:rPr>
                <w:lang w:val="en-GB"/>
              </w:rPr>
            </w:pPr>
            <w:r w:rsidRPr="007D6684">
              <w:rPr>
                <w:lang w:val="en-GB"/>
              </w:rPr>
              <w:t>Investigators and health services researchers</w:t>
            </w:r>
          </w:p>
        </w:tc>
        <w:tc>
          <w:tcPr>
            <w:tcW w:w="1440" w:type="dxa"/>
          </w:tcPr>
          <w:p w14:paraId="61F6D7F1" w14:textId="77777777" w:rsidR="00F16434" w:rsidRPr="007D6684" w:rsidRDefault="00F16434" w:rsidP="009860A1">
            <w:pPr>
              <w:spacing w:line="240" w:lineRule="auto"/>
              <w:jc w:val="left"/>
              <w:rPr>
                <w:lang w:val="en-GB"/>
              </w:rPr>
            </w:pPr>
            <w:r w:rsidRPr="007D6684">
              <w:rPr>
                <w:lang w:val="en-GB"/>
              </w:rPr>
              <w:t>Doubtful</w:t>
            </w:r>
          </w:p>
        </w:tc>
        <w:tc>
          <w:tcPr>
            <w:tcW w:w="1620" w:type="dxa"/>
          </w:tcPr>
          <w:p w14:paraId="55C7104A" w14:textId="77777777" w:rsidR="00F16434" w:rsidRPr="007D6684" w:rsidRDefault="00F16434" w:rsidP="009860A1">
            <w:pPr>
              <w:spacing w:line="240" w:lineRule="auto"/>
              <w:jc w:val="left"/>
              <w:rPr>
                <w:lang w:val="en-GB"/>
              </w:rPr>
            </w:pPr>
            <w:r w:rsidRPr="007D6684">
              <w:rPr>
                <w:lang w:val="en-GB"/>
              </w:rPr>
              <w:t>/</w:t>
            </w:r>
          </w:p>
        </w:tc>
        <w:tc>
          <w:tcPr>
            <w:tcW w:w="3695" w:type="dxa"/>
          </w:tcPr>
          <w:p w14:paraId="50C8DB9F" w14:textId="77777777" w:rsidR="00F16434" w:rsidRPr="007D6684" w:rsidRDefault="00F16434" w:rsidP="009860A1">
            <w:pPr>
              <w:spacing w:line="240" w:lineRule="auto"/>
              <w:jc w:val="left"/>
              <w:rPr>
                <w:lang w:val="en-GB"/>
              </w:rPr>
            </w:pPr>
            <w:r w:rsidRPr="007D6684">
              <w:rPr>
                <w:lang w:val="en-GB"/>
              </w:rPr>
              <w:t>Unfamiliar words such as "sidewalk", "mall" and "closet" were changed to "pavement", shopping centre" and "cupboard" respectively.</w:t>
            </w:r>
          </w:p>
        </w:tc>
      </w:tr>
      <w:tr w:rsidR="00F16434" w:rsidRPr="00FB51C3" w14:paraId="65290001" w14:textId="77777777" w:rsidTr="00F16434">
        <w:trPr>
          <w:trHeight w:val="292"/>
        </w:trPr>
        <w:tc>
          <w:tcPr>
            <w:tcW w:w="15300" w:type="dxa"/>
            <w:gridSpan w:val="9"/>
            <w:shd w:val="clear" w:color="auto" w:fill="auto"/>
            <w:noWrap/>
            <w:vAlign w:val="center"/>
          </w:tcPr>
          <w:p w14:paraId="0581F1E1" w14:textId="77777777" w:rsidR="00F16434" w:rsidRPr="00FB51C3" w:rsidRDefault="00F16434" w:rsidP="009860A1">
            <w:pPr>
              <w:spacing w:line="240" w:lineRule="auto"/>
              <w:jc w:val="left"/>
              <w:rPr>
                <w:b/>
                <w:lang w:val="en-GB"/>
              </w:rPr>
            </w:pPr>
            <w:r>
              <w:rPr>
                <w:b/>
                <w:lang w:val="en-GB"/>
              </w:rPr>
              <w:t>List of s</w:t>
            </w:r>
            <w:r w:rsidRPr="007A2411">
              <w:rPr>
                <w:b/>
                <w:lang w:val="en-GB"/>
              </w:rPr>
              <w:t>cales not measuring falls efficacy or balance confidence</w:t>
            </w:r>
          </w:p>
        </w:tc>
      </w:tr>
      <w:tr w:rsidR="00F16434" w:rsidRPr="007D6684" w14:paraId="27A123F5" w14:textId="77777777" w:rsidTr="009860A1">
        <w:trPr>
          <w:trHeight w:val="292"/>
        </w:trPr>
        <w:tc>
          <w:tcPr>
            <w:tcW w:w="872" w:type="dxa"/>
          </w:tcPr>
          <w:p w14:paraId="70F21A33" w14:textId="77777777" w:rsidR="00F16434" w:rsidRPr="007D6684" w:rsidRDefault="00F16434" w:rsidP="009860A1">
            <w:pPr>
              <w:spacing w:line="240" w:lineRule="auto"/>
              <w:jc w:val="left"/>
              <w:rPr>
                <w:lang w:val="en-GB"/>
              </w:rPr>
            </w:pPr>
            <w:r w:rsidRPr="007D6684">
              <w:rPr>
                <w:lang w:val="en-GB"/>
              </w:rPr>
              <w:t>6</w:t>
            </w:r>
          </w:p>
        </w:tc>
        <w:tc>
          <w:tcPr>
            <w:tcW w:w="1386" w:type="dxa"/>
          </w:tcPr>
          <w:p w14:paraId="12E40FB1" w14:textId="77777777" w:rsidR="00F16434" w:rsidRPr="007D6684" w:rsidRDefault="00F16434" w:rsidP="009860A1">
            <w:pPr>
              <w:spacing w:line="240" w:lineRule="auto"/>
              <w:jc w:val="left"/>
              <w:rPr>
                <w:lang w:val="en-GB"/>
              </w:rPr>
            </w:pPr>
            <w:r w:rsidRPr="007D6684">
              <w:rPr>
                <w:lang w:val="en-GB"/>
              </w:rPr>
              <w:t>Icon-FES</w:t>
            </w:r>
          </w:p>
        </w:tc>
        <w:tc>
          <w:tcPr>
            <w:tcW w:w="1702" w:type="dxa"/>
          </w:tcPr>
          <w:p w14:paraId="523AA1D6" w14:textId="77777777" w:rsidR="00F16434" w:rsidRPr="007D6684" w:rsidRDefault="00F16434" w:rsidP="009860A1">
            <w:pPr>
              <w:spacing w:line="240" w:lineRule="auto"/>
              <w:jc w:val="left"/>
              <w:rPr>
                <w:lang w:val="en-GB"/>
              </w:rPr>
            </w:pPr>
            <w:r w:rsidRPr="007D6684">
              <w:rPr>
                <w:lang w:val="en-GB"/>
              </w:rPr>
              <w:t>Delbaere 2011</w:t>
            </w:r>
          </w:p>
        </w:tc>
        <w:tc>
          <w:tcPr>
            <w:tcW w:w="1345" w:type="dxa"/>
          </w:tcPr>
          <w:p w14:paraId="2E5F72D9" w14:textId="77777777" w:rsidR="00F16434" w:rsidRPr="007D6684" w:rsidRDefault="00F16434" w:rsidP="009860A1">
            <w:pPr>
              <w:spacing w:line="240" w:lineRule="auto"/>
              <w:jc w:val="left"/>
              <w:rPr>
                <w:lang w:val="en-GB"/>
              </w:rPr>
            </w:pPr>
            <w:r w:rsidRPr="007D6684">
              <w:rPr>
                <w:lang w:val="en-GB"/>
              </w:rPr>
              <w:t>English (Australia)</w:t>
            </w:r>
          </w:p>
        </w:tc>
        <w:tc>
          <w:tcPr>
            <w:tcW w:w="900" w:type="dxa"/>
          </w:tcPr>
          <w:p w14:paraId="1EC5BC16" w14:textId="77777777" w:rsidR="00F16434" w:rsidRPr="007D6684" w:rsidRDefault="00F16434" w:rsidP="009860A1">
            <w:pPr>
              <w:spacing w:line="240" w:lineRule="auto"/>
              <w:jc w:val="left"/>
              <w:rPr>
                <w:lang w:val="en-GB"/>
              </w:rPr>
            </w:pPr>
            <w:r w:rsidRPr="007D6684">
              <w:rPr>
                <w:lang w:val="en-GB"/>
              </w:rPr>
              <w:t>4</w:t>
            </w:r>
          </w:p>
        </w:tc>
        <w:tc>
          <w:tcPr>
            <w:tcW w:w="2340" w:type="dxa"/>
          </w:tcPr>
          <w:p w14:paraId="22CD55E3" w14:textId="77777777" w:rsidR="00F16434" w:rsidRPr="007D6684" w:rsidRDefault="00F16434" w:rsidP="009860A1">
            <w:pPr>
              <w:spacing w:line="240" w:lineRule="auto"/>
              <w:jc w:val="left"/>
              <w:rPr>
                <w:lang w:val="en-GB"/>
              </w:rPr>
            </w:pPr>
            <w:r w:rsidRPr="007D6684">
              <w:rPr>
                <w:lang w:val="en-GB"/>
              </w:rPr>
              <w:t>Falls-related experts</w:t>
            </w:r>
          </w:p>
        </w:tc>
        <w:tc>
          <w:tcPr>
            <w:tcW w:w="1440" w:type="dxa"/>
          </w:tcPr>
          <w:p w14:paraId="3A649A4A" w14:textId="77777777" w:rsidR="00F16434" w:rsidRPr="007D6684" w:rsidRDefault="00F16434" w:rsidP="009860A1">
            <w:pPr>
              <w:spacing w:line="240" w:lineRule="auto"/>
              <w:jc w:val="left"/>
              <w:rPr>
                <w:lang w:val="en-GB"/>
              </w:rPr>
            </w:pPr>
            <w:r w:rsidRPr="007D6684">
              <w:rPr>
                <w:lang w:val="en-GB"/>
              </w:rPr>
              <w:t>/</w:t>
            </w:r>
          </w:p>
        </w:tc>
        <w:tc>
          <w:tcPr>
            <w:tcW w:w="1620" w:type="dxa"/>
          </w:tcPr>
          <w:p w14:paraId="407FE4E5" w14:textId="77777777" w:rsidR="00F16434" w:rsidRPr="007D6684" w:rsidRDefault="00F16434" w:rsidP="009860A1">
            <w:pPr>
              <w:spacing w:line="240" w:lineRule="auto"/>
              <w:jc w:val="left"/>
              <w:rPr>
                <w:lang w:val="en-GB"/>
              </w:rPr>
            </w:pPr>
            <w:r w:rsidRPr="007D6684">
              <w:rPr>
                <w:lang w:val="en-GB"/>
              </w:rPr>
              <w:t>Doubtful</w:t>
            </w:r>
          </w:p>
        </w:tc>
        <w:tc>
          <w:tcPr>
            <w:tcW w:w="3695" w:type="dxa"/>
          </w:tcPr>
          <w:p w14:paraId="057D0122" w14:textId="77777777" w:rsidR="00F16434" w:rsidRPr="007D6684" w:rsidRDefault="00F16434" w:rsidP="009860A1">
            <w:pPr>
              <w:spacing w:line="240" w:lineRule="auto"/>
              <w:jc w:val="left"/>
              <w:rPr>
                <w:lang w:val="en-GB"/>
              </w:rPr>
            </w:pPr>
            <w:r w:rsidRPr="007D6684">
              <w:rPr>
                <w:lang w:val="en-GB"/>
              </w:rPr>
              <w:t>Two additional items were added to the original list of 30 items</w:t>
            </w:r>
          </w:p>
        </w:tc>
      </w:tr>
    </w:tbl>
    <w:p w14:paraId="6BED4717" w14:textId="77777777" w:rsidR="00F16434" w:rsidRPr="00B21A81" w:rsidRDefault="00F16434" w:rsidP="00F16434">
      <w:pPr>
        <w:rPr>
          <w:rStyle w:val="Strong"/>
        </w:rPr>
      </w:pPr>
    </w:p>
    <w:p w14:paraId="08CD3C70" w14:textId="41CE9298" w:rsidR="00F16434" w:rsidRPr="00B21A81" w:rsidRDefault="00F16434" w:rsidP="00F16434">
      <w:pPr>
        <w:rPr>
          <w:rStyle w:val="Strong"/>
        </w:rPr>
      </w:pPr>
      <w:r w:rsidRPr="00B21A81">
        <w:rPr>
          <w:rStyle w:val="Strong"/>
        </w:rPr>
        <w:t>Foonotes</w:t>
      </w:r>
    </w:p>
    <w:p w14:paraId="07FD40CC" w14:textId="30BE5296" w:rsidR="00F16434" w:rsidRDefault="00C163CB" w:rsidP="00F16434">
      <w:r w:rsidRPr="00C163CB">
        <w:rPr>
          <w:lang w:val="en-GB"/>
        </w:rPr>
        <w:t xml:space="preserve">RE: </w:t>
      </w:r>
      <w:r w:rsidR="00F91D14">
        <w:rPr>
          <w:lang w:val="en-GB"/>
        </w:rPr>
        <w:t>R</w:t>
      </w:r>
      <w:r w:rsidRPr="00C163CB">
        <w:rPr>
          <w:lang w:val="en-GB"/>
        </w:rPr>
        <w:t>elevance.</w:t>
      </w:r>
      <w:r>
        <w:rPr>
          <w:lang w:val="en-GB"/>
        </w:rPr>
        <w:t xml:space="preserve"> </w:t>
      </w:r>
      <w:r w:rsidRPr="00C163CB">
        <w:rPr>
          <w:lang w:val="en-GB"/>
        </w:rPr>
        <w:t xml:space="preserve">CV: </w:t>
      </w:r>
      <w:r w:rsidR="00F91D14">
        <w:rPr>
          <w:lang w:val="en-GB"/>
        </w:rPr>
        <w:t>C</w:t>
      </w:r>
      <w:r w:rsidRPr="00C163CB">
        <w:rPr>
          <w:lang w:val="en-GB"/>
        </w:rPr>
        <w:t xml:space="preserve">omprehensiveness. PT: </w:t>
      </w:r>
      <w:r w:rsidR="00F91D14">
        <w:rPr>
          <w:lang w:val="en-GB"/>
        </w:rPr>
        <w:t>P</w:t>
      </w:r>
      <w:bookmarkStart w:id="0" w:name="_GoBack"/>
      <w:bookmarkEnd w:id="0"/>
      <w:r w:rsidRPr="00C163CB">
        <w:rPr>
          <w:lang w:val="en-GB"/>
        </w:rPr>
        <w:t xml:space="preserve">hysiotherapy. FES: Falls Efficacy Scale. </w:t>
      </w:r>
      <w:r w:rsidR="00F53EE8">
        <w:rPr>
          <w:lang w:val="en-GB"/>
        </w:rPr>
        <w:t>M</w:t>
      </w:r>
      <w:r w:rsidRPr="00C163CB">
        <w:rPr>
          <w:lang w:val="en-GB"/>
        </w:rPr>
        <w:t xml:space="preserve">FES: </w:t>
      </w:r>
      <w:r w:rsidR="00F53EE8">
        <w:rPr>
          <w:lang w:val="en-GB"/>
        </w:rPr>
        <w:t>M</w:t>
      </w:r>
      <w:r w:rsidRPr="00C163CB">
        <w:rPr>
          <w:lang w:val="en-GB"/>
        </w:rPr>
        <w:t xml:space="preserve">odified Falls Efficacy Scale. ABC: Activities-specific </w:t>
      </w:r>
      <w:r w:rsidR="00F53EE8">
        <w:rPr>
          <w:lang w:val="en-GB"/>
        </w:rPr>
        <w:t>B</w:t>
      </w:r>
      <w:r w:rsidRPr="00C163CB">
        <w:rPr>
          <w:lang w:val="en-GB"/>
        </w:rPr>
        <w:t xml:space="preserve">alance </w:t>
      </w:r>
      <w:r w:rsidR="00F53EE8">
        <w:rPr>
          <w:lang w:val="en-GB"/>
        </w:rPr>
        <w:t>C</w:t>
      </w:r>
      <w:r w:rsidRPr="00C163CB">
        <w:rPr>
          <w:lang w:val="en-GB"/>
        </w:rPr>
        <w:t>onfidence. Icon-FES: Icono</w:t>
      </w:r>
      <w:r w:rsidR="009860A1">
        <w:rPr>
          <w:lang w:val="en-GB"/>
        </w:rPr>
        <w:t>graphical Falls Efficacy Scale.</w:t>
      </w:r>
      <w:r w:rsidR="00071296">
        <w:rPr>
          <w:lang w:val="en-GB"/>
        </w:rPr>
        <w:t xml:space="preserve"> </w:t>
      </w:r>
      <w:r w:rsidR="00071296" w:rsidRPr="00071296">
        <w:rPr>
          <w:lang w:val="en-GB"/>
        </w:rPr>
        <w:t>/: not applicable. ?: unclear if this content validity aspect was evaluated.</w:t>
      </w:r>
    </w:p>
    <w:sectPr w:rsidR="00F16434" w:rsidSect="00B6293F">
      <w:footerReference w:type="default" r:id="rId7"/>
      <w:pgSz w:w="16834" w:h="11909" w:orient="landscape" w:code="9"/>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5532" w14:textId="77777777" w:rsidR="00411606" w:rsidRDefault="00411606" w:rsidP="00576BDE">
      <w:pPr>
        <w:spacing w:line="240" w:lineRule="auto"/>
      </w:pPr>
      <w:r>
        <w:separator/>
      </w:r>
    </w:p>
  </w:endnote>
  <w:endnote w:type="continuationSeparator" w:id="0">
    <w:p w14:paraId="64B72C84" w14:textId="77777777" w:rsidR="00411606" w:rsidRDefault="00411606" w:rsidP="00576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417205"/>
      <w:docPartObj>
        <w:docPartGallery w:val="Page Numbers (Bottom of Page)"/>
        <w:docPartUnique/>
      </w:docPartObj>
    </w:sdtPr>
    <w:sdtEndPr>
      <w:rPr>
        <w:noProof/>
      </w:rPr>
    </w:sdtEndPr>
    <w:sdtContent>
      <w:p w14:paraId="11A3AA88" w14:textId="3779C0FE" w:rsidR="00475DBE" w:rsidRDefault="00475DBE" w:rsidP="00576BDE">
        <w:pPr>
          <w:pStyle w:val="Footer"/>
          <w:spacing w:line="480" w:lineRule="auto"/>
          <w:jc w:val="right"/>
        </w:pPr>
        <w:r>
          <w:fldChar w:fldCharType="begin"/>
        </w:r>
        <w:r>
          <w:instrText xml:space="preserve"> PAGE   \* MERGEFORMAT </w:instrText>
        </w:r>
        <w:r>
          <w:fldChar w:fldCharType="separate"/>
        </w:r>
        <w:r w:rsidR="00CD7F9F">
          <w:rPr>
            <w:noProof/>
          </w:rPr>
          <w:t>1</w:t>
        </w:r>
        <w:r>
          <w:rPr>
            <w:noProof/>
          </w:rPr>
          <w:fldChar w:fldCharType="end"/>
        </w:r>
      </w:p>
    </w:sdtContent>
  </w:sdt>
  <w:p w14:paraId="30EA11C1" w14:textId="77777777" w:rsidR="00475DBE" w:rsidRDefault="00475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26C8" w14:textId="77777777" w:rsidR="00411606" w:rsidRDefault="00411606" w:rsidP="00576BDE">
      <w:pPr>
        <w:spacing w:line="240" w:lineRule="auto"/>
      </w:pPr>
      <w:r>
        <w:separator/>
      </w:r>
    </w:p>
  </w:footnote>
  <w:footnote w:type="continuationSeparator" w:id="0">
    <w:p w14:paraId="69FD2331" w14:textId="77777777" w:rsidR="00411606" w:rsidRDefault="00411606" w:rsidP="00576B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F750C"/>
    <w:multiLevelType w:val="hybridMultilevel"/>
    <w:tmpl w:val="EFC4B0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4019F"/>
    <w:multiLevelType w:val="hybridMultilevel"/>
    <w:tmpl w:val="AD7C0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C67D4A"/>
    <w:multiLevelType w:val="hybridMultilevel"/>
    <w:tmpl w:val="D9F87A6C"/>
    <w:lvl w:ilvl="0" w:tplc="F2E0280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43907"/>
    <w:multiLevelType w:val="hybridMultilevel"/>
    <w:tmpl w:val="370C2388"/>
    <w:lvl w:ilvl="0" w:tplc="F2E039F0">
      <w:start w:val="7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F5CA1"/>
    <w:multiLevelType w:val="hybridMultilevel"/>
    <w:tmpl w:val="0B4E1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283A99"/>
    <w:multiLevelType w:val="hybridMultilevel"/>
    <w:tmpl w:val="9C6660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1C3EED"/>
    <w:multiLevelType w:val="hybridMultilevel"/>
    <w:tmpl w:val="3F609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9064F"/>
    <w:multiLevelType w:val="hybridMultilevel"/>
    <w:tmpl w:val="82F6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9561F"/>
    <w:multiLevelType w:val="hybridMultilevel"/>
    <w:tmpl w:val="6E5A09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B2461"/>
    <w:multiLevelType w:val="hybridMultilevel"/>
    <w:tmpl w:val="801E5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A940F0"/>
    <w:multiLevelType w:val="hybridMultilevel"/>
    <w:tmpl w:val="92C0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04F10"/>
    <w:multiLevelType w:val="hybridMultilevel"/>
    <w:tmpl w:val="759ED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CA543E"/>
    <w:multiLevelType w:val="hybridMultilevel"/>
    <w:tmpl w:val="A06CFD14"/>
    <w:lvl w:ilvl="0" w:tplc="82EC2CD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04644"/>
    <w:multiLevelType w:val="hybridMultilevel"/>
    <w:tmpl w:val="E70A3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767AE4"/>
    <w:multiLevelType w:val="hybridMultilevel"/>
    <w:tmpl w:val="FDC0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6"/>
  </w:num>
  <w:num w:numId="5">
    <w:abstractNumId w:val="5"/>
  </w:num>
  <w:num w:numId="6">
    <w:abstractNumId w:val="12"/>
  </w:num>
  <w:num w:numId="7">
    <w:abstractNumId w:val="10"/>
  </w:num>
  <w:num w:numId="8">
    <w:abstractNumId w:val="2"/>
  </w:num>
  <w:num w:numId="9">
    <w:abstractNumId w:val="13"/>
  </w:num>
  <w:num w:numId="10">
    <w:abstractNumId w:val="1"/>
  </w:num>
  <w:num w:numId="11">
    <w:abstractNumId w:val="9"/>
  </w:num>
  <w:num w:numId="12">
    <w:abstractNumId w:val="11"/>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0NjayMDY3MzA2MjNQ0lEKTi0uzszPAykwNKsFALyuajAt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twevee59xf5qeetflvtpd49299z2v2952w&quot;&gt;Shawn EndNote Library&lt;record-ids&gt;&lt;item&gt;579&lt;/item&gt;&lt;item&gt;850&lt;/item&gt;&lt;item&gt;886&lt;/item&gt;&lt;item&gt;3519&lt;/item&gt;&lt;item&gt;4259&lt;/item&gt;&lt;item&gt;4284&lt;/item&gt;&lt;item&gt;4970&lt;/item&gt;&lt;item&gt;7039&lt;/item&gt;&lt;item&gt;7144&lt;/item&gt;&lt;item&gt;7234&lt;/item&gt;&lt;item&gt;7403&lt;/item&gt;&lt;item&gt;7562&lt;/item&gt;&lt;item&gt;7703&lt;/item&gt;&lt;item&gt;7781&lt;/item&gt;&lt;item&gt;7841&lt;/item&gt;&lt;item&gt;7870&lt;/item&gt;&lt;item&gt;8004&lt;/item&gt;&lt;item&gt;8031&lt;/item&gt;&lt;item&gt;8180&lt;/item&gt;&lt;item&gt;8206&lt;/item&gt;&lt;item&gt;8239&lt;/item&gt;&lt;item&gt;8488&lt;/item&gt;&lt;item&gt;8691&lt;/item&gt;&lt;item&gt;8933&lt;/item&gt;&lt;item&gt;8937&lt;/item&gt;&lt;item&gt;8941&lt;/item&gt;&lt;item&gt;8959&lt;/item&gt;&lt;item&gt;8964&lt;/item&gt;&lt;item&gt;9132&lt;/item&gt;&lt;item&gt;9794&lt;/item&gt;&lt;item&gt;9795&lt;/item&gt;&lt;item&gt;10046&lt;/item&gt;&lt;item&gt;10187&lt;/item&gt;&lt;item&gt;10202&lt;/item&gt;&lt;item&gt;10323&lt;/item&gt;&lt;item&gt;11182&lt;/item&gt;&lt;item&gt;11407&lt;/item&gt;&lt;item&gt;12978&lt;/item&gt;&lt;item&gt;13608&lt;/item&gt;&lt;item&gt;14678&lt;/item&gt;&lt;item&gt;23349&lt;/item&gt;&lt;item&gt;23350&lt;/item&gt;&lt;item&gt;23359&lt;/item&gt;&lt;item&gt;23410&lt;/item&gt;&lt;item&gt;23424&lt;/item&gt;&lt;/record-ids&gt;&lt;/item&gt;&lt;/Libraries&gt;"/>
  </w:docVars>
  <w:rsids>
    <w:rsidRoot w:val="004F3CF4"/>
    <w:rsid w:val="00000486"/>
    <w:rsid w:val="0000137D"/>
    <w:rsid w:val="0000274B"/>
    <w:rsid w:val="0000336B"/>
    <w:rsid w:val="000044EF"/>
    <w:rsid w:val="00005F65"/>
    <w:rsid w:val="00010B68"/>
    <w:rsid w:val="00011263"/>
    <w:rsid w:val="00011B5F"/>
    <w:rsid w:val="000126B2"/>
    <w:rsid w:val="000126E2"/>
    <w:rsid w:val="00012950"/>
    <w:rsid w:val="00012A3A"/>
    <w:rsid w:val="00015DB3"/>
    <w:rsid w:val="0001675F"/>
    <w:rsid w:val="000224A0"/>
    <w:rsid w:val="0002329A"/>
    <w:rsid w:val="0002333A"/>
    <w:rsid w:val="00024397"/>
    <w:rsid w:val="0002581E"/>
    <w:rsid w:val="0003098C"/>
    <w:rsid w:val="00030E3A"/>
    <w:rsid w:val="00030E42"/>
    <w:rsid w:val="000318EC"/>
    <w:rsid w:val="00031E3F"/>
    <w:rsid w:val="000330C1"/>
    <w:rsid w:val="00033367"/>
    <w:rsid w:val="00034B28"/>
    <w:rsid w:val="00036997"/>
    <w:rsid w:val="00037D18"/>
    <w:rsid w:val="000402FA"/>
    <w:rsid w:val="000414C9"/>
    <w:rsid w:val="00041C7F"/>
    <w:rsid w:val="00041D7F"/>
    <w:rsid w:val="00043AEB"/>
    <w:rsid w:val="00044130"/>
    <w:rsid w:val="000443FD"/>
    <w:rsid w:val="00045F12"/>
    <w:rsid w:val="000471E3"/>
    <w:rsid w:val="000501F7"/>
    <w:rsid w:val="0005134F"/>
    <w:rsid w:val="00051714"/>
    <w:rsid w:val="00051E7B"/>
    <w:rsid w:val="00053C23"/>
    <w:rsid w:val="00054A50"/>
    <w:rsid w:val="00054BA0"/>
    <w:rsid w:val="00055A28"/>
    <w:rsid w:val="00056DA5"/>
    <w:rsid w:val="00056E9B"/>
    <w:rsid w:val="00057709"/>
    <w:rsid w:val="0006080B"/>
    <w:rsid w:val="0006094B"/>
    <w:rsid w:val="0006162A"/>
    <w:rsid w:val="00062E7F"/>
    <w:rsid w:val="00063722"/>
    <w:rsid w:val="00063F63"/>
    <w:rsid w:val="00064C09"/>
    <w:rsid w:val="00064CDC"/>
    <w:rsid w:val="000651C1"/>
    <w:rsid w:val="00065FAE"/>
    <w:rsid w:val="00067593"/>
    <w:rsid w:val="00070A5A"/>
    <w:rsid w:val="00071296"/>
    <w:rsid w:val="0007382E"/>
    <w:rsid w:val="00073FAC"/>
    <w:rsid w:val="00074596"/>
    <w:rsid w:val="00075C94"/>
    <w:rsid w:val="00076319"/>
    <w:rsid w:val="000765A8"/>
    <w:rsid w:val="0007689F"/>
    <w:rsid w:val="00076E13"/>
    <w:rsid w:val="000770AB"/>
    <w:rsid w:val="00077168"/>
    <w:rsid w:val="00083477"/>
    <w:rsid w:val="00083931"/>
    <w:rsid w:val="00083FEF"/>
    <w:rsid w:val="00084C2E"/>
    <w:rsid w:val="00090148"/>
    <w:rsid w:val="0009128D"/>
    <w:rsid w:val="00091B03"/>
    <w:rsid w:val="000965CF"/>
    <w:rsid w:val="00097155"/>
    <w:rsid w:val="000973A1"/>
    <w:rsid w:val="000A1DF2"/>
    <w:rsid w:val="000A2115"/>
    <w:rsid w:val="000A4352"/>
    <w:rsid w:val="000A4567"/>
    <w:rsid w:val="000A6F88"/>
    <w:rsid w:val="000B0B2F"/>
    <w:rsid w:val="000B3B1D"/>
    <w:rsid w:val="000B3DF7"/>
    <w:rsid w:val="000B3EAD"/>
    <w:rsid w:val="000B4E6B"/>
    <w:rsid w:val="000B4F76"/>
    <w:rsid w:val="000B5054"/>
    <w:rsid w:val="000B590A"/>
    <w:rsid w:val="000B6AF6"/>
    <w:rsid w:val="000B6C42"/>
    <w:rsid w:val="000C181D"/>
    <w:rsid w:val="000C1A7D"/>
    <w:rsid w:val="000C5D28"/>
    <w:rsid w:val="000D4F08"/>
    <w:rsid w:val="000E0304"/>
    <w:rsid w:val="000E1F3D"/>
    <w:rsid w:val="000E3243"/>
    <w:rsid w:val="000E375D"/>
    <w:rsid w:val="000E608D"/>
    <w:rsid w:val="000E7C83"/>
    <w:rsid w:val="000E7F78"/>
    <w:rsid w:val="000F03E9"/>
    <w:rsid w:val="000F5F4D"/>
    <w:rsid w:val="000F6356"/>
    <w:rsid w:val="000F6E1F"/>
    <w:rsid w:val="000F756A"/>
    <w:rsid w:val="001002E7"/>
    <w:rsid w:val="001012B5"/>
    <w:rsid w:val="00101631"/>
    <w:rsid w:val="00101E5F"/>
    <w:rsid w:val="00102FE6"/>
    <w:rsid w:val="00105CEB"/>
    <w:rsid w:val="001069FE"/>
    <w:rsid w:val="00107EC1"/>
    <w:rsid w:val="00107FD2"/>
    <w:rsid w:val="00110171"/>
    <w:rsid w:val="001120B5"/>
    <w:rsid w:val="001130B7"/>
    <w:rsid w:val="00113DC9"/>
    <w:rsid w:val="00116463"/>
    <w:rsid w:val="001212FA"/>
    <w:rsid w:val="00121309"/>
    <w:rsid w:val="00121AC5"/>
    <w:rsid w:val="00122EA5"/>
    <w:rsid w:val="0012371A"/>
    <w:rsid w:val="00124673"/>
    <w:rsid w:val="001253C6"/>
    <w:rsid w:val="001254A2"/>
    <w:rsid w:val="0012554F"/>
    <w:rsid w:val="001262F2"/>
    <w:rsid w:val="00127B9A"/>
    <w:rsid w:val="00130CED"/>
    <w:rsid w:val="0013176F"/>
    <w:rsid w:val="00132812"/>
    <w:rsid w:val="00132980"/>
    <w:rsid w:val="001336EB"/>
    <w:rsid w:val="00133768"/>
    <w:rsid w:val="001338D2"/>
    <w:rsid w:val="001346CD"/>
    <w:rsid w:val="00137AC1"/>
    <w:rsid w:val="00137EAC"/>
    <w:rsid w:val="00141B4C"/>
    <w:rsid w:val="00144583"/>
    <w:rsid w:val="00146B8B"/>
    <w:rsid w:val="00147D66"/>
    <w:rsid w:val="00151D62"/>
    <w:rsid w:val="001535D0"/>
    <w:rsid w:val="00153A6F"/>
    <w:rsid w:val="001553AE"/>
    <w:rsid w:val="00155F19"/>
    <w:rsid w:val="001565D5"/>
    <w:rsid w:val="001569CE"/>
    <w:rsid w:val="00157A89"/>
    <w:rsid w:val="00157F52"/>
    <w:rsid w:val="0016046D"/>
    <w:rsid w:val="00160C4B"/>
    <w:rsid w:val="00160E5B"/>
    <w:rsid w:val="00161ADC"/>
    <w:rsid w:val="00162DD5"/>
    <w:rsid w:val="00162DE5"/>
    <w:rsid w:val="001635F8"/>
    <w:rsid w:val="001645E8"/>
    <w:rsid w:val="0016576B"/>
    <w:rsid w:val="001659D0"/>
    <w:rsid w:val="00166B0B"/>
    <w:rsid w:val="00167668"/>
    <w:rsid w:val="00170EAF"/>
    <w:rsid w:val="001754C8"/>
    <w:rsid w:val="001757E1"/>
    <w:rsid w:val="00180FB2"/>
    <w:rsid w:val="00181170"/>
    <w:rsid w:val="00181CCB"/>
    <w:rsid w:val="001862D3"/>
    <w:rsid w:val="001873B6"/>
    <w:rsid w:val="0018740E"/>
    <w:rsid w:val="0018787E"/>
    <w:rsid w:val="001902F1"/>
    <w:rsid w:val="00191266"/>
    <w:rsid w:val="001914AD"/>
    <w:rsid w:val="00191DED"/>
    <w:rsid w:val="00194C36"/>
    <w:rsid w:val="00197D42"/>
    <w:rsid w:val="001A16CD"/>
    <w:rsid w:val="001A186D"/>
    <w:rsid w:val="001A3249"/>
    <w:rsid w:val="001A324A"/>
    <w:rsid w:val="001A4BB4"/>
    <w:rsid w:val="001A5327"/>
    <w:rsid w:val="001A634F"/>
    <w:rsid w:val="001A7EA6"/>
    <w:rsid w:val="001B35B5"/>
    <w:rsid w:val="001B38BC"/>
    <w:rsid w:val="001B3A56"/>
    <w:rsid w:val="001B5CF0"/>
    <w:rsid w:val="001B63EF"/>
    <w:rsid w:val="001B79D4"/>
    <w:rsid w:val="001B7E4E"/>
    <w:rsid w:val="001C0B06"/>
    <w:rsid w:val="001C13DE"/>
    <w:rsid w:val="001C3395"/>
    <w:rsid w:val="001C3673"/>
    <w:rsid w:val="001C3A3A"/>
    <w:rsid w:val="001C5B01"/>
    <w:rsid w:val="001C734B"/>
    <w:rsid w:val="001C7C95"/>
    <w:rsid w:val="001D197C"/>
    <w:rsid w:val="001D22B7"/>
    <w:rsid w:val="001D4673"/>
    <w:rsid w:val="001E1470"/>
    <w:rsid w:val="001E3B91"/>
    <w:rsid w:val="001E5D74"/>
    <w:rsid w:val="001E6215"/>
    <w:rsid w:val="001F009D"/>
    <w:rsid w:val="001F1913"/>
    <w:rsid w:val="001F3E2C"/>
    <w:rsid w:val="001F47D5"/>
    <w:rsid w:val="001F4EFD"/>
    <w:rsid w:val="001F540E"/>
    <w:rsid w:val="001F5B52"/>
    <w:rsid w:val="001F6E49"/>
    <w:rsid w:val="001F7491"/>
    <w:rsid w:val="0021097B"/>
    <w:rsid w:val="00211581"/>
    <w:rsid w:val="002118AB"/>
    <w:rsid w:val="00213BBE"/>
    <w:rsid w:val="00213C22"/>
    <w:rsid w:val="00215801"/>
    <w:rsid w:val="00217040"/>
    <w:rsid w:val="00221DD7"/>
    <w:rsid w:val="0022274B"/>
    <w:rsid w:val="00223F18"/>
    <w:rsid w:val="00224190"/>
    <w:rsid w:val="00227856"/>
    <w:rsid w:val="00227C12"/>
    <w:rsid w:val="00230BE6"/>
    <w:rsid w:val="00232EBC"/>
    <w:rsid w:val="00233787"/>
    <w:rsid w:val="00236024"/>
    <w:rsid w:val="00241D5A"/>
    <w:rsid w:val="00242DC0"/>
    <w:rsid w:val="0024358B"/>
    <w:rsid w:val="002452F2"/>
    <w:rsid w:val="00245C9C"/>
    <w:rsid w:val="002477A4"/>
    <w:rsid w:val="002515B9"/>
    <w:rsid w:val="002517D0"/>
    <w:rsid w:val="002520E8"/>
    <w:rsid w:val="00254A9E"/>
    <w:rsid w:val="00254D8A"/>
    <w:rsid w:val="00255D07"/>
    <w:rsid w:val="00256D17"/>
    <w:rsid w:val="00257D36"/>
    <w:rsid w:val="002614A6"/>
    <w:rsid w:val="00263849"/>
    <w:rsid w:val="002653FA"/>
    <w:rsid w:val="00266385"/>
    <w:rsid w:val="0026654A"/>
    <w:rsid w:val="002667AE"/>
    <w:rsid w:val="002669B3"/>
    <w:rsid w:val="00271045"/>
    <w:rsid w:val="00274064"/>
    <w:rsid w:val="0027416D"/>
    <w:rsid w:val="002767A1"/>
    <w:rsid w:val="0027704F"/>
    <w:rsid w:val="00277327"/>
    <w:rsid w:val="00280198"/>
    <w:rsid w:val="002802E5"/>
    <w:rsid w:val="002817D6"/>
    <w:rsid w:val="00281A54"/>
    <w:rsid w:val="00282F89"/>
    <w:rsid w:val="00283638"/>
    <w:rsid w:val="00283B15"/>
    <w:rsid w:val="0028526B"/>
    <w:rsid w:val="00285C44"/>
    <w:rsid w:val="0028618F"/>
    <w:rsid w:val="0028724E"/>
    <w:rsid w:val="0029323F"/>
    <w:rsid w:val="00293AAB"/>
    <w:rsid w:val="00293E2E"/>
    <w:rsid w:val="00297634"/>
    <w:rsid w:val="00297679"/>
    <w:rsid w:val="0029784A"/>
    <w:rsid w:val="00297BFA"/>
    <w:rsid w:val="002A0B54"/>
    <w:rsid w:val="002A242A"/>
    <w:rsid w:val="002A4FCA"/>
    <w:rsid w:val="002A5045"/>
    <w:rsid w:val="002A7968"/>
    <w:rsid w:val="002B028F"/>
    <w:rsid w:val="002B0F8B"/>
    <w:rsid w:val="002B2FD9"/>
    <w:rsid w:val="002B40F4"/>
    <w:rsid w:val="002B50CA"/>
    <w:rsid w:val="002B622C"/>
    <w:rsid w:val="002C1131"/>
    <w:rsid w:val="002C3AD6"/>
    <w:rsid w:val="002C4B66"/>
    <w:rsid w:val="002C66D4"/>
    <w:rsid w:val="002C7BCA"/>
    <w:rsid w:val="002D16AE"/>
    <w:rsid w:val="002D2278"/>
    <w:rsid w:val="002D2A0C"/>
    <w:rsid w:val="002D2E98"/>
    <w:rsid w:val="002D5863"/>
    <w:rsid w:val="002D7E4E"/>
    <w:rsid w:val="002D7FB4"/>
    <w:rsid w:val="002E0200"/>
    <w:rsid w:val="002E03AB"/>
    <w:rsid w:val="002E11C4"/>
    <w:rsid w:val="002E1949"/>
    <w:rsid w:val="002E2292"/>
    <w:rsid w:val="002E2B71"/>
    <w:rsid w:val="002E43E2"/>
    <w:rsid w:val="002E4B68"/>
    <w:rsid w:val="002E4BD2"/>
    <w:rsid w:val="002E675C"/>
    <w:rsid w:val="002E68F7"/>
    <w:rsid w:val="002E6983"/>
    <w:rsid w:val="002E7021"/>
    <w:rsid w:val="002E70FC"/>
    <w:rsid w:val="002E7947"/>
    <w:rsid w:val="002E7C42"/>
    <w:rsid w:val="002F218B"/>
    <w:rsid w:val="002F21EB"/>
    <w:rsid w:val="002F31B7"/>
    <w:rsid w:val="00300899"/>
    <w:rsid w:val="003017F7"/>
    <w:rsid w:val="003020E3"/>
    <w:rsid w:val="00302A8D"/>
    <w:rsid w:val="00307761"/>
    <w:rsid w:val="00311C6C"/>
    <w:rsid w:val="00311E4A"/>
    <w:rsid w:val="0031364D"/>
    <w:rsid w:val="003145FB"/>
    <w:rsid w:val="00317732"/>
    <w:rsid w:val="00317C4C"/>
    <w:rsid w:val="0032063F"/>
    <w:rsid w:val="00323070"/>
    <w:rsid w:val="003263F7"/>
    <w:rsid w:val="00326A84"/>
    <w:rsid w:val="00326FEC"/>
    <w:rsid w:val="003316B7"/>
    <w:rsid w:val="0033170A"/>
    <w:rsid w:val="0033179E"/>
    <w:rsid w:val="003328DD"/>
    <w:rsid w:val="00332B08"/>
    <w:rsid w:val="003331C8"/>
    <w:rsid w:val="00333D8F"/>
    <w:rsid w:val="0033407B"/>
    <w:rsid w:val="003347DA"/>
    <w:rsid w:val="0033483D"/>
    <w:rsid w:val="00335041"/>
    <w:rsid w:val="00336D9D"/>
    <w:rsid w:val="003401E9"/>
    <w:rsid w:val="00343B5D"/>
    <w:rsid w:val="00344D17"/>
    <w:rsid w:val="003466A3"/>
    <w:rsid w:val="00347A8B"/>
    <w:rsid w:val="00347BCA"/>
    <w:rsid w:val="00347DE7"/>
    <w:rsid w:val="00351D87"/>
    <w:rsid w:val="00353472"/>
    <w:rsid w:val="0035412E"/>
    <w:rsid w:val="003560B3"/>
    <w:rsid w:val="00357C3B"/>
    <w:rsid w:val="00357E61"/>
    <w:rsid w:val="0036346F"/>
    <w:rsid w:val="003641D8"/>
    <w:rsid w:val="00370077"/>
    <w:rsid w:val="00374A9C"/>
    <w:rsid w:val="00374AFC"/>
    <w:rsid w:val="00374C63"/>
    <w:rsid w:val="00374F8C"/>
    <w:rsid w:val="00375210"/>
    <w:rsid w:val="00380546"/>
    <w:rsid w:val="00380C4D"/>
    <w:rsid w:val="00382E1B"/>
    <w:rsid w:val="00383657"/>
    <w:rsid w:val="00383CEB"/>
    <w:rsid w:val="003844C7"/>
    <w:rsid w:val="00384701"/>
    <w:rsid w:val="00384A5D"/>
    <w:rsid w:val="003857C7"/>
    <w:rsid w:val="00390E33"/>
    <w:rsid w:val="00392A92"/>
    <w:rsid w:val="00392E24"/>
    <w:rsid w:val="00393939"/>
    <w:rsid w:val="00393D61"/>
    <w:rsid w:val="003941DE"/>
    <w:rsid w:val="00394B17"/>
    <w:rsid w:val="00395A7A"/>
    <w:rsid w:val="00395B26"/>
    <w:rsid w:val="0039704F"/>
    <w:rsid w:val="00397AC7"/>
    <w:rsid w:val="00397BD5"/>
    <w:rsid w:val="00397F02"/>
    <w:rsid w:val="003A01A9"/>
    <w:rsid w:val="003A2966"/>
    <w:rsid w:val="003A550C"/>
    <w:rsid w:val="003A744C"/>
    <w:rsid w:val="003B0424"/>
    <w:rsid w:val="003B178E"/>
    <w:rsid w:val="003B264B"/>
    <w:rsid w:val="003B3059"/>
    <w:rsid w:val="003B35E0"/>
    <w:rsid w:val="003B3D16"/>
    <w:rsid w:val="003B5215"/>
    <w:rsid w:val="003B55AF"/>
    <w:rsid w:val="003B5D9B"/>
    <w:rsid w:val="003B6EEE"/>
    <w:rsid w:val="003B76C9"/>
    <w:rsid w:val="003C056A"/>
    <w:rsid w:val="003C081C"/>
    <w:rsid w:val="003C1D73"/>
    <w:rsid w:val="003C2DAB"/>
    <w:rsid w:val="003C3EFC"/>
    <w:rsid w:val="003C4FE9"/>
    <w:rsid w:val="003C6052"/>
    <w:rsid w:val="003C74F0"/>
    <w:rsid w:val="003D4948"/>
    <w:rsid w:val="003D49A7"/>
    <w:rsid w:val="003D540F"/>
    <w:rsid w:val="003D6164"/>
    <w:rsid w:val="003E01DE"/>
    <w:rsid w:val="003E0BAE"/>
    <w:rsid w:val="003E0EF6"/>
    <w:rsid w:val="003E36EB"/>
    <w:rsid w:val="003E38F5"/>
    <w:rsid w:val="003E3CFE"/>
    <w:rsid w:val="003E676F"/>
    <w:rsid w:val="003F1061"/>
    <w:rsid w:val="003F2AF0"/>
    <w:rsid w:val="003F33D3"/>
    <w:rsid w:val="003F62C2"/>
    <w:rsid w:val="003F6969"/>
    <w:rsid w:val="004003CE"/>
    <w:rsid w:val="0040067F"/>
    <w:rsid w:val="00400A98"/>
    <w:rsid w:val="00401C6F"/>
    <w:rsid w:val="00401CFA"/>
    <w:rsid w:val="00401E0D"/>
    <w:rsid w:val="00401E30"/>
    <w:rsid w:val="00402179"/>
    <w:rsid w:val="00404FB5"/>
    <w:rsid w:val="00407CA7"/>
    <w:rsid w:val="004103CB"/>
    <w:rsid w:val="00411606"/>
    <w:rsid w:val="0041599B"/>
    <w:rsid w:val="004167D9"/>
    <w:rsid w:val="00417D6F"/>
    <w:rsid w:val="004206BC"/>
    <w:rsid w:val="00422786"/>
    <w:rsid w:val="00422B7C"/>
    <w:rsid w:val="00423B21"/>
    <w:rsid w:val="00424277"/>
    <w:rsid w:val="00424292"/>
    <w:rsid w:val="004259B1"/>
    <w:rsid w:val="00427159"/>
    <w:rsid w:val="00427BE0"/>
    <w:rsid w:val="004310BF"/>
    <w:rsid w:val="00431F38"/>
    <w:rsid w:val="004320AB"/>
    <w:rsid w:val="00434E42"/>
    <w:rsid w:val="00435CD7"/>
    <w:rsid w:val="00435E9F"/>
    <w:rsid w:val="004363A7"/>
    <w:rsid w:val="00436531"/>
    <w:rsid w:val="00441078"/>
    <w:rsid w:val="0044111E"/>
    <w:rsid w:val="00441729"/>
    <w:rsid w:val="004418BD"/>
    <w:rsid w:val="0044302E"/>
    <w:rsid w:val="00443D70"/>
    <w:rsid w:val="004442DB"/>
    <w:rsid w:val="00444519"/>
    <w:rsid w:val="00446FC6"/>
    <w:rsid w:val="00447DAD"/>
    <w:rsid w:val="004516E2"/>
    <w:rsid w:val="00453445"/>
    <w:rsid w:val="00455990"/>
    <w:rsid w:val="0045695A"/>
    <w:rsid w:val="00457D42"/>
    <w:rsid w:val="00460334"/>
    <w:rsid w:val="00463321"/>
    <w:rsid w:val="004642CE"/>
    <w:rsid w:val="0046531F"/>
    <w:rsid w:val="004655E0"/>
    <w:rsid w:val="00466735"/>
    <w:rsid w:val="00466F81"/>
    <w:rsid w:val="00466FC8"/>
    <w:rsid w:val="00467375"/>
    <w:rsid w:val="0047007F"/>
    <w:rsid w:val="00471B5D"/>
    <w:rsid w:val="00472369"/>
    <w:rsid w:val="00475DBE"/>
    <w:rsid w:val="00476A59"/>
    <w:rsid w:val="00477813"/>
    <w:rsid w:val="00477A6C"/>
    <w:rsid w:val="0048154E"/>
    <w:rsid w:val="00481739"/>
    <w:rsid w:val="00484A1A"/>
    <w:rsid w:val="004858A3"/>
    <w:rsid w:val="00485D4C"/>
    <w:rsid w:val="004874BD"/>
    <w:rsid w:val="00491178"/>
    <w:rsid w:val="00493564"/>
    <w:rsid w:val="0049441D"/>
    <w:rsid w:val="004949DE"/>
    <w:rsid w:val="0049542F"/>
    <w:rsid w:val="0049620F"/>
    <w:rsid w:val="00497B32"/>
    <w:rsid w:val="00497DF3"/>
    <w:rsid w:val="004A16C6"/>
    <w:rsid w:val="004A1F54"/>
    <w:rsid w:val="004A3B91"/>
    <w:rsid w:val="004A3CA4"/>
    <w:rsid w:val="004A459B"/>
    <w:rsid w:val="004A578D"/>
    <w:rsid w:val="004A7998"/>
    <w:rsid w:val="004B2D2C"/>
    <w:rsid w:val="004B2DC5"/>
    <w:rsid w:val="004B410C"/>
    <w:rsid w:val="004B58B6"/>
    <w:rsid w:val="004B630E"/>
    <w:rsid w:val="004C00D0"/>
    <w:rsid w:val="004C043B"/>
    <w:rsid w:val="004C26D4"/>
    <w:rsid w:val="004C52AC"/>
    <w:rsid w:val="004C5AE8"/>
    <w:rsid w:val="004C6548"/>
    <w:rsid w:val="004C67E4"/>
    <w:rsid w:val="004C6D64"/>
    <w:rsid w:val="004D1093"/>
    <w:rsid w:val="004D162E"/>
    <w:rsid w:val="004D29C0"/>
    <w:rsid w:val="004D726C"/>
    <w:rsid w:val="004D734E"/>
    <w:rsid w:val="004E1CA4"/>
    <w:rsid w:val="004E2A3C"/>
    <w:rsid w:val="004E4097"/>
    <w:rsid w:val="004E431E"/>
    <w:rsid w:val="004E611F"/>
    <w:rsid w:val="004E6834"/>
    <w:rsid w:val="004E7246"/>
    <w:rsid w:val="004E7D7E"/>
    <w:rsid w:val="004E7E47"/>
    <w:rsid w:val="004E7EBF"/>
    <w:rsid w:val="004F0A20"/>
    <w:rsid w:val="004F3CF4"/>
    <w:rsid w:val="004F4D79"/>
    <w:rsid w:val="004F7A7F"/>
    <w:rsid w:val="0050147C"/>
    <w:rsid w:val="0050208B"/>
    <w:rsid w:val="00502DE9"/>
    <w:rsid w:val="00504995"/>
    <w:rsid w:val="00504A39"/>
    <w:rsid w:val="00505AD0"/>
    <w:rsid w:val="00505C6D"/>
    <w:rsid w:val="00505DCB"/>
    <w:rsid w:val="005102DE"/>
    <w:rsid w:val="005104BF"/>
    <w:rsid w:val="0051266E"/>
    <w:rsid w:val="00514224"/>
    <w:rsid w:val="005159C8"/>
    <w:rsid w:val="0051691F"/>
    <w:rsid w:val="00517958"/>
    <w:rsid w:val="00522658"/>
    <w:rsid w:val="00524352"/>
    <w:rsid w:val="005248BA"/>
    <w:rsid w:val="00524D09"/>
    <w:rsid w:val="005276CB"/>
    <w:rsid w:val="00530739"/>
    <w:rsid w:val="00531E3C"/>
    <w:rsid w:val="0053398A"/>
    <w:rsid w:val="00533CAB"/>
    <w:rsid w:val="0053436E"/>
    <w:rsid w:val="00535A38"/>
    <w:rsid w:val="005379D3"/>
    <w:rsid w:val="00542451"/>
    <w:rsid w:val="0054257E"/>
    <w:rsid w:val="00543211"/>
    <w:rsid w:val="005443C0"/>
    <w:rsid w:val="005473BE"/>
    <w:rsid w:val="0054792E"/>
    <w:rsid w:val="005513A2"/>
    <w:rsid w:val="00551CEC"/>
    <w:rsid w:val="0055224F"/>
    <w:rsid w:val="00552D8E"/>
    <w:rsid w:val="005534FF"/>
    <w:rsid w:val="005543B5"/>
    <w:rsid w:val="00556393"/>
    <w:rsid w:val="005579CD"/>
    <w:rsid w:val="00564CCB"/>
    <w:rsid w:val="00565049"/>
    <w:rsid w:val="00566117"/>
    <w:rsid w:val="00566E7E"/>
    <w:rsid w:val="00570129"/>
    <w:rsid w:val="005710BC"/>
    <w:rsid w:val="005731DA"/>
    <w:rsid w:val="005740FF"/>
    <w:rsid w:val="00574793"/>
    <w:rsid w:val="00574B05"/>
    <w:rsid w:val="005758BE"/>
    <w:rsid w:val="00576B62"/>
    <w:rsid w:val="00576BDE"/>
    <w:rsid w:val="00577AD0"/>
    <w:rsid w:val="0058236A"/>
    <w:rsid w:val="00582E91"/>
    <w:rsid w:val="00583268"/>
    <w:rsid w:val="005846AF"/>
    <w:rsid w:val="00584A91"/>
    <w:rsid w:val="00586D60"/>
    <w:rsid w:val="005871C9"/>
    <w:rsid w:val="00587B1C"/>
    <w:rsid w:val="00591B1D"/>
    <w:rsid w:val="005935D6"/>
    <w:rsid w:val="00594310"/>
    <w:rsid w:val="00596C5B"/>
    <w:rsid w:val="005A0C54"/>
    <w:rsid w:val="005A1598"/>
    <w:rsid w:val="005A2C61"/>
    <w:rsid w:val="005A2F1B"/>
    <w:rsid w:val="005A3BA5"/>
    <w:rsid w:val="005A6614"/>
    <w:rsid w:val="005A7396"/>
    <w:rsid w:val="005A76E2"/>
    <w:rsid w:val="005A7DB3"/>
    <w:rsid w:val="005B0D41"/>
    <w:rsid w:val="005B2263"/>
    <w:rsid w:val="005B2320"/>
    <w:rsid w:val="005B241C"/>
    <w:rsid w:val="005B2DCD"/>
    <w:rsid w:val="005B307B"/>
    <w:rsid w:val="005B3CB9"/>
    <w:rsid w:val="005B5306"/>
    <w:rsid w:val="005B5DCD"/>
    <w:rsid w:val="005B5DF3"/>
    <w:rsid w:val="005B677F"/>
    <w:rsid w:val="005B755A"/>
    <w:rsid w:val="005C27EE"/>
    <w:rsid w:val="005C4FD7"/>
    <w:rsid w:val="005C52FE"/>
    <w:rsid w:val="005C5776"/>
    <w:rsid w:val="005C5E98"/>
    <w:rsid w:val="005C6E20"/>
    <w:rsid w:val="005C7667"/>
    <w:rsid w:val="005D0816"/>
    <w:rsid w:val="005D09A3"/>
    <w:rsid w:val="005D1DE7"/>
    <w:rsid w:val="005D302A"/>
    <w:rsid w:val="005D3F2F"/>
    <w:rsid w:val="005D4357"/>
    <w:rsid w:val="005D4E91"/>
    <w:rsid w:val="005D6C12"/>
    <w:rsid w:val="005E0D28"/>
    <w:rsid w:val="005E1830"/>
    <w:rsid w:val="005E1990"/>
    <w:rsid w:val="005E2D87"/>
    <w:rsid w:val="005E31B0"/>
    <w:rsid w:val="005E337B"/>
    <w:rsid w:val="005E361B"/>
    <w:rsid w:val="005E3EC2"/>
    <w:rsid w:val="005E5153"/>
    <w:rsid w:val="005E7FCB"/>
    <w:rsid w:val="005F0A2D"/>
    <w:rsid w:val="005F2510"/>
    <w:rsid w:val="005F3D89"/>
    <w:rsid w:val="005F4CDE"/>
    <w:rsid w:val="005F5884"/>
    <w:rsid w:val="005F5DEB"/>
    <w:rsid w:val="005F6A2A"/>
    <w:rsid w:val="00600727"/>
    <w:rsid w:val="00600B3E"/>
    <w:rsid w:val="006022FB"/>
    <w:rsid w:val="00603086"/>
    <w:rsid w:val="00603C43"/>
    <w:rsid w:val="0060439E"/>
    <w:rsid w:val="00605226"/>
    <w:rsid w:val="006102AC"/>
    <w:rsid w:val="00610A38"/>
    <w:rsid w:val="00611E84"/>
    <w:rsid w:val="00611F2E"/>
    <w:rsid w:val="0061349A"/>
    <w:rsid w:val="006143BD"/>
    <w:rsid w:val="006148DF"/>
    <w:rsid w:val="00616C3D"/>
    <w:rsid w:val="0062001A"/>
    <w:rsid w:val="006232FB"/>
    <w:rsid w:val="00623BB3"/>
    <w:rsid w:val="00623F37"/>
    <w:rsid w:val="006254FE"/>
    <w:rsid w:val="006259D1"/>
    <w:rsid w:val="00627A67"/>
    <w:rsid w:val="0063219C"/>
    <w:rsid w:val="006334F7"/>
    <w:rsid w:val="006337AF"/>
    <w:rsid w:val="00633AC7"/>
    <w:rsid w:val="00634BD3"/>
    <w:rsid w:val="006356BD"/>
    <w:rsid w:val="00635C53"/>
    <w:rsid w:val="006360B5"/>
    <w:rsid w:val="00636685"/>
    <w:rsid w:val="00636735"/>
    <w:rsid w:val="00636FCC"/>
    <w:rsid w:val="006403A3"/>
    <w:rsid w:val="006404C4"/>
    <w:rsid w:val="00640AFF"/>
    <w:rsid w:val="00640E77"/>
    <w:rsid w:val="006410E1"/>
    <w:rsid w:val="00641DCA"/>
    <w:rsid w:val="00643A32"/>
    <w:rsid w:val="006442EF"/>
    <w:rsid w:val="006453B1"/>
    <w:rsid w:val="006456E5"/>
    <w:rsid w:val="00650723"/>
    <w:rsid w:val="00651B91"/>
    <w:rsid w:val="00652152"/>
    <w:rsid w:val="006538E3"/>
    <w:rsid w:val="006567CC"/>
    <w:rsid w:val="00657D75"/>
    <w:rsid w:val="00660D52"/>
    <w:rsid w:val="006612F8"/>
    <w:rsid w:val="00663A0A"/>
    <w:rsid w:val="006640B5"/>
    <w:rsid w:val="0066456E"/>
    <w:rsid w:val="00670950"/>
    <w:rsid w:val="00671706"/>
    <w:rsid w:val="006723B7"/>
    <w:rsid w:val="00672BCA"/>
    <w:rsid w:val="006730FF"/>
    <w:rsid w:val="00673906"/>
    <w:rsid w:val="00675E4E"/>
    <w:rsid w:val="00676F90"/>
    <w:rsid w:val="00680229"/>
    <w:rsid w:val="006802A0"/>
    <w:rsid w:val="00683409"/>
    <w:rsid w:val="00684309"/>
    <w:rsid w:val="006846D6"/>
    <w:rsid w:val="00685A5F"/>
    <w:rsid w:val="00686D7C"/>
    <w:rsid w:val="00687311"/>
    <w:rsid w:val="006877FA"/>
    <w:rsid w:val="00690697"/>
    <w:rsid w:val="00694B20"/>
    <w:rsid w:val="00695781"/>
    <w:rsid w:val="00695EF7"/>
    <w:rsid w:val="00696B55"/>
    <w:rsid w:val="006A0F88"/>
    <w:rsid w:val="006A580C"/>
    <w:rsid w:val="006B2B94"/>
    <w:rsid w:val="006B2F86"/>
    <w:rsid w:val="006B4550"/>
    <w:rsid w:val="006B6337"/>
    <w:rsid w:val="006C1CDF"/>
    <w:rsid w:val="006C42BC"/>
    <w:rsid w:val="006C64D2"/>
    <w:rsid w:val="006C64FB"/>
    <w:rsid w:val="006C6816"/>
    <w:rsid w:val="006D033C"/>
    <w:rsid w:val="006D0583"/>
    <w:rsid w:val="006D3369"/>
    <w:rsid w:val="006D3E47"/>
    <w:rsid w:val="006D4559"/>
    <w:rsid w:val="006D4ED8"/>
    <w:rsid w:val="006D5365"/>
    <w:rsid w:val="006D6012"/>
    <w:rsid w:val="006D61EF"/>
    <w:rsid w:val="006D671A"/>
    <w:rsid w:val="006E121F"/>
    <w:rsid w:val="006E1C92"/>
    <w:rsid w:val="006E2E91"/>
    <w:rsid w:val="006E53FA"/>
    <w:rsid w:val="006E54A0"/>
    <w:rsid w:val="006E601C"/>
    <w:rsid w:val="006F0015"/>
    <w:rsid w:val="006F1107"/>
    <w:rsid w:val="006F287A"/>
    <w:rsid w:val="006F5586"/>
    <w:rsid w:val="006F72A0"/>
    <w:rsid w:val="006F7D82"/>
    <w:rsid w:val="006F7D86"/>
    <w:rsid w:val="00700016"/>
    <w:rsid w:val="007018F8"/>
    <w:rsid w:val="007054EE"/>
    <w:rsid w:val="007104D9"/>
    <w:rsid w:val="00710503"/>
    <w:rsid w:val="0071206F"/>
    <w:rsid w:val="00714DD5"/>
    <w:rsid w:val="00716D30"/>
    <w:rsid w:val="007175C9"/>
    <w:rsid w:val="00720665"/>
    <w:rsid w:val="007210C7"/>
    <w:rsid w:val="00721164"/>
    <w:rsid w:val="00724BF4"/>
    <w:rsid w:val="00725E8C"/>
    <w:rsid w:val="00727AA4"/>
    <w:rsid w:val="007305F6"/>
    <w:rsid w:val="00730F28"/>
    <w:rsid w:val="0073182F"/>
    <w:rsid w:val="00731D12"/>
    <w:rsid w:val="0073215E"/>
    <w:rsid w:val="00732B48"/>
    <w:rsid w:val="00732F17"/>
    <w:rsid w:val="00734513"/>
    <w:rsid w:val="007353AC"/>
    <w:rsid w:val="00736305"/>
    <w:rsid w:val="00737D53"/>
    <w:rsid w:val="00741352"/>
    <w:rsid w:val="007424A1"/>
    <w:rsid w:val="00742822"/>
    <w:rsid w:val="0074335F"/>
    <w:rsid w:val="007466D4"/>
    <w:rsid w:val="007504F2"/>
    <w:rsid w:val="00750F24"/>
    <w:rsid w:val="0075480E"/>
    <w:rsid w:val="00754B9A"/>
    <w:rsid w:val="0075518E"/>
    <w:rsid w:val="00755E91"/>
    <w:rsid w:val="007606D6"/>
    <w:rsid w:val="00760DF1"/>
    <w:rsid w:val="007614D9"/>
    <w:rsid w:val="007624AD"/>
    <w:rsid w:val="007625D5"/>
    <w:rsid w:val="0076300E"/>
    <w:rsid w:val="00764221"/>
    <w:rsid w:val="0076458C"/>
    <w:rsid w:val="00764DB2"/>
    <w:rsid w:val="0076571D"/>
    <w:rsid w:val="0076606B"/>
    <w:rsid w:val="00767F04"/>
    <w:rsid w:val="007712EB"/>
    <w:rsid w:val="0077317A"/>
    <w:rsid w:val="00773B85"/>
    <w:rsid w:val="00774E30"/>
    <w:rsid w:val="00775763"/>
    <w:rsid w:val="00775D5B"/>
    <w:rsid w:val="007768FD"/>
    <w:rsid w:val="007802F3"/>
    <w:rsid w:val="00782CE5"/>
    <w:rsid w:val="0078396C"/>
    <w:rsid w:val="007844D2"/>
    <w:rsid w:val="0078650A"/>
    <w:rsid w:val="0078682B"/>
    <w:rsid w:val="007868D4"/>
    <w:rsid w:val="00787771"/>
    <w:rsid w:val="0079043C"/>
    <w:rsid w:val="0079173B"/>
    <w:rsid w:val="00792AE3"/>
    <w:rsid w:val="00793665"/>
    <w:rsid w:val="00794515"/>
    <w:rsid w:val="00796AEF"/>
    <w:rsid w:val="00797C0C"/>
    <w:rsid w:val="007A2411"/>
    <w:rsid w:val="007A38D7"/>
    <w:rsid w:val="007A66B0"/>
    <w:rsid w:val="007B069B"/>
    <w:rsid w:val="007B15B8"/>
    <w:rsid w:val="007B19D0"/>
    <w:rsid w:val="007B2044"/>
    <w:rsid w:val="007B2C2A"/>
    <w:rsid w:val="007B328B"/>
    <w:rsid w:val="007B3440"/>
    <w:rsid w:val="007B5C58"/>
    <w:rsid w:val="007B630F"/>
    <w:rsid w:val="007C033C"/>
    <w:rsid w:val="007C0753"/>
    <w:rsid w:val="007C0AB7"/>
    <w:rsid w:val="007C21D9"/>
    <w:rsid w:val="007C288C"/>
    <w:rsid w:val="007C3D6F"/>
    <w:rsid w:val="007C5565"/>
    <w:rsid w:val="007C586A"/>
    <w:rsid w:val="007C5E09"/>
    <w:rsid w:val="007C6519"/>
    <w:rsid w:val="007C6724"/>
    <w:rsid w:val="007D4893"/>
    <w:rsid w:val="007D56C9"/>
    <w:rsid w:val="007D6684"/>
    <w:rsid w:val="007D70D8"/>
    <w:rsid w:val="007E0ADD"/>
    <w:rsid w:val="007E0BB0"/>
    <w:rsid w:val="007E0D36"/>
    <w:rsid w:val="007E26B2"/>
    <w:rsid w:val="007E2704"/>
    <w:rsid w:val="007E4D6F"/>
    <w:rsid w:val="007E5D5E"/>
    <w:rsid w:val="007E6AD3"/>
    <w:rsid w:val="007E6ADE"/>
    <w:rsid w:val="007E7A16"/>
    <w:rsid w:val="007F12DC"/>
    <w:rsid w:val="007F1F58"/>
    <w:rsid w:val="007F1FB1"/>
    <w:rsid w:val="007F3924"/>
    <w:rsid w:val="007F3F6F"/>
    <w:rsid w:val="007F539F"/>
    <w:rsid w:val="007F5DFD"/>
    <w:rsid w:val="007F6BB6"/>
    <w:rsid w:val="00800894"/>
    <w:rsid w:val="00801870"/>
    <w:rsid w:val="00801C8C"/>
    <w:rsid w:val="00802EC7"/>
    <w:rsid w:val="00805A5A"/>
    <w:rsid w:val="00805C86"/>
    <w:rsid w:val="00806DD6"/>
    <w:rsid w:val="00807010"/>
    <w:rsid w:val="00807484"/>
    <w:rsid w:val="008112FE"/>
    <w:rsid w:val="00812E5F"/>
    <w:rsid w:val="00813954"/>
    <w:rsid w:val="00815CE4"/>
    <w:rsid w:val="00817301"/>
    <w:rsid w:val="00817E1B"/>
    <w:rsid w:val="00820668"/>
    <w:rsid w:val="008217FF"/>
    <w:rsid w:val="00823B16"/>
    <w:rsid w:val="00823B32"/>
    <w:rsid w:val="00824778"/>
    <w:rsid w:val="008260D1"/>
    <w:rsid w:val="008305CD"/>
    <w:rsid w:val="00830B05"/>
    <w:rsid w:val="00831DF0"/>
    <w:rsid w:val="00831FD3"/>
    <w:rsid w:val="00831FFC"/>
    <w:rsid w:val="00833477"/>
    <w:rsid w:val="008351C4"/>
    <w:rsid w:val="0083576B"/>
    <w:rsid w:val="00835C7E"/>
    <w:rsid w:val="00835DE2"/>
    <w:rsid w:val="00836681"/>
    <w:rsid w:val="00837496"/>
    <w:rsid w:val="00840257"/>
    <w:rsid w:val="008414B7"/>
    <w:rsid w:val="00841BFB"/>
    <w:rsid w:val="00842C18"/>
    <w:rsid w:val="008449A2"/>
    <w:rsid w:val="00844BE2"/>
    <w:rsid w:val="008458E2"/>
    <w:rsid w:val="008467B0"/>
    <w:rsid w:val="008470D0"/>
    <w:rsid w:val="00851C14"/>
    <w:rsid w:val="00852C2E"/>
    <w:rsid w:val="008549E2"/>
    <w:rsid w:val="00854D5C"/>
    <w:rsid w:val="00857DE7"/>
    <w:rsid w:val="00860C4B"/>
    <w:rsid w:val="00862E9F"/>
    <w:rsid w:val="00863460"/>
    <w:rsid w:val="00864867"/>
    <w:rsid w:val="00864C3A"/>
    <w:rsid w:val="00864F67"/>
    <w:rsid w:val="008659E9"/>
    <w:rsid w:val="0086687C"/>
    <w:rsid w:val="00872611"/>
    <w:rsid w:val="00872C8D"/>
    <w:rsid w:val="00873A58"/>
    <w:rsid w:val="00875626"/>
    <w:rsid w:val="00875B0D"/>
    <w:rsid w:val="008774DE"/>
    <w:rsid w:val="00877FF9"/>
    <w:rsid w:val="0088171E"/>
    <w:rsid w:val="00882C6D"/>
    <w:rsid w:val="0088332B"/>
    <w:rsid w:val="00884E6F"/>
    <w:rsid w:val="008857F3"/>
    <w:rsid w:val="00885C18"/>
    <w:rsid w:val="00885CE6"/>
    <w:rsid w:val="00886041"/>
    <w:rsid w:val="00886C61"/>
    <w:rsid w:val="00890FF2"/>
    <w:rsid w:val="008912EE"/>
    <w:rsid w:val="00891ACD"/>
    <w:rsid w:val="008954E4"/>
    <w:rsid w:val="008967A7"/>
    <w:rsid w:val="008A0526"/>
    <w:rsid w:val="008A47F4"/>
    <w:rsid w:val="008A53B3"/>
    <w:rsid w:val="008A5A42"/>
    <w:rsid w:val="008A71FA"/>
    <w:rsid w:val="008B0AF2"/>
    <w:rsid w:val="008B1C9B"/>
    <w:rsid w:val="008B226E"/>
    <w:rsid w:val="008B3867"/>
    <w:rsid w:val="008B411B"/>
    <w:rsid w:val="008B57C4"/>
    <w:rsid w:val="008C0901"/>
    <w:rsid w:val="008C264F"/>
    <w:rsid w:val="008C2768"/>
    <w:rsid w:val="008C2FD4"/>
    <w:rsid w:val="008C43F3"/>
    <w:rsid w:val="008C48C5"/>
    <w:rsid w:val="008C73A3"/>
    <w:rsid w:val="008D0B19"/>
    <w:rsid w:val="008D0CF2"/>
    <w:rsid w:val="008D13B1"/>
    <w:rsid w:val="008D1774"/>
    <w:rsid w:val="008D1861"/>
    <w:rsid w:val="008D20C0"/>
    <w:rsid w:val="008D2580"/>
    <w:rsid w:val="008D2E55"/>
    <w:rsid w:val="008D3497"/>
    <w:rsid w:val="008D38D6"/>
    <w:rsid w:val="008D6F54"/>
    <w:rsid w:val="008E124A"/>
    <w:rsid w:val="008E63F3"/>
    <w:rsid w:val="008F0648"/>
    <w:rsid w:val="008F0686"/>
    <w:rsid w:val="008F1210"/>
    <w:rsid w:val="008F1AD3"/>
    <w:rsid w:val="008F2389"/>
    <w:rsid w:val="008F46BE"/>
    <w:rsid w:val="008F48B4"/>
    <w:rsid w:val="008F49B0"/>
    <w:rsid w:val="00902684"/>
    <w:rsid w:val="00903593"/>
    <w:rsid w:val="00903AAF"/>
    <w:rsid w:val="00905FF7"/>
    <w:rsid w:val="00906D48"/>
    <w:rsid w:val="009105B8"/>
    <w:rsid w:val="00910FCA"/>
    <w:rsid w:val="009115A0"/>
    <w:rsid w:val="00914625"/>
    <w:rsid w:val="009162EE"/>
    <w:rsid w:val="00917C65"/>
    <w:rsid w:val="00917DA5"/>
    <w:rsid w:val="00920C45"/>
    <w:rsid w:val="00922D4F"/>
    <w:rsid w:val="00923087"/>
    <w:rsid w:val="009243B8"/>
    <w:rsid w:val="00924425"/>
    <w:rsid w:val="00925F2E"/>
    <w:rsid w:val="009260B8"/>
    <w:rsid w:val="00930CF2"/>
    <w:rsid w:val="009316D6"/>
    <w:rsid w:val="009319D8"/>
    <w:rsid w:val="00934124"/>
    <w:rsid w:val="009347F8"/>
    <w:rsid w:val="0093490A"/>
    <w:rsid w:val="00935F3A"/>
    <w:rsid w:val="0093696A"/>
    <w:rsid w:val="00937CBD"/>
    <w:rsid w:val="0094107C"/>
    <w:rsid w:val="00941EA4"/>
    <w:rsid w:val="00942837"/>
    <w:rsid w:val="00944358"/>
    <w:rsid w:val="0094447E"/>
    <w:rsid w:val="009448D5"/>
    <w:rsid w:val="0094518A"/>
    <w:rsid w:val="0094598D"/>
    <w:rsid w:val="00945A49"/>
    <w:rsid w:val="00946835"/>
    <w:rsid w:val="00947CE5"/>
    <w:rsid w:val="0095018E"/>
    <w:rsid w:val="00950660"/>
    <w:rsid w:val="0095145C"/>
    <w:rsid w:val="0095235E"/>
    <w:rsid w:val="009524FA"/>
    <w:rsid w:val="00952AEA"/>
    <w:rsid w:val="00953489"/>
    <w:rsid w:val="0095401B"/>
    <w:rsid w:val="009549C0"/>
    <w:rsid w:val="00955C36"/>
    <w:rsid w:val="0095795D"/>
    <w:rsid w:val="009621B1"/>
    <w:rsid w:val="00964133"/>
    <w:rsid w:val="009666C8"/>
    <w:rsid w:val="009703EE"/>
    <w:rsid w:val="00970C68"/>
    <w:rsid w:val="00970DE7"/>
    <w:rsid w:val="00972455"/>
    <w:rsid w:val="009726E9"/>
    <w:rsid w:val="00973384"/>
    <w:rsid w:val="00973C3C"/>
    <w:rsid w:val="00973D10"/>
    <w:rsid w:val="00976EE2"/>
    <w:rsid w:val="009778A8"/>
    <w:rsid w:val="0098041D"/>
    <w:rsid w:val="009804E1"/>
    <w:rsid w:val="00981131"/>
    <w:rsid w:val="00981ECA"/>
    <w:rsid w:val="00983EE4"/>
    <w:rsid w:val="009844B2"/>
    <w:rsid w:val="00984E35"/>
    <w:rsid w:val="009860A1"/>
    <w:rsid w:val="00987A03"/>
    <w:rsid w:val="00992BE9"/>
    <w:rsid w:val="00993A6F"/>
    <w:rsid w:val="00994BB6"/>
    <w:rsid w:val="00995A0F"/>
    <w:rsid w:val="009961F2"/>
    <w:rsid w:val="009975A6"/>
    <w:rsid w:val="009978C6"/>
    <w:rsid w:val="009A1D56"/>
    <w:rsid w:val="009A2571"/>
    <w:rsid w:val="009A31ED"/>
    <w:rsid w:val="009A3852"/>
    <w:rsid w:val="009A4453"/>
    <w:rsid w:val="009A4C73"/>
    <w:rsid w:val="009A67B9"/>
    <w:rsid w:val="009A6DB2"/>
    <w:rsid w:val="009A7AB0"/>
    <w:rsid w:val="009A7CD9"/>
    <w:rsid w:val="009B0954"/>
    <w:rsid w:val="009B1601"/>
    <w:rsid w:val="009B1C80"/>
    <w:rsid w:val="009B323D"/>
    <w:rsid w:val="009B3622"/>
    <w:rsid w:val="009C10A8"/>
    <w:rsid w:val="009C11D9"/>
    <w:rsid w:val="009C204A"/>
    <w:rsid w:val="009C26BB"/>
    <w:rsid w:val="009C2F90"/>
    <w:rsid w:val="009C40E8"/>
    <w:rsid w:val="009C4904"/>
    <w:rsid w:val="009C6744"/>
    <w:rsid w:val="009D03EB"/>
    <w:rsid w:val="009D0D65"/>
    <w:rsid w:val="009D139A"/>
    <w:rsid w:val="009D379B"/>
    <w:rsid w:val="009D3875"/>
    <w:rsid w:val="009D4F3D"/>
    <w:rsid w:val="009D64A9"/>
    <w:rsid w:val="009E16BF"/>
    <w:rsid w:val="009E194B"/>
    <w:rsid w:val="009E25C8"/>
    <w:rsid w:val="009E2B57"/>
    <w:rsid w:val="009E2C7E"/>
    <w:rsid w:val="009E402D"/>
    <w:rsid w:val="009E7D3D"/>
    <w:rsid w:val="009F0DEB"/>
    <w:rsid w:val="009F174F"/>
    <w:rsid w:val="009F549F"/>
    <w:rsid w:val="009F55FA"/>
    <w:rsid w:val="009F583F"/>
    <w:rsid w:val="009F6044"/>
    <w:rsid w:val="009F78B6"/>
    <w:rsid w:val="00A00BC1"/>
    <w:rsid w:val="00A0206A"/>
    <w:rsid w:val="00A03BD2"/>
    <w:rsid w:val="00A04098"/>
    <w:rsid w:val="00A04BAA"/>
    <w:rsid w:val="00A072B9"/>
    <w:rsid w:val="00A108FD"/>
    <w:rsid w:val="00A11CC2"/>
    <w:rsid w:val="00A12DB8"/>
    <w:rsid w:val="00A1560B"/>
    <w:rsid w:val="00A15F22"/>
    <w:rsid w:val="00A16BCD"/>
    <w:rsid w:val="00A16ED1"/>
    <w:rsid w:val="00A17448"/>
    <w:rsid w:val="00A17C85"/>
    <w:rsid w:val="00A21229"/>
    <w:rsid w:val="00A2220D"/>
    <w:rsid w:val="00A23353"/>
    <w:rsid w:val="00A25A01"/>
    <w:rsid w:val="00A26DBC"/>
    <w:rsid w:val="00A27B12"/>
    <w:rsid w:val="00A27F47"/>
    <w:rsid w:val="00A30864"/>
    <w:rsid w:val="00A30FD8"/>
    <w:rsid w:val="00A310C5"/>
    <w:rsid w:val="00A341A4"/>
    <w:rsid w:val="00A346F3"/>
    <w:rsid w:val="00A3606B"/>
    <w:rsid w:val="00A418DF"/>
    <w:rsid w:val="00A42BF0"/>
    <w:rsid w:val="00A44132"/>
    <w:rsid w:val="00A44D6E"/>
    <w:rsid w:val="00A457A2"/>
    <w:rsid w:val="00A506FE"/>
    <w:rsid w:val="00A51F73"/>
    <w:rsid w:val="00A52A46"/>
    <w:rsid w:val="00A55D96"/>
    <w:rsid w:val="00A57450"/>
    <w:rsid w:val="00A60701"/>
    <w:rsid w:val="00A63DF2"/>
    <w:rsid w:val="00A6502A"/>
    <w:rsid w:val="00A6533D"/>
    <w:rsid w:val="00A66856"/>
    <w:rsid w:val="00A7009D"/>
    <w:rsid w:val="00A7163E"/>
    <w:rsid w:val="00A76EFE"/>
    <w:rsid w:val="00A826C5"/>
    <w:rsid w:val="00A856E6"/>
    <w:rsid w:val="00A86173"/>
    <w:rsid w:val="00A86843"/>
    <w:rsid w:val="00A86A32"/>
    <w:rsid w:val="00A87326"/>
    <w:rsid w:val="00A87884"/>
    <w:rsid w:val="00A87F32"/>
    <w:rsid w:val="00A91965"/>
    <w:rsid w:val="00A92D17"/>
    <w:rsid w:val="00A93708"/>
    <w:rsid w:val="00A964BC"/>
    <w:rsid w:val="00AA0B1C"/>
    <w:rsid w:val="00AA1054"/>
    <w:rsid w:val="00AA403B"/>
    <w:rsid w:val="00AA5A98"/>
    <w:rsid w:val="00AA7F9F"/>
    <w:rsid w:val="00AB26C6"/>
    <w:rsid w:val="00AB2E4C"/>
    <w:rsid w:val="00AB45F5"/>
    <w:rsid w:val="00AB4A0F"/>
    <w:rsid w:val="00AB4A44"/>
    <w:rsid w:val="00AB6C9E"/>
    <w:rsid w:val="00AC1C9D"/>
    <w:rsid w:val="00AC2D44"/>
    <w:rsid w:val="00AC4829"/>
    <w:rsid w:val="00AC5977"/>
    <w:rsid w:val="00AC5DCD"/>
    <w:rsid w:val="00AC7A98"/>
    <w:rsid w:val="00AC7DE9"/>
    <w:rsid w:val="00AD26DD"/>
    <w:rsid w:val="00AD34D7"/>
    <w:rsid w:val="00AD421C"/>
    <w:rsid w:val="00AD426C"/>
    <w:rsid w:val="00AD4C7B"/>
    <w:rsid w:val="00AD4D5B"/>
    <w:rsid w:val="00AD718B"/>
    <w:rsid w:val="00AD749D"/>
    <w:rsid w:val="00AD79CA"/>
    <w:rsid w:val="00AE36AD"/>
    <w:rsid w:val="00AE5599"/>
    <w:rsid w:val="00AE667D"/>
    <w:rsid w:val="00AE6B89"/>
    <w:rsid w:val="00AF3C2C"/>
    <w:rsid w:val="00AF49E9"/>
    <w:rsid w:val="00B0093B"/>
    <w:rsid w:val="00B00CDA"/>
    <w:rsid w:val="00B00FF8"/>
    <w:rsid w:val="00B01F37"/>
    <w:rsid w:val="00B04C31"/>
    <w:rsid w:val="00B065EC"/>
    <w:rsid w:val="00B0731E"/>
    <w:rsid w:val="00B10492"/>
    <w:rsid w:val="00B10870"/>
    <w:rsid w:val="00B11078"/>
    <w:rsid w:val="00B131D5"/>
    <w:rsid w:val="00B20DAF"/>
    <w:rsid w:val="00B21A81"/>
    <w:rsid w:val="00B222B0"/>
    <w:rsid w:val="00B227F8"/>
    <w:rsid w:val="00B22B54"/>
    <w:rsid w:val="00B243C0"/>
    <w:rsid w:val="00B24C19"/>
    <w:rsid w:val="00B2627D"/>
    <w:rsid w:val="00B27E7C"/>
    <w:rsid w:val="00B27E97"/>
    <w:rsid w:val="00B31496"/>
    <w:rsid w:val="00B31DDD"/>
    <w:rsid w:val="00B327BA"/>
    <w:rsid w:val="00B35696"/>
    <w:rsid w:val="00B365A3"/>
    <w:rsid w:val="00B36ACA"/>
    <w:rsid w:val="00B36E20"/>
    <w:rsid w:val="00B4002A"/>
    <w:rsid w:val="00B40764"/>
    <w:rsid w:val="00B42AF6"/>
    <w:rsid w:val="00B42E63"/>
    <w:rsid w:val="00B4488D"/>
    <w:rsid w:val="00B458A6"/>
    <w:rsid w:val="00B45A71"/>
    <w:rsid w:val="00B4746D"/>
    <w:rsid w:val="00B502E4"/>
    <w:rsid w:val="00B50E1A"/>
    <w:rsid w:val="00B50F28"/>
    <w:rsid w:val="00B514F0"/>
    <w:rsid w:val="00B53C18"/>
    <w:rsid w:val="00B5496E"/>
    <w:rsid w:val="00B551D8"/>
    <w:rsid w:val="00B56941"/>
    <w:rsid w:val="00B61B9A"/>
    <w:rsid w:val="00B6293F"/>
    <w:rsid w:val="00B6339B"/>
    <w:rsid w:val="00B65817"/>
    <w:rsid w:val="00B665FA"/>
    <w:rsid w:val="00B6686A"/>
    <w:rsid w:val="00B671C6"/>
    <w:rsid w:val="00B67EFB"/>
    <w:rsid w:val="00B70096"/>
    <w:rsid w:val="00B721D3"/>
    <w:rsid w:val="00B73EF4"/>
    <w:rsid w:val="00B754E6"/>
    <w:rsid w:val="00B77354"/>
    <w:rsid w:val="00B7764E"/>
    <w:rsid w:val="00B8019E"/>
    <w:rsid w:val="00B81684"/>
    <w:rsid w:val="00B81AA5"/>
    <w:rsid w:val="00B81F1C"/>
    <w:rsid w:val="00B81FF7"/>
    <w:rsid w:val="00B8320D"/>
    <w:rsid w:val="00B83BCB"/>
    <w:rsid w:val="00B83F4A"/>
    <w:rsid w:val="00B84984"/>
    <w:rsid w:val="00B863F2"/>
    <w:rsid w:val="00B86A8E"/>
    <w:rsid w:val="00B916E4"/>
    <w:rsid w:val="00B9290B"/>
    <w:rsid w:val="00B94743"/>
    <w:rsid w:val="00B947E6"/>
    <w:rsid w:val="00B94EDB"/>
    <w:rsid w:val="00B96ED1"/>
    <w:rsid w:val="00B97DB9"/>
    <w:rsid w:val="00BA0590"/>
    <w:rsid w:val="00BA1AFB"/>
    <w:rsid w:val="00BA218B"/>
    <w:rsid w:val="00BA2A68"/>
    <w:rsid w:val="00BB0903"/>
    <w:rsid w:val="00BB0C4D"/>
    <w:rsid w:val="00BB4280"/>
    <w:rsid w:val="00BC0DE4"/>
    <w:rsid w:val="00BC1F09"/>
    <w:rsid w:val="00BC4669"/>
    <w:rsid w:val="00BC4C79"/>
    <w:rsid w:val="00BC56AE"/>
    <w:rsid w:val="00BC5BC2"/>
    <w:rsid w:val="00BD0304"/>
    <w:rsid w:val="00BD0440"/>
    <w:rsid w:val="00BD1A41"/>
    <w:rsid w:val="00BD204A"/>
    <w:rsid w:val="00BD3CA2"/>
    <w:rsid w:val="00BD4055"/>
    <w:rsid w:val="00BD53D3"/>
    <w:rsid w:val="00BD6633"/>
    <w:rsid w:val="00BE1582"/>
    <w:rsid w:val="00BE555C"/>
    <w:rsid w:val="00BE560C"/>
    <w:rsid w:val="00BE5DF4"/>
    <w:rsid w:val="00BE61B1"/>
    <w:rsid w:val="00BF0819"/>
    <w:rsid w:val="00BF0C67"/>
    <w:rsid w:val="00BF272A"/>
    <w:rsid w:val="00BF3D9C"/>
    <w:rsid w:val="00BF596C"/>
    <w:rsid w:val="00BF6341"/>
    <w:rsid w:val="00BF65CA"/>
    <w:rsid w:val="00BF6F95"/>
    <w:rsid w:val="00BF714E"/>
    <w:rsid w:val="00BF79FC"/>
    <w:rsid w:val="00C019A6"/>
    <w:rsid w:val="00C01E97"/>
    <w:rsid w:val="00C0331F"/>
    <w:rsid w:val="00C034DF"/>
    <w:rsid w:val="00C05543"/>
    <w:rsid w:val="00C06909"/>
    <w:rsid w:val="00C109AB"/>
    <w:rsid w:val="00C11FAF"/>
    <w:rsid w:val="00C120CC"/>
    <w:rsid w:val="00C13237"/>
    <w:rsid w:val="00C14D79"/>
    <w:rsid w:val="00C15F11"/>
    <w:rsid w:val="00C163CB"/>
    <w:rsid w:val="00C1741A"/>
    <w:rsid w:val="00C17AC2"/>
    <w:rsid w:val="00C20F32"/>
    <w:rsid w:val="00C22F07"/>
    <w:rsid w:val="00C23A5C"/>
    <w:rsid w:val="00C24F72"/>
    <w:rsid w:val="00C2694A"/>
    <w:rsid w:val="00C26A28"/>
    <w:rsid w:val="00C27017"/>
    <w:rsid w:val="00C30064"/>
    <w:rsid w:val="00C32725"/>
    <w:rsid w:val="00C331B7"/>
    <w:rsid w:val="00C34811"/>
    <w:rsid w:val="00C34AEC"/>
    <w:rsid w:val="00C35831"/>
    <w:rsid w:val="00C35B83"/>
    <w:rsid w:val="00C3671E"/>
    <w:rsid w:val="00C40925"/>
    <w:rsid w:val="00C41399"/>
    <w:rsid w:val="00C436A8"/>
    <w:rsid w:val="00C44130"/>
    <w:rsid w:val="00C45A0E"/>
    <w:rsid w:val="00C45E9F"/>
    <w:rsid w:val="00C46223"/>
    <w:rsid w:val="00C47D6F"/>
    <w:rsid w:val="00C5043B"/>
    <w:rsid w:val="00C52857"/>
    <w:rsid w:val="00C5314F"/>
    <w:rsid w:val="00C53281"/>
    <w:rsid w:val="00C548D7"/>
    <w:rsid w:val="00C5507F"/>
    <w:rsid w:val="00C55C12"/>
    <w:rsid w:val="00C5661B"/>
    <w:rsid w:val="00C61017"/>
    <w:rsid w:val="00C62D7C"/>
    <w:rsid w:val="00C657E5"/>
    <w:rsid w:val="00C67DC9"/>
    <w:rsid w:val="00C7010A"/>
    <w:rsid w:val="00C70A35"/>
    <w:rsid w:val="00C73DB9"/>
    <w:rsid w:val="00C74D92"/>
    <w:rsid w:val="00C77359"/>
    <w:rsid w:val="00C77B5F"/>
    <w:rsid w:val="00C84157"/>
    <w:rsid w:val="00C845B5"/>
    <w:rsid w:val="00C85D5C"/>
    <w:rsid w:val="00C86F66"/>
    <w:rsid w:val="00C87BF5"/>
    <w:rsid w:val="00C91FDB"/>
    <w:rsid w:val="00C92236"/>
    <w:rsid w:val="00C9236A"/>
    <w:rsid w:val="00C92408"/>
    <w:rsid w:val="00C92EC3"/>
    <w:rsid w:val="00C94004"/>
    <w:rsid w:val="00C9480C"/>
    <w:rsid w:val="00C956B8"/>
    <w:rsid w:val="00C975E1"/>
    <w:rsid w:val="00CA040D"/>
    <w:rsid w:val="00CA0701"/>
    <w:rsid w:val="00CA1BEE"/>
    <w:rsid w:val="00CA4054"/>
    <w:rsid w:val="00CB025A"/>
    <w:rsid w:val="00CB05C8"/>
    <w:rsid w:val="00CB3578"/>
    <w:rsid w:val="00CB3889"/>
    <w:rsid w:val="00CB38E8"/>
    <w:rsid w:val="00CB69A6"/>
    <w:rsid w:val="00CB7906"/>
    <w:rsid w:val="00CC1E71"/>
    <w:rsid w:val="00CC2D4B"/>
    <w:rsid w:val="00CC3884"/>
    <w:rsid w:val="00CC3C76"/>
    <w:rsid w:val="00CC4D03"/>
    <w:rsid w:val="00CC4F52"/>
    <w:rsid w:val="00CC7120"/>
    <w:rsid w:val="00CC7255"/>
    <w:rsid w:val="00CC7871"/>
    <w:rsid w:val="00CD0F6A"/>
    <w:rsid w:val="00CD369C"/>
    <w:rsid w:val="00CD3E23"/>
    <w:rsid w:val="00CD3E42"/>
    <w:rsid w:val="00CD6969"/>
    <w:rsid w:val="00CD6A5E"/>
    <w:rsid w:val="00CD793D"/>
    <w:rsid w:val="00CD7F9F"/>
    <w:rsid w:val="00CE487D"/>
    <w:rsid w:val="00CE4C9B"/>
    <w:rsid w:val="00CE5C25"/>
    <w:rsid w:val="00CE731E"/>
    <w:rsid w:val="00CF0E0D"/>
    <w:rsid w:val="00CF102E"/>
    <w:rsid w:val="00CF253A"/>
    <w:rsid w:val="00CF312E"/>
    <w:rsid w:val="00CF4DEA"/>
    <w:rsid w:val="00CF5D45"/>
    <w:rsid w:val="00CF5DE7"/>
    <w:rsid w:val="00CF6D19"/>
    <w:rsid w:val="00CF76B2"/>
    <w:rsid w:val="00D002DA"/>
    <w:rsid w:val="00D00369"/>
    <w:rsid w:val="00D00EA6"/>
    <w:rsid w:val="00D015C8"/>
    <w:rsid w:val="00D026B0"/>
    <w:rsid w:val="00D02B46"/>
    <w:rsid w:val="00D039EE"/>
    <w:rsid w:val="00D03E07"/>
    <w:rsid w:val="00D051FA"/>
    <w:rsid w:val="00D0567D"/>
    <w:rsid w:val="00D06356"/>
    <w:rsid w:val="00D10CF3"/>
    <w:rsid w:val="00D1166E"/>
    <w:rsid w:val="00D1179C"/>
    <w:rsid w:val="00D124CC"/>
    <w:rsid w:val="00D1365E"/>
    <w:rsid w:val="00D1608C"/>
    <w:rsid w:val="00D16EEF"/>
    <w:rsid w:val="00D16F23"/>
    <w:rsid w:val="00D176C0"/>
    <w:rsid w:val="00D17A33"/>
    <w:rsid w:val="00D224DD"/>
    <w:rsid w:val="00D23533"/>
    <w:rsid w:val="00D24FA5"/>
    <w:rsid w:val="00D25466"/>
    <w:rsid w:val="00D25737"/>
    <w:rsid w:val="00D26E08"/>
    <w:rsid w:val="00D27EC3"/>
    <w:rsid w:val="00D302D1"/>
    <w:rsid w:val="00D310C5"/>
    <w:rsid w:val="00D313A4"/>
    <w:rsid w:val="00D315A3"/>
    <w:rsid w:val="00D31BD3"/>
    <w:rsid w:val="00D3357D"/>
    <w:rsid w:val="00D37294"/>
    <w:rsid w:val="00D4094B"/>
    <w:rsid w:val="00D413CF"/>
    <w:rsid w:val="00D4260F"/>
    <w:rsid w:val="00D42712"/>
    <w:rsid w:val="00D434C4"/>
    <w:rsid w:val="00D43688"/>
    <w:rsid w:val="00D4382A"/>
    <w:rsid w:val="00D448EF"/>
    <w:rsid w:val="00D44D7E"/>
    <w:rsid w:val="00D455EA"/>
    <w:rsid w:val="00D45D46"/>
    <w:rsid w:val="00D47098"/>
    <w:rsid w:val="00D47F11"/>
    <w:rsid w:val="00D5010D"/>
    <w:rsid w:val="00D50400"/>
    <w:rsid w:val="00D50766"/>
    <w:rsid w:val="00D5160A"/>
    <w:rsid w:val="00D51A77"/>
    <w:rsid w:val="00D52917"/>
    <w:rsid w:val="00D52FBA"/>
    <w:rsid w:val="00D53E0C"/>
    <w:rsid w:val="00D5441A"/>
    <w:rsid w:val="00D549F4"/>
    <w:rsid w:val="00D55ABE"/>
    <w:rsid w:val="00D60D76"/>
    <w:rsid w:val="00D66036"/>
    <w:rsid w:val="00D66DA2"/>
    <w:rsid w:val="00D67094"/>
    <w:rsid w:val="00D7197A"/>
    <w:rsid w:val="00D71DBE"/>
    <w:rsid w:val="00D71EE0"/>
    <w:rsid w:val="00D72EC3"/>
    <w:rsid w:val="00D738BD"/>
    <w:rsid w:val="00D73BCA"/>
    <w:rsid w:val="00D74EB5"/>
    <w:rsid w:val="00D75D3F"/>
    <w:rsid w:val="00D76FB6"/>
    <w:rsid w:val="00D77F98"/>
    <w:rsid w:val="00D860C4"/>
    <w:rsid w:val="00D869A6"/>
    <w:rsid w:val="00D9034B"/>
    <w:rsid w:val="00D90A97"/>
    <w:rsid w:val="00D9217E"/>
    <w:rsid w:val="00D9402A"/>
    <w:rsid w:val="00D94502"/>
    <w:rsid w:val="00D96F9F"/>
    <w:rsid w:val="00DA1B35"/>
    <w:rsid w:val="00DA2F2E"/>
    <w:rsid w:val="00DA4E3B"/>
    <w:rsid w:val="00DA5CE0"/>
    <w:rsid w:val="00DA77EC"/>
    <w:rsid w:val="00DB0991"/>
    <w:rsid w:val="00DB0F03"/>
    <w:rsid w:val="00DB1945"/>
    <w:rsid w:val="00DB21C2"/>
    <w:rsid w:val="00DB39D5"/>
    <w:rsid w:val="00DB5D20"/>
    <w:rsid w:val="00DB5FF7"/>
    <w:rsid w:val="00DB6A82"/>
    <w:rsid w:val="00DB7B30"/>
    <w:rsid w:val="00DC3D95"/>
    <w:rsid w:val="00DC6D24"/>
    <w:rsid w:val="00DD0BD8"/>
    <w:rsid w:val="00DD1118"/>
    <w:rsid w:val="00DD12BA"/>
    <w:rsid w:val="00DD2A9E"/>
    <w:rsid w:val="00DD2C61"/>
    <w:rsid w:val="00DD31B0"/>
    <w:rsid w:val="00DD476D"/>
    <w:rsid w:val="00DD735B"/>
    <w:rsid w:val="00DE2176"/>
    <w:rsid w:val="00DE217B"/>
    <w:rsid w:val="00DE3315"/>
    <w:rsid w:val="00DE538D"/>
    <w:rsid w:val="00DE59CB"/>
    <w:rsid w:val="00DE6BA8"/>
    <w:rsid w:val="00DE7B30"/>
    <w:rsid w:val="00DF20D9"/>
    <w:rsid w:val="00DF44F3"/>
    <w:rsid w:val="00DF526F"/>
    <w:rsid w:val="00DF5849"/>
    <w:rsid w:val="00DF64E2"/>
    <w:rsid w:val="00DF6798"/>
    <w:rsid w:val="00E01F3C"/>
    <w:rsid w:val="00E03EC7"/>
    <w:rsid w:val="00E043FE"/>
    <w:rsid w:val="00E04791"/>
    <w:rsid w:val="00E05AD7"/>
    <w:rsid w:val="00E060B9"/>
    <w:rsid w:val="00E069F3"/>
    <w:rsid w:val="00E06B41"/>
    <w:rsid w:val="00E06DF5"/>
    <w:rsid w:val="00E122CE"/>
    <w:rsid w:val="00E13E23"/>
    <w:rsid w:val="00E1418E"/>
    <w:rsid w:val="00E1499C"/>
    <w:rsid w:val="00E15803"/>
    <w:rsid w:val="00E159AE"/>
    <w:rsid w:val="00E160B7"/>
    <w:rsid w:val="00E16BAD"/>
    <w:rsid w:val="00E16E7C"/>
    <w:rsid w:val="00E171FD"/>
    <w:rsid w:val="00E17587"/>
    <w:rsid w:val="00E17EC8"/>
    <w:rsid w:val="00E201B5"/>
    <w:rsid w:val="00E21959"/>
    <w:rsid w:val="00E24E91"/>
    <w:rsid w:val="00E3054F"/>
    <w:rsid w:val="00E32EED"/>
    <w:rsid w:val="00E35325"/>
    <w:rsid w:val="00E35D4F"/>
    <w:rsid w:val="00E36052"/>
    <w:rsid w:val="00E36514"/>
    <w:rsid w:val="00E37A86"/>
    <w:rsid w:val="00E43188"/>
    <w:rsid w:val="00E433DE"/>
    <w:rsid w:val="00E43C96"/>
    <w:rsid w:val="00E441DB"/>
    <w:rsid w:val="00E46AD2"/>
    <w:rsid w:val="00E47F8F"/>
    <w:rsid w:val="00E527A8"/>
    <w:rsid w:val="00E5308E"/>
    <w:rsid w:val="00E537EB"/>
    <w:rsid w:val="00E5503B"/>
    <w:rsid w:val="00E573BA"/>
    <w:rsid w:val="00E57E04"/>
    <w:rsid w:val="00E57F0A"/>
    <w:rsid w:val="00E63357"/>
    <w:rsid w:val="00E650F0"/>
    <w:rsid w:val="00E65EAA"/>
    <w:rsid w:val="00E67596"/>
    <w:rsid w:val="00E7035F"/>
    <w:rsid w:val="00E70785"/>
    <w:rsid w:val="00E70F31"/>
    <w:rsid w:val="00E71401"/>
    <w:rsid w:val="00E71FBD"/>
    <w:rsid w:val="00E72843"/>
    <w:rsid w:val="00E72C67"/>
    <w:rsid w:val="00E73786"/>
    <w:rsid w:val="00E74B1D"/>
    <w:rsid w:val="00E74BAE"/>
    <w:rsid w:val="00E74FC4"/>
    <w:rsid w:val="00E75029"/>
    <w:rsid w:val="00E776DF"/>
    <w:rsid w:val="00E77DBF"/>
    <w:rsid w:val="00E808EA"/>
    <w:rsid w:val="00E812F6"/>
    <w:rsid w:val="00E827E5"/>
    <w:rsid w:val="00E82D48"/>
    <w:rsid w:val="00E84749"/>
    <w:rsid w:val="00E91682"/>
    <w:rsid w:val="00E92243"/>
    <w:rsid w:val="00E92F8E"/>
    <w:rsid w:val="00E93F6B"/>
    <w:rsid w:val="00E96A34"/>
    <w:rsid w:val="00EA0567"/>
    <w:rsid w:val="00EA1326"/>
    <w:rsid w:val="00EA189F"/>
    <w:rsid w:val="00EA1E06"/>
    <w:rsid w:val="00EA320A"/>
    <w:rsid w:val="00EA3CB2"/>
    <w:rsid w:val="00EB0E57"/>
    <w:rsid w:val="00EB0F25"/>
    <w:rsid w:val="00EB2DAD"/>
    <w:rsid w:val="00EB6969"/>
    <w:rsid w:val="00EC02C9"/>
    <w:rsid w:val="00EC08C4"/>
    <w:rsid w:val="00EC168C"/>
    <w:rsid w:val="00EC1F32"/>
    <w:rsid w:val="00EC2696"/>
    <w:rsid w:val="00EC3B2D"/>
    <w:rsid w:val="00EC40C8"/>
    <w:rsid w:val="00EC704E"/>
    <w:rsid w:val="00ED2B74"/>
    <w:rsid w:val="00ED4BF9"/>
    <w:rsid w:val="00ED7703"/>
    <w:rsid w:val="00ED7908"/>
    <w:rsid w:val="00EE0089"/>
    <w:rsid w:val="00EE111E"/>
    <w:rsid w:val="00EE3635"/>
    <w:rsid w:val="00EE3B7F"/>
    <w:rsid w:val="00EE40F6"/>
    <w:rsid w:val="00EF0110"/>
    <w:rsid w:val="00EF1187"/>
    <w:rsid w:val="00EF1ABE"/>
    <w:rsid w:val="00EF29BF"/>
    <w:rsid w:val="00EF4E27"/>
    <w:rsid w:val="00EF5ED2"/>
    <w:rsid w:val="00EF6259"/>
    <w:rsid w:val="00EF6AE7"/>
    <w:rsid w:val="00EF74B5"/>
    <w:rsid w:val="00F00031"/>
    <w:rsid w:val="00F0328B"/>
    <w:rsid w:val="00F04B8A"/>
    <w:rsid w:val="00F05C37"/>
    <w:rsid w:val="00F0631F"/>
    <w:rsid w:val="00F07D44"/>
    <w:rsid w:val="00F10642"/>
    <w:rsid w:val="00F12476"/>
    <w:rsid w:val="00F14F48"/>
    <w:rsid w:val="00F160A9"/>
    <w:rsid w:val="00F16434"/>
    <w:rsid w:val="00F164CE"/>
    <w:rsid w:val="00F16DA8"/>
    <w:rsid w:val="00F17527"/>
    <w:rsid w:val="00F17FFE"/>
    <w:rsid w:val="00F20E27"/>
    <w:rsid w:val="00F20F53"/>
    <w:rsid w:val="00F20FB2"/>
    <w:rsid w:val="00F2382F"/>
    <w:rsid w:val="00F253C6"/>
    <w:rsid w:val="00F26B32"/>
    <w:rsid w:val="00F27F93"/>
    <w:rsid w:val="00F27FFC"/>
    <w:rsid w:val="00F31D90"/>
    <w:rsid w:val="00F35947"/>
    <w:rsid w:val="00F36832"/>
    <w:rsid w:val="00F36C9F"/>
    <w:rsid w:val="00F41E12"/>
    <w:rsid w:val="00F463D3"/>
    <w:rsid w:val="00F46DC4"/>
    <w:rsid w:val="00F50477"/>
    <w:rsid w:val="00F52F6E"/>
    <w:rsid w:val="00F53C90"/>
    <w:rsid w:val="00F53EE8"/>
    <w:rsid w:val="00F54846"/>
    <w:rsid w:val="00F56820"/>
    <w:rsid w:val="00F577CF"/>
    <w:rsid w:val="00F61AA1"/>
    <w:rsid w:val="00F61C56"/>
    <w:rsid w:val="00F623C1"/>
    <w:rsid w:val="00F62C20"/>
    <w:rsid w:val="00F62D6F"/>
    <w:rsid w:val="00F63378"/>
    <w:rsid w:val="00F63941"/>
    <w:rsid w:val="00F64F60"/>
    <w:rsid w:val="00F669D7"/>
    <w:rsid w:val="00F66BB0"/>
    <w:rsid w:val="00F716F4"/>
    <w:rsid w:val="00F72FA8"/>
    <w:rsid w:val="00F75FD6"/>
    <w:rsid w:val="00F76556"/>
    <w:rsid w:val="00F766D2"/>
    <w:rsid w:val="00F76A5F"/>
    <w:rsid w:val="00F81935"/>
    <w:rsid w:val="00F82512"/>
    <w:rsid w:val="00F83210"/>
    <w:rsid w:val="00F83D10"/>
    <w:rsid w:val="00F84048"/>
    <w:rsid w:val="00F84991"/>
    <w:rsid w:val="00F870A7"/>
    <w:rsid w:val="00F90100"/>
    <w:rsid w:val="00F91D14"/>
    <w:rsid w:val="00F955CE"/>
    <w:rsid w:val="00F9780F"/>
    <w:rsid w:val="00FA3EEA"/>
    <w:rsid w:val="00FA569B"/>
    <w:rsid w:val="00FA59CA"/>
    <w:rsid w:val="00FA6AD4"/>
    <w:rsid w:val="00FB1762"/>
    <w:rsid w:val="00FB3C05"/>
    <w:rsid w:val="00FB51C3"/>
    <w:rsid w:val="00FB5F0D"/>
    <w:rsid w:val="00FB69DE"/>
    <w:rsid w:val="00FB7966"/>
    <w:rsid w:val="00FC2056"/>
    <w:rsid w:val="00FC261E"/>
    <w:rsid w:val="00FC7EAB"/>
    <w:rsid w:val="00FD0D34"/>
    <w:rsid w:val="00FD169F"/>
    <w:rsid w:val="00FD1AA5"/>
    <w:rsid w:val="00FD1DA6"/>
    <w:rsid w:val="00FD36A5"/>
    <w:rsid w:val="00FD437C"/>
    <w:rsid w:val="00FD49D0"/>
    <w:rsid w:val="00FD65D0"/>
    <w:rsid w:val="00FE17AD"/>
    <w:rsid w:val="00FE18B3"/>
    <w:rsid w:val="00FE3D0A"/>
    <w:rsid w:val="00FE4F6D"/>
    <w:rsid w:val="00FE5D0E"/>
    <w:rsid w:val="00FE6346"/>
    <w:rsid w:val="00FF02C2"/>
    <w:rsid w:val="00FF2160"/>
    <w:rsid w:val="00FF2B76"/>
    <w:rsid w:val="00FF2F14"/>
    <w:rsid w:val="00FF469F"/>
    <w:rsid w:val="00FF4A07"/>
    <w:rsid w:val="00FF54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D08CA"/>
  <w15:docId w15:val="{18384DED-7BC0-44B6-BC39-14F2E046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4425"/>
  </w:style>
  <w:style w:type="table" w:styleId="TableGrid">
    <w:name w:val="Table Grid"/>
    <w:basedOn w:val="TableNormal"/>
    <w:uiPriority w:val="39"/>
    <w:rsid w:val="008D38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FB2"/>
    <w:pPr>
      <w:ind w:left="720"/>
      <w:contextualSpacing/>
    </w:pPr>
  </w:style>
  <w:style w:type="character" w:styleId="CommentReference">
    <w:name w:val="annotation reference"/>
    <w:basedOn w:val="DefaultParagraphFont"/>
    <w:uiPriority w:val="99"/>
    <w:semiHidden/>
    <w:unhideWhenUsed/>
    <w:rsid w:val="00191266"/>
    <w:rPr>
      <w:sz w:val="16"/>
      <w:szCs w:val="16"/>
    </w:rPr>
  </w:style>
  <w:style w:type="paragraph" w:styleId="CommentText">
    <w:name w:val="annotation text"/>
    <w:basedOn w:val="Normal"/>
    <w:link w:val="CommentTextChar"/>
    <w:uiPriority w:val="99"/>
    <w:unhideWhenUsed/>
    <w:rsid w:val="00191266"/>
    <w:pPr>
      <w:spacing w:line="240" w:lineRule="auto"/>
    </w:pPr>
    <w:rPr>
      <w:sz w:val="20"/>
      <w:szCs w:val="20"/>
    </w:rPr>
  </w:style>
  <w:style w:type="character" w:customStyle="1" w:styleId="CommentTextChar">
    <w:name w:val="Comment Text Char"/>
    <w:basedOn w:val="DefaultParagraphFont"/>
    <w:link w:val="CommentText"/>
    <w:uiPriority w:val="99"/>
    <w:rsid w:val="00191266"/>
    <w:rPr>
      <w:sz w:val="20"/>
      <w:szCs w:val="20"/>
    </w:rPr>
  </w:style>
  <w:style w:type="paragraph" w:styleId="CommentSubject">
    <w:name w:val="annotation subject"/>
    <w:basedOn w:val="CommentText"/>
    <w:next w:val="CommentText"/>
    <w:link w:val="CommentSubjectChar"/>
    <w:uiPriority w:val="99"/>
    <w:semiHidden/>
    <w:unhideWhenUsed/>
    <w:rsid w:val="00191266"/>
    <w:rPr>
      <w:b/>
      <w:bCs/>
    </w:rPr>
  </w:style>
  <w:style w:type="character" w:customStyle="1" w:styleId="CommentSubjectChar">
    <w:name w:val="Comment Subject Char"/>
    <w:basedOn w:val="CommentTextChar"/>
    <w:link w:val="CommentSubject"/>
    <w:uiPriority w:val="99"/>
    <w:semiHidden/>
    <w:rsid w:val="00191266"/>
    <w:rPr>
      <w:b/>
      <w:bCs/>
      <w:sz w:val="20"/>
      <w:szCs w:val="20"/>
    </w:rPr>
  </w:style>
  <w:style w:type="paragraph" w:styleId="BalloonText">
    <w:name w:val="Balloon Text"/>
    <w:basedOn w:val="Normal"/>
    <w:link w:val="BalloonTextChar"/>
    <w:uiPriority w:val="99"/>
    <w:semiHidden/>
    <w:unhideWhenUsed/>
    <w:rsid w:val="00191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66"/>
    <w:rPr>
      <w:rFonts w:ascii="Tahoma" w:hAnsi="Tahoma" w:cs="Tahoma"/>
      <w:sz w:val="16"/>
      <w:szCs w:val="16"/>
    </w:rPr>
  </w:style>
  <w:style w:type="character" w:styleId="Hyperlink">
    <w:name w:val="Hyperlink"/>
    <w:basedOn w:val="DefaultParagraphFont"/>
    <w:uiPriority w:val="99"/>
    <w:unhideWhenUsed/>
    <w:rsid w:val="00395A7A"/>
    <w:rPr>
      <w:color w:val="0000FF"/>
      <w:u w:val="single"/>
    </w:rPr>
  </w:style>
  <w:style w:type="character" w:styleId="Strong">
    <w:name w:val="Strong"/>
    <w:basedOn w:val="DefaultParagraphFont"/>
    <w:uiPriority w:val="22"/>
    <w:qFormat/>
    <w:rsid w:val="00395A7A"/>
    <w:rPr>
      <w:b/>
      <w:bCs/>
    </w:rPr>
  </w:style>
  <w:style w:type="paragraph" w:customStyle="1" w:styleId="EndNoteBibliographyTitle">
    <w:name w:val="EndNote Bibliography Title"/>
    <w:basedOn w:val="Normal"/>
    <w:link w:val="EndNoteBibliographyTitleChar"/>
    <w:rsid w:val="00794515"/>
    <w:pPr>
      <w:jc w:val="center"/>
    </w:pPr>
    <w:rPr>
      <w:noProof/>
      <w:sz w:val="22"/>
    </w:rPr>
  </w:style>
  <w:style w:type="character" w:customStyle="1" w:styleId="EndNoteBibliographyTitleChar">
    <w:name w:val="EndNote Bibliography Title Char"/>
    <w:basedOn w:val="DefaultParagraphFont"/>
    <w:link w:val="EndNoteBibliographyTitle"/>
    <w:rsid w:val="00794515"/>
    <w:rPr>
      <w:noProof/>
      <w:sz w:val="22"/>
    </w:rPr>
  </w:style>
  <w:style w:type="paragraph" w:customStyle="1" w:styleId="EndNoteBibliography">
    <w:name w:val="EndNote Bibliography"/>
    <w:basedOn w:val="Normal"/>
    <w:link w:val="EndNoteBibliographyChar"/>
    <w:rsid w:val="00794515"/>
    <w:pPr>
      <w:spacing w:line="240" w:lineRule="auto"/>
    </w:pPr>
    <w:rPr>
      <w:noProof/>
      <w:sz w:val="22"/>
    </w:rPr>
  </w:style>
  <w:style w:type="character" w:customStyle="1" w:styleId="EndNoteBibliographyChar">
    <w:name w:val="EndNote Bibliography Char"/>
    <w:basedOn w:val="DefaultParagraphFont"/>
    <w:link w:val="EndNoteBibliography"/>
    <w:rsid w:val="00794515"/>
    <w:rPr>
      <w:noProof/>
      <w:sz w:val="22"/>
    </w:rPr>
  </w:style>
  <w:style w:type="paragraph" w:styleId="Revision">
    <w:name w:val="Revision"/>
    <w:hidden/>
    <w:uiPriority w:val="99"/>
    <w:semiHidden/>
    <w:rsid w:val="00672BCA"/>
    <w:pPr>
      <w:spacing w:line="240" w:lineRule="auto"/>
      <w:jc w:val="left"/>
    </w:pPr>
  </w:style>
  <w:style w:type="paragraph" w:styleId="Header">
    <w:name w:val="header"/>
    <w:basedOn w:val="Normal"/>
    <w:link w:val="HeaderChar"/>
    <w:uiPriority w:val="99"/>
    <w:unhideWhenUsed/>
    <w:rsid w:val="00576BDE"/>
    <w:pPr>
      <w:tabs>
        <w:tab w:val="center" w:pos="4513"/>
        <w:tab w:val="right" w:pos="9026"/>
      </w:tabs>
      <w:spacing w:line="240" w:lineRule="auto"/>
    </w:pPr>
  </w:style>
  <w:style w:type="character" w:customStyle="1" w:styleId="HeaderChar">
    <w:name w:val="Header Char"/>
    <w:basedOn w:val="DefaultParagraphFont"/>
    <w:link w:val="Header"/>
    <w:uiPriority w:val="99"/>
    <w:rsid w:val="00576BDE"/>
  </w:style>
  <w:style w:type="paragraph" w:styleId="Footer">
    <w:name w:val="footer"/>
    <w:basedOn w:val="Normal"/>
    <w:link w:val="FooterChar"/>
    <w:uiPriority w:val="99"/>
    <w:unhideWhenUsed/>
    <w:rsid w:val="00576BDE"/>
    <w:pPr>
      <w:tabs>
        <w:tab w:val="center" w:pos="4513"/>
        <w:tab w:val="right" w:pos="9026"/>
      </w:tabs>
      <w:spacing w:line="240" w:lineRule="auto"/>
    </w:pPr>
  </w:style>
  <w:style w:type="character" w:customStyle="1" w:styleId="FooterChar">
    <w:name w:val="Footer Char"/>
    <w:basedOn w:val="DefaultParagraphFont"/>
    <w:link w:val="Footer"/>
    <w:uiPriority w:val="99"/>
    <w:rsid w:val="00576BDE"/>
  </w:style>
  <w:style w:type="paragraph" w:customStyle="1" w:styleId="Default">
    <w:name w:val="Default"/>
    <w:rsid w:val="004C67E4"/>
    <w:pPr>
      <w:widowControl w:val="0"/>
      <w:autoSpaceDE w:val="0"/>
      <w:autoSpaceDN w:val="0"/>
      <w:adjustRightInd w:val="0"/>
      <w:spacing w:line="240" w:lineRule="auto"/>
      <w:jc w:val="left"/>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3108">
      <w:bodyDiv w:val="1"/>
      <w:marLeft w:val="0"/>
      <w:marRight w:val="0"/>
      <w:marTop w:val="0"/>
      <w:marBottom w:val="0"/>
      <w:divBdr>
        <w:top w:val="none" w:sz="0" w:space="0" w:color="auto"/>
        <w:left w:val="none" w:sz="0" w:space="0" w:color="auto"/>
        <w:bottom w:val="none" w:sz="0" w:space="0" w:color="auto"/>
        <w:right w:val="none" w:sz="0" w:space="0" w:color="auto"/>
      </w:divBdr>
    </w:div>
    <w:div w:id="21144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Soh Leng Hsien</dc:creator>
  <cp:lastModifiedBy>Shawn Soh Leng Hsien</cp:lastModifiedBy>
  <cp:revision>7</cp:revision>
  <cp:lastPrinted>2019-10-18T04:29:00Z</cp:lastPrinted>
  <dcterms:created xsi:type="dcterms:W3CDTF">2020-01-20T22:23:00Z</dcterms:created>
  <dcterms:modified xsi:type="dcterms:W3CDTF">2020-03-31T01:27:00Z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4212</vt:lpwstr>
  </property>
  <property fmtid="{D5CDD505-2E9C-101B-9397-08002B2CF9AE}" pid="3" name="WnCSubscriberId">
    <vt:lpwstr>7071</vt:lpwstr>
  </property>
  <property fmtid="{D5CDD505-2E9C-101B-9397-08002B2CF9AE}" pid="4" name="WnCOutputStyleId">
    <vt:lpwstr>10128</vt:lpwstr>
  </property>
  <property fmtid="{D5CDD505-2E9C-101B-9397-08002B2CF9AE}" pid="5" name="RWProductId">
    <vt:lpwstr>WnC</vt:lpwstr>
  </property>
  <property fmtid="{D5CDD505-2E9C-101B-9397-08002B2CF9AE}" pid="6" name="WnC4Folder">
    <vt:lpwstr>Documents///AF4</vt:lpwstr>
  </property>
</Properties>
</file>