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1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2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3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317" w:rsidRPr="00E26436" w:rsidRDefault="00107317" w:rsidP="00107317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color w:val="5B9BD5" w:themeColor="accent1"/>
          <w:sz w:val="24"/>
          <w:szCs w:val="24"/>
          <w:lang w:eastAsia="it-IT"/>
        </w:rPr>
      </w:pPr>
      <w:r w:rsidRPr="00E26436">
        <w:rPr>
          <w:rFonts w:ascii="Times New Roman" w:eastAsia="Times New Roman" w:hAnsi="Times New Roman" w:cs="Times New Roman"/>
          <w:b/>
          <w:color w:val="5B9BD5" w:themeColor="accent1"/>
          <w:sz w:val="24"/>
          <w:szCs w:val="24"/>
          <w:lang w:eastAsia="it-IT"/>
        </w:rPr>
        <w:t>SUPPLEMENTARY ONLINE MATERIAL</w:t>
      </w:r>
    </w:p>
    <w:p w:rsidR="00107317" w:rsidRPr="00E26436" w:rsidRDefault="00107317" w:rsidP="00107317">
      <w:pPr>
        <w:pStyle w:val="Caption"/>
        <w:rPr>
          <w:rFonts w:ascii="Times New Roman" w:hAnsi="Times New Roman" w:cs="Times New Roman"/>
        </w:rPr>
      </w:pPr>
      <w:r w:rsidRPr="00E26436">
        <w:rPr>
          <w:rFonts w:ascii="Times New Roman" w:hAnsi="Times New Roman" w:cs="Times New Roman"/>
        </w:rPr>
        <w:t xml:space="preserve">Supplementary Table </w:t>
      </w:r>
      <w:r w:rsidRPr="00E26436">
        <w:rPr>
          <w:rFonts w:ascii="Times New Roman" w:hAnsi="Times New Roman" w:cs="Times New Roman"/>
        </w:rPr>
        <w:fldChar w:fldCharType="begin"/>
      </w:r>
      <w:r w:rsidRPr="00E26436">
        <w:rPr>
          <w:rFonts w:ascii="Times New Roman" w:hAnsi="Times New Roman" w:cs="Times New Roman"/>
        </w:rPr>
        <w:instrText xml:space="preserve"> SEQ Table \* ARABIC </w:instrText>
      </w:r>
      <w:r w:rsidRPr="00E26436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1</w:t>
      </w:r>
      <w:r w:rsidRPr="00E26436">
        <w:rPr>
          <w:rFonts w:ascii="Times New Roman" w:hAnsi="Times New Roman" w:cs="Times New Roman"/>
        </w:rPr>
        <w:fldChar w:fldCharType="end"/>
      </w:r>
      <w:r w:rsidRPr="00E26436">
        <w:rPr>
          <w:rFonts w:ascii="Times New Roman" w:hAnsi="Times New Roman" w:cs="Times New Roman"/>
        </w:rPr>
        <w:t xml:space="preserve"> Age groups of Iraqi refugees Al Hol Camp March 2017-March 2018</w:t>
      </w:r>
    </w:p>
    <w:p w:rsidR="00107317" w:rsidRDefault="00107317" w:rsidP="00107317">
      <w:pPr>
        <w:spacing w:line="480" w:lineRule="auto"/>
        <w:jc w:val="both"/>
      </w:pPr>
      <w:r>
        <w:object w:dxaOrig="19048" w:dyaOrig="40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185.25pt" o:ole="">
            <v:imagedata r:id="rId4" o:title=""/>
          </v:shape>
          <o:OLEObject Type="Embed" ProgID="Excel.Sheet.12" ShapeID="_x0000_i1025" DrawAspect="Content" ObjectID="_1706545616" r:id="rId5"/>
        </w:object>
      </w:r>
    </w:p>
    <w:p w:rsidR="00107317" w:rsidRPr="00E26436" w:rsidRDefault="00107317" w:rsidP="00107317">
      <w:pPr>
        <w:pStyle w:val="Caption"/>
        <w:rPr>
          <w:rFonts w:ascii="Times New Roman" w:hAnsi="Times New Roman" w:cs="Times New Roman"/>
        </w:rPr>
      </w:pPr>
      <w:r w:rsidRPr="00E26436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F333051" wp14:editId="09D14EB3">
                <wp:simplePos x="0" y="0"/>
                <wp:positionH relativeFrom="margin">
                  <wp:posOffset>-635</wp:posOffset>
                </wp:positionH>
                <wp:positionV relativeFrom="paragraph">
                  <wp:posOffset>305435</wp:posOffset>
                </wp:positionV>
                <wp:extent cx="6010275" cy="3048000"/>
                <wp:effectExtent l="0" t="0" r="28575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317" w:rsidRDefault="00107317" w:rsidP="00107317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EAFB4F5" wp14:editId="25BDE6FC">
                                  <wp:extent cx="6370320" cy="2811780"/>
                                  <wp:effectExtent l="0" t="0" r="11430" b="7620"/>
                                  <wp:docPr id="6" name="Chart 6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923209E-B172-4183-B86F-450AA91C585E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330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24.05pt;width:473.25pt;height:24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">
                <v:textbox>
                  <w:txbxContent>
                    <w:p w:rsidR="00107317" w:rsidRDefault="00107317" w:rsidP="00107317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EAFB4F5" wp14:editId="25BDE6FC">
                            <wp:extent cx="6370320" cy="2811780"/>
                            <wp:effectExtent l="0" t="0" r="11430" b="7620"/>
                            <wp:docPr id="6" name="Chart 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923209E-B172-4183-B86F-450AA91C585E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26436">
        <w:rPr>
          <w:rFonts w:ascii="Times New Roman" w:hAnsi="Times New Roman" w:cs="Times New Roman"/>
        </w:rPr>
        <w:t xml:space="preserve">Supplementary Figure </w:t>
      </w:r>
      <w:r w:rsidRPr="00E26436">
        <w:rPr>
          <w:rFonts w:ascii="Times New Roman" w:hAnsi="Times New Roman" w:cs="Times New Roman"/>
        </w:rPr>
        <w:fldChar w:fldCharType="begin"/>
      </w:r>
      <w:r w:rsidRPr="00E26436">
        <w:rPr>
          <w:rFonts w:ascii="Times New Roman" w:hAnsi="Times New Roman" w:cs="Times New Roman"/>
        </w:rPr>
        <w:instrText xml:space="preserve"> SEQ Figure \* ARABIC </w:instrText>
      </w:r>
      <w:r w:rsidRPr="00E26436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1</w:t>
      </w:r>
      <w:r w:rsidRPr="00E26436">
        <w:rPr>
          <w:rFonts w:ascii="Times New Roman" w:hAnsi="Times New Roman" w:cs="Times New Roman"/>
        </w:rPr>
        <w:fldChar w:fldCharType="end"/>
      </w:r>
      <w:r w:rsidRPr="00E26436">
        <w:rPr>
          <w:rFonts w:ascii="Times New Roman" w:hAnsi="Times New Roman" w:cs="Times New Roman"/>
        </w:rPr>
        <w:t xml:space="preserve"> Total Iraqi camp population Al Hol March 2017- March 2018</w:t>
      </w:r>
    </w:p>
    <w:p w:rsidR="00107317" w:rsidRPr="00FE570E" w:rsidRDefault="00107317" w:rsidP="00107317">
      <w:pPr>
        <w:pStyle w:val="Caption"/>
        <w:spacing w:line="480" w:lineRule="auto"/>
      </w:pPr>
    </w:p>
    <w:p w:rsidR="00107317" w:rsidRPr="00E26436" w:rsidRDefault="00107317" w:rsidP="00107317">
      <w:pPr>
        <w:pStyle w:val="Caption"/>
        <w:rPr>
          <w:rFonts w:ascii="Times New Roman" w:hAnsi="Times New Roman" w:cs="Times New Roman"/>
        </w:rPr>
      </w:pPr>
      <w:r w:rsidRPr="00E26436">
        <w:rPr>
          <w:rFonts w:ascii="Times New Roman" w:hAnsi="Times New Roman" w:cs="Times New Roman"/>
        </w:rPr>
        <w:lastRenderedPageBreak/>
        <w:t xml:space="preserve">Supplementary Figure </w:t>
      </w:r>
      <w:r w:rsidRPr="00E26436">
        <w:rPr>
          <w:rFonts w:ascii="Times New Roman" w:hAnsi="Times New Roman" w:cs="Times New Roman"/>
        </w:rPr>
        <w:fldChar w:fldCharType="begin"/>
      </w:r>
      <w:r w:rsidRPr="00E26436">
        <w:rPr>
          <w:rFonts w:ascii="Times New Roman" w:hAnsi="Times New Roman" w:cs="Times New Roman"/>
        </w:rPr>
        <w:instrText xml:space="preserve"> SEQ Figure \* ARABIC </w:instrText>
      </w:r>
      <w:r w:rsidRPr="00E26436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2</w:t>
      </w:r>
      <w:r w:rsidRPr="00E26436">
        <w:rPr>
          <w:rFonts w:ascii="Times New Roman" w:hAnsi="Times New Roman" w:cs="Times New Roman"/>
        </w:rPr>
        <w:fldChar w:fldCharType="end"/>
      </w:r>
      <w:r w:rsidRPr="00E26436">
        <w:rPr>
          <w:rFonts w:ascii="Times New Roman" w:hAnsi="Times New Roman" w:cs="Times New Roman"/>
        </w:rPr>
        <w:t xml:space="preserve"> Age groups Iraqi refugees Al Hol Camp March 2017- March 2018.</w:t>
      </w:r>
      <w:r w:rsidRPr="00E26436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DC4D024" wp14:editId="4271C7E0">
                <wp:simplePos x="0" y="0"/>
                <wp:positionH relativeFrom="column">
                  <wp:posOffset>-289560</wp:posOffset>
                </wp:positionH>
                <wp:positionV relativeFrom="paragraph">
                  <wp:posOffset>373380</wp:posOffset>
                </wp:positionV>
                <wp:extent cx="6659880" cy="3291840"/>
                <wp:effectExtent l="0" t="0" r="26670" b="2286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329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317" w:rsidRDefault="00107317" w:rsidP="00107317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0DCE50" wp14:editId="5AB0833D">
                                  <wp:extent cx="6742430" cy="3505200"/>
                                  <wp:effectExtent l="0" t="0" r="1270" b="0"/>
                                  <wp:docPr id="15" name="Chart 1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3130866-DFE6-4D5F-992A-1159C4CAD158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4D024" id="_x0000_s1027" type="#_x0000_t202" style="position:absolute;margin-left:-22.8pt;margin-top:29.4pt;width:524.4pt;height:25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">
                <v:textbox>
                  <w:txbxContent>
                    <w:p w:rsidR="00107317" w:rsidRDefault="00107317" w:rsidP="00107317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60DCE50" wp14:editId="5AB0833D">
                            <wp:extent cx="6742430" cy="3505200"/>
                            <wp:effectExtent l="0" t="0" r="1270" b="0"/>
                            <wp:docPr id="15" name="Chart 1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3130866-DFE6-4D5F-992A-1159C4CAD158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07317" w:rsidRDefault="00107317" w:rsidP="00107317">
      <w:pPr>
        <w:pStyle w:val="Caption"/>
        <w:spacing w:line="480" w:lineRule="auto"/>
      </w:pPr>
    </w:p>
    <w:p w:rsidR="00107317" w:rsidRPr="00E26436" w:rsidRDefault="00107317" w:rsidP="00107317">
      <w:pPr>
        <w:pStyle w:val="Caption"/>
        <w:rPr>
          <w:rFonts w:ascii="Times New Roman" w:hAnsi="Times New Roman" w:cs="Times New Roman"/>
        </w:rPr>
      </w:pPr>
      <w:r w:rsidRPr="00E26436">
        <w:rPr>
          <w:rFonts w:ascii="Times New Roman" w:hAnsi="Times New Roman" w:cs="Times New Roman"/>
        </w:rPr>
        <w:t xml:space="preserve">Supplementary </w:t>
      </w:r>
      <w:r w:rsidRPr="00E26436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20DAB34" wp14:editId="016DA0AB">
                <wp:simplePos x="0" y="0"/>
                <wp:positionH relativeFrom="column">
                  <wp:posOffset>-285750</wp:posOffset>
                </wp:positionH>
                <wp:positionV relativeFrom="paragraph">
                  <wp:posOffset>349250</wp:posOffset>
                </wp:positionV>
                <wp:extent cx="6583680" cy="3710940"/>
                <wp:effectExtent l="0" t="0" r="26670" b="2286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3680" cy="3710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317" w:rsidRDefault="00107317" w:rsidP="00107317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F5BE360" wp14:editId="132EA721">
                                  <wp:extent cx="6377940" cy="3550920"/>
                                  <wp:effectExtent l="0" t="0" r="3810" b="11430"/>
                                  <wp:docPr id="28" name="Chart 28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D4B6672-E068-4701-8A78-BF90F48C94BC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DAB34" id="_x0000_s1028" type="#_x0000_t202" style="position:absolute;margin-left:-22.5pt;margin-top:27.5pt;width:518.4pt;height:292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">
                <v:textbox>
                  <w:txbxContent>
                    <w:p w:rsidR="00107317" w:rsidRDefault="00107317" w:rsidP="00107317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F5BE360" wp14:editId="132EA721">
                            <wp:extent cx="6377940" cy="3550920"/>
                            <wp:effectExtent l="0" t="0" r="3810" b="11430"/>
                            <wp:docPr id="28" name="Chart 28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D4B6672-E068-4701-8A78-BF90F48C94BC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26436">
        <w:rPr>
          <w:rFonts w:ascii="Times New Roman" w:hAnsi="Times New Roman" w:cs="Times New Roman"/>
        </w:rPr>
        <w:t xml:space="preserve">Figure </w:t>
      </w:r>
      <w:r w:rsidRPr="00E26436">
        <w:rPr>
          <w:rFonts w:ascii="Times New Roman" w:hAnsi="Times New Roman" w:cs="Times New Roman"/>
        </w:rPr>
        <w:fldChar w:fldCharType="begin"/>
      </w:r>
      <w:r w:rsidRPr="00E26436">
        <w:rPr>
          <w:rFonts w:ascii="Times New Roman" w:hAnsi="Times New Roman" w:cs="Times New Roman"/>
        </w:rPr>
        <w:instrText xml:space="preserve"> SEQ Figure \* ARABIC </w:instrText>
      </w:r>
      <w:r w:rsidRPr="00E26436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3</w:t>
      </w:r>
      <w:r w:rsidRPr="00E26436">
        <w:rPr>
          <w:rFonts w:ascii="Times New Roman" w:hAnsi="Times New Roman" w:cs="Times New Roman"/>
        </w:rPr>
        <w:fldChar w:fldCharType="end"/>
      </w:r>
      <w:r w:rsidRPr="00E26436">
        <w:rPr>
          <w:rFonts w:ascii="Times New Roman" w:hAnsi="Times New Roman" w:cs="Times New Roman"/>
        </w:rPr>
        <w:t xml:space="preserve"> Number of Iraqi families in Al Hol camp March 2017- March 2018. </w:t>
      </w:r>
    </w:p>
    <w:p w:rsidR="00107317" w:rsidRDefault="00107317" w:rsidP="00107317">
      <w:pPr>
        <w:pStyle w:val="Caption"/>
        <w:spacing w:line="480" w:lineRule="auto"/>
        <w:rPr>
          <w:b w:val="0"/>
        </w:rPr>
      </w:pPr>
    </w:p>
    <w:p w:rsidR="00107317" w:rsidRPr="00E26436" w:rsidRDefault="00107317" w:rsidP="00107317">
      <w:pPr>
        <w:pStyle w:val="Caption"/>
        <w:rPr>
          <w:rFonts w:ascii="Times New Roman" w:hAnsi="Times New Roman" w:cs="Times New Roman"/>
        </w:rPr>
      </w:pPr>
      <w:r w:rsidRPr="00E26436">
        <w:rPr>
          <w:rFonts w:ascii="Times New Roman" w:hAnsi="Times New Roman" w:cs="Times New Roman"/>
        </w:rPr>
        <w:lastRenderedPageBreak/>
        <w:t>Supplementary Table 2: Daily Staffing Levels at Phase 1 &amp; 4 Clinics in the Al Hol refugee camp</w:t>
      </w:r>
    </w:p>
    <w:tbl>
      <w:tblPr>
        <w:tblStyle w:val="TableGrid"/>
        <w:tblW w:w="9469" w:type="dxa"/>
        <w:tblInd w:w="-147" w:type="dxa"/>
        <w:tblLook w:val="04A0" w:firstRow="1" w:lastRow="0" w:firstColumn="1" w:lastColumn="0" w:noHBand="0" w:noVBand="1"/>
      </w:tblPr>
      <w:tblGrid>
        <w:gridCol w:w="2150"/>
        <w:gridCol w:w="2074"/>
        <w:gridCol w:w="1418"/>
        <w:gridCol w:w="2126"/>
        <w:gridCol w:w="1701"/>
      </w:tblGrid>
      <w:tr w:rsidR="00107317" w:rsidRPr="0039404B" w:rsidTr="00E32F88">
        <w:tc>
          <w:tcPr>
            <w:tcW w:w="2150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b/>
                <w:bCs/>
                <w:lang w:bidi="ar-IQ"/>
              </w:rPr>
            </w:pPr>
            <w:r w:rsidRPr="0039404B">
              <w:rPr>
                <w:rFonts w:cstheme="minorHAnsi"/>
                <w:b/>
                <w:bCs/>
                <w:lang w:bidi="ar-IQ"/>
              </w:rPr>
              <w:t>Profession</w:t>
            </w:r>
          </w:p>
        </w:tc>
        <w:tc>
          <w:tcPr>
            <w:tcW w:w="2074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b/>
                <w:bCs/>
                <w:lang w:bidi="ar-IQ"/>
              </w:rPr>
            </w:pPr>
            <w:r w:rsidRPr="0039404B">
              <w:rPr>
                <w:rFonts w:cstheme="minorHAnsi"/>
                <w:b/>
                <w:bCs/>
                <w:lang w:bidi="ar-IQ"/>
              </w:rPr>
              <w:t>Phase 1</w:t>
            </w:r>
          </w:p>
          <w:p w:rsidR="00107317" w:rsidRPr="0039404B" w:rsidRDefault="00107317" w:rsidP="00E32F88">
            <w:pPr>
              <w:jc w:val="center"/>
              <w:rPr>
                <w:rFonts w:cstheme="minorHAnsi"/>
                <w:b/>
                <w:bCs/>
                <w:lang w:bidi="ar-IQ"/>
              </w:rPr>
            </w:pPr>
            <w:r w:rsidRPr="0039404B">
              <w:rPr>
                <w:rFonts w:cstheme="minorHAnsi"/>
                <w:b/>
                <w:bCs/>
                <w:lang w:bidi="ar-IQ"/>
              </w:rPr>
              <w:t>08.30-15.30</w:t>
            </w:r>
          </w:p>
        </w:tc>
        <w:tc>
          <w:tcPr>
            <w:tcW w:w="1418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b/>
                <w:bCs/>
                <w:lang w:bidi="ar-IQ"/>
              </w:rPr>
            </w:pPr>
            <w:r w:rsidRPr="0039404B">
              <w:rPr>
                <w:rFonts w:cstheme="minorHAnsi"/>
                <w:b/>
                <w:bCs/>
                <w:lang w:bidi="ar-IQ"/>
              </w:rPr>
              <w:t>Phase 1</w:t>
            </w:r>
          </w:p>
          <w:p w:rsidR="00107317" w:rsidRPr="0039404B" w:rsidRDefault="00107317" w:rsidP="00E32F88">
            <w:pPr>
              <w:jc w:val="center"/>
              <w:rPr>
                <w:rFonts w:cstheme="minorHAnsi"/>
                <w:b/>
                <w:bCs/>
                <w:lang w:bidi="ar-IQ"/>
              </w:rPr>
            </w:pPr>
            <w:r w:rsidRPr="0039404B">
              <w:rPr>
                <w:rFonts w:cstheme="minorHAnsi"/>
                <w:b/>
                <w:bCs/>
                <w:lang w:bidi="ar-IQ"/>
              </w:rPr>
              <w:t>15.30-08.30</w:t>
            </w:r>
          </w:p>
        </w:tc>
        <w:tc>
          <w:tcPr>
            <w:tcW w:w="2126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b/>
                <w:bCs/>
                <w:lang w:bidi="ar-IQ"/>
              </w:rPr>
            </w:pPr>
            <w:r w:rsidRPr="0039404B">
              <w:rPr>
                <w:rFonts w:cstheme="minorHAnsi"/>
                <w:b/>
                <w:bCs/>
                <w:lang w:bidi="ar-IQ"/>
              </w:rPr>
              <w:t>Phase 4</w:t>
            </w:r>
          </w:p>
          <w:p w:rsidR="00107317" w:rsidRPr="0039404B" w:rsidRDefault="00107317" w:rsidP="00E32F88">
            <w:pPr>
              <w:jc w:val="center"/>
              <w:rPr>
                <w:rFonts w:cstheme="minorHAnsi"/>
                <w:b/>
                <w:bCs/>
                <w:lang w:bidi="ar-IQ"/>
              </w:rPr>
            </w:pPr>
            <w:r w:rsidRPr="0039404B">
              <w:rPr>
                <w:rFonts w:cstheme="minorHAnsi"/>
                <w:b/>
                <w:bCs/>
                <w:lang w:bidi="ar-IQ"/>
              </w:rPr>
              <w:t>08.30-15.30</w:t>
            </w:r>
          </w:p>
        </w:tc>
        <w:tc>
          <w:tcPr>
            <w:tcW w:w="1701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b/>
                <w:bCs/>
                <w:lang w:bidi="ar-IQ"/>
              </w:rPr>
            </w:pPr>
            <w:r w:rsidRPr="0039404B">
              <w:rPr>
                <w:rFonts w:cstheme="minorHAnsi"/>
                <w:b/>
                <w:bCs/>
                <w:lang w:bidi="ar-IQ"/>
              </w:rPr>
              <w:t>Phase 4</w:t>
            </w:r>
          </w:p>
          <w:p w:rsidR="00107317" w:rsidRPr="0039404B" w:rsidRDefault="00107317" w:rsidP="00E32F88">
            <w:pPr>
              <w:jc w:val="center"/>
              <w:rPr>
                <w:rFonts w:cstheme="minorHAnsi"/>
                <w:b/>
                <w:bCs/>
                <w:lang w:bidi="ar-IQ"/>
              </w:rPr>
            </w:pPr>
            <w:r w:rsidRPr="0039404B">
              <w:rPr>
                <w:rFonts w:cstheme="minorHAnsi"/>
                <w:b/>
                <w:bCs/>
                <w:lang w:bidi="ar-IQ"/>
              </w:rPr>
              <w:t>15.30-08.30</w:t>
            </w:r>
          </w:p>
        </w:tc>
      </w:tr>
      <w:tr w:rsidR="00107317" w:rsidRPr="0039404B" w:rsidTr="00E32F88">
        <w:tc>
          <w:tcPr>
            <w:tcW w:w="2150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b/>
                <w:bCs/>
                <w:lang w:bidi="ar-IQ"/>
              </w:rPr>
            </w:pPr>
            <w:r w:rsidRPr="0039404B">
              <w:rPr>
                <w:rFonts w:cstheme="minorHAnsi"/>
                <w:b/>
                <w:bCs/>
                <w:lang w:bidi="ar-IQ"/>
              </w:rPr>
              <w:t>Clinic Manager</w:t>
            </w:r>
          </w:p>
        </w:tc>
        <w:tc>
          <w:tcPr>
            <w:tcW w:w="2074" w:type="dxa"/>
          </w:tcPr>
          <w:p w:rsidR="00107317" w:rsidRPr="0039404B" w:rsidRDefault="00107317" w:rsidP="00E32F88">
            <w:pPr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1</w:t>
            </w:r>
          </w:p>
        </w:tc>
        <w:tc>
          <w:tcPr>
            <w:tcW w:w="1418" w:type="dxa"/>
          </w:tcPr>
          <w:p w:rsidR="00107317" w:rsidRPr="0039404B" w:rsidRDefault="00107317" w:rsidP="00E32F88">
            <w:pPr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0</w:t>
            </w:r>
          </w:p>
        </w:tc>
        <w:tc>
          <w:tcPr>
            <w:tcW w:w="2126" w:type="dxa"/>
          </w:tcPr>
          <w:p w:rsidR="00107317" w:rsidRPr="0039404B" w:rsidRDefault="00107317" w:rsidP="00E32F88">
            <w:pPr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1</w:t>
            </w:r>
          </w:p>
        </w:tc>
        <w:tc>
          <w:tcPr>
            <w:tcW w:w="1701" w:type="dxa"/>
          </w:tcPr>
          <w:p w:rsidR="00107317" w:rsidRPr="0039404B" w:rsidRDefault="00107317" w:rsidP="00E32F88">
            <w:pPr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Closed</w:t>
            </w:r>
          </w:p>
        </w:tc>
      </w:tr>
      <w:tr w:rsidR="00107317" w:rsidRPr="0039404B" w:rsidTr="00E32F88">
        <w:tc>
          <w:tcPr>
            <w:tcW w:w="2150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b/>
                <w:bCs/>
                <w:lang w:bidi="ar-IQ"/>
              </w:rPr>
            </w:pPr>
            <w:r w:rsidRPr="0039404B">
              <w:rPr>
                <w:rFonts w:cstheme="minorHAnsi"/>
                <w:b/>
                <w:bCs/>
                <w:lang w:bidi="ar-IQ"/>
              </w:rPr>
              <w:t>Doctors</w:t>
            </w:r>
          </w:p>
        </w:tc>
        <w:tc>
          <w:tcPr>
            <w:tcW w:w="2074" w:type="dxa"/>
          </w:tcPr>
          <w:p w:rsidR="00107317" w:rsidRPr="0039404B" w:rsidRDefault="00107317" w:rsidP="00E32F88">
            <w:pPr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 xml:space="preserve">1 pediatric </w:t>
            </w:r>
          </w:p>
          <w:p w:rsidR="00107317" w:rsidRPr="0039404B" w:rsidRDefault="00107317" w:rsidP="00E32F88">
            <w:pPr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1 Medical</w:t>
            </w:r>
          </w:p>
          <w:p w:rsidR="00107317" w:rsidRPr="0039404B" w:rsidRDefault="00107317" w:rsidP="00E32F88">
            <w:pPr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 xml:space="preserve">1 Gynecologist </w:t>
            </w:r>
            <w:r w:rsidRPr="0039404B">
              <w:rPr>
                <w:rFonts w:cstheme="minorHAnsi"/>
                <w:i/>
                <w:iCs/>
                <w:lang w:bidi="ar-IQ"/>
              </w:rPr>
              <w:t>(Sat, Sun, Friday)</w:t>
            </w:r>
            <w:r w:rsidRPr="0039404B">
              <w:rPr>
                <w:rFonts w:cstheme="minorHAnsi"/>
                <w:lang w:bidi="ar-IQ"/>
              </w:rPr>
              <w:t xml:space="preserve"> </w:t>
            </w:r>
          </w:p>
        </w:tc>
        <w:tc>
          <w:tcPr>
            <w:tcW w:w="1418" w:type="dxa"/>
          </w:tcPr>
          <w:p w:rsidR="00107317" w:rsidRPr="0039404B" w:rsidRDefault="00107317" w:rsidP="00E32F88">
            <w:pPr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 xml:space="preserve">1 ER </w:t>
            </w:r>
          </w:p>
        </w:tc>
        <w:tc>
          <w:tcPr>
            <w:tcW w:w="2126" w:type="dxa"/>
          </w:tcPr>
          <w:p w:rsidR="00107317" w:rsidRPr="0039404B" w:rsidRDefault="00107317" w:rsidP="00E32F88">
            <w:pPr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 xml:space="preserve">1 pediatric </w:t>
            </w:r>
          </w:p>
          <w:p w:rsidR="00107317" w:rsidRPr="0039404B" w:rsidRDefault="00107317" w:rsidP="00E32F88">
            <w:pPr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1 Medical</w:t>
            </w:r>
          </w:p>
          <w:p w:rsidR="00107317" w:rsidRPr="0039404B" w:rsidRDefault="00107317" w:rsidP="00E32F88">
            <w:pPr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 xml:space="preserve">1 Gynecologist </w:t>
            </w:r>
          </w:p>
          <w:p w:rsidR="00107317" w:rsidRPr="0039404B" w:rsidRDefault="00107317" w:rsidP="00E32F88">
            <w:pPr>
              <w:rPr>
                <w:rFonts w:cstheme="minorHAnsi"/>
                <w:lang w:bidi="ar-IQ"/>
              </w:rPr>
            </w:pPr>
          </w:p>
        </w:tc>
        <w:tc>
          <w:tcPr>
            <w:tcW w:w="1701" w:type="dxa"/>
          </w:tcPr>
          <w:p w:rsidR="00107317" w:rsidRPr="0039404B" w:rsidRDefault="00107317" w:rsidP="00E32F88">
            <w:pPr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 xml:space="preserve">Closed </w:t>
            </w:r>
          </w:p>
        </w:tc>
      </w:tr>
      <w:tr w:rsidR="00107317" w:rsidRPr="0039404B" w:rsidTr="00E32F88">
        <w:tc>
          <w:tcPr>
            <w:tcW w:w="2150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b/>
                <w:bCs/>
                <w:lang w:bidi="ar-IQ"/>
              </w:rPr>
            </w:pPr>
            <w:r w:rsidRPr="0039404B">
              <w:rPr>
                <w:rFonts w:cstheme="minorHAnsi"/>
                <w:b/>
                <w:bCs/>
                <w:lang w:bidi="ar-IQ"/>
              </w:rPr>
              <w:t>Nurses</w:t>
            </w:r>
          </w:p>
        </w:tc>
        <w:tc>
          <w:tcPr>
            <w:tcW w:w="2074" w:type="dxa"/>
          </w:tcPr>
          <w:p w:rsidR="00107317" w:rsidRPr="0039404B" w:rsidRDefault="00107317" w:rsidP="00E32F88">
            <w:pPr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1 pediatric nurse</w:t>
            </w:r>
          </w:p>
          <w:p w:rsidR="00107317" w:rsidRPr="0039404B" w:rsidRDefault="00107317" w:rsidP="00E32F88">
            <w:pPr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 xml:space="preserve">1 Medical nurse </w:t>
            </w:r>
          </w:p>
          <w:p w:rsidR="00107317" w:rsidRPr="0039404B" w:rsidRDefault="00107317" w:rsidP="00E32F88">
            <w:pPr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 xml:space="preserve">1 Midwife </w:t>
            </w:r>
          </w:p>
        </w:tc>
        <w:tc>
          <w:tcPr>
            <w:tcW w:w="1418" w:type="dxa"/>
          </w:tcPr>
          <w:p w:rsidR="00107317" w:rsidRPr="0039404B" w:rsidRDefault="00107317" w:rsidP="00E32F88">
            <w:pPr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 xml:space="preserve">1 midwife  </w:t>
            </w:r>
          </w:p>
        </w:tc>
        <w:tc>
          <w:tcPr>
            <w:tcW w:w="2126" w:type="dxa"/>
          </w:tcPr>
          <w:p w:rsidR="00107317" w:rsidRPr="0039404B" w:rsidRDefault="00107317" w:rsidP="00E32F88">
            <w:pPr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1 pediatric nurse</w:t>
            </w:r>
          </w:p>
          <w:p w:rsidR="00107317" w:rsidRPr="0039404B" w:rsidRDefault="00107317" w:rsidP="00E32F88">
            <w:pPr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 xml:space="preserve">1 Medical nurse </w:t>
            </w:r>
          </w:p>
          <w:p w:rsidR="00107317" w:rsidRPr="0039404B" w:rsidRDefault="00107317" w:rsidP="00E32F88">
            <w:pPr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1 Midwife</w:t>
            </w:r>
          </w:p>
        </w:tc>
        <w:tc>
          <w:tcPr>
            <w:tcW w:w="1701" w:type="dxa"/>
          </w:tcPr>
          <w:p w:rsidR="00107317" w:rsidRPr="0039404B" w:rsidRDefault="00107317" w:rsidP="00E32F88">
            <w:pPr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 xml:space="preserve">Closed </w:t>
            </w:r>
          </w:p>
        </w:tc>
      </w:tr>
      <w:tr w:rsidR="00107317" w:rsidRPr="0039404B" w:rsidTr="00E32F88">
        <w:tc>
          <w:tcPr>
            <w:tcW w:w="2150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b/>
                <w:bCs/>
                <w:lang w:bidi="ar-IQ"/>
              </w:rPr>
            </w:pPr>
            <w:r w:rsidRPr="0039404B">
              <w:rPr>
                <w:rFonts w:cstheme="minorHAnsi"/>
                <w:b/>
                <w:bCs/>
                <w:lang w:bidi="ar-IQ"/>
              </w:rPr>
              <w:t>Pharmacist</w:t>
            </w:r>
          </w:p>
        </w:tc>
        <w:tc>
          <w:tcPr>
            <w:tcW w:w="2074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1</w:t>
            </w:r>
          </w:p>
        </w:tc>
        <w:tc>
          <w:tcPr>
            <w:tcW w:w="1418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0</w:t>
            </w:r>
          </w:p>
        </w:tc>
        <w:tc>
          <w:tcPr>
            <w:tcW w:w="2126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1</w:t>
            </w:r>
          </w:p>
        </w:tc>
        <w:tc>
          <w:tcPr>
            <w:tcW w:w="1701" w:type="dxa"/>
          </w:tcPr>
          <w:p w:rsidR="00107317" w:rsidRPr="0039404B" w:rsidRDefault="00107317" w:rsidP="00E32F88">
            <w:pPr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 xml:space="preserve">Closed </w:t>
            </w:r>
          </w:p>
        </w:tc>
      </w:tr>
      <w:tr w:rsidR="00107317" w:rsidRPr="0039404B" w:rsidTr="00E32F88">
        <w:tc>
          <w:tcPr>
            <w:tcW w:w="2150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b/>
                <w:bCs/>
                <w:lang w:bidi="ar-IQ"/>
              </w:rPr>
            </w:pPr>
            <w:r w:rsidRPr="0039404B">
              <w:rPr>
                <w:rFonts w:cstheme="minorHAnsi"/>
                <w:b/>
                <w:bCs/>
                <w:lang w:bidi="ar-IQ"/>
              </w:rPr>
              <w:t>Paramedics</w:t>
            </w:r>
          </w:p>
        </w:tc>
        <w:tc>
          <w:tcPr>
            <w:tcW w:w="2074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4</w:t>
            </w:r>
          </w:p>
        </w:tc>
        <w:tc>
          <w:tcPr>
            <w:tcW w:w="1418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lang w:bidi="ar-IQ"/>
              </w:rPr>
            </w:pPr>
          </w:p>
        </w:tc>
        <w:tc>
          <w:tcPr>
            <w:tcW w:w="2126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2</w:t>
            </w:r>
          </w:p>
        </w:tc>
        <w:tc>
          <w:tcPr>
            <w:tcW w:w="1701" w:type="dxa"/>
          </w:tcPr>
          <w:p w:rsidR="00107317" w:rsidRPr="0039404B" w:rsidRDefault="00107317" w:rsidP="00E32F88">
            <w:pPr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Closed</w:t>
            </w:r>
          </w:p>
        </w:tc>
      </w:tr>
      <w:tr w:rsidR="00107317" w:rsidRPr="0039404B" w:rsidTr="00E32F88">
        <w:tc>
          <w:tcPr>
            <w:tcW w:w="2150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b/>
                <w:bCs/>
                <w:lang w:bidi="ar-IQ"/>
              </w:rPr>
            </w:pPr>
            <w:r w:rsidRPr="0039404B">
              <w:rPr>
                <w:rFonts w:cstheme="minorHAnsi"/>
                <w:b/>
                <w:bCs/>
                <w:lang w:bidi="ar-IQ"/>
              </w:rPr>
              <w:t>Laboratory Technician</w:t>
            </w:r>
          </w:p>
        </w:tc>
        <w:tc>
          <w:tcPr>
            <w:tcW w:w="2074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1</w:t>
            </w:r>
          </w:p>
        </w:tc>
        <w:tc>
          <w:tcPr>
            <w:tcW w:w="1418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0</w:t>
            </w:r>
          </w:p>
        </w:tc>
        <w:tc>
          <w:tcPr>
            <w:tcW w:w="2126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0</w:t>
            </w:r>
          </w:p>
        </w:tc>
        <w:tc>
          <w:tcPr>
            <w:tcW w:w="1701" w:type="dxa"/>
          </w:tcPr>
          <w:p w:rsidR="00107317" w:rsidRPr="0039404B" w:rsidRDefault="00107317" w:rsidP="00E32F88">
            <w:pPr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 xml:space="preserve">Closed </w:t>
            </w:r>
          </w:p>
        </w:tc>
      </w:tr>
      <w:tr w:rsidR="00107317" w:rsidRPr="0039404B" w:rsidTr="00E32F88">
        <w:tc>
          <w:tcPr>
            <w:tcW w:w="2150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b/>
                <w:bCs/>
                <w:lang w:bidi="ar-IQ"/>
              </w:rPr>
            </w:pPr>
            <w:r w:rsidRPr="0039404B">
              <w:rPr>
                <w:rFonts w:cstheme="minorHAnsi"/>
                <w:b/>
                <w:bCs/>
                <w:lang w:bidi="ar-IQ"/>
              </w:rPr>
              <w:t>Cleaners</w:t>
            </w:r>
          </w:p>
        </w:tc>
        <w:tc>
          <w:tcPr>
            <w:tcW w:w="2074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2</w:t>
            </w:r>
          </w:p>
        </w:tc>
        <w:tc>
          <w:tcPr>
            <w:tcW w:w="1418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0</w:t>
            </w:r>
          </w:p>
        </w:tc>
        <w:tc>
          <w:tcPr>
            <w:tcW w:w="2126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lang w:bidi="ar-IQ"/>
              </w:rPr>
            </w:pPr>
          </w:p>
        </w:tc>
        <w:tc>
          <w:tcPr>
            <w:tcW w:w="1701" w:type="dxa"/>
          </w:tcPr>
          <w:p w:rsidR="00107317" w:rsidRPr="0039404B" w:rsidRDefault="00107317" w:rsidP="00E32F88">
            <w:pPr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Closed</w:t>
            </w:r>
          </w:p>
        </w:tc>
      </w:tr>
      <w:tr w:rsidR="00107317" w:rsidRPr="0039404B" w:rsidTr="00E32F88">
        <w:tc>
          <w:tcPr>
            <w:tcW w:w="2150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b/>
                <w:bCs/>
                <w:lang w:bidi="ar-IQ"/>
              </w:rPr>
            </w:pPr>
            <w:r w:rsidRPr="0039404B">
              <w:rPr>
                <w:rFonts w:cstheme="minorHAnsi"/>
                <w:b/>
                <w:bCs/>
                <w:lang w:bidi="ar-IQ"/>
              </w:rPr>
              <w:t xml:space="preserve">M &amp; E </w:t>
            </w:r>
          </w:p>
        </w:tc>
        <w:tc>
          <w:tcPr>
            <w:tcW w:w="2074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1</w:t>
            </w:r>
          </w:p>
        </w:tc>
        <w:tc>
          <w:tcPr>
            <w:tcW w:w="1418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0</w:t>
            </w:r>
          </w:p>
        </w:tc>
        <w:tc>
          <w:tcPr>
            <w:tcW w:w="2126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lang w:bidi="ar-IQ"/>
              </w:rPr>
            </w:pPr>
          </w:p>
        </w:tc>
        <w:tc>
          <w:tcPr>
            <w:tcW w:w="1701" w:type="dxa"/>
          </w:tcPr>
          <w:p w:rsidR="00107317" w:rsidRPr="0039404B" w:rsidRDefault="00107317" w:rsidP="00E32F88">
            <w:pPr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Closed</w:t>
            </w:r>
          </w:p>
        </w:tc>
      </w:tr>
      <w:tr w:rsidR="00107317" w:rsidRPr="0039404B" w:rsidTr="00E32F88">
        <w:tc>
          <w:tcPr>
            <w:tcW w:w="2150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b/>
                <w:bCs/>
                <w:lang w:bidi="ar-IQ"/>
              </w:rPr>
            </w:pPr>
            <w:r w:rsidRPr="0039404B">
              <w:rPr>
                <w:rFonts w:cstheme="minorHAnsi"/>
                <w:b/>
                <w:bCs/>
                <w:lang w:bidi="ar-IQ"/>
              </w:rPr>
              <w:t xml:space="preserve">Health Promotion Coordinator </w:t>
            </w:r>
          </w:p>
        </w:tc>
        <w:tc>
          <w:tcPr>
            <w:tcW w:w="2074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1</w:t>
            </w:r>
          </w:p>
        </w:tc>
        <w:tc>
          <w:tcPr>
            <w:tcW w:w="1418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0</w:t>
            </w:r>
          </w:p>
        </w:tc>
        <w:tc>
          <w:tcPr>
            <w:tcW w:w="2126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lang w:bidi="ar-IQ"/>
              </w:rPr>
            </w:pPr>
          </w:p>
        </w:tc>
        <w:tc>
          <w:tcPr>
            <w:tcW w:w="1701" w:type="dxa"/>
          </w:tcPr>
          <w:p w:rsidR="00107317" w:rsidRPr="0039404B" w:rsidRDefault="00107317" w:rsidP="00E32F88">
            <w:pPr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 xml:space="preserve">Closed </w:t>
            </w:r>
          </w:p>
        </w:tc>
      </w:tr>
      <w:tr w:rsidR="00107317" w:rsidRPr="0039404B" w:rsidTr="00E32F88">
        <w:tc>
          <w:tcPr>
            <w:tcW w:w="2150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b/>
                <w:bCs/>
                <w:lang w:bidi="ar-IQ"/>
              </w:rPr>
            </w:pPr>
            <w:r w:rsidRPr="0039404B">
              <w:rPr>
                <w:rFonts w:cstheme="minorHAnsi"/>
                <w:b/>
                <w:bCs/>
                <w:lang w:bidi="ar-IQ"/>
              </w:rPr>
              <w:t xml:space="preserve">Ambulance Drivers </w:t>
            </w:r>
          </w:p>
        </w:tc>
        <w:tc>
          <w:tcPr>
            <w:tcW w:w="2074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2</w:t>
            </w:r>
          </w:p>
        </w:tc>
        <w:tc>
          <w:tcPr>
            <w:tcW w:w="1418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1</w:t>
            </w:r>
          </w:p>
        </w:tc>
        <w:tc>
          <w:tcPr>
            <w:tcW w:w="2126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0</w:t>
            </w:r>
          </w:p>
        </w:tc>
        <w:tc>
          <w:tcPr>
            <w:tcW w:w="1701" w:type="dxa"/>
          </w:tcPr>
          <w:p w:rsidR="00107317" w:rsidRPr="0039404B" w:rsidRDefault="00107317" w:rsidP="00E32F88">
            <w:pPr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 xml:space="preserve">Closed </w:t>
            </w:r>
          </w:p>
        </w:tc>
      </w:tr>
      <w:tr w:rsidR="00107317" w:rsidRPr="0039404B" w:rsidTr="00E32F88">
        <w:tc>
          <w:tcPr>
            <w:tcW w:w="2150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b/>
                <w:bCs/>
                <w:lang w:bidi="ar-IQ"/>
              </w:rPr>
            </w:pPr>
            <w:r w:rsidRPr="0039404B">
              <w:rPr>
                <w:rFonts w:cstheme="minorHAnsi"/>
                <w:b/>
                <w:bCs/>
                <w:lang w:bidi="ar-IQ"/>
              </w:rPr>
              <w:t>Registration</w:t>
            </w:r>
          </w:p>
        </w:tc>
        <w:tc>
          <w:tcPr>
            <w:tcW w:w="2074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2</w:t>
            </w:r>
          </w:p>
        </w:tc>
        <w:tc>
          <w:tcPr>
            <w:tcW w:w="1418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1</w:t>
            </w:r>
          </w:p>
        </w:tc>
        <w:tc>
          <w:tcPr>
            <w:tcW w:w="2126" w:type="dxa"/>
          </w:tcPr>
          <w:p w:rsidR="00107317" w:rsidRPr="0039404B" w:rsidRDefault="00107317" w:rsidP="00E32F88">
            <w:pPr>
              <w:jc w:val="center"/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1</w:t>
            </w:r>
          </w:p>
        </w:tc>
        <w:tc>
          <w:tcPr>
            <w:tcW w:w="1701" w:type="dxa"/>
          </w:tcPr>
          <w:p w:rsidR="00107317" w:rsidRPr="0039404B" w:rsidRDefault="00107317" w:rsidP="00E32F88">
            <w:pPr>
              <w:rPr>
                <w:rFonts w:cstheme="minorHAnsi"/>
                <w:lang w:bidi="ar-IQ"/>
              </w:rPr>
            </w:pPr>
            <w:r w:rsidRPr="0039404B">
              <w:rPr>
                <w:rFonts w:cstheme="minorHAnsi"/>
                <w:lang w:bidi="ar-IQ"/>
              </w:rPr>
              <w:t>Closed</w:t>
            </w:r>
          </w:p>
        </w:tc>
      </w:tr>
    </w:tbl>
    <w:p w:rsidR="00107317" w:rsidRDefault="00107317" w:rsidP="00107317">
      <w:pPr>
        <w:pStyle w:val="Caption"/>
      </w:pPr>
    </w:p>
    <w:p w:rsidR="00107317" w:rsidRPr="00384380" w:rsidRDefault="00107317" w:rsidP="00107317"/>
    <w:p w:rsidR="00107317" w:rsidRPr="00E26436" w:rsidRDefault="00107317" w:rsidP="00107317">
      <w:pPr>
        <w:pStyle w:val="Caption"/>
        <w:rPr>
          <w:rFonts w:ascii="Times New Roman" w:hAnsi="Times New Roman" w:cs="Times New Roman"/>
        </w:rPr>
      </w:pPr>
      <w:r w:rsidRPr="00E26436">
        <w:rPr>
          <w:rFonts w:ascii="Times New Roman" w:hAnsi="Times New Roman" w:cs="Times New Roman"/>
        </w:rPr>
        <w:t>Supplementary Figure 4: Type of consultations provided (phase 1)</w:t>
      </w:r>
    </w:p>
    <w:p w:rsidR="00107317" w:rsidRDefault="00107317" w:rsidP="00107317">
      <w:pPr>
        <w:spacing w:line="480" w:lineRule="auto"/>
        <w:jc w:val="center"/>
      </w:pPr>
      <w:r w:rsidRPr="005A5674">
        <w:rPr>
          <w:noProof/>
          <w:lang w:val="en-US"/>
        </w:rPr>
        <w:drawing>
          <wp:inline distT="0" distB="0" distL="0" distR="0" wp14:anchorId="65B96B21" wp14:editId="154FB4DF">
            <wp:extent cx="4203700" cy="3304847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716" cy="334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317" w:rsidRDefault="00107317" w:rsidP="00107317"/>
    <w:p w:rsidR="00107317" w:rsidRDefault="00107317" w:rsidP="00107317">
      <w:pPr>
        <w:pStyle w:val="Caption"/>
        <w:spacing w:line="480" w:lineRule="auto"/>
      </w:pPr>
      <w:bookmarkStart w:id="0" w:name="_Toc10380008"/>
    </w:p>
    <w:p w:rsidR="00107317" w:rsidRPr="00E26436" w:rsidRDefault="00107317" w:rsidP="00107317">
      <w:pPr>
        <w:pStyle w:val="Caption"/>
        <w:rPr>
          <w:rFonts w:ascii="Times New Roman" w:hAnsi="Times New Roman" w:cs="Times New Roman"/>
        </w:rPr>
      </w:pPr>
      <w:r w:rsidRPr="00E26436">
        <w:rPr>
          <w:rFonts w:ascii="Times New Roman" w:hAnsi="Times New Roman" w:cs="Times New Roman"/>
        </w:rPr>
        <w:lastRenderedPageBreak/>
        <w:t>Supplementary Figure 5: RTI consultations March 2017- March 2018</w:t>
      </w:r>
      <w:bookmarkEnd w:id="0"/>
    </w:p>
    <w:p w:rsidR="00107317" w:rsidRDefault="00107317" w:rsidP="00107317">
      <w:pPr>
        <w:spacing w:line="480" w:lineRule="auto"/>
      </w:pPr>
      <w:r>
        <w:rPr>
          <w:noProof/>
          <w:lang w:val="en-US"/>
        </w:rPr>
        <w:drawing>
          <wp:inline distT="0" distB="0" distL="0" distR="0" wp14:anchorId="2DDA92D3" wp14:editId="353F6AE4">
            <wp:extent cx="6431280" cy="2205355"/>
            <wp:effectExtent l="0" t="0" r="7620" b="4445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0FD313F4-82FB-4D63-A260-D4A8FBC452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07317" w:rsidRPr="00E26436" w:rsidRDefault="00107317" w:rsidP="00107317">
      <w:pPr>
        <w:pStyle w:val="Caption"/>
        <w:rPr>
          <w:rFonts w:ascii="Times New Roman" w:hAnsi="Times New Roman" w:cs="Times New Roman"/>
        </w:rPr>
      </w:pPr>
      <w:bookmarkStart w:id="1" w:name="_Toc10380010"/>
      <w:r w:rsidRPr="00E26436">
        <w:rPr>
          <w:rFonts w:ascii="Times New Roman" w:hAnsi="Times New Roman" w:cs="Times New Roman"/>
        </w:rPr>
        <w:t>Supplementary Figure 6: Watery diarrhoea cases, indicating the vulnerable group of children &lt; 5 years old.</w:t>
      </w:r>
      <w:bookmarkEnd w:id="1"/>
      <w:r w:rsidRPr="00E26436">
        <w:rPr>
          <w:rFonts w:ascii="Times New Roman" w:hAnsi="Times New Roman" w:cs="Times New Roman"/>
        </w:rPr>
        <w:t xml:space="preserve"> </w:t>
      </w:r>
    </w:p>
    <w:p w:rsidR="00107317" w:rsidRDefault="00107317" w:rsidP="00107317">
      <w:pPr>
        <w:spacing w:line="480" w:lineRule="auto"/>
      </w:pPr>
      <w:r>
        <w:rPr>
          <w:noProof/>
          <w:lang w:val="en-US"/>
        </w:rPr>
        <w:drawing>
          <wp:inline distT="0" distB="0" distL="0" distR="0" wp14:anchorId="5CF4762E" wp14:editId="2966BC3F">
            <wp:extent cx="6042660" cy="2567940"/>
            <wp:effectExtent l="0" t="0" r="15240" b="3810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EAC9D553-A12B-4061-BAFD-B872A02D38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07317" w:rsidRPr="00E26436" w:rsidRDefault="00107317" w:rsidP="00107317">
      <w:pPr>
        <w:pStyle w:val="Caption"/>
        <w:rPr>
          <w:rFonts w:ascii="Times New Roman" w:hAnsi="Times New Roman" w:cs="Times New Roman"/>
        </w:rPr>
      </w:pPr>
      <w:bookmarkStart w:id="2" w:name="_Toc10380011"/>
      <w:r w:rsidRPr="00E26436">
        <w:rPr>
          <w:rFonts w:ascii="Times New Roman" w:hAnsi="Times New Roman" w:cs="Times New Roman"/>
        </w:rPr>
        <w:t>Supplementary Figure 7: Urinary tract infection cases over 13 months</w:t>
      </w:r>
      <w:bookmarkEnd w:id="2"/>
      <w:r w:rsidRPr="00E26436">
        <w:rPr>
          <w:rFonts w:ascii="Times New Roman" w:hAnsi="Times New Roman" w:cs="Times New Roman"/>
        </w:rPr>
        <w:t xml:space="preserve"> </w:t>
      </w:r>
    </w:p>
    <w:p w:rsidR="00107317" w:rsidRDefault="00107317" w:rsidP="00107317">
      <w:pPr>
        <w:spacing w:line="480" w:lineRule="auto"/>
      </w:pPr>
      <w:r>
        <w:rPr>
          <w:noProof/>
          <w:lang w:val="en-US"/>
        </w:rPr>
        <w:drawing>
          <wp:inline distT="0" distB="0" distL="0" distR="0" wp14:anchorId="65508830" wp14:editId="5D858854">
            <wp:extent cx="6217920" cy="2080260"/>
            <wp:effectExtent l="0" t="0" r="11430" b="15240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502449B4-ED6B-4B46-AEA8-29FE033377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07317" w:rsidRDefault="00107317" w:rsidP="00107317">
      <w:pPr>
        <w:spacing w:line="480" w:lineRule="auto"/>
      </w:pPr>
    </w:p>
    <w:p w:rsidR="00107317" w:rsidRPr="00E26436" w:rsidRDefault="00107317" w:rsidP="00107317">
      <w:pPr>
        <w:pStyle w:val="Caption"/>
        <w:rPr>
          <w:rFonts w:ascii="Times New Roman" w:hAnsi="Times New Roman" w:cs="Times New Roman"/>
        </w:rPr>
      </w:pPr>
      <w:bookmarkStart w:id="3" w:name="_Toc10380012"/>
      <w:r w:rsidRPr="00E26436">
        <w:rPr>
          <w:rFonts w:ascii="Times New Roman" w:hAnsi="Times New Roman" w:cs="Times New Roman"/>
        </w:rPr>
        <w:lastRenderedPageBreak/>
        <w:t>Supplementary Figure 8: Proportion of UTIs in male and female population.</w:t>
      </w:r>
      <w:bookmarkEnd w:id="3"/>
      <w:r w:rsidRPr="00E26436">
        <w:rPr>
          <w:rFonts w:ascii="Times New Roman" w:hAnsi="Times New Roman" w:cs="Times New Roman"/>
        </w:rPr>
        <w:t xml:space="preserve"> </w:t>
      </w:r>
    </w:p>
    <w:p w:rsidR="00107317" w:rsidRDefault="00107317" w:rsidP="00107317">
      <w:pPr>
        <w:spacing w:line="480" w:lineRule="auto"/>
      </w:pPr>
      <w:r>
        <w:rPr>
          <w:noProof/>
          <w:lang w:val="en-US"/>
        </w:rPr>
        <w:drawing>
          <wp:inline distT="0" distB="0" distL="0" distR="0" wp14:anchorId="66CBF81F" wp14:editId="39FAB5E6">
            <wp:extent cx="5440680" cy="2846070"/>
            <wp:effectExtent l="0" t="0" r="7620" b="1143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0C09174-728A-465E-95DE-92CE8D2682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07317" w:rsidRPr="00E26436" w:rsidRDefault="00107317" w:rsidP="00107317">
      <w:pPr>
        <w:pStyle w:val="Caption"/>
        <w:rPr>
          <w:rFonts w:ascii="Times New Roman" w:hAnsi="Times New Roman" w:cs="Times New Roman"/>
        </w:rPr>
      </w:pPr>
      <w:bookmarkStart w:id="4" w:name="_Toc10380020"/>
      <w:r w:rsidRPr="00E26436">
        <w:rPr>
          <w:rFonts w:ascii="Times New Roman" w:hAnsi="Times New Roman" w:cs="Times New Roman"/>
        </w:rPr>
        <w:t>Supplementary Figure 9: Vaginal discharge cases March 2017- March 2018.</w:t>
      </w:r>
      <w:bookmarkEnd w:id="4"/>
      <w:r w:rsidRPr="00E26436">
        <w:rPr>
          <w:rFonts w:ascii="Times New Roman" w:hAnsi="Times New Roman" w:cs="Times New Roman"/>
        </w:rPr>
        <w:t xml:space="preserve"> </w:t>
      </w:r>
    </w:p>
    <w:p w:rsidR="00107317" w:rsidRDefault="00107317" w:rsidP="00107317">
      <w:pPr>
        <w:spacing w:line="480" w:lineRule="auto"/>
        <w:rPr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6220FCF6" wp14:editId="2695635A">
            <wp:extent cx="5951220" cy="1880870"/>
            <wp:effectExtent l="0" t="0" r="11430" b="5080"/>
            <wp:docPr id="27" name="Chart 27">
              <a:extLst xmlns:a="http://schemas.openxmlformats.org/drawingml/2006/main">
                <a:ext uri="{FF2B5EF4-FFF2-40B4-BE49-F238E27FC236}">
                  <a16:creationId xmlns:a16="http://schemas.microsoft.com/office/drawing/2014/main" id="{F406649D-CE42-4557-8C6D-1D3E66B6CD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07317" w:rsidRPr="00E26436" w:rsidRDefault="00107317" w:rsidP="00107317">
      <w:pPr>
        <w:pStyle w:val="Caption"/>
        <w:rPr>
          <w:rFonts w:ascii="Times New Roman" w:hAnsi="Times New Roman" w:cs="Times New Roman"/>
        </w:rPr>
      </w:pPr>
      <w:bookmarkStart w:id="5" w:name="_Toc10380016"/>
      <w:r w:rsidRPr="00E26436">
        <w:rPr>
          <w:rFonts w:ascii="Times New Roman" w:hAnsi="Times New Roman" w:cs="Times New Roman"/>
        </w:rPr>
        <w:t>Supplementary Figure 10: Skin diseases: total number of cases per month, and indicating cases in patients &lt;</w:t>
      </w:r>
      <w:r>
        <w:t xml:space="preserve"> </w:t>
      </w:r>
      <w:r w:rsidRPr="00E26436">
        <w:rPr>
          <w:rFonts w:ascii="Times New Roman" w:hAnsi="Times New Roman" w:cs="Times New Roman"/>
        </w:rPr>
        <w:t>5 years old.</w:t>
      </w:r>
      <w:bookmarkEnd w:id="5"/>
      <w:r w:rsidRPr="00E26436">
        <w:rPr>
          <w:rFonts w:ascii="Times New Roman" w:hAnsi="Times New Roman" w:cs="Times New Roman"/>
        </w:rPr>
        <w:t xml:space="preserve"> </w:t>
      </w:r>
    </w:p>
    <w:p w:rsidR="00107317" w:rsidRDefault="00107317" w:rsidP="00107317">
      <w:pPr>
        <w:spacing w:line="480" w:lineRule="auto"/>
        <w:rPr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4C114272" wp14:editId="4D2EE595">
            <wp:extent cx="5844540" cy="2209800"/>
            <wp:effectExtent l="0" t="0" r="3810" b="0"/>
            <wp:docPr id="23" name="Chart 23">
              <a:extLst xmlns:a="http://schemas.openxmlformats.org/drawingml/2006/main">
                <a:ext uri="{FF2B5EF4-FFF2-40B4-BE49-F238E27FC236}">
                  <a16:creationId xmlns:a16="http://schemas.microsoft.com/office/drawing/2014/main" id="{A8583F8B-09D2-4FBA-8E37-E661C8FFD8E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07317" w:rsidRPr="00E26436" w:rsidRDefault="00107317" w:rsidP="00107317">
      <w:pPr>
        <w:pStyle w:val="Caption"/>
        <w:rPr>
          <w:rFonts w:ascii="Times New Roman" w:hAnsi="Times New Roman" w:cs="Times New Roman"/>
        </w:rPr>
      </w:pPr>
      <w:bookmarkStart w:id="6" w:name="_Toc10380017"/>
      <w:r w:rsidRPr="00E26436">
        <w:rPr>
          <w:rFonts w:ascii="Times New Roman" w:hAnsi="Times New Roman" w:cs="Times New Roman"/>
        </w:rPr>
        <w:lastRenderedPageBreak/>
        <w:t>Supplementary Figure 11: Leishmaniosis cases detected in the camp March 2017- May 2017.</w:t>
      </w:r>
      <w:bookmarkEnd w:id="6"/>
      <w:r w:rsidRPr="00E26436">
        <w:rPr>
          <w:rFonts w:ascii="Times New Roman" w:hAnsi="Times New Roman" w:cs="Times New Roman"/>
        </w:rPr>
        <w:t xml:space="preserve"> </w:t>
      </w:r>
    </w:p>
    <w:p w:rsidR="00107317" w:rsidRDefault="00107317" w:rsidP="00107317">
      <w:pPr>
        <w:spacing w:line="480" w:lineRule="auto"/>
        <w:rPr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1B2A5AA0" wp14:editId="42E36944">
            <wp:extent cx="5699760" cy="2362200"/>
            <wp:effectExtent l="0" t="0" r="15240" b="0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1024B2F3-DE45-4AEC-8495-2670D6FE7A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07317" w:rsidRPr="00E26436" w:rsidRDefault="00107317" w:rsidP="00107317">
      <w:pPr>
        <w:pStyle w:val="Caption"/>
        <w:rPr>
          <w:rFonts w:ascii="Times New Roman" w:hAnsi="Times New Roman" w:cs="Times New Roman"/>
        </w:rPr>
      </w:pPr>
      <w:bookmarkStart w:id="7" w:name="_Toc10380013"/>
      <w:r w:rsidRPr="00E26436">
        <w:rPr>
          <w:rFonts w:ascii="Times New Roman" w:hAnsi="Times New Roman" w:cs="Times New Roman"/>
        </w:rPr>
        <w:t>Supplementary Figure 12: Hypertension cases in male and females March 2017-March 2018.</w:t>
      </w:r>
      <w:bookmarkEnd w:id="7"/>
      <w:r w:rsidRPr="00E26436">
        <w:rPr>
          <w:rFonts w:ascii="Times New Roman" w:hAnsi="Times New Roman" w:cs="Times New Roman"/>
        </w:rPr>
        <w:t xml:space="preserve"> </w:t>
      </w:r>
    </w:p>
    <w:p w:rsidR="00107317" w:rsidRDefault="00107317" w:rsidP="00107317">
      <w:pPr>
        <w:spacing w:line="480" w:lineRule="auto"/>
        <w:rPr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294A37F0" wp14:editId="1F50AAB0">
            <wp:extent cx="5913120" cy="2486025"/>
            <wp:effectExtent l="0" t="0" r="11430" b="9525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672E699F-CD74-403A-BDE5-8AE15DA327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07317" w:rsidRPr="00E26436" w:rsidRDefault="00107317" w:rsidP="00107317">
      <w:pPr>
        <w:pStyle w:val="Caption"/>
        <w:rPr>
          <w:rFonts w:ascii="Times New Roman" w:hAnsi="Times New Roman" w:cs="Times New Roman"/>
        </w:rPr>
      </w:pPr>
      <w:bookmarkStart w:id="8" w:name="_Toc10380014"/>
      <w:r w:rsidRPr="00E26436">
        <w:rPr>
          <w:rFonts w:ascii="Times New Roman" w:hAnsi="Times New Roman" w:cs="Times New Roman"/>
        </w:rPr>
        <w:t>Supplementary Figure 13: Non-communicable diseases consultations March 2017- March 2018.</w:t>
      </w:r>
      <w:bookmarkEnd w:id="8"/>
      <w:r w:rsidRPr="00E26436">
        <w:rPr>
          <w:rFonts w:ascii="Times New Roman" w:hAnsi="Times New Roman" w:cs="Times New Roman"/>
        </w:rPr>
        <w:t xml:space="preserve"> </w:t>
      </w:r>
    </w:p>
    <w:p w:rsidR="00107317" w:rsidRDefault="00107317" w:rsidP="00107317">
      <w:pPr>
        <w:spacing w:line="480" w:lineRule="auto"/>
      </w:pPr>
      <w:r w:rsidRPr="00AC6C2F">
        <w:rPr>
          <w:noProof/>
          <w:lang w:val="en-US"/>
        </w:rPr>
        <w:drawing>
          <wp:inline distT="0" distB="0" distL="0" distR="0" wp14:anchorId="74B0D3C3" wp14:editId="3EB8D806">
            <wp:extent cx="5731510" cy="2392680"/>
            <wp:effectExtent l="0" t="0" r="2540" b="762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AFADF298-6A63-4EF0-BCF3-86A048F619B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07317" w:rsidRPr="00E26436" w:rsidRDefault="00107317" w:rsidP="00107317">
      <w:pPr>
        <w:pStyle w:val="Caption"/>
        <w:rPr>
          <w:rFonts w:ascii="Times New Roman" w:hAnsi="Times New Roman" w:cs="Times New Roman"/>
        </w:rPr>
      </w:pPr>
      <w:bookmarkStart w:id="9" w:name="_Toc10380019"/>
      <w:r w:rsidRPr="00E26436">
        <w:rPr>
          <w:rFonts w:ascii="Times New Roman" w:hAnsi="Times New Roman" w:cs="Times New Roman"/>
        </w:rPr>
        <w:lastRenderedPageBreak/>
        <w:t xml:space="preserve">Supplementary Figure </w:t>
      </w:r>
      <w:r w:rsidRPr="00E26436">
        <w:rPr>
          <w:rFonts w:ascii="Times New Roman" w:hAnsi="Times New Roman" w:cs="Times New Roman"/>
        </w:rPr>
        <w:fldChar w:fldCharType="begin"/>
      </w:r>
      <w:r w:rsidRPr="00E26436">
        <w:rPr>
          <w:rFonts w:ascii="Times New Roman" w:hAnsi="Times New Roman" w:cs="Times New Roman"/>
        </w:rPr>
        <w:instrText xml:space="preserve"> SEQ Figure \* ARABIC </w:instrText>
      </w:r>
      <w:r w:rsidRPr="00E26436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4</w:t>
      </w:r>
      <w:r w:rsidRPr="00E26436">
        <w:rPr>
          <w:rFonts w:ascii="Times New Roman" w:hAnsi="Times New Roman" w:cs="Times New Roman"/>
        </w:rPr>
        <w:fldChar w:fldCharType="end"/>
      </w:r>
      <w:r w:rsidRPr="00E26436">
        <w:rPr>
          <w:rFonts w:ascii="Times New Roman" w:hAnsi="Times New Roman" w:cs="Times New Roman"/>
        </w:rPr>
        <w:t>4: Cases of Anaemia in male and female camp residents March 2017- March 2018.</w:t>
      </w:r>
      <w:bookmarkEnd w:id="9"/>
      <w:r w:rsidRPr="00E26436">
        <w:rPr>
          <w:rFonts w:ascii="Times New Roman" w:hAnsi="Times New Roman" w:cs="Times New Roman"/>
        </w:rPr>
        <w:t xml:space="preserve"> </w:t>
      </w:r>
    </w:p>
    <w:p w:rsidR="00107317" w:rsidRDefault="00107317" w:rsidP="00107317">
      <w:pPr>
        <w:spacing w:line="480" w:lineRule="auto"/>
        <w:rPr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54444581" wp14:editId="5A2B5235">
            <wp:extent cx="6004560" cy="2514600"/>
            <wp:effectExtent l="0" t="0" r="15240" b="0"/>
            <wp:docPr id="29" name="Chart 29">
              <a:extLst xmlns:a="http://schemas.openxmlformats.org/drawingml/2006/main">
                <a:ext uri="{FF2B5EF4-FFF2-40B4-BE49-F238E27FC236}">
                  <a16:creationId xmlns:a16="http://schemas.microsoft.com/office/drawing/2014/main" id="{BC1389E3-BB9D-4BD2-B9D3-00ED0E8CFD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07317" w:rsidRPr="004772E7" w:rsidRDefault="00107317" w:rsidP="00107317">
      <w:pPr>
        <w:pStyle w:val="Caption"/>
      </w:pPr>
    </w:p>
    <w:p w:rsidR="00342BD7" w:rsidRDefault="00342BD7">
      <w:bookmarkStart w:id="10" w:name="_GoBack"/>
      <w:bookmarkEnd w:id="10"/>
    </w:p>
    <w:sectPr w:rsidR="00342BD7" w:rsidSect="003E6278">
      <w:footerReference w:type="default" r:id="rId20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i/>
        <w:sz w:val="20"/>
      </w:rPr>
      <w:id w:val="-15319492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F3E49" w:rsidRPr="0019407F" w:rsidRDefault="00107317">
        <w:pPr>
          <w:pStyle w:val="Footer"/>
          <w:jc w:val="right"/>
          <w:rPr>
            <w:rFonts w:ascii="Times New Roman" w:hAnsi="Times New Roman" w:cs="Times New Roman"/>
            <w:i/>
            <w:sz w:val="20"/>
          </w:rPr>
        </w:pPr>
        <w:r w:rsidRPr="0019407F">
          <w:rPr>
            <w:rFonts w:ascii="Times New Roman" w:hAnsi="Times New Roman" w:cs="Times New Roman"/>
            <w:i/>
            <w:sz w:val="20"/>
          </w:rPr>
          <w:t xml:space="preserve">Page </w:t>
        </w:r>
        <w:r w:rsidRPr="0019407F">
          <w:rPr>
            <w:rFonts w:ascii="Times New Roman" w:hAnsi="Times New Roman" w:cs="Times New Roman"/>
            <w:i/>
            <w:sz w:val="20"/>
          </w:rPr>
          <w:fldChar w:fldCharType="begin"/>
        </w:r>
        <w:r w:rsidRPr="0019407F">
          <w:rPr>
            <w:rFonts w:ascii="Times New Roman" w:hAnsi="Times New Roman" w:cs="Times New Roman"/>
            <w:i/>
            <w:sz w:val="20"/>
          </w:rPr>
          <w:instrText xml:space="preserve"> PAGE   \* MERGEFORMAT </w:instrText>
        </w:r>
        <w:r w:rsidRPr="0019407F">
          <w:rPr>
            <w:rFonts w:ascii="Times New Roman" w:hAnsi="Times New Roman" w:cs="Times New Roman"/>
            <w:i/>
            <w:sz w:val="20"/>
          </w:rPr>
          <w:fldChar w:fldCharType="separate"/>
        </w:r>
        <w:r>
          <w:rPr>
            <w:rFonts w:ascii="Times New Roman" w:hAnsi="Times New Roman" w:cs="Times New Roman"/>
            <w:i/>
            <w:noProof/>
            <w:sz w:val="20"/>
          </w:rPr>
          <w:t>1</w:t>
        </w:r>
        <w:r w:rsidRPr="0019407F">
          <w:rPr>
            <w:rFonts w:ascii="Times New Roman" w:hAnsi="Times New Roman" w:cs="Times New Roman"/>
            <w:i/>
            <w:noProof/>
            <w:sz w:val="20"/>
          </w:rPr>
          <w:fldChar w:fldCharType="end"/>
        </w:r>
        <w:r w:rsidRPr="0019407F">
          <w:rPr>
            <w:rFonts w:ascii="Times New Roman" w:hAnsi="Times New Roman" w:cs="Times New Roman"/>
            <w:i/>
            <w:noProof/>
            <w:sz w:val="20"/>
          </w:rPr>
          <w:t xml:space="preserve"> of 26</w:t>
        </w:r>
      </w:p>
    </w:sdtContent>
  </w:sdt>
  <w:p w:rsidR="00CF3E49" w:rsidRDefault="00107317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317"/>
    <w:rsid w:val="00107317"/>
    <w:rsid w:val="0034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DEA380-D309-4ADA-9430-31CBF3684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7317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073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317"/>
    <w:rPr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107317"/>
    <w:pPr>
      <w:spacing w:after="200" w:line="240" w:lineRule="auto"/>
    </w:pPr>
    <w:rPr>
      <w:b/>
      <w:i/>
      <w:iCs/>
      <w:sz w:val="20"/>
      <w:szCs w:val="18"/>
    </w:rPr>
  </w:style>
  <w:style w:type="table" w:styleId="TableGrid">
    <w:name w:val="Table Grid"/>
    <w:basedOn w:val="TableNormal"/>
    <w:uiPriority w:val="59"/>
    <w:rsid w:val="001073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chart" Target="charts/chart2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" Type="http://schemas.openxmlformats.org/officeDocument/2006/relationships/settings" Target="settings.xml"/><Relationship Id="rId16" Type="http://schemas.openxmlformats.org/officeDocument/2006/relationships/chart" Target="charts/chart10.xm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5.xml"/><Relationship Id="rId5" Type="http://schemas.openxmlformats.org/officeDocument/2006/relationships/package" Target="embeddings/Microsoft_Excel_Worksheet.xlsx"/><Relationship Id="rId15" Type="http://schemas.openxmlformats.org/officeDocument/2006/relationships/chart" Target="charts/chart9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4" Type="http://schemas.openxmlformats.org/officeDocument/2006/relationships/image" Target="media/image1.emf"/><Relationship Id="rId9" Type="http://schemas.openxmlformats.org/officeDocument/2006/relationships/image" Target="media/image2.emf"/><Relationship Id="rId14" Type="http://schemas.openxmlformats.org/officeDocument/2006/relationships/chart" Target="charts/chart8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Total Iraqi camp population March 2017-March 2018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'Camp pop graphs '!$F$1</c:f>
              <c:strCache>
                <c:ptCount val="1"/>
                <c:pt idx="0">
                  <c:v>Total 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'Camp pop graphs '!$E$2:$E$14</c:f>
              <c:strCache>
                <c:ptCount val="13"/>
                <c:pt idx="0">
                  <c:v>March 2017</c:v>
                </c:pt>
                <c:pt idx="1">
                  <c:v> April 2017</c:v>
                </c:pt>
                <c:pt idx="2">
                  <c:v>May 2017</c:v>
                </c:pt>
                <c:pt idx="3">
                  <c:v>June 2017</c:v>
                </c:pt>
                <c:pt idx="4">
                  <c:v>July 2017</c:v>
                </c:pt>
                <c:pt idx="5">
                  <c:v>August 2017</c:v>
                </c:pt>
                <c:pt idx="6">
                  <c:v>September 2017</c:v>
                </c:pt>
                <c:pt idx="7">
                  <c:v>October 2017</c:v>
                </c:pt>
                <c:pt idx="8">
                  <c:v>November 2017</c:v>
                </c:pt>
                <c:pt idx="9">
                  <c:v>December 2017</c:v>
                </c:pt>
                <c:pt idx="10">
                  <c:v>January 2018</c:v>
                </c:pt>
                <c:pt idx="11">
                  <c:v>February 2018</c:v>
                </c:pt>
                <c:pt idx="12">
                  <c:v> March 2018 </c:v>
                </c:pt>
              </c:strCache>
            </c:strRef>
          </c:cat>
          <c:val>
            <c:numRef>
              <c:f>'Camp pop graphs '!$F$2:$F$14</c:f>
              <c:numCache>
                <c:formatCode>General</c:formatCode>
                <c:ptCount val="13"/>
                <c:pt idx="0">
                  <c:v>16552</c:v>
                </c:pt>
                <c:pt idx="1">
                  <c:v>16671</c:v>
                </c:pt>
                <c:pt idx="2">
                  <c:v>17010</c:v>
                </c:pt>
                <c:pt idx="3">
                  <c:v>20182</c:v>
                </c:pt>
                <c:pt idx="4">
                  <c:v>20127</c:v>
                </c:pt>
                <c:pt idx="5">
                  <c:v>21131</c:v>
                </c:pt>
                <c:pt idx="6">
                  <c:v>21017</c:v>
                </c:pt>
                <c:pt idx="7">
                  <c:v>25202</c:v>
                </c:pt>
                <c:pt idx="8">
                  <c:v>19896</c:v>
                </c:pt>
                <c:pt idx="9">
                  <c:v>17206</c:v>
                </c:pt>
                <c:pt idx="10">
                  <c:v>11130</c:v>
                </c:pt>
                <c:pt idx="11">
                  <c:v>10454</c:v>
                </c:pt>
                <c:pt idx="12">
                  <c:v>11359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0E-40CA-BB5D-F887741EF0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86666840"/>
        <c:axId val="486672416"/>
      </c:barChart>
      <c:catAx>
        <c:axId val="486666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6672416"/>
        <c:crosses val="autoZero"/>
        <c:auto val="1"/>
        <c:lblAlgn val="ctr"/>
        <c:lblOffset val="100"/>
        <c:noMultiLvlLbl val="0"/>
      </c:catAx>
      <c:valAx>
        <c:axId val="486672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6666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'Leishmanisois '!$F$1</c:f>
              <c:strCache>
                <c:ptCount val="1"/>
                <c:pt idx="0">
                  <c:v>Cases &lt;5 years </c:v>
                </c:pt>
              </c:strCache>
            </c:strRef>
          </c:tx>
          <c:spPr>
            <a:solidFill>
              <a:schemeClr val="bg2">
                <a:lumMod val="10000"/>
              </a:schemeClr>
            </a:solidFill>
            <a:ln>
              <a:noFill/>
            </a:ln>
            <a:effectLst/>
          </c:spPr>
          <c:invertIfNegative val="0"/>
          <c:cat>
            <c:strRef>
              <c:f>'Leishmanisois '!$E$2:$E$4</c:f>
              <c:strCache>
                <c:ptCount val="3"/>
                <c:pt idx="0">
                  <c:v>March 1-29 2017 </c:v>
                </c:pt>
                <c:pt idx="1">
                  <c:v>March 30-April 25 2017 </c:v>
                </c:pt>
                <c:pt idx="2">
                  <c:v>April 26-May 23 2017 </c:v>
                </c:pt>
              </c:strCache>
            </c:strRef>
          </c:cat>
          <c:val>
            <c:numRef>
              <c:f>'Leishmanisois '!$F$2:$F$4</c:f>
              <c:numCache>
                <c:formatCode>General</c:formatCode>
                <c:ptCount val="3"/>
                <c:pt idx="0">
                  <c:v>106</c:v>
                </c:pt>
                <c:pt idx="1">
                  <c:v>17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77-4C51-81DF-9EB5E6E12DBD}"/>
            </c:ext>
          </c:extLst>
        </c:ser>
        <c:ser>
          <c:idx val="1"/>
          <c:order val="1"/>
          <c:tx>
            <c:strRef>
              <c:f>'Leishmanisois '!$G$1</c:f>
              <c:strCache>
                <c:ptCount val="1"/>
                <c:pt idx="0">
                  <c:v>Cases &gt; 5 years 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'Leishmanisois '!$E$2:$E$4</c:f>
              <c:strCache>
                <c:ptCount val="3"/>
                <c:pt idx="0">
                  <c:v>March 1-29 2017 </c:v>
                </c:pt>
                <c:pt idx="1">
                  <c:v>March 30-April 25 2017 </c:v>
                </c:pt>
                <c:pt idx="2">
                  <c:v>April 26-May 23 2017 </c:v>
                </c:pt>
              </c:strCache>
            </c:strRef>
          </c:cat>
          <c:val>
            <c:numRef>
              <c:f>'Leishmanisois '!$G$2:$G$4</c:f>
              <c:numCache>
                <c:formatCode>General</c:formatCode>
                <c:ptCount val="3"/>
                <c:pt idx="0">
                  <c:v>523</c:v>
                </c:pt>
                <c:pt idx="1">
                  <c:v>84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177-4C51-81DF-9EB5E6E12D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07209576"/>
        <c:axId val="507211544"/>
      </c:barChart>
      <c:catAx>
        <c:axId val="507209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7211544"/>
        <c:crosses val="autoZero"/>
        <c:auto val="1"/>
        <c:lblAlgn val="ctr"/>
        <c:lblOffset val="100"/>
        <c:noMultiLvlLbl val="0"/>
      </c:catAx>
      <c:valAx>
        <c:axId val="507211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7209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7380940589973426E-2"/>
          <c:y val="0.18172942817294283"/>
          <c:w val="0.94820606150646258"/>
          <c:h val="0.562303927490235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Hypertension!$E$17</c:f>
              <c:strCache>
                <c:ptCount val="1"/>
                <c:pt idx="0">
                  <c:v>Male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Hypertension!$D$18:$D$30</c:f>
              <c:strCache>
                <c:ptCount val="13"/>
                <c:pt idx="0">
                  <c:v>March 1-29 2017 </c:v>
                </c:pt>
                <c:pt idx="1">
                  <c:v>March 30-April 25 2017 </c:v>
                </c:pt>
                <c:pt idx="2">
                  <c:v>April 26-May 23 2017 </c:v>
                </c:pt>
                <c:pt idx="3">
                  <c:v>May 24- June 20 2017 </c:v>
                </c:pt>
                <c:pt idx="4">
                  <c:v>June 21-July 18 2017</c:v>
                </c:pt>
                <c:pt idx="5">
                  <c:v>July 19-Aug 15 2017</c:v>
                </c:pt>
                <c:pt idx="6">
                  <c:v>Aug 16-Sept 12 2017</c:v>
                </c:pt>
                <c:pt idx="7">
                  <c:v>Sept 13-Oct 10 2017</c:v>
                </c:pt>
                <c:pt idx="8">
                  <c:v>Oct 11-Nov 7 2017</c:v>
                </c:pt>
                <c:pt idx="9">
                  <c:v>Nov 8- Dec 5 2017</c:v>
                </c:pt>
                <c:pt idx="10">
                  <c:v>Dec 6- Jan 2 2018</c:v>
                </c:pt>
                <c:pt idx="11">
                  <c:v>Jan 3- Jan 30 2018</c:v>
                </c:pt>
                <c:pt idx="12">
                  <c:v>Jan 31- Feb 27 2018</c:v>
                </c:pt>
              </c:strCache>
            </c:strRef>
          </c:cat>
          <c:val>
            <c:numRef>
              <c:f>Hypertension!$E$18:$E$30</c:f>
              <c:numCache>
                <c:formatCode>General</c:formatCode>
                <c:ptCount val="13"/>
                <c:pt idx="0">
                  <c:v>151</c:v>
                </c:pt>
                <c:pt idx="1">
                  <c:v>0</c:v>
                </c:pt>
                <c:pt idx="2">
                  <c:v>205</c:v>
                </c:pt>
                <c:pt idx="3">
                  <c:v>40</c:v>
                </c:pt>
                <c:pt idx="4">
                  <c:v>55</c:v>
                </c:pt>
                <c:pt idx="5">
                  <c:v>48</c:v>
                </c:pt>
                <c:pt idx="6">
                  <c:v>64</c:v>
                </c:pt>
                <c:pt idx="7">
                  <c:v>58</c:v>
                </c:pt>
                <c:pt idx="8">
                  <c:v>39</c:v>
                </c:pt>
                <c:pt idx="9">
                  <c:v>87</c:v>
                </c:pt>
                <c:pt idx="10">
                  <c:v>97</c:v>
                </c:pt>
                <c:pt idx="11">
                  <c:v>77</c:v>
                </c:pt>
                <c:pt idx="12">
                  <c:v>227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0B-43B8-8F5A-7E66F4480FD6}"/>
            </c:ext>
          </c:extLst>
        </c:ser>
        <c:ser>
          <c:idx val="1"/>
          <c:order val="1"/>
          <c:tx>
            <c:strRef>
              <c:f>Hypertension!$F$17</c:f>
              <c:strCache>
                <c:ptCount val="1"/>
                <c:pt idx="0">
                  <c:v>Female </c:v>
                </c:pt>
              </c:strCache>
            </c:strRef>
          </c:tx>
          <c:spPr>
            <a:solidFill>
              <a:srgbClr val="FF33CC"/>
            </a:solidFill>
            <a:ln>
              <a:noFill/>
            </a:ln>
            <a:effectLst/>
          </c:spPr>
          <c:invertIfNegative val="0"/>
          <c:cat>
            <c:strRef>
              <c:f>Hypertension!$D$18:$D$30</c:f>
              <c:strCache>
                <c:ptCount val="13"/>
                <c:pt idx="0">
                  <c:v>March 1-29 2017 </c:v>
                </c:pt>
                <c:pt idx="1">
                  <c:v>March 30-April 25 2017 </c:v>
                </c:pt>
                <c:pt idx="2">
                  <c:v>April 26-May 23 2017 </c:v>
                </c:pt>
                <c:pt idx="3">
                  <c:v>May 24- June 20 2017 </c:v>
                </c:pt>
                <c:pt idx="4">
                  <c:v>June 21-July 18 2017</c:v>
                </c:pt>
                <c:pt idx="5">
                  <c:v>July 19-Aug 15 2017</c:v>
                </c:pt>
                <c:pt idx="6">
                  <c:v>Aug 16-Sept 12 2017</c:v>
                </c:pt>
                <c:pt idx="7">
                  <c:v>Sept 13-Oct 10 2017</c:v>
                </c:pt>
                <c:pt idx="8">
                  <c:v>Oct 11-Nov 7 2017</c:v>
                </c:pt>
                <c:pt idx="9">
                  <c:v>Nov 8- Dec 5 2017</c:v>
                </c:pt>
                <c:pt idx="10">
                  <c:v>Dec 6- Jan 2 2018</c:v>
                </c:pt>
                <c:pt idx="11">
                  <c:v>Jan 3- Jan 30 2018</c:v>
                </c:pt>
                <c:pt idx="12">
                  <c:v>Jan 31- Feb 27 2018</c:v>
                </c:pt>
              </c:strCache>
            </c:strRef>
          </c:cat>
          <c:val>
            <c:numRef>
              <c:f>Hypertension!$F$18:$F$30</c:f>
              <c:numCache>
                <c:formatCode>General</c:formatCode>
                <c:ptCount val="13"/>
                <c:pt idx="0">
                  <c:v>162</c:v>
                </c:pt>
                <c:pt idx="1">
                  <c:v>178</c:v>
                </c:pt>
                <c:pt idx="2">
                  <c:v>219</c:v>
                </c:pt>
                <c:pt idx="3">
                  <c:v>53</c:v>
                </c:pt>
                <c:pt idx="4">
                  <c:v>52</c:v>
                </c:pt>
                <c:pt idx="5">
                  <c:v>61</c:v>
                </c:pt>
                <c:pt idx="6">
                  <c:v>85</c:v>
                </c:pt>
                <c:pt idx="7">
                  <c:v>61</c:v>
                </c:pt>
                <c:pt idx="8">
                  <c:v>42</c:v>
                </c:pt>
                <c:pt idx="9">
                  <c:v>248</c:v>
                </c:pt>
                <c:pt idx="10">
                  <c:v>202</c:v>
                </c:pt>
                <c:pt idx="11">
                  <c:v>63</c:v>
                </c:pt>
                <c:pt idx="12">
                  <c:v>555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0B-43B8-8F5A-7E66F4480F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07176168"/>
        <c:axId val="507177152"/>
      </c:barChart>
      <c:catAx>
        <c:axId val="507176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7177152"/>
        <c:crosses val="autoZero"/>
        <c:auto val="1"/>
        <c:lblAlgn val="ctr"/>
        <c:lblOffset val="100"/>
        <c:noMultiLvlLbl val="0"/>
      </c:catAx>
      <c:valAx>
        <c:axId val="507177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7176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'Non-communicable_diabetes '!$G$33</c:f>
              <c:strCache>
                <c:ptCount val="1"/>
                <c:pt idx="0">
                  <c:v>Males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'Non-communicable_diabetes '!$F$34:$F$46</c:f>
              <c:strCache>
                <c:ptCount val="13"/>
                <c:pt idx="0">
                  <c:v>March 1-29 2017 </c:v>
                </c:pt>
                <c:pt idx="1">
                  <c:v>March 30-April 25 2017 </c:v>
                </c:pt>
                <c:pt idx="2">
                  <c:v>April 26-May 23 2017 </c:v>
                </c:pt>
                <c:pt idx="3">
                  <c:v>May 24- June 20 2017 </c:v>
                </c:pt>
                <c:pt idx="4">
                  <c:v>June 21-July 18 2017</c:v>
                </c:pt>
                <c:pt idx="5">
                  <c:v>July 19-Aug 15 2017</c:v>
                </c:pt>
                <c:pt idx="6">
                  <c:v>Aug 16-Sept 12 2017</c:v>
                </c:pt>
                <c:pt idx="7">
                  <c:v>Sept 13-Oct 10 2017</c:v>
                </c:pt>
                <c:pt idx="8">
                  <c:v>Oct 11-Nov 7 2017</c:v>
                </c:pt>
                <c:pt idx="9">
                  <c:v>Nov 8- Dec 5 2017</c:v>
                </c:pt>
                <c:pt idx="10">
                  <c:v>Dec 6- Jan 2 2018</c:v>
                </c:pt>
                <c:pt idx="11">
                  <c:v>Jan 3- Jan 30 2018</c:v>
                </c:pt>
                <c:pt idx="12">
                  <c:v>Jan 31- Feb 27 2018</c:v>
                </c:pt>
              </c:strCache>
            </c:strRef>
          </c:cat>
          <c:val>
            <c:numRef>
              <c:f>'Non-communicable_diabetes '!$G$34:$G$46</c:f>
              <c:numCache>
                <c:formatCode>General</c:formatCode>
                <c:ptCount val="13"/>
                <c:pt idx="0">
                  <c:v>49</c:v>
                </c:pt>
                <c:pt idx="1">
                  <c:v>49</c:v>
                </c:pt>
                <c:pt idx="2">
                  <c:v>33</c:v>
                </c:pt>
                <c:pt idx="3">
                  <c:v>36</c:v>
                </c:pt>
                <c:pt idx="4">
                  <c:v>39</c:v>
                </c:pt>
                <c:pt idx="5">
                  <c:v>24</c:v>
                </c:pt>
                <c:pt idx="6">
                  <c:v>57</c:v>
                </c:pt>
                <c:pt idx="7">
                  <c:v>64</c:v>
                </c:pt>
                <c:pt idx="8">
                  <c:v>45</c:v>
                </c:pt>
                <c:pt idx="9">
                  <c:v>24</c:v>
                </c:pt>
                <c:pt idx="10">
                  <c:v>32</c:v>
                </c:pt>
                <c:pt idx="11">
                  <c:v>45</c:v>
                </c:pt>
                <c:pt idx="12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C5-4E26-9182-93458459DE72}"/>
            </c:ext>
          </c:extLst>
        </c:ser>
        <c:ser>
          <c:idx val="1"/>
          <c:order val="1"/>
          <c:tx>
            <c:strRef>
              <c:f>'Non-communicable_diabetes '!$H$33</c:f>
              <c:strCache>
                <c:ptCount val="1"/>
                <c:pt idx="0">
                  <c:v>Females </c:v>
                </c:pt>
              </c:strCache>
            </c:strRef>
          </c:tx>
          <c:spPr>
            <a:solidFill>
              <a:srgbClr val="FF33CC"/>
            </a:solidFill>
            <a:ln>
              <a:noFill/>
            </a:ln>
            <a:effectLst/>
          </c:spPr>
          <c:invertIfNegative val="0"/>
          <c:cat>
            <c:strRef>
              <c:f>'Non-communicable_diabetes '!$F$34:$F$46</c:f>
              <c:strCache>
                <c:ptCount val="13"/>
                <c:pt idx="0">
                  <c:v>March 1-29 2017 </c:v>
                </c:pt>
                <c:pt idx="1">
                  <c:v>March 30-April 25 2017 </c:v>
                </c:pt>
                <c:pt idx="2">
                  <c:v>April 26-May 23 2017 </c:v>
                </c:pt>
                <c:pt idx="3">
                  <c:v>May 24- June 20 2017 </c:v>
                </c:pt>
                <c:pt idx="4">
                  <c:v>June 21-July 18 2017</c:v>
                </c:pt>
                <c:pt idx="5">
                  <c:v>July 19-Aug 15 2017</c:v>
                </c:pt>
                <c:pt idx="6">
                  <c:v>Aug 16-Sept 12 2017</c:v>
                </c:pt>
                <c:pt idx="7">
                  <c:v>Sept 13-Oct 10 2017</c:v>
                </c:pt>
                <c:pt idx="8">
                  <c:v>Oct 11-Nov 7 2017</c:v>
                </c:pt>
                <c:pt idx="9">
                  <c:v>Nov 8- Dec 5 2017</c:v>
                </c:pt>
                <c:pt idx="10">
                  <c:v>Dec 6- Jan 2 2018</c:v>
                </c:pt>
                <c:pt idx="11">
                  <c:v>Jan 3- Jan 30 2018</c:v>
                </c:pt>
                <c:pt idx="12">
                  <c:v>Jan 31- Feb 27 2018</c:v>
                </c:pt>
              </c:strCache>
            </c:strRef>
          </c:cat>
          <c:val>
            <c:numRef>
              <c:f>'Non-communicable_diabetes '!$H$34:$H$46</c:f>
              <c:numCache>
                <c:formatCode>General</c:formatCode>
                <c:ptCount val="13"/>
                <c:pt idx="0">
                  <c:v>59</c:v>
                </c:pt>
                <c:pt idx="1">
                  <c:v>59</c:v>
                </c:pt>
                <c:pt idx="2">
                  <c:v>36</c:v>
                </c:pt>
                <c:pt idx="3">
                  <c:v>38</c:v>
                </c:pt>
                <c:pt idx="4">
                  <c:v>31</c:v>
                </c:pt>
                <c:pt idx="5">
                  <c:v>28</c:v>
                </c:pt>
                <c:pt idx="6">
                  <c:v>73</c:v>
                </c:pt>
                <c:pt idx="7">
                  <c:v>59</c:v>
                </c:pt>
                <c:pt idx="8">
                  <c:v>54</c:v>
                </c:pt>
                <c:pt idx="9">
                  <c:v>48</c:v>
                </c:pt>
                <c:pt idx="10">
                  <c:v>51</c:v>
                </c:pt>
                <c:pt idx="11">
                  <c:v>59</c:v>
                </c:pt>
                <c:pt idx="12">
                  <c:v>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0C5-4E26-9182-93458459DE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4773192"/>
        <c:axId val="604772864"/>
      </c:barChart>
      <c:catAx>
        <c:axId val="604773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772864"/>
        <c:crosses val="autoZero"/>
        <c:auto val="1"/>
        <c:lblAlgn val="ctr"/>
        <c:lblOffset val="100"/>
        <c:noMultiLvlLbl val="0"/>
      </c:catAx>
      <c:valAx>
        <c:axId val="604772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773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000"/>
              <a:t>Anaemia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'Anaemia '!$AD$20</c:f>
              <c:strCache>
                <c:ptCount val="1"/>
                <c:pt idx="0">
                  <c:v>All males anaemia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'Anaemia '!$AC$21:$AC$32</c:f>
              <c:strCache>
                <c:ptCount val="12"/>
                <c:pt idx="0">
                  <c:v>March 30-April 25 2017 </c:v>
                </c:pt>
                <c:pt idx="1">
                  <c:v>April 26-May 23 2017 </c:v>
                </c:pt>
                <c:pt idx="2">
                  <c:v>May 24- June 20 2017 </c:v>
                </c:pt>
                <c:pt idx="3">
                  <c:v>June 21-July 18 2017</c:v>
                </c:pt>
                <c:pt idx="4">
                  <c:v>July 19-Aug 15 2017</c:v>
                </c:pt>
                <c:pt idx="5">
                  <c:v>Aug 16-Sept 12 2017</c:v>
                </c:pt>
                <c:pt idx="6">
                  <c:v>Sept 13-Oct 10 2017</c:v>
                </c:pt>
                <c:pt idx="7">
                  <c:v>Oct 11-Nov 7 2017</c:v>
                </c:pt>
                <c:pt idx="8">
                  <c:v>Nov 8- Dec 5 2017</c:v>
                </c:pt>
                <c:pt idx="9">
                  <c:v>Dec 6- Jan 2 2018</c:v>
                </c:pt>
                <c:pt idx="10">
                  <c:v>Jan 3- Jan 30 2018</c:v>
                </c:pt>
                <c:pt idx="11">
                  <c:v>Jan 31- Feb 27 2018</c:v>
                </c:pt>
              </c:strCache>
            </c:strRef>
          </c:cat>
          <c:val>
            <c:numRef>
              <c:f>'Anaemia '!$AD$21:$AD$32</c:f>
              <c:numCache>
                <c:formatCode>General</c:formatCode>
                <c:ptCount val="12"/>
                <c:pt idx="0">
                  <c:v>45</c:v>
                </c:pt>
                <c:pt idx="1">
                  <c:v>20</c:v>
                </c:pt>
                <c:pt idx="2">
                  <c:v>15</c:v>
                </c:pt>
                <c:pt idx="3">
                  <c:v>26</c:v>
                </c:pt>
                <c:pt idx="4">
                  <c:v>122</c:v>
                </c:pt>
                <c:pt idx="5">
                  <c:v>79</c:v>
                </c:pt>
                <c:pt idx="6">
                  <c:v>20</c:v>
                </c:pt>
                <c:pt idx="7">
                  <c:v>33</c:v>
                </c:pt>
                <c:pt idx="8">
                  <c:v>59</c:v>
                </c:pt>
                <c:pt idx="9">
                  <c:v>62</c:v>
                </c:pt>
                <c:pt idx="10">
                  <c:v>45</c:v>
                </c:pt>
                <c:pt idx="11">
                  <c:v>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D5-4395-BF60-3F1E8C6D64CC}"/>
            </c:ext>
          </c:extLst>
        </c:ser>
        <c:ser>
          <c:idx val="1"/>
          <c:order val="1"/>
          <c:tx>
            <c:strRef>
              <c:f>'Anaemia '!$AE$20</c:f>
              <c:strCache>
                <c:ptCount val="1"/>
                <c:pt idx="0">
                  <c:v>All females anaemia </c:v>
                </c:pt>
              </c:strCache>
            </c:strRef>
          </c:tx>
          <c:spPr>
            <a:solidFill>
              <a:srgbClr val="FF33CC"/>
            </a:solidFill>
            <a:ln>
              <a:solidFill>
                <a:srgbClr val="FF33CC"/>
              </a:solidFill>
            </a:ln>
            <a:effectLst/>
          </c:spPr>
          <c:invertIfNegative val="0"/>
          <c:cat>
            <c:strRef>
              <c:f>'Anaemia '!$AC$21:$AC$32</c:f>
              <c:strCache>
                <c:ptCount val="12"/>
                <c:pt idx="0">
                  <c:v>March 30-April 25 2017 </c:v>
                </c:pt>
                <c:pt idx="1">
                  <c:v>April 26-May 23 2017 </c:v>
                </c:pt>
                <c:pt idx="2">
                  <c:v>May 24- June 20 2017 </c:v>
                </c:pt>
                <c:pt idx="3">
                  <c:v>June 21-July 18 2017</c:v>
                </c:pt>
                <c:pt idx="4">
                  <c:v>July 19-Aug 15 2017</c:v>
                </c:pt>
                <c:pt idx="5">
                  <c:v>Aug 16-Sept 12 2017</c:v>
                </c:pt>
                <c:pt idx="6">
                  <c:v>Sept 13-Oct 10 2017</c:v>
                </c:pt>
                <c:pt idx="7">
                  <c:v>Oct 11-Nov 7 2017</c:v>
                </c:pt>
                <c:pt idx="8">
                  <c:v>Nov 8- Dec 5 2017</c:v>
                </c:pt>
                <c:pt idx="9">
                  <c:v>Dec 6- Jan 2 2018</c:v>
                </c:pt>
                <c:pt idx="10">
                  <c:v>Jan 3- Jan 30 2018</c:v>
                </c:pt>
                <c:pt idx="11">
                  <c:v>Jan 31- Feb 27 2018</c:v>
                </c:pt>
              </c:strCache>
            </c:strRef>
          </c:cat>
          <c:val>
            <c:numRef>
              <c:f>'Anaemia '!$AE$21:$AE$32</c:f>
              <c:numCache>
                <c:formatCode>General</c:formatCode>
                <c:ptCount val="12"/>
                <c:pt idx="0">
                  <c:v>71</c:v>
                </c:pt>
                <c:pt idx="1">
                  <c:v>58</c:v>
                </c:pt>
                <c:pt idx="2">
                  <c:v>92</c:v>
                </c:pt>
                <c:pt idx="3">
                  <c:v>170</c:v>
                </c:pt>
                <c:pt idx="4">
                  <c:v>374</c:v>
                </c:pt>
                <c:pt idx="5">
                  <c:v>222</c:v>
                </c:pt>
                <c:pt idx="6">
                  <c:v>148</c:v>
                </c:pt>
                <c:pt idx="7">
                  <c:v>166</c:v>
                </c:pt>
                <c:pt idx="8">
                  <c:v>175</c:v>
                </c:pt>
                <c:pt idx="9">
                  <c:v>166</c:v>
                </c:pt>
                <c:pt idx="10">
                  <c:v>204</c:v>
                </c:pt>
                <c:pt idx="11">
                  <c:v>516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CD5-4395-BF60-3F1E8C6D64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7299480"/>
        <c:axId val="607299808"/>
      </c:barChart>
      <c:catAx>
        <c:axId val="607299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7299808"/>
        <c:crosses val="autoZero"/>
        <c:auto val="1"/>
        <c:lblAlgn val="ctr"/>
        <c:lblOffset val="100"/>
        <c:noMultiLvlLbl val="0"/>
      </c:catAx>
      <c:valAx>
        <c:axId val="607299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7299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000"/>
              <a:t>Age groups Iraqi camp population March 2017- March 2018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'Camp population data '!$G$75</c:f>
              <c:strCache>
                <c:ptCount val="1"/>
                <c:pt idx="0">
                  <c:v>0-2 yrs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'Camp population data '!$H$74:$T$74</c:f>
              <c:strCache>
                <c:ptCount val="13"/>
                <c:pt idx="0">
                  <c:v>March 2017</c:v>
                </c:pt>
                <c:pt idx="1">
                  <c:v> April 2017</c:v>
                </c:pt>
                <c:pt idx="2">
                  <c:v>May 2017</c:v>
                </c:pt>
                <c:pt idx="3">
                  <c:v>June 2017</c:v>
                </c:pt>
                <c:pt idx="4">
                  <c:v>July 2017</c:v>
                </c:pt>
                <c:pt idx="5">
                  <c:v>August 2017</c:v>
                </c:pt>
                <c:pt idx="6">
                  <c:v>September 2017</c:v>
                </c:pt>
                <c:pt idx="7">
                  <c:v>October 2017</c:v>
                </c:pt>
                <c:pt idx="8">
                  <c:v>November 2017</c:v>
                </c:pt>
                <c:pt idx="9">
                  <c:v>December 2017</c:v>
                </c:pt>
                <c:pt idx="10">
                  <c:v>January 2018</c:v>
                </c:pt>
                <c:pt idx="11">
                  <c:v>February 2018</c:v>
                </c:pt>
                <c:pt idx="12">
                  <c:v> March 2018 </c:v>
                </c:pt>
              </c:strCache>
            </c:strRef>
          </c:cat>
          <c:val>
            <c:numRef>
              <c:f>'Camp population data '!$H$75:$T$75</c:f>
              <c:numCache>
                <c:formatCode>General</c:formatCode>
                <c:ptCount val="13"/>
                <c:pt idx="0">
                  <c:v>1224</c:v>
                </c:pt>
                <c:pt idx="1">
                  <c:v>1305</c:v>
                </c:pt>
                <c:pt idx="2">
                  <c:v>1369</c:v>
                </c:pt>
                <c:pt idx="3">
                  <c:v>1680</c:v>
                </c:pt>
                <c:pt idx="4">
                  <c:v>1699</c:v>
                </c:pt>
                <c:pt idx="5">
                  <c:v>1802</c:v>
                </c:pt>
                <c:pt idx="6">
                  <c:v>1743</c:v>
                </c:pt>
                <c:pt idx="7">
                  <c:v>2272</c:v>
                </c:pt>
                <c:pt idx="8">
                  <c:v>1809</c:v>
                </c:pt>
                <c:pt idx="9">
                  <c:v>1630</c:v>
                </c:pt>
                <c:pt idx="10">
                  <c:v>930</c:v>
                </c:pt>
                <c:pt idx="11">
                  <c:v>936</c:v>
                </c:pt>
                <c:pt idx="12">
                  <c:v>1086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66-4B3E-A1B2-45AD77310459}"/>
            </c:ext>
          </c:extLst>
        </c:ser>
        <c:ser>
          <c:idx val="1"/>
          <c:order val="1"/>
          <c:tx>
            <c:strRef>
              <c:f>'Camp population data '!$G$76</c:f>
              <c:strCache>
                <c:ptCount val="1"/>
                <c:pt idx="0">
                  <c:v>2-5 yrs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'Camp population data '!$H$74:$T$74</c:f>
              <c:strCache>
                <c:ptCount val="13"/>
                <c:pt idx="0">
                  <c:v>March 2017</c:v>
                </c:pt>
                <c:pt idx="1">
                  <c:v> April 2017</c:v>
                </c:pt>
                <c:pt idx="2">
                  <c:v>May 2017</c:v>
                </c:pt>
                <c:pt idx="3">
                  <c:v>June 2017</c:v>
                </c:pt>
                <c:pt idx="4">
                  <c:v>July 2017</c:v>
                </c:pt>
                <c:pt idx="5">
                  <c:v>August 2017</c:v>
                </c:pt>
                <c:pt idx="6">
                  <c:v>September 2017</c:v>
                </c:pt>
                <c:pt idx="7">
                  <c:v>October 2017</c:v>
                </c:pt>
                <c:pt idx="8">
                  <c:v>November 2017</c:v>
                </c:pt>
                <c:pt idx="9">
                  <c:v>December 2017</c:v>
                </c:pt>
                <c:pt idx="10">
                  <c:v>January 2018</c:v>
                </c:pt>
                <c:pt idx="11">
                  <c:v>February 2018</c:v>
                </c:pt>
                <c:pt idx="12">
                  <c:v> March 2018 </c:v>
                </c:pt>
              </c:strCache>
            </c:strRef>
          </c:cat>
          <c:val>
            <c:numRef>
              <c:f>'Camp population data '!$H$76:$T$76</c:f>
              <c:numCache>
                <c:formatCode>General</c:formatCode>
                <c:ptCount val="13"/>
                <c:pt idx="0">
                  <c:v>1929</c:v>
                </c:pt>
                <c:pt idx="1">
                  <c:v>1887</c:v>
                </c:pt>
                <c:pt idx="2">
                  <c:v>1847</c:v>
                </c:pt>
                <c:pt idx="3">
                  <c:v>2190</c:v>
                </c:pt>
                <c:pt idx="4">
                  <c:v>2269</c:v>
                </c:pt>
                <c:pt idx="5">
                  <c:v>2425</c:v>
                </c:pt>
                <c:pt idx="6">
                  <c:v>2385</c:v>
                </c:pt>
                <c:pt idx="7">
                  <c:v>2914</c:v>
                </c:pt>
                <c:pt idx="8">
                  <c:v>2241</c:v>
                </c:pt>
                <c:pt idx="9">
                  <c:v>1996</c:v>
                </c:pt>
                <c:pt idx="10">
                  <c:v>966</c:v>
                </c:pt>
                <c:pt idx="11">
                  <c:v>916</c:v>
                </c:pt>
                <c:pt idx="12">
                  <c:v>1022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66-4B3E-A1B2-45AD77310459}"/>
            </c:ext>
          </c:extLst>
        </c:ser>
        <c:ser>
          <c:idx val="2"/>
          <c:order val="2"/>
          <c:tx>
            <c:strRef>
              <c:f>'Camp population data '!$G$77</c:f>
              <c:strCache>
                <c:ptCount val="1"/>
                <c:pt idx="0">
                  <c:v>5-12 yrs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'Camp population data '!$H$74:$T$74</c:f>
              <c:strCache>
                <c:ptCount val="13"/>
                <c:pt idx="0">
                  <c:v>March 2017</c:v>
                </c:pt>
                <c:pt idx="1">
                  <c:v> April 2017</c:v>
                </c:pt>
                <c:pt idx="2">
                  <c:v>May 2017</c:v>
                </c:pt>
                <c:pt idx="3">
                  <c:v>June 2017</c:v>
                </c:pt>
                <c:pt idx="4">
                  <c:v>July 2017</c:v>
                </c:pt>
                <c:pt idx="5">
                  <c:v>August 2017</c:v>
                </c:pt>
                <c:pt idx="6">
                  <c:v>September 2017</c:v>
                </c:pt>
                <c:pt idx="7">
                  <c:v>October 2017</c:v>
                </c:pt>
                <c:pt idx="8">
                  <c:v>November 2017</c:v>
                </c:pt>
                <c:pt idx="9">
                  <c:v>December 2017</c:v>
                </c:pt>
                <c:pt idx="10">
                  <c:v>January 2018</c:v>
                </c:pt>
                <c:pt idx="11">
                  <c:v>February 2018</c:v>
                </c:pt>
                <c:pt idx="12">
                  <c:v> March 2018 </c:v>
                </c:pt>
              </c:strCache>
            </c:strRef>
          </c:cat>
          <c:val>
            <c:numRef>
              <c:f>'Camp population data '!$H$77:$T$77</c:f>
              <c:numCache>
                <c:formatCode>General</c:formatCode>
                <c:ptCount val="13"/>
                <c:pt idx="0">
                  <c:v>4023</c:v>
                </c:pt>
                <c:pt idx="1">
                  <c:v>4064</c:v>
                </c:pt>
                <c:pt idx="2">
                  <c:v>4109</c:v>
                </c:pt>
                <c:pt idx="3">
                  <c:v>4784</c:v>
                </c:pt>
                <c:pt idx="4">
                  <c:v>4764</c:v>
                </c:pt>
                <c:pt idx="5">
                  <c:v>4965</c:v>
                </c:pt>
                <c:pt idx="6">
                  <c:v>5021</c:v>
                </c:pt>
                <c:pt idx="7">
                  <c:v>5959</c:v>
                </c:pt>
                <c:pt idx="8">
                  <c:v>4349</c:v>
                </c:pt>
                <c:pt idx="9">
                  <c:v>3731</c:v>
                </c:pt>
                <c:pt idx="10">
                  <c:v>2718</c:v>
                </c:pt>
                <c:pt idx="11">
                  <c:v>2594</c:v>
                </c:pt>
                <c:pt idx="12">
                  <c:v>2794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566-4B3E-A1B2-45AD77310459}"/>
            </c:ext>
          </c:extLst>
        </c:ser>
        <c:ser>
          <c:idx val="3"/>
          <c:order val="3"/>
          <c:tx>
            <c:strRef>
              <c:f>'Camp population data '!$G$78</c:f>
              <c:strCache>
                <c:ptCount val="1"/>
                <c:pt idx="0">
                  <c:v>12-18 yrs Male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'Camp population data '!$H$74:$T$74</c:f>
              <c:strCache>
                <c:ptCount val="13"/>
                <c:pt idx="0">
                  <c:v>March 2017</c:v>
                </c:pt>
                <c:pt idx="1">
                  <c:v> April 2017</c:v>
                </c:pt>
                <c:pt idx="2">
                  <c:v>May 2017</c:v>
                </c:pt>
                <c:pt idx="3">
                  <c:v>June 2017</c:v>
                </c:pt>
                <c:pt idx="4">
                  <c:v>July 2017</c:v>
                </c:pt>
                <c:pt idx="5">
                  <c:v>August 2017</c:v>
                </c:pt>
                <c:pt idx="6">
                  <c:v>September 2017</c:v>
                </c:pt>
                <c:pt idx="7">
                  <c:v>October 2017</c:v>
                </c:pt>
                <c:pt idx="8">
                  <c:v>November 2017</c:v>
                </c:pt>
                <c:pt idx="9">
                  <c:v>December 2017</c:v>
                </c:pt>
                <c:pt idx="10">
                  <c:v>January 2018</c:v>
                </c:pt>
                <c:pt idx="11">
                  <c:v>February 2018</c:v>
                </c:pt>
                <c:pt idx="12">
                  <c:v> March 2018 </c:v>
                </c:pt>
              </c:strCache>
            </c:strRef>
          </c:cat>
          <c:val>
            <c:numRef>
              <c:f>'Camp population data '!$H$78:$T$78</c:f>
              <c:numCache>
                <c:formatCode>General</c:formatCode>
                <c:ptCount val="13"/>
                <c:pt idx="0">
                  <c:v>1138</c:v>
                </c:pt>
                <c:pt idx="1">
                  <c:v>1149</c:v>
                </c:pt>
                <c:pt idx="2">
                  <c:v>1198</c:v>
                </c:pt>
                <c:pt idx="3">
                  <c:v>1414</c:v>
                </c:pt>
                <c:pt idx="4">
                  <c:v>1378</c:v>
                </c:pt>
                <c:pt idx="5">
                  <c:v>1471</c:v>
                </c:pt>
                <c:pt idx="6">
                  <c:v>1283</c:v>
                </c:pt>
                <c:pt idx="7">
                  <c:v>1589</c:v>
                </c:pt>
                <c:pt idx="8">
                  <c:v>1387</c:v>
                </c:pt>
                <c:pt idx="9">
                  <c:v>1298</c:v>
                </c:pt>
                <c:pt idx="10">
                  <c:v>805</c:v>
                </c:pt>
                <c:pt idx="11">
                  <c:v>789</c:v>
                </c:pt>
                <c:pt idx="12">
                  <c:v>835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566-4B3E-A1B2-45AD77310459}"/>
            </c:ext>
          </c:extLst>
        </c:ser>
        <c:ser>
          <c:idx val="4"/>
          <c:order val="4"/>
          <c:tx>
            <c:strRef>
              <c:f>'Camp population data '!$G$79</c:f>
              <c:strCache>
                <c:ptCount val="1"/>
                <c:pt idx="0">
                  <c:v>12-18 yrs Female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'Camp population data '!$H$74:$T$74</c:f>
              <c:strCache>
                <c:ptCount val="13"/>
                <c:pt idx="0">
                  <c:v>March 2017</c:v>
                </c:pt>
                <c:pt idx="1">
                  <c:v> April 2017</c:v>
                </c:pt>
                <c:pt idx="2">
                  <c:v>May 2017</c:v>
                </c:pt>
                <c:pt idx="3">
                  <c:v>June 2017</c:v>
                </c:pt>
                <c:pt idx="4">
                  <c:v>July 2017</c:v>
                </c:pt>
                <c:pt idx="5">
                  <c:v>August 2017</c:v>
                </c:pt>
                <c:pt idx="6">
                  <c:v>September 2017</c:v>
                </c:pt>
                <c:pt idx="7">
                  <c:v>October 2017</c:v>
                </c:pt>
                <c:pt idx="8">
                  <c:v>November 2017</c:v>
                </c:pt>
                <c:pt idx="9">
                  <c:v>December 2017</c:v>
                </c:pt>
                <c:pt idx="10">
                  <c:v>January 2018</c:v>
                </c:pt>
                <c:pt idx="11">
                  <c:v>February 2018</c:v>
                </c:pt>
                <c:pt idx="12">
                  <c:v> March 2018 </c:v>
                </c:pt>
              </c:strCache>
            </c:strRef>
          </c:cat>
          <c:val>
            <c:numRef>
              <c:f>'Camp population data '!$H$79:$T$79</c:f>
              <c:numCache>
                <c:formatCode>General</c:formatCode>
                <c:ptCount val="13"/>
                <c:pt idx="0">
                  <c:v>1244</c:v>
                </c:pt>
                <c:pt idx="1">
                  <c:v>1228</c:v>
                </c:pt>
                <c:pt idx="2">
                  <c:v>1285</c:v>
                </c:pt>
                <c:pt idx="3">
                  <c:v>1520</c:v>
                </c:pt>
                <c:pt idx="4">
                  <c:v>1498</c:v>
                </c:pt>
                <c:pt idx="5">
                  <c:v>1579</c:v>
                </c:pt>
                <c:pt idx="6">
                  <c:v>1411</c:v>
                </c:pt>
                <c:pt idx="7">
                  <c:v>1637</c:v>
                </c:pt>
                <c:pt idx="8">
                  <c:v>1529</c:v>
                </c:pt>
                <c:pt idx="9">
                  <c:v>1286</c:v>
                </c:pt>
                <c:pt idx="10">
                  <c:v>804</c:v>
                </c:pt>
                <c:pt idx="11">
                  <c:v>771</c:v>
                </c:pt>
                <c:pt idx="12">
                  <c:v>833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566-4B3E-A1B2-45AD77310459}"/>
            </c:ext>
          </c:extLst>
        </c:ser>
        <c:ser>
          <c:idx val="5"/>
          <c:order val="5"/>
          <c:tx>
            <c:strRef>
              <c:f>'Camp population data '!$G$80</c:f>
              <c:strCache>
                <c:ptCount val="1"/>
                <c:pt idx="0">
                  <c:v>18-60 yrs Female 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'Camp population data '!$H$74:$T$74</c:f>
              <c:strCache>
                <c:ptCount val="13"/>
                <c:pt idx="0">
                  <c:v>March 2017</c:v>
                </c:pt>
                <c:pt idx="1">
                  <c:v> April 2017</c:v>
                </c:pt>
                <c:pt idx="2">
                  <c:v>May 2017</c:v>
                </c:pt>
                <c:pt idx="3">
                  <c:v>June 2017</c:v>
                </c:pt>
                <c:pt idx="4">
                  <c:v>July 2017</c:v>
                </c:pt>
                <c:pt idx="5">
                  <c:v>August 2017</c:v>
                </c:pt>
                <c:pt idx="6">
                  <c:v>September 2017</c:v>
                </c:pt>
                <c:pt idx="7">
                  <c:v>October 2017</c:v>
                </c:pt>
                <c:pt idx="8">
                  <c:v>November 2017</c:v>
                </c:pt>
                <c:pt idx="9">
                  <c:v>December 2017</c:v>
                </c:pt>
                <c:pt idx="10">
                  <c:v>January 2018</c:v>
                </c:pt>
                <c:pt idx="11">
                  <c:v>February 2018</c:v>
                </c:pt>
                <c:pt idx="12">
                  <c:v> March 2018 </c:v>
                </c:pt>
              </c:strCache>
            </c:strRef>
          </c:cat>
          <c:val>
            <c:numRef>
              <c:f>'Camp population data '!$H$80:$T$80</c:f>
              <c:numCache>
                <c:formatCode>General</c:formatCode>
                <c:ptCount val="13"/>
                <c:pt idx="0">
                  <c:v>3423</c:v>
                </c:pt>
                <c:pt idx="1">
                  <c:v>3440</c:v>
                </c:pt>
                <c:pt idx="2">
                  <c:v>3514</c:v>
                </c:pt>
                <c:pt idx="3">
                  <c:v>4194</c:v>
                </c:pt>
                <c:pt idx="4">
                  <c:v>4201</c:v>
                </c:pt>
                <c:pt idx="5">
                  <c:v>4474</c:v>
                </c:pt>
                <c:pt idx="6">
                  <c:v>4588</c:v>
                </c:pt>
                <c:pt idx="7">
                  <c:v>5588</c:v>
                </c:pt>
                <c:pt idx="8">
                  <c:v>4368</c:v>
                </c:pt>
                <c:pt idx="9">
                  <c:v>3911</c:v>
                </c:pt>
                <c:pt idx="10">
                  <c:v>2581</c:v>
                </c:pt>
                <c:pt idx="11">
                  <c:v>2448</c:v>
                </c:pt>
                <c:pt idx="12">
                  <c:v>2660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566-4B3E-A1B2-45AD77310459}"/>
            </c:ext>
          </c:extLst>
        </c:ser>
        <c:ser>
          <c:idx val="6"/>
          <c:order val="6"/>
          <c:tx>
            <c:strRef>
              <c:f>'Camp population data '!$G$81</c:f>
              <c:strCache>
                <c:ptCount val="1"/>
                <c:pt idx="0">
                  <c:v>18-60 yrs Male 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'Camp population data '!$H$74:$T$74</c:f>
              <c:strCache>
                <c:ptCount val="13"/>
                <c:pt idx="0">
                  <c:v>March 2017</c:v>
                </c:pt>
                <c:pt idx="1">
                  <c:v> April 2017</c:v>
                </c:pt>
                <c:pt idx="2">
                  <c:v>May 2017</c:v>
                </c:pt>
                <c:pt idx="3">
                  <c:v>June 2017</c:v>
                </c:pt>
                <c:pt idx="4">
                  <c:v>July 2017</c:v>
                </c:pt>
                <c:pt idx="5">
                  <c:v>August 2017</c:v>
                </c:pt>
                <c:pt idx="6">
                  <c:v>September 2017</c:v>
                </c:pt>
                <c:pt idx="7">
                  <c:v>October 2017</c:v>
                </c:pt>
                <c:pt idx="8">
                  <c:v>November 2017</c:v>
                </c:pt>
                <c:pt idx="9">
                  <c:v>December 2017</c:v>
                </c:pt>
                <c:pt idx="10">
                  <c:v>January 2018</c:v>
                </c:pt>
                <c:pt idx="11">
                  <c:v>February 2018</c:v>
                </c:pt>
                <c:pt idx="12">
                  <c:v> March 2018 </c:v>
                </c:pt>
              </c:strCache>
            </c:strRef>
          </c:cat>
          <c:val>
            <c:numRef>
              <c:f>'Camp population data '!$H$81:$T$81</c:f>
              <c:numCache>
                <c:formatCode>General</c:formatCode>
                <c:ptCount val="13"/>
                <c:pt idx="0">
                  <c:v>3079</c:v>
                </c:pt>
                <c:pt idx="1">
                  <c:v>3119</c:v>
                </c:pt>
                <c:pt idx="2">
                  <c:v>3182</c:v>
                </c:pt>
                <c:pt idx="3">
                  <c:v>3756</c:v>
                </c:pt>
                <c:pt idx="4">
                  <c:v>3684</c:v>
                </c:pt>
                <c:pt idx="5">
                  <c:v>3818</c:v>
                </c:pt>
                <c:pt idx="6">
                  <c:v>3936</c:v>
                </c:pt>
                <c:pt idx="7">
                  <c:v>4415</c:v>
                </c:pt>
                <c:pt idx="8">
                  <c:v>3573</c:v>
                </c:pt>
                <c:pt idx="9">
                  <c:v>2752</c:v>
                </c:pt>
                <c:pt idx="10">
                  <c:v>1977</c:v>
                </c:pt>
                <c:pt idx="11">
                  <c:v>1667</c:v>
                </c:pt>
                <c:pt idx="12">
                  <c:v>1781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566-4B3E-A1B2-45AD77310459}"/>
            </c:ext>
          </c:extLst>
        </c:ser>
        <c:ser>
          <c:idx val="7"/>
          <c:order val="7"/>
          <c:tx>
            <c:strRef>
              <c:f>'Camp population data '!$G$82</c:f>
              <c:strCache>
                <c:ptCount val="1"/>
                <c:pt idx="0">
                  <c:v>&gt; 60 yrs Female 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'Camp population data '!$H$74:$T$74</c:f>
              <c:strCache>
                <c:ptCount val="13"/>
                <c:pt idx="0">
                  <c:v>March 2017</c:v>
                </c:pt>
                <c:pt idx="1">
                  <c:v> April 2017</c:v>
                </c:pt>
                <c:pt idx="2">
                  <c:v>May 2017</c:v>
                </c:pt>
                <c:pt idx="3">
                  <c:v>June 2017</c:v>
                </c:pt>
                <c:pt idx="4">
                  <c:v>July 2017</c:v>
                </c:pt>
                <c:pt idx="5">
                  <c:v>August 2017</c:v>
                </c:pt>
                <c:pt idx="6">
                  <c:v>September 2017</c:v>
                </c:pt>
                <c:pt idx="7">
                  <c:v>October 2017</c:v>
                </c:pt>
                <c:pt idx="8">
                  <c:v>November 2017</c:v>
                </c:pt>
                <c:pt idx="9">
                  <c:v>December 2017</c:v>
                </c:pt>
                <c:pt idx="10">
                  <c:v>January 2018</c:v>
                </c:pt>
                <c:pt idx="11">
                  <c:v>February 2018</c:v>
                </c:pt>
                <c:pt idx="12">
                  <c:v> March 2018 </c:v>
                </c:pt>
              </c:strCache>
            </c:strRef>
          </c:cat>
          <c:val>
            <c:numRef>
              <c:f>'Camp population data '!$H$82:$T$82</c:f>
              <c:numCache>
                <c:formatCode>General</c:formatCode>
                <c:ptCount val="13"/>
                <c:pt idx="0">
                  <c:v>269</c:v>
                </c:pt>
                <c:pt idx="1">
                  <c:v>271</c:v>
                </c:pt>
                <c:pt idx="2">
                  <c:v>277</c:v>
                </c:pt>
                <c:pt idx="3">
                  <c:v>361</c:v>
                </c:pt>
                <c:pt idx="4">
                  <c:v>356</c:v>
                </c:pt>
                <c:pt idx="5">
                  <c:v>330</c:v>
                </c:pt>
                <c:pt idx="6">
                  <c:v>356</c:v>
                </c:pt>
                <c:pt idx="7">
                  <c:v>475</c:v>
                </c:pt>
                <c:pt idx="8">
                  <c:v>369</c:v>
                </c:pt>
                <c:pt idx="9">
                  <c:v>339</c:v>
                </c:pt>
                <c:pt idx="10">
                  <c:v>198</c:v>
                </c:pt>
                <c:pt idx="11">
                  <c:v>198</c:v>
                </c:pt>
                <c:pt idx="12">
                  <c:v>207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566-4B3E-A1B2-45AD77310459}"/>
            </c:ext>
          </c:extLst>
        </c:ser>
        <c:ser>
          <c:idx val="8"/>
          <c:order val="8"/>
          <c:tx>
            <c:strRef>
              <c:f>'Camp population data '!$G$83</c:f>
              <c:strCache>
                <c:ptCount val="1"/>
                <c:pt idx="0">
                  <c:v>&gt; 60 yrs Male 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'Camp population data '!$H$74:$T$74</c:f>
              <c:strCache>
                <c:ptCount val="13"/>
                <c:pt idx="0">
                  <c:v>March 2017</c:v>
                </c:pt>
                <c:pt idx="1">
                  <c:v> April 2017</c:v>
                </c:pt>
                <c:pt idx="2">
                  <c:v>May 2017</c:v>
                </c:pt>
                <c:pt idx="3">
                  <c:v>June 2017</c:v>
                </c:pt>
                <c:pt idx="4">
                  <c:v>July 2017</c:v>
                </c:pt>
                <c:pt idx="5">
                  <c:v>August 2017</c:v>
                </c:pt>
                <c:pt idx="6">
                  <c:v>September 2017</c:v>
                </c:pt>
                <c:pt idx="7">
                  <c:v>October 2017</c:v>
                </c:pt>
                <c:pt idx="8">
                  <c:v>November 2017</c:v>
                </c:pt>
                <c:pt idx="9">
                  <c:v>December 2017</c:v>
                </c:pt>
                <c:pt idx="10">
                  <c:v>January 2018</c:v>
                </c:pt>
                <c:pt idx="11">
                  <c:v>February 2018</c:v>
                </c:pt>
                <c:pt idx="12">
                  <c:v> March 2018 </c:v>
                </c:pt>
              </c:strCache>
            </c:strRef>
          </c:cat>
          <c:val>
            <c:numRef>
              <c:f>'Camp population data '!$H$83:$T$83</c:f>
              <c:numCache>
                <c:formatCode>General</c:formatCode>
                <c:ptCount val="13"/>
                <c:pt idx="0">
                  <c:v>223</c:v>
                </c:pt>
                <c:pt idx="1">
                  <c:v>208</c:v>
                </c:pt>
                <c:pt idx="2">
                  <c:v>229</c:v>
                </c:pt>
                <c:pt idx="3">
                  <c:v>283</c:v>
                </c:pt>
                <c:pt idx="4">
                  <c:v>278</c:v>
                </c:pt>
                <c:pt idx="5">
                  <c:v>267</c:v>
                </c:pt>
                <c:pt idx="6">
                  <c:v>294</c:v>
                </c:pt>
                <c:pt idx="7">
                  <c:v>353</c:v>
                </c:pt>
                <c:pt idx="8">
                  <c:v>271</c:v>
                </c:pt>
                <c:pt idx="9">
                  <c:v>263</c:v>
                </c:pt>
                <c:pt idx="10">
                  <c:v>151</c:v>
                </c:pt>
                <c:pt idx="11">
                  <c:v>135</c:v>
                </c:pt>
                <c:pt idx="12">
                  <c:v>141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566-4B3E-A1B2-45AD773104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4792088"/>
        <c:axId val="594793072"/>
      </c:barChart>
      <c:catAx>
        <c:axId val="594792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4793072"/>
        <c:crosses val="autoZero"/>
        <c:auto val="1"/>
        <c:lblAlgn val="ctr"/>
        <c:lblOffset val="100"/>
        <c:noMultiLvlLbl val="0"/>
      </c:catAx>
      <c:valAx>
        <c:axId val="594793072"/>
        <c:scaling>
          <c:orientation val="minMax"/>
          <c:max val="6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4792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5932166185320022E-2"/>
          <c:y val="5.3648068669527899E-2"/>
          <c:w val="0.91220801700862664"/>
          <c:h val="0.735799736406339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'Families '!$D$1</c:f>
              <c:strCache>
                <c:ptCount val="1"/>
                <c:pt idx="0">
                  <c:v>Month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'Families '!$D$2:$D$14</c:f>
              <c:strCache>
                <c:ptCount val="13"/>
                <c:pt idx="0">
                  <c:v>March 2017</c:v>
                </c:pt>
                <c:pt idx="1">
                  <c:v> April 2017</c:v>
                </c:pt>
                <c:pt idx="2">
                  <c:v>May 2017</c:v>
                </c:pt>
                <c:pt idx="3">
                  <c:v>June 2017</c:v>
                </c:pt>
                <c:pt idx="4">
                  <c:v>July 2017</c:v>
                </c:pt>
                <c:pt idx="5">
                  <c:v>August 2017</c:v>
                </c:pt>
                <c:pt idx="6">
                  <c:v>September 2017</c:v>
                </c:pt>
                <c:pt idx="7">
                  <c:v>October 2017</c:v>
                </c:pt>
                <c:pt idx="8">
                  <c:v>November 2017</c:v>
                </c:pt>
                <c:pt idx="9">
                  <c:v>December 2017</c:v>
                </c:pt>
                <c:pt idx="10">
                  <c:v>January 2018</c:v>
                </c:pt>
                <c:pt idx="11">
                  <c:v>February 2018</c:v>
                </c:pt>
                <c:pt idx="12">
                  <c:v> March 2018 </c:v>
                </c:pt>
              </c:strCache>
            </c:strRef>
          </c:cat>
          <c:val>
            <c:numRef>
              <c:f>'Families '!$E$2:$E$14</c:f>
              <c:numCache>
                <c:formatCode>General</c:formatCode>
                <c:ptCount val="13"/>
              </c:numCache>
            </c:numRef>
          </c:val>
          <c:extLst>
            <c:ext xmlns:c16="http://schemas.microsoft.com/office/drawing/2014/chart" uri="{C3380CC4-5D6E-409C-BE32-E72D297353CC}">
              <c16:uniqueId val="{00000000-13C2-48D1-9573-700953B23E70}"/>
            </c:ext>
          </c:extLst>
        </c:ser>
        <c:ser>
          <c:idx val="1"/>
          <c:order val="1"/>
          <c:tx>
            <c:strRef>
              <c:f>'Families '!$F$1</c:f>
              <c:strCache>
                <c:ptCount val="1"/>
                <c:pt idx="0">
                  <c:v>No. of Families 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'Families '!$D$2:$D$14</c:f>
              <c:strCache>
                <c:ptCount val="13"/>
                <c:pt idx="0">
                  <c:v>March 2017</c:v>
                </c:pt>
                <c:pt idx="1">
                  <c:v> April 2017</c:v>
                </c:pt>
                <c:pt idx="2">
                  <c:v>May 2017</c:v>
                </c:pt>
                <c:pt idx="3">
                  <c:v>June 2017</c:v>
                </c:pt>
                <c:pt idx="4">
                  <c:v>July 2017</c:v>
                </c:pt>
                <c:pt idx="5">
                  <c:v>August 2017</c:v>
                </c:pt>
                <c:pt idx="6">
                  <c:v>September 2017</c:v>
                </c:pt>
                <c:pt idx="7">
                  <c:v>October 2017</c:v>
                </c:pt>
                <c:pt idx="8">
                  <c:v>November 2017</c:v>
                </c:pt>
                <c:pt idx="9">
                  <c:v>December 2017</c:v>
                </c:pt>
                <c:pt idx="10">
                  <c:v>January 2018</c:v>
                </c:pt>
                <c:pt idx="11">
                  <c:v>February 2018</c:v>
                </c:pt>
                <c:pt idx="12">
                  <c:v> March 2018 </c:v>
                </c:pt>
              </c:strCache>
            </c:strRef>
          </c:cat>
          <c:val>
            <c:numRef>
              <c:f>'Families '!$F$2:$F$14</c:f>
              <c:numCache>
                <c:formatCode>General</c:formatCode>
                <c:ptCount val="13"/>
                <c:pt idx="0">
                  <c:v>3552</c:v>
                </c:pt>
                <c:pt idx="1">
                  <c:v>3529</c:v>
                </c:pt>
                <c:pt idx="2">
                  <c:v>3594</c:v>
                </c:pt>
                <c:pt idx="3">
                  <c:v>4248</c:v>
                </c:pt>
                <c:pt idx="4">
                  <c:v>4411</c:v>
                </c:pt>
                <c:pt idx="5">
                  <c:v>5011</c:v>
                </c:pt>
                <c:pt idx="6">
                  <c:v>4658</c:v>
                </c:pt>
                <c:pt idx="7">
                  <c:v>5875</c:v>
                </c:pt>
                <c:pt idx="8">
                  <c:v>4441</c:v>
                </c:pt>
                <c:pt idx="9">
                  <c:v>4331</c:v>
                </c:pt>
                <c:pt idx="10">
                  <c:v>3120</c:v>
                </c:pt>
                <c:pt idx="11">
                  <c:v>2739</c:v>
                </c:pt>
                <c:pt idx="12">
                  <c:v>3024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C2-48D1-9573-700953B23E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2043048"/>
        <c:axId val="632039112"/>
      </c:barChart>
      <c:catAx>
        <c:axId val="632043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2039112"/>
        <c:crosses val="autoZero"/>
        <c:auto val="1"/>
        <c:lblAlgn val="ctr"/>
        <c:lblOffset val="100"/>
        <c:noMultiLvlLbl val="0"/>
      </c:catAx>
      <c:valAx>
        <c:axId val="632039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2043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'Respiratory tract infections '!$M$1</c:f>
              <c:strCache>
                <c:ptCount val="1"/>
                <c:pt idx="0">
                  <c:v>Respiratory tract infection trend </c:v>
                </c:pt>
              </c:strCache>
            </c:strRef>
          </c:tx>
          <c:spPr>
            <a:ln w="28575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'Respiratory tract infections '!$L$2:$L$14</c:f>
              <c:strCache>
                <c:ptCount val="13"/>
                <c:pt idx="0">
                  <c:v>Mar-17</c:v>
                </c:pt>
                <c:pt idx="1">
                  <c:v>April</c:v>
                </c:pt>
                <c:pt idx="2">
                  <c:v>May</c:v>
                </c:pt>
                <c:pt idx="3">
                  <c:v>June</c:v>
                </c:pt>
                <c:pt idx="4">
                  <c:v>July</c:v>
                </c:pt>
                <c:pt idx="5">
                  <c:v>Aug</c:v>
                </c:pt>
                <c:pt idx="6">
                  <c:v>Sept</c:v>
                </c:pt>
                <c:pt idx="7">
                  <c:v>Oct</c:v>
                </c:pt>
                <c:pt idx="8">
                  <c:v>Nov</c:v>
                </c:pt>
                <c:pt idx="9">
                  <c:v>Dec</c:v>
                </c:pt>
                <c:pt idx="10">
                  <c:v>Jan-18</c:v>
                </c:pt>
                <c:pt idx="11">
                  <c:v>Feb </c:v>
                </c:pt>
                <c:pt idx="12">
                  <c:v>March </c:v>
                </c:pt>
              </c:strCache>
            </c:strRef>
          </c:cat>
          <c:val>
            <c:numRef>
              <c:f>'Respiratory tract infections '!$M$2:$M$14</c:f>
              <c:numCache>
                <c:formatCode>General</c:formatCode>
                <c:ptCount val="13"/>
                <c:pt idx="0">
                  <c:v>621</c:v>
                </c:pt>
                <c:pt idx="1">
                  <c:v>345</c:v>
                </c:pt>
                <c:pt idx="2">
                  <c:v>211</c:v>
                </c:pt>
                <c:pt idx="3">
                  <c:v>611</c:v>
                </c:pt>
                <c:pt idx="4">
                  <c:v>1206</c:v>
                </c:pt>
                <c:pt idx="5">
                  <c:v>1881</c:v>
                </c:pt>
                <c:pt idx="6">
                  <c:v>1519</c:v>
                </c:pt>
                <c:pt idx="7">
                  <c:v>1814</c:v>
                </c:pt>
                <c:pt idx="8">
                  <c:v>2198</c:v>
                </c:pt>
                <c:pt idx="9">
                  <c:v>1713</c:v>
                </c:pt>
                <c:pt idx="10">
                  <c:v>1361</c:v>
                </c:pt>
                <c:pt idx="11">
                  <c:v>2935</c:v>
                </c:pt>
                <c:pt idx="12">
                  <c:v>4464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4B2-460F-91C4-C029FFACB5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72945384"/>
        <c:axId val="472947352"/>
      </c:lineChart>
      <c:catAx>
        <c:axId val="472945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947352"/>
        <c:crosses val="autoZero"/>
        <c:auto val="1"/>
        <c:lblAlgn val="ctr"/>
        <c:lblOffset val="100"/>
        <c:noMultiLvlLbl val="0"/>
      </c:catAx>
      <c:valAx>
        <c:axId val="472947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945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000"/>
              <a:t>Watery diarrhoea in children and adults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'Watery diarrhoea '!$L$21</c:f>
              <c:strCache>
                <c:ptCount val="1"/>
                <c:pt idx="0">
                  <c:v>Watery diarrhoea &lt; 5 years </c:v>
                </c:pt>
              </c:strCache>
            </c:strRef>
          </c:tx>
          <c:spPr>
            <a:solidFill>
              <a:schemeClr val="tx1">
                <a:lumMod val="75000"/>
                <a:lumOff val="25000"/>
              </a:schemeClr>
            </a:solidFill>
            <a:ln>
              <a:noFill/>
            </a:ln>
            <a:effectLst/>
          </c:spPr>
          <c:invertIfNegative val="0"/>
          <c:cat>
            <c:strRef>
              <c:f>'Watery diarrhoea '!$K$22:$K$34</c:f>
              <c:strCache>
                <c:ptCount val="13"/>
                <c:pt idx="0">
                  <c:v>Mar-17</c:v>
                </c:pt>
                <c:pt idx="1">
                  <c:v>April</c:v>
                </c:pt>
                <c:pt idx="2">
                  <c:v>May</c:v>
                </c:pt>
                <c:pt idx="3">
                  <c:v>June</c:v>
                </c:pt>
                <c:pt idx="4">
                  <c:v>July</c:v>
                </c:pt>
                <c:pt idx="5">
                  <c:v>Aug</c:v>
                </c:pt>
                <c:pt idx="6">
                  <c:v>Sept</c:v>
                </c:pt>
                <c:pt idx="7">
                  <c:v>Oct</c:v>
                </c:pt>
                <c:pt idx="8">
                  <c:v>Nov</c:v>
                </c:pt>
                <c:pt idx="9">
                  <c:v>Dec</c:v>
                </c:pt>
                <c:pt idx="10">
                  <c:v>Jan-18</c:v>
                </c:pt>
                <c:pt idx="11">
                  <c:v>Feb </c:v>
                </c:pt>
                <c:pt idx="12">
                  <c:v>March </c:v>
                </c:pt>
              </c:strCache>
            </c:strRef>
          </c:cat>
          <c:val>
            <c:numRef>
              <c:f>'Watery diarrhoea '!$L$22:$L$34</c:f>
              <c:numCache>
                <c:formatCode>General</c:formatCode>
                <c:ptCount val="13"/>
                <c:pt idx="0">
                  <c:v>33</c:v>
                </c:pt>
                <c:pt idx="1">
                  <c:v>42</c:v>
                </c:pt>
                <c:pt idx="2">
                  <c:v>175</c:v>
                </c:pt>
                <c:pt idx="3">
                  <c:v>228</c:v>
                </c:pt>
                <c:pt idx="4">
                  <c:v>305</c:v>
                </c:pt>
                <c:pt idx="5">
                  <c:v>489</c:v>
                </c:pt>
                <c:pt idx="6">
                  <c:v>545</c:v>
                </c:pt>
                <c:pt idx="7">
                  <c:v>409</c:v>
                </c:pt>
                <c:pt idx="8">
                  <c:v>242</c:v>
                </c:pt>
                <c:pt idx="9">
                  <c:v>357</c:v>
                </c:pt>
                <c:pt idx="10">
                  <c:v>240</c:v>
                </c:pt>
                <c:pt idx="11">
                  <c:v>250</c:v>
                </c:pt>
                <c:pt idx="12">
                  <c:v>732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E8-420C-85AB-F6EDC78D8220}"/>
            </c:ext>
          </c:extLst>
        </c:ser>
        <c:ser>
          <c:idx val="1"/>
          <c:order val="1"/>
          <c:tx>
            <c:strRef>
              <c:f>'Watery diarrhoea '!$M$21</c:f>
              <c:strCache>
                <c:ptCount val="1"/>
                <c:pt idx="0">
                  <c:v>Watery diarrhoea &gt; 5 years 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'Watery diarrhoea '!$K$22:$K$34</c:f>
              <c:strCache>
                <c:ptCount val="13"/>
                <c:pt idx="0">
                  <c:v>Mar-17</c:v>
                </c:pt>
                <c:pt idx="1">
                  <c:v>April</c:v>
                </c:pt>
                <c:pt idx="2">
                  <c:v>May</c:v>
                </c:pt>
                <c:pt idx="3">
                  <c:v>June</c:v>
                </c:pt>
                <c:pt idx="4">
                  <c:v>July</c:v>
                </c:pt>
                <c:pt idx="5">
                  <c:v>Aug</c:v>
                </c:pt>
                <c:pt idx="6">
                  <c:v>Sept</c:v>
                </c:pt>
                <c:pt idx="7">
                  <c:v>Oct</c:v>
                </c:pt>
                <c:pt idx="8">
                  <c:v>Nov</c:v>
                </c:pt>
                <c:pt idx="9">
                  <c:v>Dec</c:v>
                </c:pt>
                <c:pt idx="10">
                  <c:v>Jan-18</c:v>
                </c:pt>
                <c:pt idx="11">
                  <c:v>Feb </c:v>
                </c:pt>
                <c:pt idx="12">
                  <c:v>March </c:v>
                </c:pt>
              </c:strCache>
            </c:strRef>
          </c:cat>
          <c:val>
            <c:numRef>
              <c:f>'Watery diarrhoea '!$M$22:$M$34</c:f>
              <c:numCache>
                <c:formatCode>General</c:formatCode>
                <c:ptCount val="13"/>
                <c:pt idx="0">
                  <c:v>42</c:v>
                </c:pt>
                <c:pt idx="1">
                  <c:v>46</c:v>
                </c:pt>
                <c:pt idx="2">
                  <c:v>141</c:v>
                </c:pt>
                <c:pt idx="3">
                  <c:v>150</c:v>
                </c:pt>
                <c:pt idx="4">
                  <c:v>131</c:v>
                </c:pt>
                <c:pt idx="5">
                  <c:v>236</c:v>
                </c:pt>
                <c:pt idx="6">
                  <c:v>138</c:v>
                </c:pt>
                <c:pt idx="7">
                  <c:v>107</c:v>
                </c:pt>
                <c:pt idx="8">
                  <c:v>52</c:v>
                </c:pt>
                <c:pt idx="9">
                  <c:v>112</c:v>
                </c:pt>
                <c:pt idx="10">
                  <c:v>145</c:v>
                </c:pt>
                <c:pt idx="11">
                  <c:v>178</c:v>
                </c:pt>
                <c:pt idx="12">
                  <c:v>415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E8-420C-85AB-F6EDC78D82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24658304"/>
        <c:axId val="824655680"/>
      </c:barChart>
      <c:catAx>
        <c:axId val="824658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24655680"/>
        <c:crosses val="autoZero"/>
        <c:auto val="1"/>
        <c:lblAlgn val="ctr"/>
        <c:lblOffset val="100"/>
        <c:noMultiLvlLbl val="0"/>
      </c:catAx>
      <c:valAx>
        <c:axId val="824655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24658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40576714341188636"/>
          <c:y val="2.77392510402219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3594321118023515E-2"/>
          <c:y val="0.15760517799352752"/>
          <c:w val="0.92858902841226476"/>
          <c:h val="0.6197025129140411"/>
        </c:manualLayout>
      </c:layout>
      <c:lineChart>
        <c:grouping val="standard"/>
        <c:varyColors val="0"/>
        <c:ser>
          <c:idx val="0"/>
          <c:order val="0"/>
          <c:tx>
            <c:strRef>
              <c:f>'UTI '!$F$17</c:f>
              <c:strCache>
                <c:ptCount val="1"/>
                <c:pt idx="0">
                  <c:v>Urinary tract infections 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Lbls>
            <c:dLbl>
              <c:idx val="6"/>
              <c:layout>
                <c:manualLayout>
                  <c:x val="1.6196954972464582E-3"/>
                  <c:y val="-2.77392510402219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6A2-4489-8B33-710EF4F728B4}"/>
                </c:ext>
              </c:extLst>
            </c:dLbl>
            <c:dLbl>
              <c:idx val="7"/>
              <c:layout>
                <c:manualLayout>
                  <c:x val="0"/>
                  <c:y val="-3.23624595469255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6A2-4489-8B33-710EF4F728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'UTI '!$E$18:$E$30</c:f>
              <c:strCache>
                <c:ptCount val="13"/>
                <c:pt idx="0">
                  <c:v>Mar-17</c:v>
                </c:pt>
                <c:pt idx="1">
                  <c:v>April</c:v>
                </c:pt>
                <c:pt idx="2">
                  <c:v>May</c:v>
                </c:pt>
                <c:pt idx="3">
                  <c:v>June</c:v>
                </c:pt>
                <c:pt idx="4">
                  <c:v>July</c:v>
                </c:pt>
                <c:pt idx="5">
                  <c:v>Aug</c:v>
                </c:pt>
                <c:pt idx="6">
                  <c:v>Sept</c:v>
                </c:pt>
                <c:pt idx="7">
                  <c:v>Oct</c:v>
                </c:pt>
                <c:pt idx="8">
                  <c:v>Nov</c:v>
                </c:pt>
                <c:pt idx="9">
                  <c:v>Dec</c:v>
                </c:pt>
                <c:pt idx="10">
                  <c:v>Jan-18</c:v>
                </c:pt>
                <c:pt idx="11">
                  <c:v>Feb </c:v>
                </c:pt>
                <c:pt idx="12">
                  <c:v>March </c:v>
                </c:pt>
              </c:strCache>
            </c:strRef>
          </c:cat>
          <c:val>
            <c:numRef>
              <c:f>'UTI '!$F$18:$F$30</c:f>
              <c:numCache>
                <c:formatCode>General</c:formatCode>
                <c:ptCount val="13"/>
                <c:pt idx="0">
                  <c:v>117</c:v>
                </c:pt>
                <c:pt idx="1">
                  <c:v>364</c:v>
                </c:pt>
                <c:pt idx="2">
                  <c:v>534</c:v>
                </c:pt>
                <c:pt idx="3">
                  <c:v>438</c:v>
                </c:pt>
                <c:pt idx="4">
                  <c:v>598</c:v>
                </c:pt>
                <c:pt idx="5">
                  <c:v>902</c:v>
                </c:pt>
                <c:pt idx="6">
                  <c:v>729</c:v>
                </c:pt>
                <c:pt idx="7">
                  <c:v>693</c:v>
                </c:pt>
                <c:pt idx="8">
                  <c:v>765</c:v>
                </c:pt>
                <c:pt idx="9">
                  <c:v>743</c:v>
                </c:pt>
                <c:pt idx="10">
                  <c:v>459</c:v>
                </c:pt>
                <c:pt idx="11">
                  <c:v>625</c:v>
                </c:pt>
                <c:pt idx="12">
                  <c:v>1038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6A2-4489-8B33-710EF4F728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69282192"/>
        <c:axId val="471022168"/>
      </c:lineChart>
      <c:catAx>
        <c:axId val="469282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1022168"/>
        <c:crosses val="autoZero"/>
        <c:auto val="1"/>
        <c:lblAlgn val="ctr"/>
        <c:lblOffset val="100"/>
        <c:noMultiLvlLbl val="0"/>
      </c:catAx>
      <c:valAx>
        <c:axId val="471022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9282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000"/>
              <a:t>UTI males and</a:t>
            </a:r>
            <a:r>
              <a:rPr lang="en-GB" sz="1000" baseline="0"/>
              <a:t> females </a:t>
            </a:r>
            <a:endParaRPr lang="en-GB" sz="10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'UTI '!$J$41</c:f>
              <c:strCache>
                <c:ptCount val="1"/>
                <c:pt idx="0">
                  <c:v>Males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'UTI '!$K$40:$L$40</c:f>
              <c:strCache>
                <c:ptCount val="2"/>
                <c:pt idx="0">
                  <c:v>&lt; 5 yrs </c:v>
                </c:pt>
                <c:pt idx="1">
                  <c:v>&gt; 5 yrs </c:v>
                </c:pt>
              </c:strCache>
            </c:strRef>
          </c:cat>
          <c:val>
            <c:numRef>
              <c:f>'UTI '!$K$41:$L$41</c:f>
              <c:numCache>
                <c:formatCode>General</c:formatCode>
                <c:ptCount val="2"/>
                <c:pt idx="0">
                  <c:v>694</c:v>
                </c:pt>
                <c:pt idx="1">
                  <c:v>1375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CD-49A6-8141-B412881A042B}"/>
            </c:ext>
          </c:extLst>
        </c:ser>
        <c:ser>
          <c:idx val="1"/>
          <c:order val="1"/>
          <c:tx>
            <c:strRef>
              <c:f>'UTI '!$J$42</c:f>
              <c:strCache>
                <c:ptCount val="1"/>
                <c:pt idx="0">
                  <c:v>Females </c:v>
                </c:pt>
              </c:strCache>
            </c:strRef>
          </c:tx>
          <c:spPr>
            <a:solidFill>
              <a:srgbClr val="FF33CC"/>
            </a:solidFill>
            <a:ln>
              <a:noFill/>
            </a:ln>
            <a:effectLst/>
          </c:spPr>
          <c:invertIfNegative val="0"/>
          <c:cat>
            <c:strRef>
              <c:f>'UTI '!$K$40:$L$40</c:f>
              <c:strCache>
                <c:ptCount val="2"/>
                <c:pt idx="0">
                  <c:v>&lt; 5 yrs </c:v>
                </c:pt>
                <c:pt idx="1">
                  <c:v>&gt; 5 yrs </c:v>
                </c:pt>
              </c:strCache>
            </c:strRef>
          </c:cat>
          <c:val>
            <c:numRef>
              <c:f>'UTI '!$K$42:$L$42</c:f>
              <c:numCache>
                <c:formatCode>General</c:formatCode>
                <c:ptCount val="2"/>
                <c:pt idx="0">
                  <c:v>659</c:v>
                </c:pt>
                <c:pt idx="1">
                  <c:v>3006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CD-49A6-8141-B412881A04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07121568"/>
        <c:axId val="556425688"/>
      </c:barChart>
      <c:catAx>
        <c:axId val="507121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6425688"/>
        <c:crosses val="autoZero"/>
        <c:auto val="1"/>
        <c:lblAlgn val="ctr"/>
        <c:lblOffset val="100"/>
        <c:noMultiLvlLbl val="0"/>
      </c:catAx>
      <c:valAx>
        <c:axId val="556425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7121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'Vaginal discharge '!$J$7</c:f>
              <c:strCache>
                <c:ptCount val="1"/>
                <c:pt idx="0">
                  <c:v>Vaginal discharge cases </c:v>
                </c:pt>
              </c:strCache>
            </c:strRef>
          </c:tx>
          <c:spPr>
            <a:ln w="28575" cap="rnd">
              <a:solidFill>
                <a:sysClr val="windowText" lastClr="000000"/>
              </a:solidFill>
              <a:round/>
            </a:ln>
            <a:effectLst/>
          </c:spPr>
          <c:marker>
            <c:symbol val="none"/>
          </c:marker>
          <c:cat>
            <c:strRef>
              <c:f>'Vaginal discharge '!$I$8:$I$20</c:f>
              <c:strCache>
                <c:ptCount val="13"/>
                <c:pt idx="0">
                  <c:v>March 1-29 2017 </c:v>
                </c:pt>
                <c:pt idx="1">
                  <c:v>March 30-April 25 2017 </c:v>
                </c:pt>
                <c:pt idx="2">
                  <c:v>April 26-May 23 2017 </c:v>
                </c:pt>
                <c:pt idx="3">
                  <c:v>May 24- June 20 2017 </c:v>
                </c:pt>
                <c:pt idx="4">
                  <c:v>June 21-July 18 2017</c:v>
                </c:pt>
                <c:pt idx="5">
                  <c:v>July 19-Aug 15 2017</c:v>
                </c:pt>
                <c:pt idx="6">
                  <c:v>Aug 16-Sept 12 2017</c:v>
                </c:pt>
                <c:pt idx="7">
                  <c:v>Sept 13-Oct 10 2017</c:v>
                </c:pt>
                <c:pt idx="8">
                  <c:v>Oct 11-Nov 7 2017</c:v>
                </c:pt>
                <c:pt idx="9">
                  <c:v>Nov 8- Dec 5 2017</c:v>
                </c:pt>
                <c:pt idx="10">
                  <c:v>Dec 6- Jan 2 2018</c:v>
                </c:pt>
                <c:pt idx="11">
                  <c:v>Jan 3- Jan 30 2018</c:v>
                </c:pt>
                <c:pt idx="12">
                  <c:v>Jan 31- Feb 27 2018</c:v>
                </c:pt>
              </c:strCache>
            </c:strRef>
          </c:cat>
          <c:val>
            <c:numRef>
              <c:f>'Vaginal discharge '!$J$8:$J$20</c:f>
              <c:numCache>
                <c:formatCode>General</c:formatCode>
                <c:ptCount val="13"/>
                <c:pt idx="0">
                  <c:v>9</c:v>
                </c:pt>
                <c:pt idx="1">
                  <c:v>52</c:v>
                </c:pt>
                <c:pt idx="2">
                  <c:v>17</c:v>
                </c:pt>
                <c:pt idx="3">
                  <c:v>80</c:v>
                </c:pt>
                <c:pt idx="4">
                  <c:v>128</c:v>
                </c:pt>
                <c:pt idx="5">
                  <c:v>143</c:v>
                </c:pt>
                <c:pt idx="6">
                  <c:v>130</c:v>
                </c:pt>
                <c:pt idx="7">
                  <c:v>181</c:v>
                </c:pt>
                <c:pt idx="8">
                  <c:v>91</c:v>
                </c:pt>
                <c:pt idx="9">
                  <c:v>118</c:v>
                </c:pt>
                <c:pt idx="10">
                  <c:v>139</c:v>
                </c:pt>
                <c:pt idx="11">
                  <c:v>183</c:v>
                </c:pt>
                <c:pt idx="12">
                  <c:v>339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AE4-4D7C-AA49-2A9986E556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58250152"/>
        <c:axId val="758253432"/>
      </c:lineChart>
      <c:catAx>
        <c:axId val="758250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8253432"/>
        <c:crosses val="autoZero"/>
        <c:auto val="1"/>
        <c:lblAlgn val="ctr"/>
        <c:lblOffset val="100"/>
        <c:noMultiLvlLbl val="0"/>
      </c:catAx>
      <c:valAx>
        <c:axId val="758253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8250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000"/>
              <a:t>Skin diseases</a:t>
            </a:r>
            <a:r>
              <a:rPr lang="en-GB" sz="1000" baseline="0"/>
              <a:t> </a:t>
            </a:r>
            <a:endParaRPr lang="en-GB" sz="1000"/>
          </a:p>
        </c:rich>
      </c:tx>
      <c:layout>
        <c:manualLayout>
          <c:xMode val="edge"/>
          <c:yMode val="edge"/>
          <c:x val="0.42085878408929772"/>
          <c:y val="4.68823253633380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'Skin diseases '!$F$51</c:f>
              <c:strCache>
                <c:ptCount val="1"/>
                <c:pt idx="0">
                  <c:v>Presenting cases &lt; 5 years  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cat>
            <c:strRef>
              <c:f>'Skin diseases '!$E$52:$E$64</c:f>
              <c:strCache>
                <c:ptCount val="13"/>
                <c:pt idx="0">
                  <c:v>March 1-29 2017 </c:v>
                </c:pt>
                <c:pt idx="1">
                  <c:v>March 30-April 25 2017 </c:v>
                </c:pt>
                <c:pt idx="2">
                  <c:v>April 26-May 23 2017 </c:v>
                </c:pt>
                <c:pt idx="3">
                  <c:v>May 24- June 20 2017 </c:v>
                </c:pt>
                <c:pt idx="4">
                  <c:v>June 21-July 18 2017</c:v>
                </c:pt>
                <c:pt idx="5">
                  <c:v>July 19-Aug 15 2017</c:v>
                </c:pt>
                <c:pt idx="6">
                  <c:v>Aug 16-Sept 12 2017</c:v>
                </c:pt>
                <c:pt idx="7">
                  <c:v>Sept 13-Oct 10 2017</c:v>
                </c:pt>
                <c:pt idx="8">
                  <c:v>Oct 11-Nov 7 2017</c:v>
                </c:pt>
                <c:pt idx="9">
                  <c:v>Nov 8- Dec 5 2017</c:v>
                </c:pt>
                <c:pt idx="10">
                  <c:v>Dec 6- Jan 2 2018</c:v>
                </c:pt>
                <c:pt idx="11">
                  <c:v>Jan 3- Jan 30 2018</c:v>
                </c:pt>
                <c:pt idx="12">
                  <c:v>Jan 31- Feb 27 2018</c:v>
                </c:pt>
              </c:strCache>
            </c:strRef>
          </c:cat>
          <c:val>
            <c:numRef>
              <c:f>'Skin diseases '!$F$52:$F$64</c:f>
              <c:numCache>
                <c:formatCode>General</c:formatCode>
                <c:ptCount val="13"/>
                <c:pt idx="0">
                  <c:v>193</c:v>
                </c:pt>
                <c:pt idx="1">
                  <c:v>338</c:v>
                </c:pt>
                <c:pt idx="2">
                  <c:v>224</c:v>
                </c:pt>
                <c:pt idx="3">
                  <c:v>295</c:v>
                </c:pt>
                <c:pt idx="4">
                  <c:v>107</c:v>
                </c:pt>
                <c:pt idx="5">
                  <c:v>174</c:v>
                </c:pt>
                <c:pt idx="6">
                  <c:v>127</c:v>
                </c:pt>
                <c:pt idx="7">
                  <c:v>116</c:v>
                </c:pt>
                <c:pt idx="8">
                  <c:v>119</c:v>
                </c:pt>
                <c:pt idx="9">
                  <c:v>76</c:v>
                </c:pt>
                <c:pt idx="10">
                  <c:v>85</c:v>
                </c:pt>
                <c:pt idx="11">
                  <c:v>139</c:v>
                </c:pt>
                <c:pt idx="12">
                  <c:v>170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90-44A8-B5EC-F8C568B5954F}"/>
            </c:ext>
          </c:extLst>
        </c:ser>
        <c:ser>
          <c:idx val="1"/>
          <c:order val="1"/>
          <c:tx>
            <c:strRef>
              <c:f>'Skin diseases '!$G$51</c:f>
              <c:strCache>
                <c:ptCount val="1"/>
                <c:pt idx="0">
                  <c:v>Presenting cases &gt; 5 years  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</c:spPr>
          <c:invertIfNegative val="0"/>
          <c:cat>
            <c:strRef>
              <c:f>'Skin diseases '!$E$52:$E$64</c:f>
              <c:strCache>
                <c:ptCount val="13"/>
                <c:pt idx="0">
                  <c:v>March 1-29 2017 </c:v>
                </c:pt>
                <c:pt idx="1">
                  <c:v>March 30-April 25 2017 </c:v>
                </c:pt>
                <c:pt idx="2">
                  <c:v>April 26-May 23 2017 </c:v>
                </c:pt>
                <c:pt idx="3">
                  <c:v>May 24- June 20 2017 </c:v>
                </c:pt>
                <c:pt idx="4">
                  <c:v>June 21-July 18 2017</c:v>
                </c:pt>
                <c:pt idx="5">
                  <c:v>July 19-Aug 15 2017</c:v>
                </c:pt>
                <c:pt idx="6">
                  <c:v>Aug 16-Sept 12 2017</c:v>
                </c:pt>
                <c:pt idx="7">
                  <c:v>Sept 13-Oct 10 2017</c:v>
                </c:pt>
                <c:pt idx="8">
                  <c:v>Oct 11-Nov 7 2017</c:v>
                </c:pt>
                <c:pt idx="9">
                  <c:v>Nov 8- Dec 5 2017</c:v>
                </c:pt>
                <c:pt idx="10">
                  <c:v>Dec 6- Jan 2 2018</c:v>
                </c:pt>
                <c:pt idx="11">
                  <c:v>Jan 3- Jan 30 2018</c:v>
                </c:pt>
                <c:pt idx="12">
                  <c:v>Jan 31- Feb 27 2018</c:v>
                </c:pt>
              </c:strCache>
            </c:strRef>
          </c:cat>
          <c:val>
            <c:numRef>
              <c:f>'Skin diseases '!$G$52:$G$64</c:f>
              <c:numCache>
                <c:formatCode>General</c:formatCode>
                <c:ptCount val="13"/>
                <c:pt idx="0">
                  <c:v>131</c:v>
                </c:pt>
                <c:pt idx="1">
                  <c:v>201</c:v>
                </c:pt>
                <c:pt idx="2">
                  <c:v>137</c:v>
                </c:pt>
                <c:pt idx="3">
                  <c:v>205</c:v>
                </c:pt>
                <c:pt idx="4">
                  <c:v>155</c:v>
                </c:pt>
                <c:pt idx="5">
                  <c:v>220</c:v>
                </c:pt>
                <c:pt idx="6">
                  <c:v>193</c:v>
                </c:pt>
                <c:pt idx="7">
                  <c:v>181</c:v>
                </c:pt>
                <c:pt idx="8">
                  <c:v>141</c:v>
                </c:pt>
                <c:pt idx="9">
                  <c:v>76</c:v>
                </c:pt>
                <c:pt idx="10">
                  <c:v>85</c:v>
                </c:pt>
                <c:pt idx="11">
                  <c:v>224</c:v>
                </c:pt>
                <c:pt idx="12">
                  <c:v>277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90-44A8-B5EC-F8C568B595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20642224"/>
        <c:axId val="520642552"/>
      </c:barChart>
      <c:catAx>
        <c:axId val="520642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0642552"/>
        <c:crosses val="autoZero"/>
        <c:auto val="1"/>
        <c:lblAlgn val="ctr"/>
        <c:lblOffset val="100"/>
        <c:noMultiLvlLbl val="0"/>
      </c:catAx>
      <c:valAx>
        <c:axId val="520642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0642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0.32161</cdr:x>
      <cdr:y>0</cdr:y>
    </cdr:from>
    <cdr:to>
      <cdr:x>0.75269</cdr:x>
      <cdr:y>0.08168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E0468788-9A72-410E-BDD0-D79DDDE9DC67}"/>
            </a:ext>
          </a:extLst>
        </cdr:cNvPr>
        <cdr:cNvSpPr txBox="1"/>
      </cdr:nvSpPr>
      <cdr:spPr>
        <a:xfrm xmlns:a="http://schemas.openxmlformats.org/drawingml/2006/main">
          <a:off x="2051194" y="0"/>
          <a:ext cx="2749402" cy="2900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GB" sz="1100" b="1"/>
            <a:t>Number of families Al Hol </a:t>
          </a:r>
          <a:r>
            <a:rPr lang="en-GB" sz="1000" b="1"/>
            <a:t>Camp</a:t>
          </a:r>
          <a:r>
            <a:rPr lang="en-GB" sz="1100" b="1"/>
            <a:t> </a:t>
          </a:r>
          <a:r>
            <a:rPr lang="en-GB" sz="1100" b="1" baseline="0"/>
            <a:t> </a:t>
          </a:r>
          <a:endParaRPr lang="en-GB" sz="1100" b="1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327</Words>
  <Characters>1864</Characters>
  <Application>Microsoft Office Word</Application>
  <DocSecurity>0</DocSecurity>
  <Lines>15</Lines>
  <Paragraphs>4</Paragraphs>
  <ScaleCrop>false</ScaleCrop>
  <Company>Springer Nature IT</Company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Amruta Dange</dc:creator>
  <cp:keywords/>
  <dc:description/>
  <cp:lastModifiedBy>Amruta Dange</cp:lastModifiedBy>
  <cp:revision>1</cp:revision>
  <dcterms:created xsi:type="dcterms:W3CDTF">2022-02-16T14:10:00Z</dcterms:created>
  <dcterms:modified xsi:type="dcterms:W3CDTF">2022-02-16T14:10:00Z</dcterms:modified>
</cp:coreProperties>
</file>