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81C6" w14:textId="77777777" w:rsidR="0017012C" w:rsidRPr="00EC7218" w:rsidRDefault="0017012C" w:rsidP="0017012C">
      <w:pPr>
        <w:rPr>
          <w:rFonts w:ascii="Georgia" w:hAnsi="Georgia"/>
          <w:b/>
          <w:bCs/>
          <w:sz w:val="24"/>
          <w:szCs w:val="24"/>
        </w:rPr>
      </w:pPr>
      <w:r w:rsidRPr="00EC7218">
        <w:rPr>
          <w:rFonts w:ascii="Georgia" w:hAnsi="Georgia" w:cstheme="majorBidi"/>
          <w:b/>
          <w:bCs/>
          <w:sz w:val="24"/>
          <w:szCs w:val="24"/>
        </w:rPr>
        <w:t xml:space="preserve">Effectiveness of REGEN-COV </w:t>
      </w:r>
      <w:r w:rsidRPr="00EC7218">
        <w:rPr>
          <w:rFonts w:ascii="Georgia" w:hAnsi="Georgia"/>
          <w:b/>
          <w:bCs/>
          <w:sz w:val="24"/>
          <w:szCs w:val="24"/>
        </w:rPr>
        <w:t>Antibody Combination</w:t>
      </w:r>
      <w:r w:rsidRPr="00EC7218">
        <w:rPr>
          <w:rFonts w:ascii="Georgia" w:hAnsi="Georgia" w:cstheme="majorBidi"/>
          <w:b/>
          <w:bCs/>
          <w:sz w:val="24"/>
          <w:szCs w:val="24"/>
        </w:rPr>
        <w:t xml:space="preserve"> in Preventing Severe COVID-19 Outcomes </w:t>
      </w:r>
      <w:r>
        <w:rPr>
          <w:rFonts w:ascii="Georgia" w:hAnsi="Georgia" w:cstheme="majorBidi"/>
          <w:b/>
          <w:bCs/>
          <w:sz w:val="24"/>
          <w:szCs w:val="24"/>
        </w:rPr>
        <w:t xml:space="preserve">– A retrospective cohort study </w:t>
      </w:r>
    </w:p>
    <w:p w14:paraId="0A1C6600" w14:textId="7A9442C0" w:rsidR="000714B5" w:rsidRPr="00CA1F28" w:rsidRDefault="000714B5" w:rsidP="001333FE">
      <w:pPr>
        <w:pBdr>
          <w:top w:val="nil"/>
          <w:left w:val="nil"/>
          <w:bottom w:val="nil"/>
          <w:right w:val="nil"/>
          <w:between w:val="nil"/>
        </w:pBdr>
        <w:spacing w:before="36" w:after="36"/>
        <w:rPr>
          <w:rFonts w:ascii="Georgia" w:hAnsi="Georgia" w:cstheme="majorBidi"/>
          <w:b/>
          <w:bCs/>
          <w:sz w:val="24"/>
          <w:szCs w:val="24"/>
          <w:rtl/>
        </w:rPr>
      </w:pPr>
    </w:p>
    <w:p w14:paraId="532D33E3" w14:textId="39CB191E" w:rsidR="00A632E2" w:rsidRPr="0017012C" w:rsidRDefault="00A632E2" w:rsidP="001333FE">
      <w:pPr>
        <w:pBdr>
          <w:top w:val="nil"/>
          <w:left w:val="nil"/>
          <w:bottom w:val="nil"/>
          <w:right w:val="nil"/>
          <w:between w:val="nil"/>
        </w:pBdr>
        <w:spacing w:before="36" w:after="36"/>
        <w:rPr>
          <w:rFonts w:ascii="Georgia" w:eastAsia="Georgia" w:hAnsi="Georgia"/>
          <w:color w:val="222222"/>
          <w:sz w:val="24"/>
          <w:szCs w:val="24"/>
          <w:rtl/>
        </w:rPr>
      </w:pPr>
    </w:p>
    <w:p w14:paraId="543A7BDF" w14:textId="77777777" w:rsidR="00035B94" w:rsidRPr="00035B94" w:rsidRDefault="00035B94" w:rsidP="00035B94">
      <w:pPr>
        <w:spacing w:after="120" w:line="360" w:lineRule="auto"/>
        <w:rPr>
          <w:rFonts w:ascii="Georgia" w:eastAsia="SimSun" w:hAnsi="Georgia" w:cs="Arial"/>
          <w:lang w:eastAsia="en-GB" w:bidi="ar-SA"/>
        </w:rPr>
      </w:pPr>
      <w:r w:rsidRPr="00035B94">
        <w:rPr>
          <w:rFonts w:ascii="Georgia" w:eastAsia="SimSun" w:hAnsi="Georgia" w:cs="Arial"/>
          <w:sz w:val="24"/>
          <w:szCs w:val="24"/>
          <w:lang w:eastAsia="en-GB" w:bidi="ar-SA"/>
        </w:rPr>
        <w:t>Samah Hayek</w:t>
      </w:r>
      <w:r w:rsidRPr="00035B94">
        <w:rPr>
          <w:rFonts w:ascii="Georgia" w:eastAsia="SimSun" w:hAnsi="Georgia" w:cs="Arial"/>
          <w:sz w:val="24"/>
          <w:szCs w:val="24"/>
          <w:vertAlign w:val="superscript"/>
          <w:lang w:eastAsia="en-GB" w:bidi="ar-SA"/>
        </w:rPr>
        <w:t>1</w:t>
      </w:r>
      <w:r w:rsidRPr="00035B94">
        <w:rPr>
          <w:rFonts w:ascii="Georgia" w:eastAsia="SimSun" w:hAnsi="Georgia" w:cs="Arial"/>
          <w:sz w:val="24"/>
          <w:szCs w:val="24"/>
          <w:lang w:eastAsia="en-GB" w:bidi="ar-SA"/>
        </w:rPr>
        <w:t>, Yatir Ben-shlomo</w:t>
      </w:r>
      <w:r w:rsidRPr="00035B94">
        <w:rPr>
          <w:rFonts w:ascii="Georgia" w:eastAsia="SimSun" w:hAnsi="Georgia" w:cs="Arial"/>
          <w:sz w:val="24"/>
          <w:szCs w:val="24"/>
          <w:vertAlign w:val="superscript"/>
          <w:lang w:eastAsia="en-GB" w:bidi="ar-SA"/>
        </w:rPr>
        <w:t>1</w:t>
      </w:r>
      <w:r w:rsidRPr="00035B94">
        <w:rPr>
          <w:rFonts w:ascii="Georgia" w:eastAsia="SimSun" w:hAnsi="Georgia" w:cs="Arial"/>
          <w:sz w:val="24"/>
          <w:szCs w:val="24"/>
          <w:lang w:eastAsia="en-GB" w:bidi="ar-SA"/>
        </w:rPr>
        <w:t>, Noa Dagan</w:t>
      </w:r>
      <w:r w:rsidRPr="00035B94">
        <w:rPr>
          <w:rFonts w:ascii="Georgia" w:eastAsia="SimSun" w:hAnsi="Georgia" w:cs="Arial"/>
          <w:sz w:val="24"/>
          <w:szCs w:val="24"/>
          <w:vertAlign w:val="superscript"/>
          <w:lang w:eastAsia="en-GB" w:bidi="ar-SA"/>
        </w:rPr>
        <w:t>1,2,3,4</w:t>
      </w:r>
      <w:r w:rsidRPr="00035B94">
        <w:rPr>
          <w:rFonts w:ascii="Georgia" w:eastAsia="SimSun" w:hAnsi="Georgia" w:cs="Arial"/>
          <w:sz w:val="24"/>
          <w:szCs w:val="24"/>
          <w:lang w:eastAsia="en-GB" w:bidi="ar-SA"/>
        </w:rPr>
        <w:t>, Ben Y. Reis</w:t>
      </w:r>
      <w:r w:rsidRPr="00035B94">
        <w:rPr>
          <w:rFonts w:ascii="Georgia" w:eastAsia="SimSun" w:hAnsi="Georgia" w:cs="Arial"/>
          <w:sz w:val="24"/>
          <w:szCs w:val="24"/>
          <w:vertAlign w:val="superscript"/>
          <w:lang w:eastAsia="en-GB" w:bidi="ar-SA"/>
        </w:rPr>
        <w:t>4,5,6</w:t>
      </w:r>
      <w:r w:rsidRPr="00035B94">
        <w:rPr>
          <w:rFonts w:ascii="Georgia" w:eastAsia="SimSun" w:hAnsi="Georgia" w:cs="Arial"/>
          <w:sz w:val="24"/>
          <w:szCs w:val="24"/>
          <w:lang w:eastAsia="en-GB" w:bidi="ar-SA"/>
        </w:rPr>
        <w:t>, Noam Barda</w:t>
      </w:r>
      <w:r w:rsidRPr="00035B94">
        <w:rPr>
          <w:rFonts w:ascii="Georgia" w:eastAsia="SimSun" w:hAnsi="Georgia" w:cs="Arial"/>
          <w:sz w:val="24"/>
          <w:szCs w:val="24"/>
          <w:vertAlign w:val="superscript"/>
          <w:lang w:eastAsia="en-GB" w:bidi="ar-SA"/>
        </w:rPr>
        <w:t>2,3</w:t>
      </w:r>
      <w:r w:rsidRPr="00035B94">
        <w:rPr>
          <w:rFonts w:ascii="Georgia" w:eastAsia="SimSun" w:hAnsi="Georgia" w:cs="Arial"/>
          <w:sz w:val="24"/>
          <w:szCs w:val="24"/>
          <w:lang w:eastAsia="en-GB" w:bidi="ar-SA"/>
        </w:rPr>
        <w:t>, Eldad Kepten</w:t>
      </w:r>
      <w:r w:rsidRPr="00035B94">
        <w:rPr>
          <w:rFonts w:ascii="Georgia" w:eastAsia="SimSun" w:hAnsi="Georgia" w:cs="Arial"/>
          <w:sz w:val="24"/>
          <w:szCs w:val="24"/>
          <w:vertAlign w:val="superscript"/>
          <w:lang w:eastAsia="en-GB" w:bidi="ar-SA"/>
        </w:rPr>
        <w:t>1</w:t>
      </w:r>
      <w:r w:rsidRPr="00035B94">
        <w:rPr>
          <w:rFonts w:ascii="Georgia" w:eastAsia="SimSun" w:hAnsi="Georgia" w:cs="Arial"/>
          <w:sz w:val="24"/>
          <w:szCs w:val="24"/>
          <w:lang w:eastAsia="en-GB" w:bidi="ar-SA"/>
        </w:rPr>
        <w:t>, Alina Roitman</w:t>
      </w:r>
      <w:r w:rsidRPr="00035B94">
        <w:rPr>
          <w:rFonts w:ascii="Georgia" w:eastAsia="SimSun" w:hAnsi="Georgia" w:cs="Arial"/>
          <w:sz w:val="24"/>
          <w:szCs w:val="24"/>
          <w:vertAlign w:val="superscript"/>
          <w:lang w:eastAsia="en-GB" w:bidi="ar-SA"/>
        </w:rPr>
        <w:t>7</w:t>
      </w:r>
      <w:r w:rsidRPr="00035B94">
        <w:rPr>
          <w:rFonts w:ascii="Georgia" w:eastAsia="SimSun" w:hAnsi="Georgia" w:cs="Arial"/>
          <w:sz w:val="24"/>
          <w:szCs w:val="24"/>
          <w:lang w:eastAsia="en-GB" w:bidi="ar-SA"/>
        </w:rPr>
        <w:t>, Shachar Shapira</w:t>
      </w:r>
      <w:r w:rsidRPr="00035B94">
        <w:rPr>
          <w:rFonts w:ascii="Georgia" w:eastAsia="SimSun" w:hAnsi="Georgia" w:cs="Arial"/>
          <w:sz w:val="24"/>
          <w:szCs w:val="24"/>
          <w:vertAlign w:val="superscript"/>
          <w:lang w:eastAsia="en-GB" w:bidi="ar-SA"/>
        </w:rPr>
        <w:t>8,9</w:t>
      </w:r>
      <w:r w:rsidRPr="00035B94">
        <w:rPr>
          <w:rFonts w:ascii="Georgia" w:eastAsia="SimSun" w:hAnsi="Georgia" w:cs="Arial"/>
          <w:sz w:val="24"/>
          <w:szCs w:val="24"/>
          <w:lang w:eastAsia="en-GB" w:bidi="ar-SA"/>
        </w:rPr>
        <w:t>, Shlomit Yaron</w:t>
      </w:r>
      <w:r w:rsidRPr="00035B94">
        <w:rPr>
          <w:rFonts w:ascii="Georgia" w:eastAsia="SimSun" w:hAnsi="Georgia" w:cs="Arial"/>
          <w:sz w:val="24"/>
          <w:szCs w:val="24"/>
          <w:vertAlign w:val="superscript"/>
          <w:lang w:eastAsia="en-GB" w:bidi="ar-SA"/>
        </w:rPr>
        <w:t>7</w:t>
      </w:r>
      <w:r w:rsidRPr="00035B94">
        <w:rPr>
          <w:rFonts w:ascii="Georgia" w:eastAsia="SimSun" w:hAnsi="Georgia" w:cs="Arial"/>
          <w:sz w:val="24"/>
          <w:szCs w:val="24"/>
          <w:lang w:eastAsia="en-GB" w:bidi="ar-SA"/>
        </w:rPr>
        <w:t>, Ran D.Balicer</w:t>
      </w:r>
      <w:r w:rsidRPr="00035B94">
        <w:rPr>
          <w:rFonts w:ascii="Georgia" w:eastAsia="SimSun" w:hAnsi="Georgia" w:cs="Arial"/>
          <w:sz w:val="24"/>
          <w:szCs w:val="24"/>
          <w:vertAlign w:val="superscript"/>
          <w:lang w:eastAsia="en-GB" w:bidi="ar-SA"/>
        </w:rPr>
        <w:t>1,4,10,,11</w:t>
      </w:r>
      <w:r w:rsidRPr="00035B94">
        <w:rPr>
          <w:rFonts w:ascii="Georgia" w:eastAsia="SimSun" w:hAnsi="Georgia" w:cs="Arial"/>
          <w:sz w:val="24"/>
          <w:szCs w:val="24"/>
          <w:lang w:eastAsia="en-GB" w:bidi="ar-SA"/>
        </w:rPr>
        <w:t>,  Doron-Netzer</w:t>
      </w:r>
      <w:r w:rsidRPr="00035B94">
        <w:rPr>
          <w:rFonts w:ascii="Georgia" w:eastAsia="SimSun" w:hAnsi="Georgia" w:cs="Arial"/>
          <w:sz w:val="24"/>
          <w:szCs w:val="24"/>
          <w:vertAlign w:val="superscript"/>
          <w:lang w:eastAsia="en-GB" w:bidi="ar-SA"/>
        </w:rPr>
        <w:t>7,11</w:t>
      </w:r>
      <w:r w:rsidRPr="00035B94">
        <w:rPr>
          <w:rFonts w:ascii="Georgia" w:eastAsia="SimSun" w:hAnsi="Georgia" w:cs="Arial"/>
          <w:sz w:val="24"/>
          <w:szCs w:val="24"/>
          <w:lang w:eastAsia="en-GB" w:bidi="ar-SA"/>
        </w:rPr>
        <w:t>, Alon Peretz</w:t>
      </w:r>
      <w:r w:rsidRPr="00035B94">
        <w:rPr>
          <w:rFonts w:ascii="Georgia" w:eastAsia="SimSun" w:hAnsi="Georgia" w:cs="Arial"/>
          <w:sz w:val="24"/>
          <w:szCs w:val="24"/>
          <w:vertAlign w:val="superscript"/>
          <w:lang w:eastAsia="en-GB" w:bidi="ar-SA"/>
        </w:rPr>
        <w:t>7,11</w:t>
      </w:r>
    </w:p>
    <w:p w14:paraId="62AF04DC" w14:textId="77777777" w:rsidR="00035B94" w:rsidRPr="00035B94" w:rsidRDefault="00035B94" w:rsidP="00035B94">
      <w:pPr>
        <w:spacing w:after="120" w:line="360" w:lineRule="auto"/>
        <w:rPr>
          <w:rFonts w:ascii="Georgia" w:eastAsia="SimSun" w:hAnsi="Georgia" w:cs="Arial"/>
          <w:lang w:eastAsia="en-GB" w:bidi="ar-SA"/>
        </w:rPr>
      </w:pPr>
    </w:p>
    <w:p w14:paraId="6F5A4682" w14:textId="77777777" w:rsidR="00035B94" w:rsidRPr="00035B94" w:rsidRDefault="00035B94" w:rsidP="00035B94">
      <w:pPr>
        <w:spacing w:after="120" w:line="360" w:lineRule="auto"/>
        <w:rPr>
          <w:rFonts w:ascii="Georgia" w:eastAsia="SimSun" w:hAnsi="Georgia" w:cs="Arial"/>
          <w:b/>
          <w:bCs/>
          <w:i/>
          <w:iCs/>
          <w:lang w:eastAsia="en-GB" w:bidi="ar-SA"/>
        </w:rPr>
      </w:pPr>
      <w:r w:rsidRPr="00035B94">
        <w:rPr>
          <w:rFonts w:ascii="Georgia" w:eastAsia="SimSun" w:hAnsi="Georgia" w:cs="Arial"/>
          <w:b/>
          <w:bCs/>
          <w:i/>
          <w:iCs/>
          <w:lang w:eastAsia="en-GB" w:bidi="ar-SA"/>
        </w:rPr>
        <w:t xml:space="preserve">Affiliation </w:t>
      </w:r>
    </w:p>
    <w:p w14:paraId="754FDA37"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 xml:space="preserve">1 </w:t>
      </w:r>
      <w:r w:rsidRPr="00035B94">
        <w:rPr>
          <w:rFonts w:ascii="Georgia" w:hAnsi="Georgia"/>
          <w:sz w:val="24"/>
          <w:szCs w:val="24"/>
        </w:rPr>
        <w:t>Clalit Research Institute, Innovation Division, Clalit Health Services, Tel Aviv, Israel.</w:t>
      </w:r>
    </w:p>
    <w:p w14:paraId="13736CE4"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2</w:t>
      </w:r>
      <w:r w:rsidRPr="00035B94">
        <w:rPr>
          <w:rFonts w:ascii="Georgia" w:hAnsi="Georgia"/>
          <w:sz w:val="24"/>
          <w:szCs w:val="24"/>
        </w:rPr>
        <w:t xml:space="preserve"> Software and Information Systems Engineering, Ben Gurion University, Be’er Sheva, Israel. </w:t>
      </w:r>
    </w:p>
    <w:p w14:paraId="4E251283"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3</w:t>
      </w:r>
      <w:r w:rsidRPr="00035B94">
        <w:rPr>
          <w:rFonts w:ascii="Georgia" w:hAnsi="Georgia"/>
          <w:sz w:val="24"/>
          <w:szCs w:val="24"/>
        </w:rPr>
        <w:t xml:space="preserve"> Department of Biomedical Informatics, Harvard Medical School, Boston, MA, USA. </w:t>
      </w:r>
    </w:p>
    <w:p w14:paraId="7F440174"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4</w:t>
      </w:r>
      <w:r w:rsidRPr="00035B94">
        <w:rPr>
          <w:rFonts w:ascii="Georgia" w:hAnsi="Georgia"/>
          <w:sz w:val="24"/>
          <w:szCs w:val="24"/>
        </w:rPr>
        <w:t xml:space="preserve"> The Ivan and Francesca Berkowitz Family Living Laboratory Collaboration at Harvard Medical School and Clalit Research Institute, Boston, MA, USA.</w:t>
      </w:r>
    </w:p>
    <w:p w14:paraId="6EF8C57C"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 xml:space="preserve">5 </w:t>
      </w:r>
      <w:r w:rsidRPr="00035B94">
        <w:rPr>
          <w:rFonts w:ascii="Georgia" w:hAnsi="Georgia"/>
          <w:sz w:val="24"/>
          <w:szCs w:val="24"/>
        </w:rPr>
        <w:t xml:space="preserve">Predictive Medicine Group, Computational Health Informatics Program, Boston Children’s Hospital, Boston, MA, USA. </w:t>
      </w:r>
    </w:p>
    <w:p w14:paraId="58BD1A1C"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 xml:space="preserve">6 </w:t>
      </w:r>
      <w:r w:rsidRPr="00035B94">
        <w:rPr>
          <w:rFonts w:ascii="Georgia" w:hAnsi="Georgia"/>
          <w:sz w:val="24"/>
          <w:szCs w:val="24"/>
        </w:rPr>
        <w:t xml:space="preserve">Harvard Medical School, Boston, MA, USA. </w:t>
      </w:r>
    </w:p>
    <w:p w14:paraId="699F8BF2"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7</w:t>
      </w:r>
      <w:r w:rsidRPr="00035B94">
        <w:rPr>
          <w:rFonts w:ascii="Georgia" w:hAnsi="Georgia"/>
          <w:sz w:val="24"/>
          <w:szCs w:val="24"/>
        </w:rPr>
        <w:t xml:space="preserve"> Clalit Community Division, Clalit Health Services, Tel Aviv, Israel.</w:t>
      </w:r>
    </w:p>
    <w:p w14:paraId="28C8B2B5"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8</w:t>
      </w:r>
      <w:r w:rsidRPr="00035B94">
        <w:rPr>
          <w:rFonts w:ascii="Georgia" w:hAnsi="Georgia"/>
          <w:sz w:val="24"/>
          <w:szCs w:val="24"/>
        </w:rPr>
        <w:t xml:space="preserve"> Israel Defense Forces Medical Corps, Tel Aviv, Israel. </w:t>
      </w:r>
    </w:p>
    <w:p w14:paraId="367CA3E5"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9</w:t>
      </w:r>
      <w:r w:rsidRPr="00035B94">
        <w:rPr>
          <w:rFonts w:ascii="Georgia" w:hAnsi="Georgia"/>
          <w:sz w:val="24"/>
          <w:szCs w:val="24"/>
        </w:rPr>
        <w:t xml:space="preserve"> Department of Military Medicine, Faculty of Medicine, Hebrew University, Jerusalem, Israel. </w:t>
      </w:r>
    </w:p>
    <w:p w14:paraId="66A84F5F" w14:textId="77777777" w:rsidR="00035B94" w:rsidRPr="00035B94" w:rsidRDefault="00035B94" w:rsidP="00035B94">
      <w:pPr>
        <w:spacing w:after="0" w:line="276" w:lineRule="auto"/>
        <w:rPr>
          <w:rFonts w:ascii="Georgia" w:hAnsi="Georgia"/>
          <w:sz w:val="24"/>
          <w:szCs w:val="24"/>
        </w:rPr>
      </w:pPr>
      <w:r w:rsidRPr="00035B94">
        <w:rPr>
          <w:rFonts w:ascii="Georgia" w:hAnsi="Georgia"/>
          <w:sz w:val="24"/>
          <w:szCs w:val="24"/>
          <w:vertAlign w:val="superscript"/>
        </w:rPr>
        <w:t xml:space="preserve">10 </w:t>
      </w:r>
      <w:r w:rsidRPr="00035B94">
        <w:rPr>
          <w:rFonts w:ascii="Georgia" w:hAnsi="Georgia"/>
          <w:sz w:val="24"/>
          <w:szCs w:val="24"/>
        </w:rPr>
        <w:t>School of Public Health, Faculty of Health Sciences, Ben Gurion University of the Negev, Be’er Sheva, Israel.</w:t>
      </w:r>
    </w:p>
    <w:p w14:paraId="61F9DEC7" w14:textId="77777777" w:rsidR="00035B94" w:rsidRPr="00035B94" w:rsidRDefault="00035B94" w:rsidP="00035B94">
      <w:pPr>
        <w:spacing w:after="0" w:line="276" w:lineRule="auto"/>
        <w:rPr>
          <w:rFonts w:ascii="Georgia" w:eastAsia="SimSun" w:hAnsi="Georgia" w:cs="Arial"/>
          <w:sz w:val="24"/>
          <w:szCs w:val="24"/>
          <w:lang w:eastAsia="en-GB" w:bidi="ar-SA"/>
        </w:rPr>
      </w:pPr>
      <w:r w:rsidRPr="00035B94">
        <w:rPr>
          <w:rFonts w:ascii="Georgia" w:hAnsi="Georgia"/>
          <w:sz w:val="24"/>
          <w:szCs w:val="24"/>
          <w:vertAlign w:val="superscript"/>
        </w:rPr>
        <w:t xml:space="preserve">11 </w:t>
      </w:r>
      <w:r w:rsidRPr="00035B94">
        <w:rPr>
          <w:rFonts w:ascii="Georgia" w:hAnsi="Georgia"/>
          <w:sz w:val="24"/>
          <w:szCs w:val="24"/>
        </w:rPr>
        <w:t xml:space="preserve">These authors contributed equally: Ran.D. Balicer, Doron Netzer, Alon Peretz </w:t>
      </w:r>
    </w:p>
    <w:p w14:paraId="74FC5DEF" w14:textId="77777777" w:rsidR="001333FE" w:rsidRPr="00CA1F28" w:rsidRDefault="001333FE" w:rsidP="001333FE">
      <w:pPr>
        <w:pBdr>
          <w:top w:val="nil"/>
          <w:left w:val="nil"/>
          <w:bottom w:val="nil"/>
          <w:right w:val="nil"/>
          <w:between w:val="nil"/>
        </w:pBdr>
        <w:spacing w:before="36" w:after="36"/>
        <w:jc w:val="center"/>
        <w:rPr>
          <w:rFonts w:ascii="Georgia" w:eastAsia="Georgia" w:hAnsi="Georgia"/>
          <w:b/>
          <w:bCs/>
          <w:color w:val="222222"/>
          <w:sz w:val="24"/>
          <w:szCs w:val="24"/>
        </w:rPr>
      </w:pPr>
    </w:p>
    <w:p w14:paraId="10AC911D" w14:textId="77777777" w:rsidR="00C919F6" w:rsidRPr="00CA1F28" w:rsidRDefault="00C919F6" w:rsidP="001333FE">
      <w:pPr>
        <w:spacing w:line="480" w:lineRule="auto"/>
        <w:rPr>
          <w:rFonts w:ascii="Georgia" w:eastAsia="Georgia" w:hAnsi="Georgia"/>
          <w:b/>
          <w:sz w:val="24"/>
          <w:szCs w:val="24"/>
        </w:rPr>
      </w:pPr>
    </w:p>
    <w:p w14:paraId="4747BF9B" w14:textId="77777777" w:rsidR="000714B5" w:rsidRPr="00CA1F28" w:rsidRDefault="000714B5" w:rsidP="001333FE">
      <w:pPr>
        <w:spacing w:line="480" w:lineRule="auto"/>
        <w:rPr>
          <w:rFonts w:ascii="Georgia" w:eastAsia="Georgia" w:hAnsi="Georgia"/>
          <w:b/>
          <w:sz w:val="24"/>
          <w:szCs w:val="24"/>
        </w:rPr>
      </w:pPr>
    </w:p>
    <w:p w14:paraId="5E7C979E" w14:textId="77777777" w:rsidR="000714B5" w:rsidRPr="00CA1F28" w:rsidRDefault="000714B5" w:rsidP="000714B5">
      <w:pPr>
        <w:spacing w:line="240" w:lineRule="auto"/>
        <w:rPr>
          <w:rFonts w:ascii="Georgia" w:eastAsia="SimSun" w:hAnsi="Georgia" w:cs="Arial"/>
          <w:b/>
          <w:bCs/>
          <w:lang w:eastAsia="en-GB" w:bidi="ar-SA"/>
        </w:rPr>
      </w:pPr>
      <w:r w:rsidRPr="00CA1F28">
        <w:rPr>
          <w:rFonts w:ascii="Georgia" w:eastAsia="SimSun" w:hAnsi="Georgia" w:cs="Arial"/>
          <w:b/>
          <w:bCs/>
          <w:lang w:eastAsia="en-GB" w:bidi="ar-SA"/>
        </w:rPr>
        <w:t xml:space="preserve">Corresponding author: </w:t>
      </w:r>
    </w:p>
    <w:p w14:paraId="6CD1708C" w14:textId="77777777" w:rsidR="000714B5" w:rsidRPr="00CA1F28" w:rsidRDefault="000714B5" w:rsidP="000714B5">
      <w:pPr>
        <w:spacing w:line="240" w:lineRule="auto"/>
        <w:rPr>
          <w:rFonts w:ascii="Georgia" w:eastAsia="SimSun" w:hAnsi="Georgia" w:cs="Arial"/>
          <w:lang w:eastAsia="en-GB"/>
        </w:rPr>
      </w:pPr>
      <w:r w:rsidRPr="00CA1F28">
        <w:rPr>
          <w:rFonts w:ascii="Georgia" w:eastAsia="SimSun" w:hAnsi="Georgia" w:cs="Arial"/>
          <w:lang w:eastAsia="en-GB" w:bidi="ar-SA"/>
        </w:rPr>
        <w:t>S</w:t>
      </w:r>
      <w:r w:rsidRPr="00CA1F28">
        <w:rPr>
          <w:rFonts w:ascii="Georgia" w:eastAsia="SimSun" w:hAnsi="Georgia" w:cs="Arial"/>
          <w:lang w:eastAsia="en-GB"/>
        </w:rPr>
        <w:t>amah Hayek, DrPH</w:t>
      </w:r>
    </w:p>
    <w:p w14:paraId="39D79722" w14:textId="77777777" w:rsidR="000714B5" w:rsidRPr="00CA1F28" w:rsidRDefault="000714B5" w:rsidP="000714B5">
      <w:pPr>
        <w:spacing w:line="240" w:lineRule="auto"/>
        <w:rPr>
          <w:rFonts w:ascii="Georgia" w:eastAsia="SimSun" w:hAnsi="Georgia" w:cs="Arial"/>
          <w:lang w:val="en-GB" w:eastAsia="en-GB" w:bidi="ar-SA"/>
        </w:rPr>
      </w:pPr>
      <w:r w:rsidRPr="00CA1F28">
        <w:rPr>
          <w:rFonts w:ascii="Georgia" w:eastAsia="SimSun" w:hAnsi="Georgia" w:cs="Arial"/>
          <w:lang w:val="en-GB" w:eastAsia="en-GB" w:bidi="ar-SA"/>
        </w:rPr>
        <w:t>Clalit Research Institute</w:t>
      </w:r>
    </w:p>
    <w:p w14:paraId="1ECDB8F6" w14:textId="77777777" w:rsidR="000714B5" w:rsidRPr="00CA1F28" w:rsidRDefault="000714B5" w:rsidP="000714B5">
      <w:pPr>
        <w:spacing w:line="240" w:lineRule="auto"/>
        <w:rPr>
          <w:rFonts w:ascii="Georgia" w:eastAsia="SimSun" w:hAnsi="Georgia" w:cs="Arial"/>
          <w:lang w:val="en-GB" w:eastAsia="en-GB" w:bidi="ar-SA"/>
        </w:rPr>
      </w:pPr>
      <w:r w:rsidRPr="00CA1F28">
        <w:rPr>
          <w:rFonts w:ascii="Georgia" w:eastAsia="SimSun" w:hAnsi="Georgia" w:cs="Arial"/>
          <w:lang w:val="en-GB" w:eastAsia="en-GB" w:bidi="ar-SA"/>
        </w:rPr>
        <w:t>Toval 40, Ramat Gan, Israel</w:t>
      </w:r>
    </w:p>
    <w:p w14:paraId="553D8564" w14:textId="77777777" w:rsidR="000714B5" w:rsidRPr="00CA1F28" w:rsidRDefault="000714B5" w:rsidP="000714B5">
      <w:pPr>
        <w:spacing w:line="240" w:lineRule="auto"/>
        <w:rPr>
          <w:rFonts w:ascii="Georgia" w:eastAsia="SimSun" w:hAnsi="Georgia" w:cs="Arial"/>
          <w:lang w:val="en-GB" w:eastAsia="en-GB" w:bidi="ar-SA"/>
        </w:rPr>
      </w:pPr>
      <w:r w:rsidRPr="00CA1F28">
        <w:rPr>
          <w:rFonts w:ascii="Georgia" w:eastAsia="SimSun" w:hAnsi="Georgia" w:cs="Arial"/>
          <w:lang w:val="en-GB" w:eastAsia="en-GB" w:bidi="ar-SA"/>
        </w:rPr>
        <w:t>samahha@clalit.org.il</w:t>
      </w:r>
    </w:p>
    <w:p w14:paraId="2A1BC030" w14:textId="71496CDD" w:rsidR="00C919F6" w:rsidRPr="00CA1F28" w:rsidRDefault="000714B5" w:rsidP="001333FE">
      <w:pPr>
        <w:rPr>
          <w:rFonts w:ascii="Georgia" w:hAnsi="Georgia"/>
          <w:sz w:val="24"/>
          <w:szCs w:val="24"/>
          <w:lang w:bidi="ar-SA"/>
        </w:rPr>
      </w:pPr>
      <w:r w:rsidRPr="00CA1F28">
        <w:rPr>
          <w:rFonts w:ascii="Georgia" w:eastAsia="SimSun" w:hAnsi="Georgia" w:cs="Arial"/>
          <w:lang w:val="en-GB" w:eastAsia="en-GB" w:bidi="ar-SA"/>
        </w:rPr>
        <w:t>T: +972-3-6925809</w:t>
      </w:r>
    </w:p>
    <w:p w14:paraId="1D03CAC6" w14:textId="77777777" w:rsidR="00C919F6" w:rsidRPr="00CA1F28" w:rsidRDefault="00C919F6" w:rsidP="00EA534E">
      <w:pPr>
        <w:rPr>
          <w:rFonts w:ascii="Georgia" w:hAnsi="Georgia"/>
          <w:sz w:val="24"/>
          <w:szCs w:val="24"/>
          <w:lang w:bidi="ar-SA"/>
        </w:rPr>
      </w:pPr>
    </w:p>
    <w:sdt>
      <w:sdtPr>
        <w:rPr>
          <w:rFonts w:ascii="Georgia" w:eastAsiaTheme="minorHAnsi" w:hAnsi="Georgia" w:cstheme="minorBidi"/>
          <w:color w:val="auto"/>
          <w:sz w:val="24"/>
          <w:szCs w:val="24"/>
          <w:lang w:bidi="he-IL"/>
        </w:rPr>
        <w:id w:val="980114012"/>
        <w:docPartObj>
          <w:docPartGallery w:val="Table of Contents"/>
          <w:docPartUnique/>
        </w:docPartObj>
      </w:sdtPr>
      <w:sdtEndPr>
        <w:rPr>
          <w:b/>
          <w:bCs/>
          <w:noProof/>
        </w:rPr>
      </w:sdtEndPr>
      <w:sdtContent>
        <w:p w14:paraId="3586C873" w14:textId="77777777" w:rsidR="001333FE" w:rsidRPr="00CA1F28" w:rsidRDefault="001333FE" w:rsidP="001333FE">
          <w:pPr>
            <w:pStyle w:val="TOCHeading"/>
            <w:rPr>
              <w:rFonts w:ascii="Georgia" w:hAnsi="Georgia" w:cstheme="minorBidi"/>
              <w:b/>
              <w:bCs/>
              <w:color w:val="auto"/>
              <w:sz w:val="24"/>
              <w:szCs w:val="24"/>
            </w:rPr>
          </w:pPr>
          <w:r w:rsidRPr="00CA1F28">
            <w:rPr>
              <w:rFonts w:ascii="Georgia" w:hAnsi="Georgia" w:cstheme="minorBidi"/>
              <w:b/>
              <w:bCs/>
              <w:color w:val="auto"/>
              <w:sz w:val="24"/>
              <w:szCs w:val="24"/>
            </w:rPr>
            <w:t>Contents</w:t>
          </w:r>
        </w:p>
        <w:p w14:paraId="0EC4B84D" w14:textId="73C2931A" w:rsidR="001333FE" w:rsidRPr="00AD6954" w:rsidRDefault="001333FE" w:rsidP="001128C1">
          <w:pPr>
            <w:pStyle w:val="TOC1"/>
            <w:rPr>
              <w:rFonts w:eastAsiaTheme="minorEastAsia"/>
            </w:rPr>
          </w:pPr>
          <w:r w:rsidRPr="00CA1F28">
            <w:rPr>
              <w:noProof w:val="0"/>
            </w:rPr>
            <w:fldChar w:fldCharType="begin"/>
          </w:r>
          <w:r w:rsidRPr="00CA1F28">
            <w:instrText xml:space="preserve"> TOC \o "1-3" \h \z \u </w:instrText>
          </w:r>
          <w:r w:rsidRPr="00CA1F28">
            <w:rPr>
              <w:noProof w:val="0"/>
            </w:rPr>
            <w:fldChar w:fldCharType="separate"/>
          </w:r>
          <w:hyperlink w:anchor="_Toc79791457" w:history="1"/>
        </w:p>
        <w:p w14:paraId="280DD308" w14:textId="494C4A61" w:rsidR="00454ED0" w:rsidRPr="00AD6954" w:rsidRDefault="00454ED0" w:rsidP="001128C1">
          <w:pPr>
            <w:pStyle w:val="TOC1"/>
          </w:pPr>
          <w:r w:rsidRPr="00AD6954">
            <w:t>Supplemental Tabl</w:t>
          </w:r>
          <w:r w:rsidR="00D4070F">
            <w:t>e</w:t>
          </w:r>
          <w:r w:rsidRPr="00AD6954">
            <w:t xml:space="preserve"> </w:t>
          </w:r>
          <w:r w:rsidR="001128C1">
            <w:t>1</w:t>
          </w:r>
          <w:r w:rsidRPr="00AD6954">
            <w:t>: Outcomes associated with REGEN-COV treatment effectiveness, by age group ………………………………………………………………………………</w:t>
          </w:r>
          <w:r w:rsidR="00762B33">
            <w:t>.</w:t>
          </w:r>
          <w:r w:rsidRPr="00AD6954">
            <w:t>……………………….</w:t>
          </w:r>
          <w:r w:rsidR="001128C1">
            <w:t>3</w:t>
          </w:r>
        </w:p>
        <w:p w14:paraId="3170FC11" w14:textId="3FA52B01" w:rsidR="001128C1" w:rsidRDefault="001128C1" w:rsidP="00E35BD5">
          <w:pPr>
            <w:pStyle w:val="TOC1"/>
          </w:pPr>
          <w:r>
            <w:t>Supplemental Table</w:t>
          </w:r>
          <w:r w:rsidR="00E35BD5">
            <w:t xml:space="preserve"> </w:t>
          </w:r>
          <w:bookmarkStart w:id="0" w:name="_GoBack"/>
          <w:bookmarkEnd w:id="0"/>
          <w:r w:rsidR="00E35BD5">
            <w:t>2</w:t>
          </w:r>
          <w:r>
            <w:t>: Variable definitions…………………………………………………………….</w:t>
          </w:r>
          <w:r w:rsidR="00E35BD5">
            <w:t>4</w:t>
          </w:r>
        </w:p>
        <w:p w14:paraId="2A6F92AC" w14:textId="0480658E" w:rsidR="00454ED0" w:rsidRPr="00AD6954" w:rsidRDefault="00E35BD5" w:rsidP="00E35BD5">
          <w:pPr>
            <w:pStyle w:val="TOC1"/>
          </w:pPr>
          <w:hyperlink w:anchor="_Toc79791460" w:history="1">
            <w:r w:rsidR="009B1D45" w:rsidRPr="00AD6954">
              <w:rPr>
                <w:rStyle w:val="Hyperlink"/>
              </w:rPr>
              <w:t>Supplemental Figure 1:</w:t>
            </w:r>
            <w:r w:rsidR="009B1D45" w:rsidRPr="00AD6954">
              <w:t xml:space="preserve"> </w:t>
            </w:r>
            <w:r w:rsidR="009B1D45" w:rsidRPr="00AD6954">
              <w:rPr>
                <w:rStyle w:val="Hyperlink"/>
              </w:rPr>
              <w:t xml:space="preserve">Flow chart for study participants </w:t>
            </w:r>
            <w:r w:rsidR="009B1D45" w:rsidRPr="00AD6954">
              <w:rPr>
                <w:webHidden/>
              </w:rPr>
              <w:tab/>
            </w:r>
            <w:r w:rsidR="009B1D45">
              <w:rPr>
                <w:webHidden/>
              </w:rPr>
              <w:t>1</w:t>
            </w:r>
            <w:r>
              <w:rPr>
                <w:webHidden/>
              </w:rPr>
              <w:t>1</w:t>
            </w:r>
          </w:hyperlink>
        </w:p>
        <w:p w14:paraId="27A5B5B1" w14:textId="4F070736" w:rsidR="001333FE" w:rsidRPr="00CA1F28" w:rsidRDefault="00E35BD5" w:rsidP="00E35BD5">
          <w:pPr>
            <w:pStyle w:val="TOC1"/>
            <w:rPr>
              <w:rFonts w:eastAsiaTheme="minorEastAsia"/>
            </w:rPr>
          </w:pPr>
          <w:hyperlink w:anchor="_Toc79791461" w:history="1">
            <w:r w:rsidR="009B1D45" w:rsidRPr="00CA1F28">
              <w:rPr>
                <w:rStyle w:val="Hyperlink"/>
              </w:rPr>
              <w:t>Supplemental Figure 2: Love Plot for the Covariate Balance</w:t>
            </w:r>
            <w:r w:rsidR="009B1D45" w:rsidRPr="00CA1F28">
              <w:rPr>
                <w:webHidden/>
              </w:rPr>
              <w:tab/>
              <w:t>1</w:t>
            </w:r>
            <w:r>
              <w:rPr>
                <w:webHidden/>
              </w:rPr>
              <w:t>2</w:t>
            </w:r>
          </w:hyperlink>
        </w:p>
        <w:p w14:paraId="1B38214B" w14:textId="5D6E8E29" w:rsidR="001333FE" w:rsidRPr="00CA1F28" w:rsidRDefault="001333FE" w:rsidP="001333FE">
          <w:pPr>
            <w:rPr>
              <w:rFonts w:ascii="Georgia" w:hAnsi="Georgia" w:cs="Calibri"/>
              <w:b/>
              <w:bCs/>
              <w:noProof/>
              <w:sz w:val="24"/>
              <w:szCs w:val="24"/>
            </w:rPr>
          </w:pPr>
          <w:r w:rsidRPr="00CA1F28">
            <w:rPr>
              <w:rFonts w:ascii="Georgia" w:hAnsi="Georgia"/>
              <w:b/>
              <w:bCs/>
              <w:noProof/>
              <w:sz w:val="24"/>
              <w:szCs w:val="24"/>
            </w:rPr>
            <w:fldChar w:fldCharType="end"/>
          </w:r>
        </w:p>
      </w:sdtContent>
    </w:sdt>
    <w:p w14:paraId="5361F37E" w14:textId="77777777" w:rsidR="001333FE" w:rsidRPr="00CA1F28" w:rsidRDefault="001333FE" w:rsidP="00B74143">
      <w:pPr>
        <w:rPr>
          <w:rFonts w:ascii="Georgia" w:hAnsi="Georgia" w:cs="Calibri"/>
          <w:b/>
          <w:bCs/>
          <w:noProof/>
          <w:sz w:val="24"/>
          <w:szCs w:val="24"/>
        </w:rPr>
      </w:pPr>
    </w:p>
    <w:p w14:paraId="6FC6F9EB" w14:textId="77777777" w:rsidR="001333FE" w:rsidRPr="00CA1F28" w:rsidRDefault="001333FE" w:rsidP="00B74143">
      <w:pPr>
        <w:rPr>
          <w:rFonts w:ascii="Georgia" w:hAnsi="Georgia" w:cs="Calibri"/>
          <w:b/>
          <w:bCs/>
          <w:noProof/>
          <w:sz w:val="24"/>
          <w:szCs w:val="24"/>
        </w:rPr>
      </w:pPr>
    </w:p>
    <w:p w14:paraId="3F6EA1B6" w14:textId="77777777" w:rsidR="001333FE" w:rsidRPr="00CA1F28" w:rsidRDefault="001333FE" w:rsidP="00B74143">
      <w:pPr>
        <w:rPr>
          <w:rFonts w:ascii="Georgia" w:hAnsi="Georgia" w:cs="Calibri"/>
          <w:b/>
          <w:bCs/>
          <w:noProof/>
          <w:sz w:val="24"/>
          <w:szCs w:val="24"/>
        </w:rPr>
      </w:pPr>
    </w:p>
    <w:p w14:paraId="123E87FB" w14:textId="77777777" w:rsidR="001333FE" w:rsidRPr="00CA1F28" w:rsidRDefault="001333FE" w:rsidP="00B74143">
      <w:pPr>
        <w:rPr>
          <w:rFonts w:ascii="Georgia" w:hAnsi="Georgia" w:cs="Calibri"/>
          <w:b/>
          <w:bCs/>
          <w:noProof/>
          <w:sz w:val="24"/>
          <w:szCs w:val="24"/>
        </w:rPr>
      </w:pPr>
    </w:p>
    <w:p w14:paraId="03F358E4" w14:textId="77777777" w:rsidR="0066012B" w:rsidRPr="00CA1F28" w:rsidRDefault="0066012B" w:rsidP="00B74143">
      <w:pPr>
        <w:rPr>
          <w:rFonts w:ascii="Georgia" w:hAnsi="Georgia" w:cs="Calibri"/>
          <w:b/>
          <w:bCs/>
          <w:noProof/>
          <w:sz w:val="24"/>
          <w:szCs w:val="24"/>
        </w:rPr>
      </w:pPr>
    </w:p>
    <w:p w14:paraId="29A5D8DA" w14:textId="77777777" w:rsidR="000714B5" w:rsidRPr="00CA1F28" w:rsidRDefault="000714B5">
      <w:pPr>
        <w:rPr>
          <w:rFonts w:ascii="Georgia" w:hAnsi="Georgia" w:cs="Calibri"/>
          <w:b/>
          <w:bCs/>
          <w:noProof/>
          <w:sz w:val="24"/>
          <w:szCs w:val="24"/>
        </w:rPr>
      </w:pPr>
      <w:r w:rsidRPr="00CA1F28">
        <w:rPr>
          <w:rFonts w:ascii="Georgia" w:hAnsi="Georgia" w:cs="Calibri"/>
          <w:b/>
          <w:bCs/>
          <w:noProof/>
          <w:sz w:val="24"/>
          <w:szCs w:val="24"/>
        </w:rPr>
        <w:br w:type="page"/>
      </w:r>
    </w:p>
    <w:p w14:paraId="069A2FDA" w14:textId="1F0A4CA3" w:rsidR="00D718EC" w:rsidRPr="00454ED0" w:rsidRDefault="00D718EC" w:rsidP="00E35BD5">
      <w:pPr>
        <w:rPr>
          <w:rFonts w:ascii="Georgia" w:hAnsi="Georgia" w:cstheme="majorBidi"/>
          <w:b/>
          <w:bCs/>
          <w:sz w:val="24"/>
          <w:szCs w:val="24"/>
        </w:rPr>
      </w:pPr>
      <w:r w:rsidRPr="00454ED0">
        <w:rPr>
          <w:rFonts w:ascii="Georgia" w:hAnsi="Georgia" w:cstheme="majorBidi"/>
          <w:b/>
          <w:bCs/>
          <w:sz w:val="24"/>
          <w:szCs w:val="24"/>
        </w:rPr>
        <w:lastRenderedPageBreak/>
        <w:t xml:space="preserve">Supplemental Table </w:t>
      </w:r>
      <w:r w:rsidR="00E35BD5">
        <w:rPr>
          <w:rFonts w:ascii="Georgia" w:hAnsi="Georgia" w:cstheme="majorBidi"/>
          <w:b/>
          <w:bCs/>
          <w:sz w:val="24"/>
          <w:szCs w:val="24"/>
        </w:rPr>
        <w:t>1</w:t>
      </w:r>
      <w:r w:rsidRPr="00454ED0">
        <w:rPr>
          <w:rFonts w:ascii="Georgia" w:hAnsi="Georgia" w:cstheme="majorBidi"/>
          <w:b/>
          <w:bCs/>
          <w:sz w:val="24"/>
          <w:szCs w:val="24"/>
        </w:rPr>
        <w:t xml:space="preserve">: Outcomes associated with REGEN-COV treatment effectiveness, by age group </w:t>
      </w:r>
    </w:p>
    <w:tbl>
      <w:tblPr>
        <w:tblStyle w:val="TableGrid"/>
        <w:tblW w:w="935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2530"/>
        <w:gridCol w:w="2692"/>
      </w:tblGrid>
      <w:tr w:rsidR="00002796" w:rsidRPr="00454ED0" w14:paraId="4B8D3B87" w14:textId="77777777" w:rsidTr="0063247F">
        <w:tc>
          <w:tcPr>
            <w:tcW w:w="4133" w:type="dxa"/>
            <w:tcBorders>
              <w:top w:val="single" w:sz="4" w:space="0" w:color="auto"/>
              <w:bottom w:val="single" w:sz="4" w:space="0" w:color="auto"/>
            </w:tcBorders>
          </w:tcPr>
          <w:p w14:paraId="5FF243FA" w14:textId="77777777" w:rsidR="00002796" w:rsidRPr="00454ED0" w:rsidRDefault="00002796" w:rsidP="00682E6F">
            <w:pPr>
              <w:spacing w:line="360" w:lineRule="auto"/>
              <w:rPr>
                <w:rFonts w:ascii="Georgia" w:hAnsi="Georgia" w:cstheme="majorBidi"/>
                <w:sz w:val="24"/>
                <w:szCs w:val="24"/>
              </w:rPr>
            </w:pPr>
          </w:p>
        </w:tc>
        <w:tc>
          <w:tcPr>
            <w:tcW w:w="5222" w:type="dxa"/>
            <w:gridSpan w:val="2"/>
            <w:tcBorders>
              <w:top w:val="single" w:sz="4" w:space="0" w:color="auto"/>
              <w:bottom w:val="single" w:sz="4" w:space="0" w:color="auto"/>
            </w:tcBorders>
          </w:tcPr>
          <w:p w14:paraId="08F8096C" w14:textId="77777777" w:rsidR="00002796"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 xml:space="preserve">REGEN-COV effectiveness </w:t>
            </w:r>
          </w:p>
          <w:p w14:paraId="22344D7B" w14:textId="56735ECE" w:rsidR="00002796"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 xml:space="preserve">95%CI </w:t>
            </w:r>
          </w:p>
        </w:tc>
      </w:tr>
      <w:tr w:rsidR="00682E6F" w:rsidRPr="00454ED0" w14:paraId="3BB9B72E" w14:textId="77777777" w:rsidTr="0063247F">
        <w:tc>
          <w:tcPr>
            <w:tcW w:w="4133" w:type="dxa"/>
            <w:tcBorders>
              <w:top w:val="single" w:sz="4" w:space="0" w:color="auto"/>
              <w:bottom w:val="single" w:sz="4" w:space="0" w:color="auto"/>
            </w:tcBorders>
          </w:tcPr>
          <w:p w14:paraId="6C443E2D" w14:textId="77777777" w:rsidR="00682E6F" w:rsidRPr="00CA1F28" w:rsidRDefault="00682E6F" w:rsidP="00682E6F">
            <w:pPr>
              <w:spacing w:line="360" w:lineRule="auto"/>
              <w:rPr>
                <w:rFonts w:ascii="Georgia" w:hAnsi="Georgia" w:cstheme="majorBidi"/>
                <w:sz w:val="24"/>
                <w:szCs w:val="24"/>
              </w:rPr>
            </w:pPr>
          </w:p>
        </w:tc>
        <w:tc>
          <w:tcPr>
            <w:tcW w:w="2530" w:type="dxa"/>
            <w:tcBorders>
              <w:top w:val="single" w:sz="4" w:space="0" w:color="auto"/>
              <w:bottom w:val="single" w:sz="4" w:space="0" w:color="auto"/>
            </w:tcBorders>
          </w:tcPr>
          <w:p w14:paraId="11123E7C" w14:textId="6E422F7C" w:rsidR="00682E6F"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Age ≥60 years old</w:t>
            </w:r>
          </w:p>
        </w:tc>
        <w:tc>
          <w:tcPr>
            <w:tcW w:w="2692" w:type="dxa"/>
            <w:tcBorders>
              <w:top w:val="single" w:sz="4" w:space="0" w:color="auto"/>
              <w:bottom w:val="single" w:sz="4" w:space="0" w:color="auto"/>
            </w:tcBorders>
          </w:tcPr>
          <w:p w14:paraId="03F3D186" w14:textId="7D642234" w:rsidR="00682E6F"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Age &lt;60 years old</w:t>
            </w:r>
          </w:p>
        </w:tc>
      </w:tr>
      <w:tr w:rsidR="00682E6F" w:rsidRPr="00454ED0" w14:paraId="46AA2D03" w14:textId="77777777" w:rsidTr="0063247F">
        <w:tc>
          <w:tcPr>
            <w:tcW w:w="4133" w:type="dxa"/>
            <w:tcBorders>
              <w:top w:val="single" w:sz="4" w:space="0" w:color="auto"/>
            </w:tcBorders>
          </w:tcPr>
          <w:p w14:paraId="0C5FD99F" w14:textId="77777777" w:rsidR="00682E6F" w:rsidRPr="00454ED0" w:rsidRDefault="00682E6F" w:rsidP="00682E6F">
            <w:pPr>
              <w:spacing w:line="360" w:lineRule="auto"/>
              <w:rPr>
                <w:rFonts w:ascii="Georgia" w:hAnsi="Georgia" w:cstheme="majorBidi"/>
                <w:sz w:val="24"/>
                <w:szCs w:val="24"/>
              </w:rPr>
            </w:pPr>
            <w:r w:rsidRPr="00CA1F28">
              <w:rPr>
                <w:rFonts w:ascii="Georgia" w:hAnsi="Georgia" w:cstheme="majorBidi"/>
                <w:sz w:val="24"/>
                <w:szCs w:val="24"/>
              </w:rPr>
              <w:t xml:space="preserve">Hospitalization due to COVID-19 </w:t>
            </w:r>
          </w:p>
        </w:tc>
        <w:tc>
          <w:tcPr>
            <w:tcW w:w="2530" w:type="dxa"/>
            <w:tcBorders>
              <w:top w:val="single" w:sz="4" w:space="0" w:color="auto"/>
            </w:tcBorders>
          </w:tcPr>
          <w:p w14:paraId="19A717BB" w14:textId="77777777" w:rsidR="00FA11FB" w:rsidRDefault="00682E6F" w:rsidP="00002796">
            <w:pPr>
              <w:spacing w:line="360" w:lineRule="auto"/>
              <w:jc w:val="center"/>
              <w:rPr>
                <w:rFonts w:ascii="Georgia" w:hAnsi="Georgia" w:cstheme="majorBidi"/>
                <w:sz w:val="24"/>
                <w:szCs w:val="24"/>
              </w:rPr>
            </w:pPr>
            <w:r w:rsidRPr="00454ED0">
              <w:rPr>
                <w:rFonts w:ascii="Georgia" w:hAnsi="Georgia" w:cstheme="majorBidi"/>
                <w:sz w:val="24"/>
                <w:szCs w:val="24"/>
              </w:rPr>
              <w:t>55.</w:t>
            </w:r>
            <w:r w:rsidR="00002796" w:rsidRPr="00454ED0">
              <w:rPr>
                <w:rFonts w:ascii="Georgia" w:hAnsi="Georgia" w:cstheme="majorBidi"/>
                <w:sz w:val="24"/>
                <w:szCs w:val="24"/>
                <w:rtl/>
              </w:rPr>
              <w:t>3</w:t>
            </w:r>
            <w:r w:rsidRPr="00CA1F28">
              <w:rPr>
                <w:rFonts w:ascii="Georgia" w:hAnsi="Georgia" w:cstheme="majorBidi"/>
                <w:sz w:val="24"/>
                <w:szCs w:val="24"/>
              </w:rPr>
              <w:t>%</w:t>
            </w:r>
          </w:p>
          <w:p w14:paraId="3CDE3006" w14:textId="29F0E5A8" w:rsidR="00682E6F" w:rsidRPr="00454ED0" w:rsidRDefault="00682E6F" w:rsidP="00002796">
            <w:pPr>
              <w:spacing w:line="360" w:lineRule="auto"/>
              <w:jc w:val="center"/>
              <w:rPr>
                <w:rFonts w:ascii="Georgia" w:hAnsi="Georgia" w:cstheme="majorBidi"/>
                <w:sz w:val="24"/>
                <w:szCs w:val="24"/>
              </w:rPr>
            </w:pPr>
            <w:r w:rsidRPr="00CA1F28">
              <w:rPr>
                <w:rFonts w:ascii="Georgia" w:hAnsi="Georgia" w:cstheme="majorBidi"/>
                <w:sz w:val="24"/>
                <w:szCs w:val="24"/>
              </w:rPr>
              <w:t xml:space="preserve"> (</w:t>
            </w:r>
            <w:r w:rsidR="00002796" w:rsidRPr="00454ED0">
              <w:rPr>
                <w:rFonts w:ascii="Georgia" w:hAnsi="Georgia" w:cstheme="majorBidi"/>
                <w:sz w:val="24"/>
                <w:szCs w:val="24"/>
                <w:rtl/>
              </w:rPr>
              <w:t>16</w:t>
            </w:r>
            <w:r w:rsidR="00002796" w:rsidRPr="00CA1F28">
              <w:rPr>
                <w:rFonts w:ascii="Georgia" w:hAnsi="Georgia" w:cstheme="majorBidi"/>
                <w:sz w:val="24"/>
                <w:szCs w:val="24"/>
              </w:rPr>
              <w:t>.0</w:t>
            </w:r>
            <w:r w:rsidRPr="00CA1F28">
              <w:rPr>
                <w:rFonts w:ascii="Georgia" w:hAnsi="Georgia" w:cstheme="majorBidi"/>
                <w:sz w:val="24"/>
                <w:szCs w:val="24"/>
              </w:rPr>
              <w:t>%</w:t>
            </w:r>
            <w:r w:rsidRPr="00454ED0">
              <w:rPr>
                <w:rFonts w:ascii="Georgia" w:hAnsi="Georgia" w:cstheme="majorBidi"/>
                <w:sz w:val="24"/>
                <w:szCs w:val="24"/>
              </w:rPr>
              <w:t>-</w:t>
            </w:r>
            <w:r w:rsidR="00002796" w:rsidRPr="00454ED0">
              <w:rPr>
                <w:rFonts w:ascii="Georgia" w:hAnsi="Georgia" w:cstheme="majorBidi"/>
                <w:sz w:val="24"/>
                <w:szCs w:val="24"/>
              </w:rPr>
              <w:t>75.7</w:t>
            </w:r>
            <w:r w:rsidRPr="00454ED0">
              <w:rPr>
                <w:rFonts w:ascii="Georgia" w:hAnsi="Georgia" w:cstheme="majorBidi"/>
                <w:sz w:val="24"/>
                <w:szCs w:val="24"/>
              </w:rPr>
              <w:t>%)</w:t>
            </w:r>
          </w:p>
        </w:tc>
        <w:tc>
          <w:tcPr>
            <w:tcW w:w="2692" w:type="dxa"/>
            <w:tcBorders>
              <w:top w:val="single" w:sz="4" w:space="0" w:color="auto"/>
            </w:tcBorders>
          </w:tcPr>
          <w:p w14:paraId="265E10A4" w14:textId="77777777" w:rsidR="00682E6F"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91.5%</w:t>
            </w:r>
          </w:p>
          <w:p w14:paraId="542C684D" w14:textId="7C0D33FF" w:rsidR="00002796"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(28.2-99.0%)</w:t>
            </w:r>
          </w:p>
        </w:tc>
      </w:tr>
      <w:tr w:rsidR="00682E6F" w:rsidRPr="00454ED0" w14:paraId="3AEF99E8" w14:textId="77777777" w:rsidTr="0063247F">
        <w:tc>
          <w:tcPr>
            <w:tcW w:w="4133" w:type="dxa"/>
            <w:tcBorders>
              <w:bottom w:val="nil"/>
            </w:tcBorders>
          </w:tcPr>
          <w:p w14:paraId="098D9A2B" w14:textId="77777777" w:rsidR="00682E6F" w:rsidRPr="00CA1F28" w:rsidRDefault="00682E6F" w:rsidP="00682E6F">
            <w:pPr>
              <w:spacing w:line="360" w:lineRule="auto"/>
              <w:rPr>
                <w:rFonts w:ascii="Georgia" w:hAnsi="Georgia" w:cstheme="majorBidi"/>
                <w:sz w:val="24"/>
                <w:szCs w:val="24"/>
              </w:rPr>
            </w:pPr>
            <w:r w:rsidRPr="00CA1F28">
              <w:rPr>
                <w:rFonts w:ascii="Georgia" w:hAnsi="Georgia" w:cstheme="majorBidi"/>
                <w:sz w:val="24"/>
                <w:szCs w:val="24"/>
              </w:rPr>
              <w:t xml:space="preserve">Severe COVID-19 </w:t>
            </w:r>
          </w:p>
        </w:tc>
        <w:tc>
          <w:tcPr>
            <w:tcW w:w="2530" w:type="dxa"/>
            <w:tcBorders>
              <w:bottom w:val="nil"/>
            </w:tcBorders>
          </w:tcPr>
          <w:p w14:paraId="48AD9F78" w14:textId="77777777" w:rsidR="00FA11FB" w:rsidRDefault="00682E6F" w:rsidP="00682E6F">
            <w:pPr>
              <w:spacing w:line="360" w:lineRule="auto"/>
              <w:jc w:val="center"/>
              <w:rPr>
                <w:rFonts w:ascii="Georgia" w:hAnsi="Georgia" w:cstheme="majorBidi"/>
                <w:sz w:val="24"/>
                <w:szCs w:val="24"/>
              </w:rPr>
            </w:pPr>
            <w:r w:rsidRPr="00454ED0">
              <w:rPr>
                <w:rFonts w:ascii="Georgia" w:hAnsi="Georgia" w:cstheme="majorBidi"/>
                <w:sz w:val="24"/>
                <w:szCs w:val="24"/>
              </w:rPr>
              <w:t xml:space="preserve">59.4% </w:t>
            </w:r>
          </w:p>
          <w:p w14:paraId="1D7B80F9" w14:textId="03A76A82" w:rsidR="00682E6F" w:rsidRPr="00454ED0" w:rsidRDefault="00682E6F" w:rsidP="00682E6F">
            <w:pPr>
              <w:spacing w:line="360" w:lineRule="auto"/>
              <w:jc w:val="center"/>
              <w:rPr>
                <w:rFonts w:ascii="Georgia" w:hAnsi="Georgia" w:cstheme="majorBidi"/>
                <w:sz w:val="24"/>
                <w:szCs w:val="24"/>
              </w:rPr>
            </w:pPr>
            <w:r w:rsidRPr="00454ED0">
              <w:rPr>
                <w:rFonts w:ascii="Georgia" w:hAnsi="Georgia" w:cstheme="majorBidi"/>
                <w:sz w:val="24"/>
                <w:szCs w:val="24"/>
              </w:rPr>
              <w:t>(20.</w:t>
            </w:r>
            <w:r w:rsidRPr="00454ED0">
              <w:rPr>
                <w:rFonts w:ascii="Georgia" w:hAnsi="Georgia" w:cstheme="majorBidi"/>
                <w:sz w:val="24"/>
                <w:szCs w:val="24"/>
                <w:rtl/>
              </w:rPr>
              <w:t>2</w:t>
            </w:r>
            <w:r w:rsidRPr="00454ED0">
              <w:rPr>
                <w:rFonts w:ascii="Georgia" w:hAnsi="Georgia" w:cstheme="majorBidi"/>
                <w:sz w:val="24"/>
                <w:szCs w:val="24"/>
              </w:rPr>
              <w:t>%-79.</w:t>
            </w:r>
            <w:r w:rsidRPr="00454ED0">
              <w:rPr>
                <w:rFonts w:ascii="Georgia" w:hAnsi="Georgia" w:cstheme="majorBidi"/>
                <w:sz w:val="24"/>
                <w:szCs w:val="24"/>
                <w:rtl/>
              </w:rPr>
              <w:t>4</w:t>
            </w:r>
            <w:r w:rsidRPr="00454ED0">
              <w:rPr>
                <w:rFonts w:ascii="Georgia" w:hAnsi="Georgia" w:cstheme="majorBidi"/>
                <w:sz w:val="24"/>
                <w:szCs w:val="24"/>
              </w:rPr>
              <w:t>%)</w:t>
            </w:r>
          </w:p>
        </w:tc>
        <w:tc>
          <w:tcPr>
            <w:tcW w:w="2692" w:type="dxa"/>
            <w:tcBorders>
              <w:bottom w:val="nil"/>
            </w:tcBorders>
          </w:tcPr>
          <w:p w14:paraId="6CBCE241" w14:textId="77777777" w:rsidR="00682E6F"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86.3%</w:t>
            </w:r>
          </w:p>
          <w:p w14:paraId="18602171" w14:textId="501D15F0" w:rsidR="00002796"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(-147.2-99.2%)</w:t>
            </w:r>
          </w:p>
        </w:tc>
      </w:tr>
      <w:tr w:rsidR="00682E6F" w:rsidRPr="00454ED0" w14:paraId="0A665208" w14:textId="77777777" w:rsidTr="0063247F">
        <w:tc>
          <w:tcPr>
            <w:tcW w:w="4133" w:type="dxa"/>
            <w:tcBorders>
              <w:top w:val="nil"/>
              <w:bottom w:val="single" w:sz="4" w:space="0" w:color="auto"/>
            </w:tcBorders>
          </w:tcPr>
          <w:p w14:paraId="14F0396B" w14:textId="77777777" w:rsidR="00682E6F" w:rsidRPr="00454ED0" w:rsidRDefault="00682E6F" w:rsidP="00682E6F">
            <w:pPr>
              <w:spacing w:line="360" w:lineRule="auto"/>
              <w:rPr>
                <w:rFonts w:ascii="Georgia" w:hAnsi="Georgia" w:cstheme="majorBidi"/>
                <w:sz w:val="24"/>
                <w:szCs w:val="24"/>
              </w:rPr>
            </w:pPr>
            <w:r w:rsidRPr="00CA1F28">
              <w:rPr>
                <w:rFonts w:ascii="Georgia" w:hAnsi="Georgia" w:cstheme="majorBidi"/>
                <w:sz w:val="24"/>
                <w:szCs w:val="24"/>
              </w:rPr>
              <w:t xml:space="preserve">Death due to </w:t>
            </w:r>
            <w:r w:rsidRPr="00454ED0">
              <w:rPr>
                <w:rFonts w:ascii="Georgia" w:hAnsi="Georgia" w:cstheme="majorBidi"/>
                <w:sz w:val="24"/>
                <w:szCs w:val="24"/>
              </w:rPr>
              <w:t xml:space="preserve">COVID-19 </w:t>
            </w:r>
          </w:p>
        </w:tc>
        <w:tc>
          <w:tcPr>
            <w:tcW w:w="2530" w:type="dxa"/>
            <w:tcBorders>
              <w:top w:val="nil"/>
              <w:bottom w:val="single" w:sz="4" w:space="0" w:color="auto"/>
            </w:tcBorders>
          </w:tcPr>
          <w:p w14:paraId="27A1DBEF" w14:textId="77777777" w:rsidR="00FA11FB" w:rsidRDefault="00682E6F" w:rsidP="00682E6F">
            <w:pPr>
              <w:spacing w:line="360" w:lineRule="auto"/>
              <w:jc w:val="center"/>
              <w:rPr>
                <w:rFonts w:ascii="Georgia" w:hAnsi="Georgia" w:cstheme="majorBidi"/>
                <w:sz w:val="24"/>
                <w:szCs w:val="24"/>
              </w:rPr>
            </w:pPr>
            <w:r w:rsidRPr="00454ED0">
              <w:rPr>
                <w:rFonts w:ascii="Georgia" w:hAnsi="Georgia" w:cstheme="majorBidi"/>
                <w:sz w:val="24"/>
                <w:szCs w:val="24"/>
              </w:rPr>
              <w:t>93.8%</w:t>
            </w:r>
          </w:p>
          <w:p w14:paraId="3F7B5482" w14:textId="0D3AE64D" w:rsidR="00682E6F" w:rsidRPr="00454ED0" w:rsidRDefault="00682E6F" w:rsidP="00682E6F">
            <w:pPr>
              <w:spacing w:line="360" w:lineRule="auto"/>
              <w:jc w:val="center"/>
              <w:rPr>
                <w:rFonts w:ascii="Georgia" w:hAnsi="Georgia" w:cstheme="majorBidi"/>
                <w:sz w:val="24"/>
                <w:szCs w:val="24"/>
              </w:rPr>
            </w:pPr>
            <w:r w:rsidRPr="00454ED0">
              <w:rPr>
                <w:rFonts w:ascii="Georgia" w:hAnsi="Georgia" w:cstheme="majorBidi"/>
                <w:sz w:val="24"/>
                <w:szCs w:val="24"/>
              </w:rPr>
              <w:t xml:space="preserve"> (54.</w:t>
            </w:r>
            <w:r w:rsidRPr="00454ED0">
              <w:rPr>
                <w:rFonts w:ascii="Georgia" w:hAnsi="Georgia" w:cstheme="majorBidi"/>
                <w:sz w:val="24"/>
                <w:szCs w:val="24"/>
                <w:rtl/>
              </w:rPr>
              <w:t>4</w:t>
            </w:r>
            <w:r w:rsidRPr="00454ED0">
              <w:rPr>
                <w:rFonts w:ascii="Georgia" w:hAnsi="Georgia" w:cstheme="majorBidi"/>
                <w:sz w:val="24"/>
                <w:szCs w:val="24"/>
              </w:rPr>
              <w:t>%-99.2%)</w:t>
            </w:r>
          </w:p>
        </w:tc>
        <w:tc>
          <w:tcPr>
            <w:tcW w:w="2692" w:type="dxa"/>
            <w:tcBorders>
              <w:top w:val="nil"/>
              <w:bottom w:val="single" w:sz="4" w:space="0" w:color="auto"/>
            </w:tcBorders>
          </w:tcPr>
          <w:p w14:paraId="5ED77312" w14:textId="0B258723" w:rsidR="00682E6F" w:rsidRPr="00454ED0" w:rsidRDefault="00002796" w:rsidP="00682E6F">
            <w:pPr>
              <w:spacing w:line="360" w:lineRule="auto"/>
              <w:jc w:val="center"/>
              <w:rPr>
                <w:rFonts w:ascii="Georgia" w:hAnsi="Georgia" w:cstheme="majorBidi"/>
                <w:sz w:val="24"/>
                <w:szCs w:val="24"/>
              </w:rPr>
            </w:pPr>
            <w:r w:rsidRPr="00454ED0">
              <w:rPr>
                <w:rFonts w:ascii="Georgia" w:hAnsi="Georgia" w:cstheme="majorBidi"/>
                <w:sz w:val="24"/>
                <w:szCs w:val="24"/>
              </w:rPr>
              <w:t>N</w:t>
            </w:r>
            <w:r w:rsidR="00FA11FB">
              <w:rPr>
                <w:rFonts w:ascii="Georgia" w:hAnsi="Georgia" w:cstheme="majorBidi"/>
                <w:sz w:val="24"/>
                <w:szCs w:val="24"/>
              </w:rPr>
              <w:t>/</w:t>
            </w:r>
            <w:r w:rsidRPr="00454ED0">
              <w:rPr>
                <w:rFonts w:ascii="Georgia" w:hAnsi="Georgia" w:cstheme="majorBidi"/>
                <w:sz w:val="24"/>
                <w:szCs w:val="24"/>
              </w:rPr>
              <w:t>A</w:t>
            </w:r>
          </w:p>
        </w:tc>
      </w:tr>
    </w:tbl>
    <w:p w14:paraId="1265C43E" w14:textId="77777777" w:rsidR="00D718EC" w:rsidRPr="00CA1F28" w:rsidRDefault="00D718EC" w:rsidP="00D718EC">
      <w:pPr>
        <w:spacing w:line="276" w:lineRule="auto"/>
        <w:rPr>
          <w:rFonts w:ascii="Georgia" w:hAnsi="Georgia" w:cstheme="majorBidi"/>
          <w:b/>
          <w:bCs/>
          <w:sz w:val="24"/>
          <w:szCs w:val="24"/>
        </w:rPr>
      </w:pPr>
    </w:p>
    <w:p w14:paraId="3A2552F7" w14:textId="77777777" w:rsidR="00F27ECC" w:rsidRPr="00EC7218" w:rsidRDefault="00F27ECC" w:rsidP="00F27ECC">
      <w:pPr>
        <w:spacing w:line="276" w:lineRule="auto"/>
        <w:rPr>
          <w:rFonts w:ascii="Georgia" w:hAnsi="Georgia" w:cstheme="majorBidi"/>
          <w:sz w:val="24"/>
          <w:szCs w:val="24"/>
        </w:rPr>
      </w:pPr>
      <w:r w:rsidRPr="00EC7218">
        <w:rPr>
          <w:rFonts w:ascii="Georgia" w:hAnsi="Georgia" w:cstheme="majorBidi"/>
          <w:b/>
          <w:bCs/>
          <w:sz w:val="24"/>
          <w:szCs w:val="24"/>
        </w:rPr>
        <w:t>Note:</w:t>
      </w:r>
      <w:r w:rsidRPr="00EC7218">
        <w:rPr>
          <w:rFonts w:ascii="Georgia" w:hAnsi="Georgia" w:cstheme="majorBidi"/>
          <w:sz w:val="24"/>
          <w:szCs w:val="24"/>
        </w:rPr>
        <w:t xml:space="preserve"> Treatment effectiveness was measured as 1-Hazard ratio (HR), derived from the adjusted cox –proportional model that was applied after the matching. Patients were matched for: </w:t>
      </w:r>
      <w:r>
        <w:rPr>
          <w:rFonts w:ascii="Georgia" w:hAnsi="Georgia" w:cstheme="majorBidi"/>
          <w:color w:val="000000"/>
          <w:sz w:val="24"/>
          <w:szCs w:val="24"/>
          <w:shd w:val="clear" w:color="auto" w:fill="FFFFFF"/>
        </w:rPr>
        <w:t>A</w:t>
      </w:r>
      <w:r w:rsidRPr="00EC7218">
        <w:rPr>
          <w:rFonts w:ascii="Georgia" w:hAnsi="Georgia" w:cstheme="majorBidi"/>
          <w:color w:val="000000"/>
          <w:sz w:val="24"/>
          <w:szCs w:val="24"/>
          <w:shd w:val="clear" w:color="auto" w:fill="FFFFFF"/>
        </w:rPr>
        <w:t>ge, population sector, sex, SES, BMI, immunosuppression status, pregnancy, and first vaccination dose</w:t>
      </w:r>
      <w:r>
        <w:rPr>
          <w:rFonts w:ascii="Georgia" w:hAnsi="Georgia" w:cstheme="majorBidi"/>
          <w:color w:val="000000"/>
          <w:sz w:val="24"/>
          <w:szCs w:val="24"/>
          <w:shd w:val="clear" w:color="auto" w:fill="FFFFFF"/>
        </w:rPr>
        <w:t xml:space="preserve"> status </w:t>
      </w:r>
      <w:r w:rsidRPr="00EC7218">
        <w:rPr>
          <w:rFonts w:ascii="Georgia" w:hAnsi="Georgia" w:cstheme="majorBidi"/>
          <w:color w:val="000000"/>
          <w:sz w:val="24"/>
          <w:szCs w:val="24"/>
          <w:shd w:val="clear" w:color="auto" w:fill="FFFFFF"/>
        </w:rPr>
        <w:t>(vaccinated vs. unvaccinated</w:t>
      </w:r>
      <w:r>
        <w:rPr>
          <w:rFonts w:ascii="Georgia" w:hAnsi="Georgia" w:cstheme="majorBidi"/>
          <w:color w:val="000000"/>
          <w:sz w:val="24"/>
          <w:szCs w:val="24"/>
          <w:shd w:val="clear" w:color="auto" w:fill="FFFFFF"/>
        </w:rPr>
        <w:t xml:space="preserve">; </w:t>
      </w:r>
      <w:r w:rsidRPr="00EC7218">
        <w:rPr>
          <w:rFonts w:ascii="Georgia" w:hAnsi="Georgia" w:cstheme="majorBidi"/>
          <w:color w:val="000000"/>
          <w:sz w:val="24"/>
          <w:szCs w:val="24"/>
          <w:shd w:val="clear" w:color="auto" w:fill="FFFFFF"/>
        </w:rPr>
        <w:t>those who were vaccinated were treated as the number of weeks from the beginning of the COVID-19 national vaccination campaign until the first vaccination as an indication for health seeking behavior).</w:t>
      </w:r>
      <w:r w:rsidRPr="00EC7218">
        <w:rPr>
          <w:rFonts w:ascii="Georgia" w:hAnsi="Georgia" w:cstheme="majorBidi"/>
          <w:sz w:val="24"/>
          <w:szCs w:val="24"/>
        </w:rPr>
        <w:t xml:space="preserve"> </w:t>
      </w:r>
      <w:r>
        <w:rPr>
          <w:rFonts w:ascii="Georgia" w:hAnsi="Georgia" w:cstheme="majorBidi"/>
          <w:sz w:val="24"/>
          <w:szCs w:val="24"/>
        </w:rPr>
        <w:t>T</w:t>
      </w:r>
      <w:r w:rsidRPr="00EC7218">
        <w:rPr>
          <w:rFonts w:ascii="Georgia" w:hAnsi="Georgia" w:cstheme="majorBidi"/>
          <w:sz w:val="24"/>
          <w:szCs w:val="24"/>
        </w:rPr>
        <w:t xml:space="preserve">he model was </w:t>
      </w:r>
      <w:r>
        <w:rPr>
          <w:rFonts w:ascii="Georgia" w:hAnsi="Georgia" w:cstheme="majorBidi"/>
          <w:sz w:val="24"/>
          <w:szCs w:val="24"/>
        </w:rPr>
        <w:t xml:space="preserve">then further </w:t>
      </w:r>
      <w:r w:rsidRPr="00EC7218">
        <w:rPr>
          <w:rFonts w:ascii="Georgia" w:hAnsi="Georgia" w:cstheme="majorBidi"/>
          <w:sz w:val="24"/>
          <w:szCs w:val="24"/>
        </w:rPr>
        <w:t xml:space="preserve">adjusted for: </w:t>
      </w:r>
      <w:r>
        <w:rPr>
          <w:rFonts w:ascii="Georgia" w:hAnsi="Georgia" w:cstheme="majorBidi"/>
          <w:color w:val="000000"/>
          <w:sz w:val="24"/>
          <w:szCs w:val="24"/>
          <w:shd w:val="clear" w:color="auto" w:fill="FFFFFF"/>
        </w:rPr>
        <w:t>A</w:t>
      </w:r>
      <w:r w:rsidRPr="00EC7218">
        <w:rPr>
          <w:rFonts w:ascii="Georgia" w:hAnsi="Georgia" w:cstheme="majorBidi"/>
          <w:color w:val="000000"/>
          <w:sz w:val="24"/>
          <w:szCs w:val="24"/>
          <w:shd w:val="clear" w:color="auto" w:fill="FFFFFF"/>
        </w:rPr>
        <w:t xml:space="preserve">ge, population sector, </w:t>
      </w:r>
      <w:r>
        <w:rPr>
          <w:rFonts w:ascii="Georgia" w:hAnsi="Georgia" w:cstheme="majorBidi"/>
          <w:color w:val="000000"/>
          <w:sz w:val="24"/>
          <w:szCs w:val="24"/>
          <w:shd w:val="clear" w:color="auto" w:fill="FFFFFF"/>
        </w:rPr>
        <w:t xml:space="preserve">sex, </w:t>
      </w:r>
      <w:r w:rsidRPr="00EC7218">
        <w:rPr>
          <w:rFonts w:ascii="Georgia" w:hAnsi="Georgia" w:cstheme="majorBidi"/>
          <w:color w:val="000000"/>
          <w:sz w:val="24"/>
          <w:szCs w:val="24"/>
          <w:shd w:val="clear" w:color="auto" w:fill="FFFFFF"/>
        </w:rPr>
        <w:t xml:space="preserve">SES, </w:t>
      </w:r>
      <w:r>
        <w:rPr>
          <w:rFonts w:ascii="Georgia" w:hAnsi="Georgia" w:cstheme="majorBidi"/>
          <w:color w:val="000000"/>
          <w:sz w:val="24"/>
          <w:szCs w:val="24"/>
          <w:shd w:val="clear" w:color="auto" w:fill="FFFFFF"/>
        </w:rPr>
        <w:t xml:space="preserve">BMI, </w:t>
      </w:r>
      <w:r w:rsidRPr="00EC7218">
        <w:rPr>
          <w:rFonts w:ascii="Georgia" w:hAnsi="Georgia" w:cstheme="majorBidi"/>
          <w:sz w:val="24"/>
          <w:szCs w:val="24"/>
        </w:rPr>
        <w:t>number of flu vaccines received in the 5 years prior to COVID-19 infection, smoking status, number of vaccine doses, recent full vaccination</w:t>
      </w:r>
      <w:r>
        <w:rPr>
          <w:rFonts w:ascii="Georgia" w:hAnsi="Georgia" w:cstheme="majorBidi"/>
          <w:sz w:val="24"/>
          <w:szCs w:val="24"/>
        </w:rPr>
        <w:t xml:space="preserve"> status</w:t>
      </w:r>
      <w:r w:rsidRPr="00EC7218">
        <w:rPr>
          <w:rFonts w:ascii="Georgia" w:hAnsi="Georgia" w:cstheme="majorBidi"/>
          <w:sz w:val="24"/>
          <w:szCs w:val="24"/>
        </w:rPr>
        <w:t>, first vaccination dose, and chronic diseases (cancer, chronic kidney disease, respiratory diseases, cardiovascular diseases, diabetes, hypertension, immunosuppression</w:t>
      </w:r>
      <w:r w:rsidRPr="00EC7218" w:rsidDel="00DF4BA9">
        <w:rPr>
          <w:rFonts w:ascii="Georgia" w:hAnsi="Georgia" w:cstheme="majorBidi"/>
          <w:sz w:val="24"/>
          <w:szCs w:val="24"/>
        </w:rPr>
        <w:t>,</w:t>
      </w:r>
      <w:r w:rsidRPr="00EC7218">
        <w:rPr>
          <w:rFonts w:ascii="Georgia" w:hAnsi="Georgia" w:cstheme="majorBidi"/>
          <w:sz w:val="24"/>
          <w:szCs w:val="24"/>
        </w:rPr>
        <w:t xml:space="preserve"> neurological conditions, and liver diseases). </w:t>
      </w:r>
      <w:r>
        <w:rPr>
          <w:rFonts w:ascii="Georgia" w:hAnsi="Georgia" w:cstheme="majorBidi"/>
          <w:sz w:val="24"/>
          <w:szCs w:val="24"/>
        </w:rPr>
        <w:t xml:space="preserve">Complete variable definitions are found in </w:t>
      </w:r>
      <w:r w:rsidRPr="00EC7218">
        <w:rPr>
          <w:rFonts w:ascii="Georgia" w:hAnsi="Georgia" w:cstheme="majorBidi"/>
          <w:sz w:val="24"/>
          <w:szCs w:val="24"/>
        </w:rPr>
        <w:t>Supplemental Table 1</w:t>
      </w:r>
      <w:r>
        <w:rPr>
          <w:rFonts w:ascii="Georgia" w:hAnsi="Georgia" w:cstheme="majorBidi"/>
          <w:sz w:val="24"/>
          <w:szCs w:val="24"/>
        </w:rPr>
        <w:t>.</w:t>
      </w:r>
    </w:p>
    <w:p w14:paraId="39A7875B" w14:textId="24181339" w:rsidR="00002796" w:rsidRPr="00454ED0" w:rsidRDefault="00002796" w:rsidP="00002796">
      <w:pPr>
        <w:spacing w:line="276" w:lineRule="auto"/>
        <w:rPr>
          <w:rFonts w:ascii="Georgia" w:hAnsi="Georgia" w:cstheme="majorBidi"/>
          <w:sz w:val="24"/>
          <w:szCs w:val="24"/>
        </w:rPr>
      </w:pPr>
      <w:r w:rsidRPr="00454ED0">
        <w:rPr>
          <w:rFonts w:ascii="Georgia" w:hAnsi="Georgia" w:cstheme="majorBidi"/>
          <w:sz w:val="24"/>
          <w:szCs w:val="24"/>
        </w:rPr>
        <w:t xml:space="preserve">Abbreviation: CI, confidence interval. NA, Not applicable </w:t>
      </w:r>
      <w:r w:rsidR="0015179C">
        <w:rPr>
          <w:rFonts w:ascii="Georgia" w:hAnsi="Georgia" w:cstheme="majorBidi"/>
          <w:sz w:val="24"/>
          <w:szCs w:val="24"/>
        </w:rPr>
        <w:t>due to rare outcome among the treated patients</w:t>
      </w:r>
    </w:p>
    <w:p w14:paraId="6EC23B85" w14:textId="77777777" w:rsidR="00D718EC" w:rsidRPr="00454ED0" w:rsidRDefault="00D718EC" w:rsidP="00EE7D7F">
      <w:pPr>
        <w:rPr>
          <w:rFonts w:ascii="Georgia" w:hAnsi="Georgia" w:cs="Calibri"/>
          <w:b/>
          <w:bCs/>
          <w:noProof/>
          <w:sz w:val="24"/>
          <w:szCs w:val="24"/>
        </w:rPr>
      </w:pPr>
    </w:p>
    <w:p w14:paraId="6099F081" w14:textId="77777777" w:rsidR="00D718EC" w:rsidRPr="00454ED0" w:rsidRDefault="00D718EC" w:rsidP="00EE7D7F">
      <w:pPr>
        <w:rPr>
          <w:rFonts w:ascii="Georgia" w:hAnsi="Georgia" w:cs="Calibri"/>
          <w:b/>
          <w:bCs/>
          <w:noProof/>
          <w:sz w:val="24"/>
          <w:szCs w:val="24"/>
        </w:rPr>
      </w:pPr>
    </w:p>
    <w:p w14:paraId="4AFACF6A" w14:textId="77777777" w:rsidR="00D718EC" w:rsidRPr="00454ED0" w:rsidRDefault="00D718EC" w:rsidP="00EE7D7F">
      <w:pPr>
        <w:rPr>
          <w:rFonts w:ascii="Georgia" w:hAnsi="Georgia" w:cs="Calibri"/>
          <w:b/>
          <w:bCs/>
          <w:noProof/>
          <w:sz w:val="24"/>
          <w:szCs w:val="24"/>
        </w:rPr>
      </w:pPr>
    </w:p>
    <w:p w14:paraId="659BCBD5" w14:textId="77777777" w:rsidR="00D718EC" w:rsidRPr="00454ED0" w:rsidRDefault="00D718EC" w:rsidP="00EE7D7F">
      <w:pPr>
        <w:rPr>
          <w:rFonts w:ascii="Georgia" w:hAnsi="Georgia" w:cs="Calibri"/>
          <w:b/>
          <w:bCs/>
          <w:noProof/>
          <w:sz w:val="24"/>
          <w:szCs w:val="24"/>
        </w:rPr>
      </w:pPr>
    </w:p>
    <w:p w14:paraId="157B6300" w14:textId="2DDC93E7" w:rsidR="00D718EC" w:rsidRPr="00454ED0" w:rsidRDefault="00D718EC" w:rsidP="00EE7D7F">
      <w:pPr>
        <w:rPr>
          <w:rFonts w:ascii="Georgia" w:hAnsi="Georgia" w:cs="Calibri"/>
          <w:b/>
          <w:bCs/>
          <w:noProof/>
          <w:sz w:val="24"/>
          <w:szCs w:val="24"/>
        </w:rPr>
      </w:pPr>
    </w:p>
    <w:p w14:paraId="5CFE894D" w14:textId="2436C1EA" w:rsidR="00D718EC" w:rsidRDefault="00D718EC" w:rsidP="00EE7D7F">
      <w:pPr>
        <w:rPr>
          <w:rFonts w:ascii="Georgia" w:hAnsi="Georgia" w:cs="Calibri"/>
          <w:b/>
          <w:bCs/>
          <w:noProof/>
          <w:sz w:val="24"/>
          <w:szCs w:val="24"/>
        </w:rPr>
      </w:pPr>
    </w:p>
    <w:p w14:paraId="7AC2A631" w14:textId="1C05B555" w:rsidR="00D718EC" w:rsidRPr="00454ED0" w:rsidRDefault="00D718EC" w:rsidP="00EE7D7F">
      <w:pPr>
        <w:rPr>
          <w:rFonts w:ascii="Georgia" w:hAnsi="Georgia" w:cs="Calibri"/>
          <w:b/>
          <w:bCs/>
          <w:noProof/>
          <w:sz w:val="24"/>
          <w:szCs w:val="24"/>
        </w:rPr>
      </w:pPr>
    </w:p>
    <w:p w14:paraId="6E4F8BC7" w14:textId="6165815E" w:rsidR="001128C1" w:rsidRPr="00CA1F28" w:rsidRDefault="001128C1" w:rsidP="00E35BD5">
      <w:pPr>
        <w:rPr>
          <w:rFonts w:ascii="Georgia" w:hAnsi="Georgia" w:cs="Calibri"/>
          <w:b/>
          <w:bCs/>
          <w:noProof/>
          <w:sz w:val="24"/>
          <w:szCs w:val="24"/>
        </w:rPr>
      </w:pPr>
      <w:r w:rsidRPr="00CA1F28">
        <w:rPr>
          <w:rFonts w:ascii="Georgia" w:hAnsi="Georgia" w:cs="Calibri"/>
          <w:b/>
          <w:bCs/>
          <w:noProof/>
          <w:sz w:val="24"/>
          <w:szCs w:val="24"/>
        </w:rPr>
        <w:t xml:space="preserve">Supplemental table </w:t>
      </w:r>
      <w:r w:rsidR="00E35BD5">
        <w:rPr>
          <w:rFonts w:ascii="Georgia" w:hAnsi="Georgia" w:cs="Calibri"/>
          <w:b/>
          <w:bCs/>
          <w:noProof/>
          <w:sz w:val="24"/>
          <w:szCs w:val="24"/>
        </w:rPr>
        <w:t>2</w:t>
      </w:r>
      <w:r w:rsidRPr="00CA1F28">
        <w:rPr>
          <w:rFonts w:ascii="Georgia" w:hAnsi="Georgia" w:cs="Calibri"/>
          <w:b/>
          <w:bCs/>
          <w:noProof/>
          <w:sz w:val="24"/>
          <w:szCs w:val="24"/>
        </w:rPr>
        <w:t>: Variable defintion</w:t>
      </w:r>
    </w:p>
    <w:tbl>
      <w:tblPr>
        <w:tblStyle w:val="TableGrid"/>
        <w:tblW w:w="9634" w:type="dxa"/>
        <w:tblLayout w:type="fixed"/>
        <w:tblLook w:val="04A0" w:firstRow="1" w:lastRow="0" w:firstColumn="1" w:lastColumn="0" w:noHBand="0" w:noVBand="1"/>
      </w:tblPr>
      <w:tblGrid>
        <w:gridCol w:w="2547"/>
        <w:gridCol w:w="3969"/>
        <w:gridCol w:w="3118"/>
      </w:tblGrid>
      <w:tr w:rsidR="001128C1" w:rsidRPr="00454ED0" w14:paraId="027A6B7B" w14:textId="77777777" w:rsidTr="00917E43">
        <w:trPr>
          <w:trHeight w:val="265"/>
        </w:trPr>
        <w:tc>
          <w:tcPr>
            <w:tcW w:w="2547" w:type="dxa"/>
          </w:tcPr>
          <w:p w14:paraId="7CB24235" w14:textId="77777777" w:rsidR="001128C1" w:rsidRPr="00CA1F28" w:rsidRDefault="001128C1" w:rsidP="00917E43">
            <w:pPr>
              <w:rPr>
                <w:rFonts w:ascii="Georgia" w:hAnsi="Georgia" w:cs="Calibri"/>
                <w:b/>
                <w:bCs/>
                <w:noProof/>
                <w:sz w:val="24"/>
                <w:szCs w:val="24"/>
              </w:rPr>
            </w:pPr>
            <w:r w:rsidRPr="00CA1F28">
              <w:rPr>
                <w:rFonts w:ascii="Georgia" w:hAnsi="Georgia" w:cs="Calibri"/>
                <w:b/>
                <w:bCs/>
                <w:noProof/>
                <w:sz w:val="24"/>
                <w:szCs w:val="24"/>
              </w:rPr>
              <w:t xml:space="preserve">Variable name </w:t>
            </w:r>
          </w:p>
        </w:tc>
        <w:tc>
          <w:tcPr>
            <w:tcW w:w="3969" w:type="dxa"/>
          </w:tcPr>
          <w:p w14:paraId="5DA2E144" w14:textId="77777777" w:rsidR="001128C1" w:rsidRPr="00CA1F28" w:rsidRDefault="001128C1" w:rsidP="00917E43">
            <w:pPr>
              <w:rPr>
                <w:rFonts w:ascii="Georgia" w:hAnsi="Georgia" w:cs="Calibri"/>
                <w:b/>
                <w:bCs/>
                <w:noProof/>
                <w:sz w:val="24"/>
                <w:szCs w:val="24"/>
              </w:rPr>
            </w:pPr>
            <w:r w:rsidRPr="00CA1F28">
              <w:rPr>
                <w:rFonts w:ascii="Georgia" w:hAnsi="Georgia" w:cs="Calibri"/>
                <w:b/>
                <w:bCs/>
                <w:noProof/>
                <w:sz w:val="24"/>
                <w:szCs w:val="24"/>
              </w:rPr>
              <w:t xml:space="preserve">Defintion </w:t>
            </w:r>
          </w:p>
        </w:tc>
        <w:tc>
          <w:tcPr>
            <w:tcW w:w="3118" w:type="dxa"/>
          </w:tcPr>
          <w:p w14:paraId="4CA8CAD7" w14:textId="77777777" w:rsidR="001128C1" w:rsidRPr="00CA1F28" w:rsidRDefault="001128C1" w:rsidP="00917E43">
            <w:pPr>
              <w:rPr>
                <w:rFonts w:ascii="Georgia" w:hAnsi="Georgia" w:cs="Calibri"/>
                <w:b/>
                <w:bCs/>
                <w:noProof/>
                <w:sz w:val="24"/>
                <w:szCs w:val="24"/>
              </w:rPr>
            </w:pPr>
            <w:r w:rsidRPr="00CA1F28">
              <w:rPr>
                <w:rFonts w:ascii="Georgia" w:hAnsi="Georgia" w:cs="Calibri"/>
                <w:b/>
                <w:bCs/>
                <w:noProof/>
                <w:sz w:val="24"/>
                <w:szCs w:val="24"/>
              </w:rPr>
              <w:t xml:space="preserve">Timing </w:t>
            </w:r>
          </w:p>
        </w:tc>
      </w:tr>
      <w:tr w:rsidR="001128C1" w:rsidRPr="00454ED0" w14:paraId="28A6BCDF" w14:textId="77777777" w:rsidTr="00917E43">
        <w:trPr>
          <w:trHeight w:val="265"/>
        </w:trPr>
        <w:tc>
          <w:tcPr>
            <w:tcW w:w="2547" w:type="dxa"/>
          </w:tcPr>
          <w:p w14:paraId="2D7A0B34"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 xml:space="preserve">Exposure </w:t>
            </w:r>
          </w:p>
        </w:tc>
        <w:tc>
          <w:tcPr>
            <w:tcW w:w="3969" w:type="dxa"/>
          </w:tcPr>
          <w:p w14:paraId="3E0C823D"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REGEN-COV (Yes/No) </w:t>
            </w:r>
          </w:p>
        </w:tc>
        <w:tc>
          <w:tcPr>
            <w:tcW w:w="3118" w:type="dxa"/>
          </w:tcPr>
          <w:p w14:paraId="00ED3F6C"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September 19, 2021 -December 8, 2021 </w:t>
            </w:r>
          </w:p>
        </w:tc>
      </w:tr>
      <w:tr w:rsidR="001128C1" w:rsidRPr="00454ED0" w14:paraId="6ADE9E31" w14:textId="77777777" w:rsidTr="00917E43">
        <w:trPr>
          <w:trHeight w:val="4824"/>
        </w:trPr>
        <w:tc>
          <w:tcPr>
            <w:tcW w:w="2547" w:type="dxa"/>
          </w:tcPr>
          <w:p w14:paraId="1FA8780E"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Outcome</w:t>
            </w:r>
          </w:p>
        </w:tc>
        <w:tc>
          <w:tcPr>
            <w:tcW w:w="3969" w:type="dxa"/>
          </w:tcPr>
          <w:p w14:paraId="1D12632E" w14:textId="77777777" w:rsidR="001128C1" w:rsidRDefault="001128C1" w:rsidP="00917E43">
            <w:pPr>
              <w:rPr>
                <w:rFonts w:ascii="Georgia" w:hAnsi="Georgia" w:cs="Calibri"/>
                <w:noProof/>
                <w:sz w:val="24"/>
                <w:szCs w:val="24"/>
              </w:rPr>
            </w:pPr>
            <w:r w:rsidRPr="00454ED0">
              <w:rPr>
                <w:rFonts w:ascii="Georgia" w:hAnsi="Georgia" w:cs="Calibri"/>
                <w:noProof/>
                <w:sz w:val="24"/>
                <w:szCs w:val="24"/>
              </w:rPr>
              <w:t xml:space="preserve">Three different outcomes: </w:t>
            </w:r>
          </w:p>
          <w:p w14:paraId="65738C60" w14:textId="77777777" w:rsidR="001128C1" w:rsidRPr="00454ED0" w:rsidRDefault="001128C1" w:rsidP="00917E43">
            <w:pPr>
              <w:rPr>
                <w:rFonts w:ascii="Georgia" w:hAnsi="Georgia" w:cs="Calibri"/>
                <w:noProof/>
                <w:sz w:val="24"/>
                <w:szCs w:val="24"/>
              </w:rPr>
            </w:pPr>
          </w:p>
          <w:p w14:paraId="1CDD2AF6" w14:textId="77777777" w:rsidR="001128C1" w:rsidRPr="00454ED0" w:rsidRDefault="001128C1" w:rsidP="00917E43">
            <w:pPr>
              <w:pStyle w:val="ListParagraph"/>
              <w:numPr>
                <w:ilvl w:val="0"/>
                <w:numId w:val="1"/>
              </w:numPr>
              <w:rPr>
                <w:rFonts w:ascii="Georgia" w:hAnsi="Georgia" w:cs="Calibri"/>
                <w:noProof/>
                <w:sz w:val="24"/>
                <w:szCs w:val="24"/>
              </w:rPr>
            </w:pPr>
            <w:r w:rsidRPr="00454ED0">
              <w:rPr>
                <w:rFonts w:ascii="Georgia" w:hAnsi="Georgia" w:cs="Calibri"/>
                <w:noProof/>
                <w:sz w:val="24"/>
                <w:szCs w:val="24"/>
              </w:rPr>
              <w:t>Hospitalization due to COVID-19. Defined as hospitalization that was reported to the Israeli MOH as a hospitalization of a SARS-CoV-2 infected individuals.</w:t>
            </w:r>
          </w:p>
          <w:p w14:paraId="6BC5E6B2" w14:textId="77777777" w:rsidR="001128C1" w:rsidRPr="00454ED0" w:rsidRDefault="001128C1" w:rsidP="00917E43">
            <w:pPr>
              <w:pStyle w:val="ListParagraph"/>
              <w:numPr>
                <w:ilvl w:val="0"/>
                <w:numId w:val="1"/>
              </w:numPr>
              <w:rPr>
                <w:rFonts w:ascii="Georgia" w:hAnsi="Georgia" w:cs="Calibri"/>
                <w:noProof/>
                <w:sz w:val="24"/>
                <w:szCs w:val="24"/>
              </w:rPr>
            </w:pPr>
            <w:r w:rsidRPr="00454ED0">
              <w:rPr>
                <w:rFonts w:ascii="Georgia" w:hAnsi="Georgia" w:cs="Calibri"/>
                <w:noProof/>
                <w:sz w:val="24"/>
                <w:szCs w:val="24"/>
              </w:rPr>
              <w:t>Severe COVID-19 based on the Israeli Ministry of Health definition. As defined by the hospitalizing institution per the Israeli MOH guidelines, consistent with the The first date during the hospitalization in which the individual was flagged as being NIH criteria for severe illness or critical illness: Individuals who have SpO2 30 breaths/min, or lung infiltrates &gt;50%. Critical Illness: Individuals who have respiratory failure, septic shock, and/or</w:t>
            </w:r>
          </w:p>
          <w:p w14:paraId="223037DF" w14:textId="77777777" w:rsidR="001128C1" w:rsidRPr="00454ED0" w:rsidRDefault="001128C1" w:rsidP="00917E43">
            <w:pPr>
              <w:pStyle w:val="ListParagraph"/>
              <w:numPr>
                <w:ilvl w:val="0"/>
                <w:numId w:val="1"/>
              </w:numPr>
              <w:rPr>
                <w:rFonts w:ascii="Georgia" w:hAnsi="Georgia" w:cs="Calibri"/>
                <w:noProof/>
                <w:sz w:val="24"/>
                <w:szCs w:val="24"/>
              </w:rPr>
            </w:pPr>
            <w:r w:rsidRPr="00454ED0">
              <w:rPr>
                <w:rFonts w:ascii="Georgia" w:hAnsi="Georgia" w:cs="Calibri"/>
                <w:noProof/>
                <w:sz w:val="24"/>
                <w:szCs w:val="24"/>
              </w:rPr>
              <w:t xml:space="preserve">Death due to COVID-19. </w:t>
            </w:r>
            <w:r w:rsidRPr="00454ED0">
              <w:rPr>
                <w:rFonts w:ascii="Georgia" w:hAnsi="Georgia"/>
                <w:sz w:val="24"/>
                <w:szCs w:val="24"/>
              </w:rPr>
              <w:t>A death of a SARS-CoV-2 infected individual reported to the Israeli MOH.</w:t>
            </w:r>
          </w:p>
          <w:p w14:paraId="2EDC2D92" w14:textId="77777777" w:rsidR="001128C1" w:rsidRPr="00454ED0" w:rsidRDefault="001128C1" w:rsidP="00917E43">
            <w:pPr>
              <w:pStyle w:val="ListParagraph"/>
              <w:ind w:left="1080"/>
              <w:rPr>
                <w:rFonts w:ascii="Georgia" w:hAnsi="Georgia" w:cs="Calibri"/>
                <w:noProof/>
                <w:sz w:val="24"/>
                <w:szCs w:val="24"/>
              </w:rPr>
            </w:pPr>
          </w:p>
        </w:tc>
        <w:tc>
          <w:tcPr>
            <w:tcW w:w="3118" w:type="dxa"/>
          </w:tcPr>
          <w:p w14:paraId="4FCCFF6C" w14:textId="77777777" w:rsidR="001128C1" w:rsidRPr="00454ED0" w:rsidRDefault="001128C1" w:rsidP="00917E43">
            <w:pPr>
              <w:jc w:val="both"/>
              <w:rPr>
                <w:rFonts w:ascii="Georgia" w:hAnsi="Georgia" w:cs="Calibri"/>
                <w:noProof/>
                <w:sz w:val="24"/>
                <w:szCs w:val="24"/>
              </w:rPr>
            </w:pPr>
            <w:r w:rsidRPr="00454ED0">
              <w:rPr>
                <w:rFonts w:ascii="Georgia" w:hAnsi="Georgia" w:cs="Calibri"/>
                <w:noProof/>
                <w:sz w:val="24"/>
                <w:szCs w:val="24"/>
              </w:rPr>
              <w:t xml:space="preserve"> </w:t>
            </w:r>
          </w:p>
          <w:p w14:paraId="066FB3B8" w14:textId="77777777" w:rsidR="001128C1" w:rsidRPr="00454ED0" w:rsidRDefault="001128C1" w:rsidP="00917E43">
            <w:pPr>
              <w:pStyle w:val="ListParagraph"/>
              <w:numPr>
                <w:ilvl w:val="0"/>
                <w:numId w:val="3"/>
              </w:numPr>
              <w:ind w:left="360"/>
              <w:rPr>
                <w:rFonts w:ascii="Georgia" w:hAnsi="Georgia" w:cs="Calibri"/>
                <w:noProof/>
                <w:sz w:val="24"/>
                <w:szCs w:val="24"/>
              </w:rPr>
            </w:pPr>
            <w:r w:rsidRPr="00454ED0">
              <w:rPr>
                <w:rFonts w:ascii="Georgia" w:hAnsi="Georgia" w:cs="Calibri"/>
                <w:noProof/>
                <w:sz w:val="24"/>
                <w:szCs w:val="24"/>
              </w:rPr>
              <w:t xml:space="preserve">The start date of the hospitalization </w:t>
            </w:r>
          </w:p>
          <w:p w14:paraId="064E5963" w14:textId="77777777" w:rsidR="001128C1" w:rsidRPr="00454ED0" w:rsidRDefault="001128C1" w:rsidP="00917E43">
            <w:pPr>
              <w:pStyle w:val="ListParagraph"/>
              <w:rPr>
                <w:rFonts w:ascii="Georgia" w:hAnsi="Georgia" w:cs="Calibri"/>
                <w:noProof/>
                <w:sz w:val="24"/>
                <w:szCs w:val="24"/>
              </w:rPr>
            </w:pPr>
          </w:p>
          <w:p w14:paraId="06C7DFA5" w14:textId="77777777" w:rsidR="001128C1" w:rsidRPr="00454ED0" w:rsidRDefault="001128C1" w:rsidP="00917E43">
            <w:pPr>
              <w:jc w:val="both"/>
              <w:rPr>
                <w:rFonts w:ascii="Georgia" w:hAnsi="Georgia" w:cs="Calibri"/>
                <w:noProof/>
                <w:sz w:val="24"/>
                <w:szCs w:val="24"/>
              </w:rPr>
            </w:pPr>
          </w:p>
          <w:p w14:paraId="3CDB64A7" w14:textId="77777777" w:rsidR="001128C1" w:rsidRPr="00454ED0" w:rsidRDefault="001128C1" w:rsidP="00917E43">
            <w:pPr>
              <w:jc w:val="both"/>
              <w:rPr>
                <w:rFonts w:ascii="Georgia" w:hAnsi="Georgia" w:cs="Calibri"/>
                <w:noProof/>
                <w:sz w:val="24"/>
                <w:szCs w:val="24"/>
              </w:rPr>
            </w:pPr>
          </w:p>
          <w:p w14:paraId="47B13ED9" w14:textId="77777777" w:rsidR="001128C1" w:rsidRPr="00454ED0" w:rsidRDefault="001128C1" w:rsidP="00917E43">
            <w:pPr>
              <w:jc w:val="both"/>
              <w:rPr>
                <w:rFonts w:ascii="Georgia" w:hAnsi="Georgia" w:cs="Calibri"/>
                <w:noProof/>
                <w:sz w:val="24"/>
                <w:szCs w:val="24"/>
              </w:rPr>
            </w:pPr>
          </w:p>
          <w:p w14:paraId="75C4DF0C" w14:textId="77777777" w:rsidR="001128C1" w:rsidRPr="00454ED0" w:rsidRDefault="001128C1" w:rsidP="00917E43">
            <w:pPr>
              <w:jc w:val="both"/>
              <w:rPr>
                <w:rFonts w:ascii="Georgia" w:hAnsi="Georgia" w:cs="Calibri"/>
                <w:noProof/>
                <w:sz w:val="24"/>
                <w:szCs w:val="24"/>
              </w:rPr>
            </w:pPr>
          </w:p>
          <w:p w14:paraId="1CADD5DC" w14:textId="77777777" w:rsidR="001128C1" w:rsidRPr="00454ED0" w:rsidRDefault="001128C1" w:rsidP="00917E43">
            <w:pPr>
              <w:pStyle w:val="ListParagraph"/>
              <w:numPr>
                <w:ilvl w:val="0"/>
                <w:numId w:val="3"/>
              </w:numPr>
              <w:ind w:left="360"/>
              <w:rPr>
                <w:rFonts w:ascii="Georgia" w:hAnsi="Georgia" w:cs="Calibri"/>
                <w:noProof/>
                <w:sz w:val="24"/>
                <w:szCs w:val="24"/>
              </w:rPr>
            </w:pPr>
            <w:r w:rsidRPr="00454ED0">
              <w:rPr>
                <w:rFonts w:ascii="Georgia" w:hAnsi="Georgia" w:cs="Calibri"/>
                <w:noProof/>
                <w:sz w:val="24"/>
                <w:szCs w:val="24"/>
              </w:rPr>
              <w:t xml:space="preserve">The first date during the hospitalization in which the individual was flagged as being in a severe or critical state </w:t>
            </w:r>
          </w:p>
          <w:p w14:paraId="53F20E32" w14:textId="77777777" w:rsidR="001128C1" w:rsidRPr="00454ED0" w:rsidRDefault="001128C1" w:rsidP="00917E43">
            <w:pPr>
              <w:jc w:val="both"/>
              <w:rPr>
                <w:rFonts w:ascii="Georgia" w:hAnsi="Georgia" w:cs="Calibri"/>
                <w:noProof/>
                <w:sz w:val="24"/>
                <w:szCs w:val="24"/>
              </w:rPr>
            </w:pPr>
          </w:p>
          <w:p w14:paraId="081773A0" w14:textId="77777777" w:rsidR="001128C1" w:rsidRPr="00454ED0" w:rsidRDefault="001128C1" w:rsidP="00917E43">
            <w:pPr>
              <w:jc w:val="both"/>
              <w:rPr>
                <w:rFonts w:ascii="Georgia" w:hAnsi="Georgia" w:cs="Calibri"/>
                <w:noProof/>
                <w:sz w:val="24"/>
                <w:szCs w:val="24"/>
              </w:rPr>
            </w:pPr>
          </w:p>
          <w:p w14:paraId="06BB8457" w14:textId="77777777" w:rsidR="001128C1" w:rsidRPr="00454ED0" w:rsidRDefault="001128C1" w:rsidP="00917E43">
            <w:pPr>
              <w:jc w:val="both"/>
              <w:rPr>
                <w:rFonts w:ascii="Georgia" w:hAnsi="Georgia" w:cs="Calibri"/>
                <w:noProof/>
                <w:sz w:val="24"/>
                <w:szCs w:val="24"/>
              </w:rPr>
            </w:pPr>
          </w:p>
          <w:p w14:paraId="62D0AE75" w14:textId="77777777" w:rsidR="001128C1" w:rsidRPr="00454ED0" w:rsidRDefault="001128C1" w:rsidP="00917E43">
            <w:pPr>
              <w:jc w:val="both"/>
              <w:rPr>
                <w:rFonts w:ascii="Georgia" w:hAnsi="Georgia" w:cs="Calibri"/>
                <w:noProof/>
                <w:sz w:val="24"/>
                <w:szCs w:val="24"/>
              </w:rPr>
            </w:pPr>
          </w:p>
          <w:p w14:paraId="7AC1A8D3" w14:textId="77777777" w:rsidR="001128C1" w:rsidRPr="00454ED0" w:rsidRDefault="001128C1" w:rsidP="00917E43">
            <w:pPr>
              <w:jc w:val="both"/>
              <w:rPr>
                <w:rFonts w:ascii="Georgia" w:hAnsi="Georgia" w:cs="Calibri"/>
                <w:noProof/>
                <w:sz w:val="24"/>
                <w:szCs w:val="24"/>
              </w:rPr>
            </w:pPr>
          </w:p>
          <w:p w14:paraId="72769D30" w14:textId="77777777" w:rsidR="001128C1" w:rsidRPr="00454ED0" w:rsidRDefault="001128C1" w:rsidP="00917E43">
            <w:pPr>
              <w:jc w:val="both"/>
              <w:rPr>
                <w:rFonts w:ascii="Georgia" w:hAnsi="Georgia" w:cs="Calibri"/>
                <w:noProof/>
                <w:sz w:val="24"/>
                <w:szCs w:val="24"/>
              </w:rPr>
            </w:pPr>
          </w:p>
          <w:p w14:paraId="4B792210" w14:textId="77777777" w:rsidR="001128C1" w:rsidRPr="00454ED0" w:rsidRDefault="001128C1" w:rsidP="00917E43">
            <w:pPr>
              <w:jc w:val="both"/>
              <w:rPr>
                <w:rFonts w:ascii="Georgia" w:hAnsi="Georgia" w:cs="Calibri"/>
                <w:noProof/>
                <w:sz w:val="24"/>
                <w:szCs w:val="24"/>
              </w:rPr>
            </w:pPr>
          </w:p>
          <w:p w14:paraId="011CA1BF" w14:textId="77777777" w:rsidR="001128C1" w:rsidRPr="00454ED0" w:rsidRDefault="001128C1" w:rsidP="00917E43">
            <w:pPr>
              <w:jc w:val="both"/>
              <w:rPr>
                <w:rFonts w:ascii="Georgia" w:hAnsi="Georgia" w:cs="Calibri"/>
                <w:noProof/>
                <w:sz w:val="24"/>
                <w:szCs w:val="24"/>
              </w:rPr>
            </w:pPr>
          </w:p>
          <w:p w14:paraId="4275DF5F" w14:textId="77777777" w:rsidR="001128C1" w:rsidRPr="00454ED0" w:rsidRDefault="001128C1" w:rsidP="00917E43">
            <w:pPr>
              <w:jc w:val="both"/>
              <w:rPr>
                <w:rFonts w:ascii="Georgia" w:hAnsi="Georgia" w:cs="Calibri"/>
                <w:noProof/>
                <w:sz w:val="24"/>
                <w:szCs w:val="24"/>
              </w:rPr>
            </w:pPr>
          </w:p>
          <w:p w14:paraId="3F072830" w14:textId="77777777" w:rsidR="001128C1" w:rsidRPr="00454ED0" w:rsidRDefault="001128C1" w:rsidP="00917E43">
            <w:pPr>
              <w:jc w:val="both"/>
              <w:rPr>
                <w:rFonts w:ascii="Georgia" w:hAnsi="Georgia" w:cs="Calibri"/>
                <w:noProof/>
                <w:sz w:val="24"/>
                <w:szCs w:val="24"/>
              </w:rPr>
            </w:pPr>
          </w:p>
          <w:p w14:paraId="109D953A" w14:textId="77777777" w:rsidR="001128C1" w:rsidRPr="00454ED0" w:rsidRDefault="001128C1" w:rsidP="00917E43">
            <w:pPr>
              <w:jc w:val="both"/>
              <w:rPr>
                <w:rFonts w:ascii="Georgia" w:hAnsi="Georgia" w:cs="Calibri"/>
                <w:noProof/>
                <w:sz w:val="24"/>
                <w:szCs w:val="24"/>
              </w:rPr>
            </w:pPr>
          </w:p>
          <w:p w14:paraId="0872991B" w14:textId="77777777" w:rsidR="001128C1" w:rsidRPr="00454ED0" w:rsidRDefault="001128C1" w:rsidP="00917E43">
            <w:pPr>
              <w:jc w:val="both"/>
              <w:rPr>
                <w:rFonts w:ascii="Georgia" w:hAnsi="Georgia" w:cs="Calibri"/>
                <w:noProof/>
                <w:sz w:val="24"/>
                <w:szCs w:val="24"/>
              </w:rPr>
            </w:pPr>
          </w:p>
          <w:p w14:paraId="2F685BC7" w14:textId="77777777" w:rsidR="001128C1" w:rsidRPr="00454ED0" w:rsidRDefault="001128C1" w:rsidP="00917E43">
            <w:pPr>
              <w:jc w:val="both"/>
              <w:rPr>
                <w:rFonts w:ascii="Georgia" w:hAnsi="Georgia" w:cs="Calibri"/>
                <w:noProof/>
                <w:sz w:val="24"/>
                <w:szCs w:val="24"/>
              </w:rPr>
            </w:pPr>
          </w:p>
          <w:p w14:paraId="5195B942" w14:textId="77777777" w:rsidR="001128C1" w:rsidRPr="00454ED0" w:rsidRDefault="001128C1" w:rsidP="00917E43">
            <w:pPr>
              <w:jc w:val="both"/>
              <w:rPr>
                <w:rFonts w:ascii="Georgia" w:hAnsi="Georgia" w:cs="Calibri"/>
                <w:noProof/>
                <w:sz w:val="24"/>
                <w:szCs w:val="24"/>
              </w:rPr>
            </w:pPr>
          </w:p>
          <w:p w14:paraId="77F0FC41" w14:textId="77777777" w:rsidR="001128C1" w:rsidRPr="00454ED0" w:rsidRDefault="001128C1" w:rsidP="00917E43">
            <w:pPr>
              <w:jc w:val="both"/>
              <w:rPr>
                <w:rFonts w:ascii="Georgia" w:hAnsi="Georgia" w:cs="Calibri"/>
                <w:noProof/>
                <w:sz w:val="24"/>
                <w:szCs w:val="24"/>
              </w:rPr>
            </w:pPr>
          </w:p>
          <w:p w14:paraId="730A3D4D" w14:textId="77777777" w:rsidR="001128C1" w:rsidRPr="00454ED0" w:rsidRDefault="001128C1" w:rsidP="00917E43">
            <w:pPr>
              <w:pStyle w:val="ListParagraph"/>
              <w:numPr>
                <w:ilvl w:val="0"/>
                <w:numId w:val="3"/>
              </w:numPr>
              <w:ind w:left="360"/>
              <w:rPr>
                <w:rFonts w:ascii="Georgia" w:hAnsi="Georgia" w:cs="Calibri"/>
                <w:noProof/>
                <w:sz w:val="24"/>
                <w:szCs w:val="24"/>
              </w:rPr>
            </w:pPr>
            <w:r w:rsidRPr="00454ED0">
              <w:rPr>
                <w:rFonts w:ascii="Georgia" w:hAnsi="Georgia" w:cs="Calibri"/>
                <w:noProof/>
                <w:sz w:val="24"/>
                <w:szCs w:val="24"/>
              </w:rPr>
              <w:t>The reported date of death</w:t>
            </w:r>
          </w:p>
        </w:tc>
      </w:tr>
      <w:tr w:rsidR="001128C1" w:rsidRPr="00454ED0" w14:paraId="332956DF" w14:textId="77777777" w:rsidTr="00917E43">
        <w:trPr>
          <w:trHeight w:val="1327"/>
        </w:trPr>
        <w:tc>
          <w:tcPr>
            <w:tcW w:w="2547" w:type="dxa"/>
          </w:tcPr>
          <w:p w14:paraId="7967BB4D"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 xml:space="preserve">Age </w:t>
            </w:r>
          </w:p>
        </w:tc>
        <w:tc>
          <w:tcPr>
            <w:tcW w:w="3969" w:type="dxa"/>
          </w:tcPr>
          <w:p w14:paraId="1B8982C5"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Age at infection date. Defined as continuous and categorical.</w:t>
            </w:r>
          </w:p>
          <w:p w14:paraId="056A748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Age group: </w:t>
            </w:r>
          </w:p>
          <w:p w14:paraId="6005BC14" w14:textId="77777777" w:rsidR="001128C1" w:rsidRPr="00454ED0" w:rsidRDefault="001128C1" w:rsidP="00917E43">
            <w:pPr>
              <w:rPr>
                <w:rFonts w:ascii="Georgia" w:hAnsi="Georgia" w:cs="Calibri"/>
                <w:noProof/>
                <w:sz w:val="24"/>
                <w:szCs w:val="24"/>
              </w:rPr>
            </w:pPr>
            <w:r w:rsidRPr="00454ED0">
              <w:rPr>
                <w:rFonts w:ascii="Georgia" w:eastAsia="Calibri" w:hAnsi="Georgia" w:cstheme="majorBidi"/>
                <w:sz w:val="24"/>
                <w:szCs w:val="24"/>
              </w:rPr>
              <w:t xml:space="preserve"> (1) 20-39; (2) 40-49; (3) 50-59; (4) 60-69; (5) 70-74; (6) ≥75</w:t>
            </w:r>
          </w:p>
        </w:tc>
        <w:tc>
          <w:tcPr>
            <w:tcW w:w="3118" w:type="dxa"/>
          </w:tcPr>
          <w:p w14:paraId="570D4553"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Current </w:t>
            </w:r>
          </w:p>
        </w:tc>
      </w:tr>
      <w:tr w:rsidR="001128C1" w:rsidRPr="00454ED0" w14:paraId="4AE584C5" w14:textId="77777777" w:rsidTr="00917E43">
        <w:trPr>
          <w:trHeight w:val="265"/>
        </w:trPr>
        <w:tc>
          <w:tcPr>
            <w:tcW w:w="2547" w:type="dxa"/>
          </w:tcPr>
          <w:p w14:paraId="53F67B0F"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 xml:space="preserve">Gender </w:t>
            </w:r>
          </w:p>
        </w:tc>
        <w:tc>
          <w:tcPr>
            <w:tcW w:w="3969" w:type="dxa"/>
          </w:tcPr>
          <w:p w14:paraId="31DBC451"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Male/Female </w:t>
            </w:r>
          </w:p>
        </w:tc>
        <w:tc>
          <w:tcPr>
            <w:tcW w:w="3118" w:type="dxa"/>
          </w:tcPr>
          <w:p w14:paraId="57073768"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Current </w:t>
            </w:r>
          </w:p>
        </w:tc>
      </w:tr>
      <w:tr w:rsidR="001128C1" w:rsidRPr="00454ED0" w14:paraId="282BEF4A" w14:textId="77777777" w:rsidTr="00917E43">
        <w:trPr>
          <w:trHeight w:val="796"/>
        </w:trPr>
        <w:tc>
          <w:tcPr>
            <w:tcW w:w="2547" w:type="dxa"/>
          </w:tcPr>
          <w:p w14:paraId="62235A4C"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Socio-economic status</w:t>
            </w:r>
          </w:p>
        </w:tc>
        <w:tc>
          <w:tcPr>
            <w:tcW w:w="3969" w:type="dxa"/>
          </w:tcPr>
          <w:p w14:paraId="014C028F"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For matching – we used it as as a catigorical variable with 20 level. </w:t>
            </w:r>
            <w:r w:rsidRPr="00454ED0">
              <w:rPr>
                <w:rFonts w:ascii="Georgia" w:hAnsi="Georgia" w:cs="Calibri"/>
                <w:noProof/>
                <w:sz w:val="24"/>
                <w:szCs w:val="24"/>
              </w:rPr>
              <w:lastRenderedPageBreak/>
              <w:t>For table 1 we categorized it into 3 levels: Low, medium , and high</w:t>
            </w:r>
          </w:p>
        </w:tc>
        <w:tc>
          <w:tcPr>
            <w:tcW w:w="3118" w:type="dxa"/>
          </w:tcPr>
          <w:p w14:paraId="5C0ADF78"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lastRenderedPageBreak/>
              <w:t xml:space="preserve">Current </w:t>
            </w:r>
          </w:p>
        </w:tc>
      </w:tr>
      <w:tr w:rsidR="001128C1" w:rsidRPr="00454ED0" w14:paraId="1BD130E3" w14:textId="77777777" w:rsidTr="00917E43">
        <w:trPr>
          <w:trHeight w:val="265"/>
        </w:trPr>
        <w:tc>
          <w:tcPr>
            <w:tcW w:w="2547" w:type="dxa"/>
          </w:tcPr>
          <w:p w14:paraId="3887B004"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 xml:space="preserve">Population group </w:t>
            </w:r>
          </w:p>
        </w:tc>
        <w:tc>
          <w:tcPr>
            <w:tcW w:w="3969" w:type="dxa"/>
          </w:tcPr>
          <w:p w14:paraId="487863E4"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Jewish, Arab, Ultra-Orthodox Jewish </w:t>
            </w:r>
          </w:p>
        </w:tc>
        <w:tc>
          <w:tcPr>
            <w:tcW w:w="3118" w:type="dxa"/>
          </w:tcPr>
          <w:p w14:paraId="4D9D04E2"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Current </w:t>
            </w:r>
          </w:p>
        </w:tc>
      </w:tr>
      <w:tr w:rsidR="001128C1" w:rsidRPr="00454ED0" w14:paraId="42DEABCE" w14:textId="77777777" w:rsidTr="00917E43">
        <w:trPr>
          <w:trHeight w:val="1076"/>
        </w:trPr>
        <w:tc>
          <w:tcPr>
            <w:tcW w:w="2547" w:type="dxa"/>
          </w:tcPr>
          <w:p w14:paraId="434D45B0" w14:textId="77777777" w:rsidR="001128C1" w:rsidRPr="00CA1F28" w:rsidRDefault="001128C1" w:rsidP="00917E43">
            <w:pPr>
              <w:rPr>
                <w:rFonts w:ascii="Georgia" w:hAnsi="Georgia" w:cs="Calibri"/>
                <w:noProof/>
                <w:sz w:val="24"/>
                <w:szCs w:val="24"/>
              </w:rPr>
            </w:pPr>
            <w:r w:rsidRPr="00CA1F28">
              <w:rPr>
                <w:rFonts w:ascii="Georgia" w:eastAsia="Arial" w:hAnsi="Georgia" w:cs="Arial"/>
                <w:color w:val="111111"/>
                <w:sz w:val="24"/>
                <w:szCs w:val="24"/>
              </w:rPr>
              <w:t>Flu vaccination in the last 5 years</w:t>
            </w:r>
          </w:p>
        </w:tc>
        <w:tc>
          <w:tcPr>
            <w:tcW w:w="3969" w:type="dxa"/>
          </w:tcPr>
          <w:p w14:paraId="067746E2"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Number of influenza vaccination in the last 5 yeas prior to the index date. It is categorical variable that ranges between  0 –doses up to at least 5 doses of flu vaccine in the last 5 years prior to the index date </w:t>
            </w:r>
          </w:p>
        </w:tc>
        <w:tc>
          <w:tcPr>
            <w:tcW w:w="3118" w:type="dxa"/>
          </w:tcPr>
          <w:p w14:paraId="28E70CB1"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Last 5 years </w:t>
            </w:r>
          </w:p>
        </w:tc>
      </w:tr>
      <w:tr w:rsidR="001128C1" w:rsidRPr="00454ED0" w14:paraId="0C5F4358" w14:textId="77777777" w:rsidTr="00917E43">
        <w:trPr>
          <w:trHeight w:val="531"/>
        </w:trPr>
        <w:tc>
          <w:tcPr>
            <w:tcW w:w="2547" w:type="dxa"/>
          </w:tcPr>
          <w:p w14:paraId="7371DEF1"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BMI</w:t>
            </w:r>
          </w:p>
        </w:tc>
        <w:tc>
          <w:tcPr>
            <w:tcW w:w="3969" w:type="dxa"/>
          </w:tcPr>
          <w:p w14:paraId="7282ACF9"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Body Mass Index :</w:t>
            </w:r>
          </w:p>
          <w:p w14:paraId="1A32BC2E" w14:textId="77777777" w:rsidR="001128C1" w:rsidRPr="00454ED0" w:rsidRDefault="001128C1" w:rsidP="00917E43">
            <w:pPr>
              <w:rPr>
                <w:rFonts w:ascii="Georgia" w:hAnsi="Georgia" w:cs="Calibri"/>
                <w:noProof/>
                <w:sz w:val="24"/>
                <w:szCs w:val="24"/>
              </w:rPr>
            </w:pPr>
          </w:p>
          <w:p w14:paraId="2769DD98"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Under weight &lt;18.5</w:t>
            </w:r>
          </w:p>
          <w:p w14:paraId="2366E27E"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Normal weight –BMI: 18.5-25.0 </w:t>
            </w:r>
          </w:p>
          <w:p w14:paraId="3D0BC02F"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Overweight- BMI: &gt;25-30  </w:t>
            </w:r>
          </w:p>
          <w:p w14:paraId="06D89EB3"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Obesity – BMI: &gt;30 </w:t>
            </w:r>
          </w:p>
          <w:p w14:paraId="3F4CE16A" w14:textId="77777777" w:rsidR="001128C1" w:rsidRPr="00454ED0" w:rsidRDefault="001128C1" w:rsidP="00917E43">
            <w:pPr>
              <w:rPr>
                <w:rFonts w:ascii="Georgia" w:hAnsi="Georgia" w:cs="Calibri"/>
                <w:noProof/>
                <w:sz w:val="24"/>
                <w:szCs w:val="24"/>
              </w:rPr>
            </w:pPr>
          </w:p>
        </w:tc>
        <w:tc>
          <w:tcPr>
            <w:tcW w:w="3118" w:type="dxa"/>
          </w:tcPr>
          <w:p w14:paraId="037075AE" w14:textId="77777777" w:rsidR="001128C1" w:rsidRPr="00454ED0" w:rsidRDefault="001128C1" w:rsidP="00917E43">
            <w:pPr>
              <w:rPr>
                <w:rFonts w:ascii="Georgia" w:hAnsi="Georgia" w:cs="Calibri"/>
                <w:noProof/>
                <w:sz w:val="24"/>
                <w:szCs w:val="24"/>
              </w:rPr>
            </w:pPr>
            <w:r w:rsidRPr="00454ED0">
              <w:rPr>
                <w:rFonts w:ascii="Georgia" w:hAnsi="Georgia"/>
                <w:sz w:val="24"/>
                <w:szCs w:val="24"/>
              </w:rPr>
              <w:t>Latest measurement in last 5 years not taken during pregnancy</w:t>
            </w:r>
          </w:p>
        </w:tc>
      </w:tr>
      <w:tr w:rsidR="001128C1" w:rsidRPr="00454ED0" w14:paraId="5D84D9FB" w14:textId="77777777" w:rsidTr="00917E43">
        <w:trPr>
          <w:trHeight w:val="531"/>
        </w:trPr>
        <w:tc>
          <w:tcPr>
            <w:tcW w:w="2547" w:type="dxa"/>
          </w:tcPr>
          <w:p w14:paraId="3DA7441C" w14:textId="77777777" w:rsidR="001128C1" w:rsidRPr="00CA1F28" w:rsidRDefault="001128C1" w:rsidP="00917E43">
            <w:pPr>
              <w:rPr>
                <w:rFonts w:ascii="Georgia" w:hAnsi="Georgia" w:cs="Calibri"/>
                <w:noProof/>
                <w:sz w:val="24"/>
                <w:szCs w:val="24"/>
              </w:rPr>
            </w:pPr>
            <w:r w:rsidRPr="00CA1F28">
              <w:rPr>
                <w:rFonts w:ascii="Georgia" w:hAnsi="Georgia" w:cs="Calibri"/>
                <w:noProof/>
                <w:sz w:val="24"/>
                <w:szCs w:val="24"/>
              </w:rPr>
              <w:t xml:space="preserve">Smoking status </w:t>
            </w:r>
          </w:p>
        </w:tc>
        <w:tc>
          <w:tcPr>
            <w:tcW w:w="3969" w:type="dxa"/>
          </w:tcPr>
          <w:p w14:paraId="54ECC867" w14:textId="77777777" w:rsidR="001128C1" w:rsidRPr="00454ED0" w:rsidRDefault="001128C1" w:rsidP="00917E43">
            <w:pPr>
              <w:rPr>
                <w:rFonts w:ascii="Georgia" w:hAnsi="Georgia" w:cs="Calibri"/>
                <w:noProof/>
                <w:sz w:val="24"/>
                <w:szCs w:val="24"/>
              </w:rPr>
            </w:pPr>
            <w:r w:rsidRPr="00454ED0">
              <w:rPr>
                <w:rFonts w:ascii="Georgia" w:hAnsi="Georgia" w:cs="Calibri"/>
                <w:noProof/>
                <w:sz w:val="24"/>
                <w:szCs w:val="24"/>
              </w:rPr>
              <w:t xml:space="preserve">Categorical variable. Current smoker, past smoker, non-smoker </w:t>
            </w:r>
          </w:p>
        </w:tc>
        <w:tc>
          <w:tcPr>
            <w:tcW w:w="3118" w:type="dxa"/>
          </w:tcPr>
          <w:p w14:paraId="1AD0F648" w14:textId="77777777" w:rsidR="001128C1" w:rsidRPr="00454ED0" w:rsidRDefault="001128C1" w:rsidP="00917E43">
            <w:pPr>
              <w:rPr>
                <w:rFonts w:ascii="Georgia" w:hAnsi="Georgia" w:cs="Calibri"/>
                <w:noProof/>
                <w:sz w:val="24"/>
                <w:szCs w:val="24"/>
              </w:rPr>
            </w:pPr>
          </w:p>
        </w:tc>
      </w:tr>
      <w:tr w:rsidR="001128C1" w:rsidRPr="00454ED0" w14:paraId="519749D6" w14:textId="77777777" w:rsidTr="00917E43">
        <w:trPr>
          <w:trHeight w:val="1327"/>
        </w:trPr>
        <w:tc>
          <w:tcPr>
            <w:tcW w:w="2547" w:type="dxa"/>
          </w:tcPr>
          <w:p w14:paraId="4CAB6A5E" w14:textId="77777777" w:rsidR="001128C1" w:rsidRPr="00CA1F28" w:rsidRDefault="001128C1" w:rsidP="00917E43">
            <w:pPr>
              <w:rPr>
                <w:rFonts w:ascii="Georgia" w:hAnsi="Georgia" w:cs="Calibri"/>
                <w:noProof/>
                <w:sz w:val="24"/>
                <w:szCs w:val="24"/>
              </w:rPr>
            </w:pPr>
            <w:r>
              <w:rPr>
                <w:rFonts w:ascii="Georgia" w:hAnsi="Georgia" w:cs="Calibri"/>
                <w:noProof/>
                <w:sz w:val="24"/>
                <w:szCs w:val="24"/>
              </w:rPr>
              <w:t>Recent full vaccination status</w:t>
            </w:r>
          </w:p>
        </w:tc>
        <w:tc>
          <w:tcPr>
            <w:tcW w:w="3969" w:type="dxa"/>
          </w:tcPr>
          <w:p w14:paraId="671C7F79" w14:textId="77777777" w:rsidR="001128C1" w:rsidRPr="00454ED0" w:rsidRDefault="001128C1" w:rsidP="00917E43">
            <w:pPr>
              <w:rPr>
                <w:rFonts w:ascii="Georgia" w:hAnsi="Georgia" w:cs="Calibri"/>
                <w:noProof/>
                <w:sz w:val="24"/>
                <w:szCs w:val="24"/>
              </w:rPr>
            </w:pPr>
            <w:r>
              <w:rPr>
                <w:rFonts w:ascii="Georgia" w:hAnsi="Georgia" w:cstheme="majorBidi"/>
                <w:sz w:val="24"/>
                <w:szCs w:val="24"/>
              </w:rPr>
              <w:t>D</w:t>
            </w:r>
            <w:r w:rsidRPr="00F84CC5">
              <w:rPr>
                <w:rFonts w:ascii="Georgia" w:hAnsi="Georgia" w:cstheme="majorBidi"/>
                <w:sz w:val="24"/>
                <w:szCs w:val="24"/>
              </w:rPr>
              <w:t>efined as</w:t>
            </w:r>
            <w:r w:rsidRPr="00F84CC5">
              <w:rPr>
                <w:rFonts w:ascii="Georgia" w:hAnsi="Georgia"/>
                <w:sz w:val="24"/>
                <w:szCs w:val="24"/>
              </w:rPr>
              <w:t xml:space="preserve"> two </w:t>
            </w:r>
            <w:r>
              <w:rPr>
                <w:rFonts w:ascii="Georgia" w:hAnsi="Georgia"/>
                <w:sz w:val="24"/>
                <w:szCs w:val="24"/>
              </w:rPr>
              <w:t xml:space="preserve">or more </w:t>
            </w:r>
            <w:r w:rsidRPr="00F84CC5">
              <w:rPr>
                <w:rFonts w:ascii="Georgia" w:hAnsi="Georgia"/>
                <w:sz w:val="24"/>
                <w:szCs w:val="24"/>
              </w:rPr>
              <w:t>vaccination doses</w:t>
            </w:r>
            <w:r>
              <w:rPr>
                <w:rFonts w:ascii="Georgia" w:hAnsi="Georgia"/>
                <w:sz w:val="24"/>
                <w:szCs w:val="24"/>
              </w:rPr>
              <w:t xml:space="preserve">, and fewer </w:t>
            </w:r>
            <w:r w:rsidRPr="00F84CC5">
              <w:rPr>
                <w:rFonts w:ascii="Georgia" w:hAnsi="Georgia"/>
                <w:sz w:val="24"/>
                <w:szCs w:val="24"/>
              </w:rPr>
              <w:t xml:space="preserve">than 150 days from </w:t>
            </w:r>
            <w:r>
              <w:rPr>
                <w:rFonts w:ascii="Georgia" w:hAnsi="Georgia"/>
                <w:sz w:val="24"/>
                <w:szCs w:val="24"/>
              </w:rPr>
              <w:t>the most recent</w:t>
            </w:r>
            <w:r w:rsidRPr="00F84CC5">
              <w:rPr>
                <w:rFonts w:ascii="Georgia" w:hAnsi="Georgia"/>
                <w:sz w:val="24"/>
                <w:szCs w:val="24"/>
              </w:rPr>
              <w:t xml:space="preserve"> vaccination dose until </w:t>
            </w:r>
            <w:r>
              <w:rPr>
                <w:rFonts w:ascii="Georgia" w:hAnsi="Georgia"/>
                <w:sz w:val="24"/>
                <w:szCs w:val="24"/>
              </w:rPr>
              <w:t>the first positive PCR test</w:t>
            </w:r>
          </w:p>
        </w:tc>
        <w:tc>
          <w:tcPr>
            <w:tcW w:w="3118" w:type="dxa"/>
          </w:tcPr>
          <w:p w14:paraId="4B53314E" w14:textId="77777777" w:rsidR="001128C1" w:rsidRPr="00454ED0" w:rsidRDefault="001128C1" w:rsidP="00917E43">
            <w:pPr>
              <w:rPr>
                <w:rFonts w:ascii="Georgia" w:hAnsi="Georgia"/>
                <w:sz w:val="24"/>
                <w:szCs w:val="24"/>
              </w:rPr>
            </w:pPr>
          </w:p>
        </w:tc>
      </w:tr>
      <w:tr w:rsidR="001128C1" w:rsidRPr="00454ED0" w14:paraId="393FD5C1" w14:textId="77777777" w:rsidTr="00917E43">
        <w:trPr>
          <w:trHeight w:val="1062"/>
        </w:trPr>
        <w:tc>
          <w:tcPr>
            <w:tcW w:w="2547" w:type="dxa"/>
          </w:tcPr>
          <w:p w14:paraId="33F8820A" w14:textId="77777777" w:rsidR="001128C1" w:rsidRPr="00CA1F28" w:rsidRDefault="001128C1" w:rsidP="00917E43">
            <w:pPr>
              <w:rPr>
                <w:rFonts w:ascii="Georgia" w:hAnsi="Georgia" w:cstheme="majorBidi"/>
                <w:sz w:val="24"/>
                <w:szCs w:val="24"/>
              </w:rPr>
            </w:pPr>
            <w:r>
              <w:rPr>
                <w:rFonts w:ascii="Georgia" w:hAnsi="Georgia" w:cstheme="majorBidi"/>
                <w:sz w:val="24"/>
                <w:szCs w:val="24"/>
              </w:rPr>
              <w:t xml:space="preserve">First vaccination dose </w:t>
            </w:r>
            <w:r w:rsidRPr="00CA1F28">
              <w:rPr>
                <w:rFonts w:ascii="Georgia" w:hAnsi="Georgia" w:cstheme="majorBidi"/>
                <w:sz w:val="24"/>
                <w:szCs w:val="24"/>
              </w:rPr>
              <w:t xml:space="preserve"> </w:t>
            </w:r>
          </w:p>
        </w:tc>
        <w:tc>
          <w:tcPr>
            <w:tcW w:w="3969" w:type="dxa"/>
          </w:tcPr>
          <w:p w14:paraId="5FA197AB" w14:textId="77777777" w:rsidR="001128C1" w:rsidRPr="00454ED0" w:rsidRDefault="001128C1" w:rsidP="00917E43">
            <w:pPr>
              <w:rPr>
                <w:rFonts w:ascii="Georgia" w:hAnsi="Georgia" w:cs="Calibri"/>
                <w:bCs/>
                <w:noProof/>
                <w:sz w:val="24"/>
                <w:szCs w:val="24"/>
              </w:rPr>
            </w:pPr>
            <w:r>
              <w:rPr>
                <w:rFonts w:ascii="Georgia" w:hAnsi="Georgia" w:cstheme="majorBidi"/>
                <w:sz w:val="24"/>
                <w:szCs w:val="24"/>
              </w:rPr>
              <w:t xml:space="preserve">the </w:t>
            </w:r>
            <w:r w:rsidRPr="00F84CC5">
              <w:rPr>
                <w:rFonts w:ascii="Georgia" w:hAnsi="Georgia" w:cstheme="majorBidi"/>
                <w:sz w:val="24"/>
                <w:szCs w:val="24"/>
              </w:rPr>
              <w:t>number of weeks from the beginning of the COVID-19 national vaccination campaign until the first vaccination dose</w:t>
            </w:r>
            <w:r w:rsidRPr="00454ED0" w:rsidDel="00C538CA">
              <w:rPr>
                <w:rFonts w:ascii="Georgia" w:eastAsia="Arial" w:hAnsi="Georgia" w:cs="Arial"/>
                <w:bCs/>
                <w:color w:val="111111"/>
                <w:sz w:val="24"/>
                <w:szCs w:val="24"/>
              </w:rPr>
              <w:t xml:space="preserve"> </w:t>
            </w:r>
          </w:p>
        </w:tc>
        <w:tc>
          <w:tcPr>
            <w:tcW w:w="3118" w:type="dxa"/>
          </w:tcPr>
          <w:p w14:paraId="55445363" w14:textId="77777777" w:rsidR="001128C1" w:rsidRPr="00454ED0" w:rsidRDefault="001128C1" w:rsidP="00917E43">
            <w:pPr>
              <w:rPr>
                <w:rFonts w:ascii="Georgia" w:eastAsia="Arial" w:hAnsi="Georgia" w:cs="Arial"/>
                <w:bCs/>
                <w:color w:val="111111"/>
                <w:sz w:val="24"/>
                <w:szCs w:val="24"/>
              </w:rPr>
            </w:pPr>
          </w:p>
        </w:tc>
      </w:tr>
      <w:tr w:rsidR="001128C1" w:rsidRPr="00454ED0" w14:paraId="1839113F" w14:textId="77777777" w:rsidTr="00917E43">
        <w:trPr>
          <w:trHeight w:val="1608"/>
        </w:trPr>
        <w:tc>
          <w:tcPr>
            <w:tcW w:w="2547" w:type="dxa"/>
          </w:tcPr>
          <w:p w14:paraId="60F83051" w14:textId="77777777" w:rsidR="001128C1" w:rsidRPr="00CA1F28" w:rsidRDefault="001128C1" w:rsidP="00917E43">
            <w:pPr>
              <w:rPr>
                <w:rFonts w:ascii="Georgia" w:eastAsia="Calibri" w:hAnsi="Georgia" w:cstheme="majorBidi"/>
                <w:sz w:val="24"/>
                <w:szCs w:val="24"/>
              </w:rPr>
            </w:pPr>
            <w:r w:rsidRPr="00CA1F28">
              <w:rPr>
                <w:rFonts w:ascii="Georgia" w:eastAsia="Calibri" w:hAnsi="Georgia" w:cstheme="majorBidi"/>
                <w:sz w:val="24"/>
                <w:szCs w:val="24"/>
              </w:rPr>
              <w:t xml:space="preserve">Hypertension </w:t>
            </w:r>
          </w:p>
        </w:tc>
        <w:tc>
          <w:tcPr>
            <w:tcW w:w="3969" w:type="dxa"/>
          </w:tcPr>
          <w:p w14:paraId="2C62802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401*</w:t>
            </w:r>
          </w:p>
          <w:p w14:paraId="59DAFAC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402*</w:t>
            </w:r>
          </w:p>
          <w:p w14:paraId="40D3C7B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403*</w:t>
            </w:r>
          </w:p>
          <w:p w14:paraId="17A1710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404*</w:t>
            </w:r>
          </w:p>
          <w:p w14:paraId="2779E03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405*</w:t>
            </w:r>
          </w:p>
        </w:tc>
        <w:tc>
          <w:tcPr>
            <w:tcW w:w="3118" w:type="dxa"/>
          </w:tcPr>
          <w:p w14:paraId="099AE96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Ever</w:t>
            </w:r>
          </w:p>
          <w:p w14:paraId="16F81AD0" w14:textId="77777777" w:rsidR="001128C1" w:rsidRPr="00454ED0" w:rsidRDefault="001128C1" w:rsidP="00917E43">
            <w:pPr>
              <w:rPr>
                <w:rFonts w:ascii="Georgia" w:eastAsia="Calibri" w:hAnsi="Georgia" w:cstheme="majorBidi"/>
                <w:sz w:val="24"/>
                <w:szCs w:val="24"/>
              </w:rPr>
            </w:pPr>
          </w:p>
          <w:p w14:paraId="4729589B" w14:textId="77777777" w:rsidR="001128C1" w:rsidRPr="00454ED0" w:rsidRDefault="001128C1" w:rsidP="00917E43">
            <w:pPr>
              <w:rPr>
                <w:rFonts w:ascii="Georgia" w:eastAsia="Calibri" w:hAnsi="Georgia" w:cstheme="majorBidi"/>
                <w:sz w:val="24"/>
                <w:szCs w:val="24"/>
              </w:rPr>
            </w:pPr>
          </w:p>
        </w:tc>
      </w:tr>
      <w:tr w:rsidR="001128C1" w:rsidRPr="00454ED0" w14:paraId="7781CA59" w14:textId="77777777" w:rsidTr="00917E43">
        <w:trPr>
          <w:trHeight w:val="4952"/>
        </w:trPr>
        <w:tc>
          <w:tcPr>
            <w:tcW w:w="2547" w:type="dxa"/>
          </w:tcPr>
          <w:p w14:paraId="605756AE" w14:textId="77777777" w:rsidR="001128C1" w:rsidRPr="00CA1F28" w:rsidRDefault="001128C1" w:rsidP="00917E43">
            <w:pPr>
              <w:rPr>
                <w:rFonts w:ascii="Georgia" w:eastAsia="Calibri" w:hAnsi="Georgia" w:cstheme="majorBidi"/>
                <w:sz w:val="24"/>
                <w:szCs w:val="24"/>
              </w:rPr>
            </w:pPr>
            <w:r w:rsidRPr="00CA1F28">
              <w:rPr>
                <w:rFonts w:ascii="Georgia" w:hAnsi="Georgia" w:cstheme="majorBidi"/>
                <w:sz w:val="24"/>
                <w:szCs w:val="24"/>
              </w:rPr>
              <w:lastRenderedPageBreak/>
              <w:t>Cardiovascular disease</w:t>
            </w:r>
          </w:p>
        </w:tc>
        <w:tc>
          <w:tcPr>
            <w:tcW w:w="3969" w:type="dxa"/>
          </w:tcPr>
          <w:p w14:paraId="11A5454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410*</w:t>
            </w:r>
          </w:p>
          <w:p w14:paraId="0C5F762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411*</w:t>
            </w:r>
          </w:p>
          <w:p w14:paraId="4543B8D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412</w:t>
            </w:r>
          </w:p>
          <w:p w14:paraId="5215E1D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413*</w:t>
            </w:r>
          </w:p>
          <w:p w14:paraId="2C85227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414*</w:t>
            </w:r>
          </w:p>
          <w:p w14:paraId="0A87D54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429.2, 429.7*</w:t>
            </w:r>
          </w:p>
          <w:p w14:paraId="180E829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V45.81, V45.82</w:t>
            </w:r>
          </w:p>
          <w:p w14:paraId="7FB4238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Procedure Code 36.0*</w:t>
            </w:r>
          </w:p>
          <w:p w14:paraId="3CC4FCD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Procedure Code 36.1*</w:t>
            </w:r>
          </w:p>
          <w:p w14:paraId="6C24A07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428*</w:t>
            </w:r>
          </w:p>
          <w:p w14:paraId="542DDA3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398.91</w:t>
            </w:r>
          </w:p>
          <w:p w14:paraId="7E184A2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402._1</w:t>
            </w:r>
          </w:p>
          <w:p w14:paraId="04E2083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404._1, ICD9 Code</w:t>
            </w:r>
          </w:p>
          <w:p w14:paraId="6E6239F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404._3</w:t>
            </w:r>
          </w:p>
          <w:p w14:paraId="4956889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416.9</w:t>
            </w:r>
          </w:p>
          <w:p w14:paraId="17C36E1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514</w:t>
            </w:r>
          </w:p>
          <w:p w14:paraId="3F6227C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425*</w:t>
            </w:r>
          </w:p>
          <w:p w14:paraId="339D514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416*</w:t>
            </w:r>
          </w:p>
        </w:tc>
        <w:tc>
          <w:tcPr>
            <w:tcW w:w="3118" w:type="dxa"/>
          </w:tcPr>
          <w:p w14:paraId="3543723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Ever</w:t>
            </w:r>
          </w:p>
        </w:tc>
      </w:tr>
      <w:tr w:rsidR="001128C1" w:rsidRPr="00454ED0" w14:paraId="0179E5FA" w14:textId="77777777" w:rsidTr="00917E43">
        <w:trPr>
          <w:trHeight w:val="1342"/>
        </w:trPr>
        <w:tc>
          <w:tcPr>
            <w:tcW w:w="2547" w:type="dxa"/>
          </w:tcPr>
          <w:p w14:paraId="493CA9C6" w14:textId="77777777" w:rsidR="001128C1" w:rsidRPr="00CA1F28" w:rsidRDefault="001128C1" w:rsidP="00917E43">
            <w:pPr>
              <w:rPr>
                <w:rFonts w:ascii="Georgia" w:eastAsia="Calibri" w:hAnsi="Georgia" w:cstheme="majorBidi"/>
                <w:sz w:val="24"/>
                <w:szCs w:val="24"/>
              </w:rPr>
            </w:pPr>
            <w:r w:rsidRPr="00CA1F28">
              <w:rPr>
                <w:rFonts w:ascii="Georgia" w:hAnsi="Georgia" w:cstheme="majorBidi"/>
                <w:sz w:val="24"/>
                <w:szCs w:val="24"/>
              </w:rPr>
              <w:t xml:space="preserve">Respiratory disease </w:t>
            </w:r>
          </w:p>
        </w:tc>
        <w:tc>
          <w:tcPr>
            <w:tcW w:w="3969" w:type="dxa"/>
          </w:tcPr>
          <w:p w14:paraId="3749EB1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Having any pulmonary disease (mentioned below) prior to the index date </w:t>
            </w:r>
          </w:p>
          <w:p w14:paraId="29CBD8B9" w14:textId="77777777" w:rsidR="001128C1" w:rsidRPr="00454ED0" w:rsidRDefault="001128C1" w:rsidP="00917E43">
            <w:pPr>
              <w:contextualSpacing/>
              <w:jc w:val="both"/>
              <w:rPr>
                <w:rFonts w:ascii="Georgia" w:eastAsia="Calibri" w:hAnsi="Georgia" w:cstheme="majorBidi"/>
                <w:iCs/>
                <w:sz w:val="24"/>
                <w:szCs w:val="24"/>
              </w:rPr>
            </w:pPr>
            <w:r w:rsidRPr="00454ED0">
              <w:rPr>
                <w:rFonts w:ascii="Georgia" w:eastAsia="Calibri" w:hAnsi="Georgia" w:cstheme="majorBidi"/>
                <w:sz w:val="24"/>
                <w:szCs w:val="24"/>
              </w:rPr>
              <w:t xml:space="preserve">COPD: </w:t>
            </w:r>
            <w:bookmarkStart w:id="1" w:name="_Hlk40367918"/>
            <w:r w:rsidRPr="00454ED0">
              <w:rPr>
                <w:rFonts w:ascii="Georgia" w:eastAsia="Calibri" w:hAnsi="Georgia" w:cstheme="majorBidi"/>
                <w:iCs/>
                <w:sz w:val="24"/>
                <w:szCs w:val="24"/>
              </w:rPr>
              <w:t>ICD9 codes: 491.2*, 492.* 496</w:t>
            </w:r>
            <w:bookmarkEnd w:id="1"/>
            <w:r w:rsidRPr="00454ED0">
              <w:rPr>
                <w:rFonts w:ascii="Georgia" w:eastAsia="Calibri" w:hAnsi="Georgia" w:cstheme="majorBidi"/>
                <w:iCs/>
                <w:sz w:val="24"/>
                <w:szCs w:val="24"/>
              </w:rPr>
              <w:t xml:space="preserve">.* </w:t>
            </w:r>
          </w:p>
          <w:p w14:paraId="0C45FA1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Asthma: ICD9 code: 493.*</w:t>
            </w:r>
          </w:p>
          <w:p w14:paraId="7398FA42" w14:textId="77777777" w:rsidR="001128C1" w:rsidRPr="00454ED0" w:rsidRDefault="001128C1" w:rsidP="00917E43">
            <w:pPr>
              <w:rPr>
                <w:rFonts w:ascii="Georgia" w:hAnsi="Georgia"/>
                <w:sz w:val="24"/>
                <w:szCs w:val="24"/>
              </w:rPr>
            </w:pPr>
            <w:r w:rsidRPr="00454ED0">
              <w:rPr>
                <w:rFonts w:ascii="Georgia" w:eastAsia="Calibri" w:hAnsi="Georgia" w:cstheme="majorBidi"/>
                <w:sz w:val="24"/>
                <w:szCs w:val="24"/>
              </w:rPr>
              <w:t xml:space="preserve">Other respiratory disease: </w:t>
            </w:r>
            <w:r w:rsidRPr="00454ED0">
              <w:rPr>
                <w:rFonts w:ascii="Georgia" w:hAnsi="Georgia"/>
                <w:sz w:val="24"/>
                <w:szCs w:val="24"/>
              </w:rPr>
              <w:t>ICD9 Code 277.0* ICD9: Code 494*. ICD9 : Code 515.*</w:t>
            </w:r>
          </w:p>
          <w:p w14:paraId="4EC59A01" w14:textId="77777777" w:rsidR="001128C1" w:rsidRPr="00454ED0" w:rsidRDefault="001128C1" w:rsidP="00917E43">
            <w:pPr>
              <w:rPr>
                <w:rFonts w:ascii="Georgia" w:eastAsia="Calibri" w:hAnsi="Georgia" w:cstheme="majorBidi"/>
                <w:sz w:val="24"/>
                <w:szCs w:val="24"/>
              </w:rPr>
            </w:pPr>
          </w:p>
        </w:tc>
        <w:tc>
          <w:tcPr>
            <w:tcW w:w="3118" w:type="dxa"/>
          </w:tcPr>
          <w:p w14:paraId="0DB2051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Ever </w:t>
            </w:r>
          </w:p>
        </w:tc>
      </w:tr>
      <w:tr w:rsidR="001128C1" w:rsidRPr="00454ED0" w14:paraId="3C3ADF60" w14:textId="77777777" w:rsidTr="00917E43">
        <w:trPr>
          <w:trHeight w:val="265"/>
        </w:trPr>
        <w:tc>
          <w:tcPr>
            <w:tcW w:w="2547" w:type="dxa"/>
          </w:tcPr>
          <w:p w14:paraId="3C785826" w14:textId="77777777" w:rsidR="001128C1" w:rsidRPr="00CA1F28" w:rsidRDefault="001128C1" w:rsidP="00917E43">
            <w:pPr>
              <w:rPr>
                <w:rFonts w:ascii="Georgia" w:eastAsia="Calibri" w:hAnsi="Georgia" w:cstheme="majorBidi"/>
                <w:sz w:val="24"/>
                <w:szCs w:val="24"/>
              </w:rPr>
            </w:pPr>
            <w:r w:rsidRPr="00CA1F28">
              <w:rPr>
                <w:rFonts w:ascii="Georgia" w:eastAsia="Calibri" w:hAnsi="Georgia" w:cstheme="majorBidi"/>
                <w:sz w:val="24"/>
                <w:szCs w:val="24"/>
              </w:rPr>
              <w:t>Neurological conditions</w:t>
            </w:r>
          </w:p>
        </w:tc>
        <w:tc>
          <w:tcPr>
            <w:tcW w:w="3969" w:type="dxa"/>
          </w:tcPr>
          <w:p w14:paraId="6FDA89B6"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290.*</w:t>
            </w:r>
          </w:p>
          <w:p w14:paraId="2DE2039A"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294*</w:t>
            </w:r>
          </w:p>
          <w:p w14:paraId="52B107C8"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310.1</w:t>
            </w:r>
          </w:p>
          <w:p w14:paraId="6C845F84"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331*</w:t>
            </w:r>
          </w:p>
          <w:p w14:paraId="2D513F51"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ATC Codes N06DA02, N06DA03</w:t>
            </w:r>
          </w:p>
          <w:p w14:paraId="20F6E3B7"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358*</w:t>
            </w:r>
          </w:p>
          <w:p w14:paraId="3A8A9C6D"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332.[0,1]</w:t>
            </w:r>
          </w:p>
          <w:p w14:paraId="729FDD3B"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345*</w:t>
            </w:r>
          </w:p>
          <w:p w14:paraId="79F72641"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340</w:t>
            </w:r>
          </w:p>
          <w:p w14:paraId="19837557"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ATC Codes L03AB07, L03AB08,</w:t>
            </w:r>
          </w:p>
          <w:p w14:paraId="63394978"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L04AA07</w:t>
            </w:r>
          </w:p>
          <w:p w14:paraId="27C469A5"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343*</w:t>
            </w:r>
          </w:p>
          <w:p w14:paraId="3515ABBE"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333.4</w:t>
            </w:r>
          </w:p>
          <w:p w14:paraId="1B6A78D5"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334*</w:t>
            </w:r>
          </w:p>
          <w:p w14:paraId="5EAA50EE"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356*</w:t>
            </w:r>
          </w:p>
          <w:p w14:paraId="46EF943A"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138</w:t>
            </w:r>
          </w:p>
          <w:p w14:paraId="70163FC5"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335*</w:t>
            </w:r>
          </w:p>
          <w:p w14:paraId="20996C71"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730.7*</w:t>
            </w:r>
          </w:p>
          <w:p w14:paraId="38E1F8E7"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V12.02</w:t>
            </w:r>
          </w:p>
          <w:p w14:paraId="50168531"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lastRenderedPageBreak/>
              <w:t>ICD9 Code 228.02</w:t>
            </w:r>
          </w:p>
          <w:p w14:paraId="0B008963"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307.23</w:t>
            </w:r>
          </w:p>
          <w:p w14:paraId="2EA3539D"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330.9</w:t>
            </w:r>
          </w:p>
          <w:p w14:paraId="4ACB6DCC"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331.3*</w:t>
            </w:r>
          </w:p>
          <w:p w14:paraId="79401B0D"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331.4</w:t>
            </w:r>
          </w:p>
          <w:p w14:paraId="2B5AA9CD"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333*</w:t>
            </w:r>
          </w:p>
          <w:p w14:paraId="5030DC7D"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334*</w:t>
            </w:r>
          </w:p>
          <w:p w14:paraId="7D877808"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336*</w:t>
            </w:r>
          </w:p>
          <w:p w14:paraId="5114B5D4"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337</w:t>
            </w:r>
          </w:p>
          <w:p w14:paraId="229067A6"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335.1*</w:t>
            </w:r>
          </w:p>
          <w:p w14:paraId="18E518C9"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359.0</w:t>
            </w:r>
          </w:p>
          <w:p w14:paraId="27F48374"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359.21</w:t>
            </w:r>
          </w:p>
          <w:p w14:paraId="6A63C7F7"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357.0</w:t>
            </w:r>
          </w:p>
          <w:p w14:paraId="10FB2BDF" w14:textId="77777777" w:rsidR="001128C1" w:rsidRPr="00454ED0" w:rsidRDefault="001128C1" w:rsidP="00917E43">
            <w:pPr>
              <w:contextualSpacing/>
              <w:rPr>
                <w:rFonts w:ascii="Georgia" w:eastAsia="Calibri" w:hAnsi="Georgia" w:cstheme="majorBidi"/>
                <w:iCs/>
                <w:sz w:val="24"/>
                <w:szCs w:val="24"/>
              </w:rPr>
            </w:pPr>
            <w:r w:rsidRPr="00454ED0">
              <w:rPr>
                <w:rFonts w:ascii="Georgia" w:eastAsia="Calibri" w:hAnsi="Georgia" w:cstheme="majorBidi"/>
                <w:iCs/>
                <w:sz w:val="24"/>
                <w:szCs w:val="24"/>
              </w:rPr>
              <w:t>ICD9 Code 237.7*</w:t>
            </w:r>
          </w:p>
          <w:p w14:paraId="0ECEB506" w14:textId="77777777" w:rsidR="001128C1" w:rsidRPr="00454ED0" w:rsidRDefault="001128C1" w:rsidP="00917E43">
            <w:pPr>
              <w:contextualSpacing/>
              <w:jc w:val="both"/>
              <w:rPr>
                <w:rFonts w:ascii="Georgia" w:eastAsia="Calibri" w:hAnsi="Georgia" w:cstheme="majorBidi"/>
                <w:iCs/>
                <w:sz w:val="24"/>
                <w:szCs w:val="24"/>
              </w:rPr>
            </w:pPr>
            <w:r w:rsidRPr="00454ED0">
              <w:rPr>
                <w:rFonts w:ascii="Georgia" w:eastAsia="Calibri" w:hAnsi="Georgia" w:cstheme="majorBidi"/>
                <w:iCs/>
                <w:sz w:val="24"/>
                <w:szCs w:val="24"/>
              </w:rPr>
              <w:t>ICD9 Code 742.8[1,2]</w:t>
            </w:r>
          </w:p>
        </w:tc>
        <w:tc>
          <w:tcPr>
            <w:tcW w:w="3118" w:type="dxa"/>
          </w:tcPr>
          <w:p w14:paraId="2B0364B3" w14:textId="77777777" w:rsidR="001128C1" w:rsidRPr="00454ED0" w:rsidRDefault="001128C1" w:rsidP="00917E43">
            <w:pPr>
              <w:contextualSpacing/>
              <w:jc w:val="both"/>
              <w:rPr>
                <w:rFonts w:ascii="Georgia" w:eastAsia="Calibri" w:hAnsi="Georgia" w:cstheme="majorBidi"/>
                <w:iCs/>
                <w:sz w:val="24"/>
                <w:szCs w:val="24"/>
              </w:rPr>
            </w:pPr>
            <w:r w:rsidRPr="00454ED0">
              <w:rPr>
                <w:rFonts w:ascii="Georgia" w:eastAsia="Calibri" w:hAnsi="Georgia" w:cstheme="majorBidi"/>
                <w:iCs/>
                <w:sz w:val="24"/>
                <w:szCs w:val="24"/>
              </w:rPr>
              <w:lastRenderedPageBreak/>
              <w:t>For diagnosis codes, Ever For drugs, 4 or more dispensed in last 12 months</w:t>
            </w:r>
          </w:p>
        </w:tc>
      </w:tr>
      <w:tr w:rsidR="001128C1" w:rsidRPr="00454ED0" w14:paraId="05A76E2F" w14:textId="77777777" w:rsidTr="00917E43">
        <w:trPr>
          <w:trHeight w:val="531"/>
        </w:trPr>
        <w:tc>
          <w:tcPr>
            <w:tcW w:w="2547" w:type="dxa"/>
          </w:tcPr>
          <w:p w14:paraId="39983021"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 xml:space="preserve">Cancer </w:t>
            </w:r>
          </w:p>
        </w:tc>
        <w:tc>
          <w:tcPr>
            <w:tcW w:w="3969" w:type="dxa"/>
          </w:tcPr>
          <w:p w14:paraId="1E7B3C0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174*</w:t>
            </w:r>
          </w:p>
          <w:p w14:paraId="78BBA54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175*</w:t>
            </w:r>
          </w:p>
          <w:p w14:paraId="51C1480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233.0</w:t>
            </w:r>
          </w:p>
          <w:p w14:paraId="7EF3F75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V10.3</w:t>
            </w:r>
          </w:p>
          <w:p w14:paraId="7064F8E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Procedure Code 85.4*</w:t>
            </w:r>
          </w:p>
          <w:p w14:paraId="6CACD12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153*</w:t>
            </w:r>
          </w:p>
          <w:p w14:paraId="3CE0203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154*</w:t>
            </w:r>
          </w:p>
          <w:p w14:paraId="7D413C4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V10.5*</w:t>
            </w:r>
          </w:p>
          <w:p w14:paraId="4AB2E05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V10.6*</w:t>
            </w:r>
          </w:p>
          <w:p w14:paraId="4B54399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185</w:t>
            </w:r>
          </w:p>
          <w:p w14:paraId="793288E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V10.46</w:t>
            </w:r>
          </w:p>
          <w:p w14:paraId="22BC175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162*</w:t>
            </w:r>
          </w:p>
          <w:p w14:paraId="24D70D7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V10.1*</w:t>
            </w:r>
          </w:p>
          <w:p w14:paraId="692D3B7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188*</w:t>
            </w:r>
          </w:p>
          <w:p w14:paraId="074E3F6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V10.51</w:t>
            </w:r>
          </w:p>
          <w:p w14:paraId="5FE26A9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183*</w:t>
            </w:r>
          </w:p>
          <w:p w14:paraId="0C1F1FF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V10.43</w:t>
            </w:r>
          </w:p>
          <w:p w14:paraId="2119C75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179</w:t>
            </w:r>
          </w:p>
          <w:p w14:paraId="7500CCB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182*</w:t>
            </w:r>
          </w:p>
          <w:p w14:paraId="3ABB45B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V10.42</w:t>
            </w:r>
          </w:p>
          <w:p w14:paraId="3D6ECD1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157*</w:t>
            </w:r>
          </w:p>
          <w:p w14:paraId="5EBF6B2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191*</w:t>
            </w:r>
          </w:p>
          <w:p w14:paraId="707EE26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192*</w:t>
            </w:r>
          </w:p>
          <w:p w14:paraId="4EBF7EF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V10.85</w:t>
            </w:r>
          </w:p>
          <w:p w14:paraId="237616B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151*</w:t>
            </w:r>
          </w:p>
          <w:p w14:paraId="0451DCD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V10.04</w:t>
            </w:r>
          </w:p>
          <w:p w14:paraId="5392220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172*</w:t>
            </w:r>
          </w:p>
          <w:p w14:paraId="2831804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V10.82</w:t>
            </w:r>
          </w:p>
          <w:p w14:paraId="0E11F92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201*</w:t>
            </w:r>
          </w:p>
          <w:p w14:paraId="6291430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200*</w:t>
            </w:r>
          </w:p>
          <w:p w14:paraId="79C67F1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202.4*</w:t>
            </w:r>
          </w:p>
          <w:p w14:paraId="4F07BEF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204*</w:t>
            </w:r>
          </w:p>
          <w:p w14:paraId="77353F5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lastRenderedPageBreak/>
              <w:t>ICD9 Code 205*</w:t>
            </w:r>
          </w:p>
          <w:p w14:paraId="50CB453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206*</w:t>
            </w:r>
          </w:p>
          <w:p w14:paraId="212A545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207.1*</w:t>
            </w:r>
          </w:p>
          <w:p w14:paraId="6FF1C0B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208.1*</w:t>
            </w:r>
          </w:p>
          <w:p w14:paraId="287B91D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189*</w:t>
            </w:r>
          </w:p>
          <w:p w14:paraId="279698B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V10.52</w:t>
            </w:r>
          </w:p>
          <w:p w14:paraId="576E1D8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160*</w:t>
            </w:r>
          </w:p>
          <w:p w14:paraId="36702EA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161*</w:t>
            </w:r>
          </w:p>
          <w:p w14:paraId="08BA3EE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164.0</w:t>
            </w:r>
          </w:p>
          <w:p w14:paraId="6C0C821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195.0</w:t>
            </w:r>
          </w:p>
          <w:p w14:paraId="36E728C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V10.21</w:t>
            </w:r>
          </w:p>
          <w:p w14:paraId="5D137F1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V10.22</w:t>
            </w:r>
          </w:p>
          <w:p w14:paraId="5000067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180*</w:t>
            </w:r>
          </w:p>
          <w:p w14:paraId="2C053DB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V10.41</w:t>
            </w:r>
          </w:p>
          <w:p w14:paraId="601DE66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140*</w:t>
            </w:r>
          </w:p>
          <w:p w14:paraId="761C00F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141*</w:t>
            </w:r>
          </w:p>
          <w:p w14:paraId="2B5DC28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142*</w:t>
            </w:r>
          </w:p>
          <w:p w14:paraId="46FC4A8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143*</w:t>
            </w:r>
          </w:p>
          <w:p w14:paraId="57C4BBB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144*</w:t>
            </w:r>
          </w:p>
          <w:p w14:paraId="31625A0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145*</w:t>
            </w:r>
          </w:p>
          <w:p w14:paraId="2524DD1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150*</w:t>
            </w:r>
          </w:p>
          <w:p w14:paraId="1242A2A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V10.03</w:t>
            </w:r>
          </w:p>
          <w:p w14:paraId="2167D98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155*</w:t>
            </w:r>
          </w:p>
          <w:p w14:paraId="28120F7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156*</w:t>
            </w:r>
          </w:p>
          <w:p w14:paraId="57E79A1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V10.07</w:t>
            </w:r>
          </w:p>
          <w:p w14:paraId="6B0EA8E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170*</w:t>
            </w:r>
          </w:p>
          <w:p w14:paraId="2C73D77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V10.81</w:t>
            </w:r>
          </w:p>
          <w:p w14:paraId="731D561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193</w:t>
            </w:r>
          </w:p>
          <w:p w14:paraId="477C2E6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V10.87</w:t>
            </w:r>
          </w:p>
          <w:p w14:paraId="020D306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171*</w:t>
            </w:r>
          </w:p>
          <w:p w14:paraId="4F0703C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176*</w:t>
            </w:r>
          </w:p>
          <w:p w14:paraId="5B2A09F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184*</w:t>
            </w:r>
          </w:p>
          <w:p w14:paraId="76CD63E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186*</w:t>
            </w:r>
          </w:p>
          <w:p w14:paraId="407E9BF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187*</w:t>
            </w:r>
          </w:p>
          <w:p w14:paraId="54312C5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V10.4*</w:t>
            </w:r>
          </w:p>
          <w:p w14:paraId="7D7DE90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203*</w:t>
            </w:r>
          </w:p>
          <w:p w14:paraId="6260B37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273.3</w:t>
            </w:r>
          </w:p>
          <w:p w14:paraId="32D0B51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152*</w:t>
            </w:r>
          </w:p>
          <w:p w14:paraId="0BBF1DC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158*</w:t>
            </w:r>
          </w:p>
          <w:p w14:paraId="3DE7060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159*</w:t>
            </w:r>
          </w:p>
          <w:p w14:paraId="62DF427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163*</w:t>
            </w:r>
          </w:p>
          <w:p w14:paraId="2A0595B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164*</w:t>
            </w:r>
          </w:p>
          <w:p w14:paraId="334E4A9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165*</w:t>
            </w:r>
          </w:p>
          <w:p w14:paraId="5D8FDE3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181</w:t>
            </w:r>
          </w:p>
          <w:p w14:paraId="734CC4A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190*</w:t>
            </w:r>
          </w:p>
          <w:p w14:paraId="6320873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192.8</w:t>
            </w:r>
          </w:p>
          <w:p w14:paraId="71EF44E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196*</w:t>
            </w:r>
          </w:p>
          <w:p w14:paraId="0332630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lastRenderedPageBreak/>
              <w:t>ICD9 Code 197*</w:t>
            </w:r>
          </w:p>
          <w:p w14:paraId="3F0DBD9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198*</w:t>
            </w:r>
          </w:p>
        </w:tc>
        <w:tc>
          <w:tcPr>
            <w:tcW w:w="3118" w:type="dxa"/>
          </w:tcPr>
          <w:p w14:paraId="0D30011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lastRenderedPageBreak/>
              <w:t xml:space="preserve">Last 5 years </w:t>
            </w:r>
          </w:p>
        </w:tc>
      </w:tr>
      <w:tr w:rsidR="001128C1" w:rsidRPr="00454ED0" w14:paraId="604DBAAD" w14:textId="77777777" w:rsidTr="00917E43">
        <w:trPr>
          <w:trHeight w:val="250"/>
        </w:trPr>
        <w:tc>
          <w:tcPr>
            <w:tcW w:w="2547" w:type="dxa"/>
          </w:tcPr>
          <w:p w14:paraId="033AC0D8"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lastRenderedPageBreak/>
              <w:t>Chronic kidney disease</w:t>
            </w:r>
          </w:p>
        </w:tc>
        <w:tc>
          <w:tcPr>
            <w:tcW w:w="3969" w:type="dxa"/>
          </w:tcPr>
          <w:p w14:paraId="0004C1B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 Procedure Code 39.95</w:t>
            </w:r>
          </w:p>
          <w:p w14:paraId="51873EA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 Procedure Code 54.98</w:t>
            </w:r>
          </w:p>
          <w:p w14:paraId="4C7B629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996.81</w:t>
            </w:r>
          </w:p>
          <w:p w14:paraId="3482AA7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V42.0</w:t>
            </w:r>
          </w:p>
          <w:p w14:paraId="13D2DFD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 Procedure Code 55.6*</w:t>
            </w:r>
          </w:p>
          <w:p w14:paraId="1BE1121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403._1</w:t>
            </w:r>
          </w:p>
          <w:p w14:paraId="247EF86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404._2</w:t>
            </w:r>
          </w:p>
          <w:p w14:paraId="360C8CA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404._3</w:t>
            </w:r>
          </w:p>
          <w:p w14:paraId="1A7C47C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585*</w:t>
            </w:r>
          </w:p>
          <w:p w14:paraId="2CDA226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586</w:t>
            </w:r>
          </w:p>
          <w:p w14:paraId="4766174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250.4*</w:t>
            </w:r>
          </w:p>
          <w:p w14:paraId="32985E3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274.1*</w:t>
            </w:r>
          </w:p>
          <w:p w14:paraId="1A63C9F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440.1</w:t>
            </w:r>
          </w:p>
          <w:p w14:paraId="0146C12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581*</w:t>
            </w:r>
          </w:p>
          <w:p w14:paraId="126BA04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582*</w:t>
            </w:r>
          </w:p>
          <w:p w14:paraId="45F15BE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583*</w:t>
            </w:r>
          </w:p>
          <w:p w14:paraId="575E84A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587</w:t>
            </w:r>
          </w:p>
          <w:p w14:paraId="60145FA6"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588*</w:t>
            </w:r>
          </w:p>
          <w:p w14:paraId="08A640B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589*</w:t>
            </w:r>
          </w:p>
        </w:tc>
        <w:tc>
          <w:tcPr>
            <w:tcW w:w="3118" w:type="dxa"/>
          </w:tcPr>
          <w:p w14:paraId="6D0E7FE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Ever </w:t>
            </w:r>
          </w:p>
        </w:tc>
      </w:tr>
      <w:tr w:rsidR="001128C1" w:rsidRPr="00454ED0" w14:paraId="6D26688C" w14:textId="77777777" w:rsidTr="00917E43">
        <w:trPr>
          <w:trHeight w:val="68"/>
        </w:trPr>
        <w:tc>
          <w:tcPr>
            <w:tcW w:w="2547" w:type="dxa"/>
          </w:tcPr>
          <w:p w14:paraId="20FF5F22"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 xml:space="preserve">Pregnancy </w:t>
            </w:r>
          </w:p>
        </w:tc>
        <w:tc>
          <w:tcPr>
            <w:tcW w:w="3969" w:type="dxa"/>
          </w:tcPr>
          <w:p w14:paraId="7FF15E7C" w14:textId="77777777" w:rsidR="001128C1" w:rsidRPr="00454ED0" w:rsidRDefault="001128C1" w:rsidP="00917E43">
            <w:pPr>
              <w:rPr>
                <w:rFonts w:ascii="Georgia" w:eastAsia="Calibri" w:hAnsi="Georgia" w:cstheme="majorBidi"/>
                <w:sz w:val="24"/>
                <w:szCs w:val="24"/>
              </w:rPr>
            </w:pPr>
            <w:r w:rsidRPr="00454ED0">
              <w:rPr>
                <w:rFonts w:ascii="Georgia" w:hAnsi="Georgia"/>
                <w:sz w:val="24"/>
                <w:szCs w:val="24"/>
              </w:rPr>
              <w:t>Internal Clalit Registry</w:t>
            </w:r>
          </w:p>
        </w:tc>
        <w:tc>
          <w:tcPr>
            <w:tcW w:w="3118" w:type="dxa"/>
          </w:tcPr>
          <w:p w14:paraId="69C2B1A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Current </w:t>
            </w:r>
          </w:p>
        </w:tc>
      </w:tr>
      <w:tr w:rsidR="001128C1" w:rsidRPr="00454ED0" w14:paraId="50370EF9" w14:textId="77777777" w:rsidTr="00917E43">
        <w:trPr>
          <w:trHeight w:val="265"/>
        </w:trPr>
        <w:tc>
          <w:tcPr>
            <w:tcW w:w="2547" w:type="dxa"/>
          </w:tcPr>
          <w:p w14:paraId="7585BFFD"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Diabetes</w:t>
            </w:r>
          </w:p>
        </w:tc>
        <w:tc>
          <w:tcPr>
            <w:tcW w:w="3969" w:type="dxa"/>
          </w:tcPr>
          <w:p w14:paraId="272333F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Having type 2 Diabetes or having Type 1 diabetes.</w:t>
            </w:r>
          </w:p>
          <w:p w14:paraId="0C8C4EB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Type 2 diabetes (T2DM): </w:t>
            </w:r>
          </w:p>
          <w:p w14:paraId="7DB5663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HbA1C &gt; 6.5</w:t>
            </w:r>
          </w:p>
          <w:p w14:paraId="33208AE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ATC Codes A10[A,B]</w:t>
            </w:r>
          </w:p>
          <w:p w14:paraId="027E92A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250*</w:t>
            </w:r>
          </w:p>
          <w:p w14:paraId="4CCD8B8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357.2</w:t>
            </w:r>
          </w:p>
          <w:p w14:paraId="046E98F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362.0*</w:t>
            </w:r>
          </w:p>
          <w:p w14:paraId="21EFA4F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And not:</w:t>
            </w:r>
          </w:p>
          <w:p w14:paraId="01991C2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250._1, 250._3</w:t>
            </w:r>
          </w:p>
          <w:p w14:paraId="69DAF93C" w14:textId="77777777" w:rsidR="001128C1" w:rsidRPr="00454ED0" w:rsidRDefault="001128C1" w:rsidP="00917E43">
            <w:pPr>
              <w:rPr>
                <w:rFonts w:ascii="Georgia" w:eastAsia="Calibri" w:hAnsi="Georgia" w:cstheme="majorBidi"/>
                <w:sz w:val="24"/>
                <w:szCs w:val="24"/>
              </w:rPr>
            </w:pPr>
          </w:p>
          <w:p w14:paraId="10985B8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Type 1 diabetes (T1DM): </w:t>
            </w:r>
          </w:p>
          <w:p w14:paraId="3FFCEC9D"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250._1, 250._3</w:t>
            </w:r>
          </w:p>
        </w:tc>
        <w:tc>
          <w:tcPr>
            <w:tcW w:w="3118" w:type="dxa"/>
          </w:tcPr>
          <w:p w14:paraId="650E2C4F" w14:textId="77777777" w:rsidR="001128C1" w:rsidRPr="00454ED0" w:rsidRDefault="001128C1" w:rsidP="00917E43">
            <w:pPr>
              <w:rPr>
                <w:rFonts w:ascii="Georgia" w:hAnsi="Georgia"/>
                <w:sz w:val="24"/>
                <w:szCs w:val="24"/>
              </w:rPr>
            </w:pPr>
            <w:r w:rsidRPr="00454ED0">
              <w:rPr>
                <w:rFonts w:ascii="Georgia" w:hAnsi="Georgia"/>
                <w:sz w:val="24"/>
                <w:szCs w:val="24"/>
              </w:rPr>
              <w:t>T2DM: For diagnosis codes, Ever For drugs, 4 or more dispensed in last 12 months</w:t>
            </w:r>
          </w:p>
          <w:p w14:paraId="6BC6B467" w14:textId="77777777" w:rsidR="001128C1" w:rsidRPr="00454ED0" w:rsidRDefault="001128C1" w:rsidP="00917E43">
            <w:pPr>
              <w:rPr>
                <w:rFonts w:ascii="Georgia" w:hAnsi="Georgia"/>
                <w:sz w:val="24"/>
                <w:szCs w:val="24"/>
              </w:rPr>
            </w:pPr>
          </w:p>
          <w:p w14:paraId="4103CE3A" w14:textId="77777777" w:rsidR="001128C1" w:rsidRPr="00454ED0" w:rsidRDefault="001128C1" w:rsidP="00917E43">
            <w:pPr>
              <w:rPr>
                <w:rFonts w:ascii="Georgia" w:hAnsi="Georgia"/>
                <w:sz w:val="24"/>
                <w:szCs w:val="24"/>
              </w:rPr>
            </w:pPr>
          </w:p>
          <w:p w14:paraId="4A0B55D2" w14:textId="77777777" w:rsidR="001128C1" w:rsidRPr="00454ED0" w:rsidRDefault="001128C1" w:rsidP="00917E43">
            <w:pPr>
              <w:rPr>
                <w:rFonts w:ascii="Georgia" w:hAnsi="Georgia"/>
                <w:sz w:val="24"/>
                <w:szCs w:val="24"/>
              </w:rPr>
            </w:pPr>
          </w:p>
          <w:p w14:paraId="2FE82F75" w14:textId="77777777" w:rsidR="001128C1" w:rsidRPr="00454ED0" w:rsidRDefault="001128C1" w:rsidP="00917E43">
            <w:pPr>
              <w:rPr>
                <w:rFonts w:ascii="Georgia" w:hAnsi="Georgia"/>
                <w:sz w:val="24"/>
                <w:szCs w:val="24"/>
              </w:rPr>
            </w:pPr>
          </w:p>
          <w:p w14:paraId="797170FE" w14:textId="77777777" w:rsidR="001128C1" w:rsidRPr="00454ED0" w:rsidRDefault="001128C1" w:rsidP="00917E43">
            <w:pPr>
              <w:rPr>
                <w:rFonts w:ascii="Georgia" w:hAnsi="Georgia"/>
                <w:sz w:val="24"/>
                <w:szCs w:val="24"/>
              </w:rPr>
            </w:pPr>
          </w:p>
          <w:p w14:paraId="1008CA25" w14:textId="77777777" w:rsidR="001128C1" w:rsidRPr="00454ED0" w:rsidRDefault="001128C1" w:rsidP="00917E43">
            <w:pPr>
              <w:rPr>
                <w:rFonts w:ascii="Georgia" w:hAnsi="Georgia"/>
                <w:sz w:val="24"/>
                <w:szCs w:val="24"/>
              </w:rPr>
            </w:pPr>
          </w:p>
          <w:p w14:paraId="3C3FA94F" w14:textId="77777777" w:rsidR="001128C1" w:rsidRPr="00454ED0" w:rsidRDefault="001128C1" w:rsidP="00917E43">
            <w:pPr>
              <w:rPr>
                <w:rFonts w:ascii="Georgia" w:hAnsi="Georgia"/>
                <w:sz w:val="24"/>
                <w:szCs w:val="24"/>
              </w:rPr>
            </w:pPr>
          </w:p>
          <w:p w14:paraId="714F1A8E" w14:textId="77777777" w:rsidR="001128C1" w:rsidRPr="00454ED0" w:rsidRDefault="001128C1" w:rsidP="00917E43">
            <w:pPr>
              <w:rPr>
                <w:rFonts w:ascii="Georgia" w:hAnsi="Georgia"/>
                <w:sz w:val="24"/>
                <w:szCs w:val="24"/>
              </w:rPr>
            </w:pPr>
            <w:r w:rsidRPr="00454ED0">
              <w:rPr>
                <w:rFonts w:ascii="Georgia" w:hAnsi="Georgia"/>
                <w:sz w:val="24"/>
                <w:szCs w:val="24"/>
              </w:rPr>
              <w:t xml:space="preserve">T1DM: </w:t>
            </w:r>
          </w:p>
          <w:p w14:paraId="02BAB825" w14:textId="77777777" w:rsidR="001128C1" w:rsidRPr="00454ED0" w:rsidRDefault="001128C1" w:rsidP="00917E43">
            <w:pPr>
              <w:rPr>
                <w:rFonts w:ascii="Georgia" w:eastAsia="Calibri" w:hAnsi="Georgia" w:cstheme="majorBidi"/>
                <w:sz w:val="24"/>
                <w:szCs w:val="24"/>
              </w:rPr>
            </w:pPr>
            <w:r w:rsidRPr="00454ED0">
              <w:rPr>
                <w:rFonts w:ascii="Georgia" w:hAnsi="Georgia"/>
                <w:sz w:val="24"/>
                <w:szCs w:val="24"/>
              </w:rPr>
              <w:t xml:space="preserve">Ever </w:t>
            </w:r>
          </w:p>
        </w:tc>
      </w:tr>
      <w:tr w:rsidR="001128C1" w:rsidRPr="00454ED0" w14:paraId="6389E55B" w14:textId="77777777" w:rsidTr="00917E43">
        <w:trPr>
          <w:trHeight w:val="265"/>
        </w:trPr>
        <w:tc>
          <w:tcPr>
            <w:tcW w:w="2547" w:type="dxa"/>
          </w:tcPr>
          <w:p w14:paraId="6B4654C0"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 xml:space="preserve">Hypertension </w:t>
            </w:r>
          </w:p>
        </w:tc>
        <w:tc>
          <w:tcPr>
            <w:tcW w:w="3969" w:type="dxa"/>
          </w:tcPr>
          <w:p w14:paraId="042E48F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401*</w:t>
            </w:r>
          </w:p>
          <w:p w14:paraId="7EB2892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402*</w:t>
            </w:r>
          </w:p>
          <w:p w14:paraId="2244209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403*</w:t>
            </w:r>
          </w:p>
          <w:p w14:paraId="2AA40EA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404*</w:t>
            </w:r>
          </w:p>
          <w:p w14:paraId="72D34B4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405*</w:t>
            </w:r>
          </w:p>
        </w:tc>
        <w:tc>
          <w:tcPr>
            <w:tcW w:w="3118" w:type="dxa"/>
          </w:tcPr>
          <w:p w14:paraId="2EFAB8A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 xml:space="preserve">Ever </w:t>
            </w:r>
          </w:p>
        </w:tc>
      </w:tr>
      <w:tr w:rsidR="001128C1" w:rsidRPr="00454ED0" w14:paraId="49216937" w14:textId="77777777" w:rsidTr="00917E43">
        <w:trPr>
          <w:trHeight w:val="250"/>
        </w:trPr>
        <w:tc>
          <w:tcPr>
            <w:tcW w:w="2547" w:type="dxa"/>
          </w:tcPr>
          <w:p w14:paraId="3C30D157"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 xml:space="preserve">Immunosuppression </w:t>
            </w:r>
          </w:p>
        </w:tc>
        <w:tc>
          <w:tcPr>
            <w:tcW w:w="3969" w:type="dxa"/>
          </w:tcPr>
          <w:p w14:paraId="37DBC50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Any of:</w:t>
            </w:r>
          </w:p>
          <w:p w14:paraId="05238AB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042*</w:t>
            </w:r>
          </w:p>
          <w:p w14:paraId="3F8E810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043*</w:t>
            </w:r>
          </w:p>
          <w:p w14:paraId="58F7BF0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044*</w:t>
            </w:r>
          </w:p>
          <w:p w14:paraId="336779A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795.71</w:t>
            </w:r>
          </w:p>
          <w:p w14:paraId="23B3ECC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V08</w:t>
            </w:r>
          </w:p>
          <w:p w14:paraId="488EEBE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V42.8*</w:t>
            </w:r>
          </w:p>
          <w:p w14:paraId="2DFCC872"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lastRenderedPageBreak/>
              <w:t>ICD9 Proc Code 41.0*</w:t>
            </w:r>
          </w:p>
          <w:p w14:paraId="55A29AD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Or at least 2 of:</w:t>
            </w:r>
          </w:p>
          <w:p w14:paraId="5A1B641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ATC4 Code H02AB</w:t>
            </w:r>
          </w:p>
          <w:p w14:paraId="67DB26A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ATC4 Code H02BX</w:t>
            </w:r>
          </w:p>
          <w:p w14:paraId="5D67019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ATC4 Code M01BA</w:t>
            </w:r>
          </w:p>
          <w:p w14:paraId="53B5537A"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Or at least 2 of:</w:t>
            </w:r>
          </w:p>
          <w:p w14:paraId="6E5043B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ATC2 Code L04</w:t>
            </w:r>
          </w:p>
        </w:tc>
        <w:tc>
          <w:tcPr>
            <w:tcW w:w="3118" w:type="dxa"/>
          </w:tcPr>
          <w:p w14:paraId="1841A503"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lastRenderedPageBreak/>
              <w:t>For diagnosis codes,</w:t>
            </w:r>
          </w:p>
          <w:p w14:paraId="2964112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Ever</w:t>
            </w:r>
          </w:p>
          <w:p w14:paraId="7EF1B277"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For drugs, 4 or more</w:t>
            </w:r>
          </w:p>
          <w:p w14:paraId="1958882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dispensed in last 12</w:t>
            </w:r>
          </w:p>
          <w:p w14:paraId="746B0811"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months</w:t>
            </w:r>
          </w:p>
        </w:tc>
      </w:tr>
      <w:tr w:rsidR="001128C1" w:rsidRPr="00454ED0" w14:paraId="41E8A1B3" w14:textId="77777777" w:rsidTr="00917E43">
        <w:trPr>
          <w:trHeight w:val="265"/>
        </w:trPr>
        <w:tc>
          <w:tcPr>
            <w:tcW w:w="2547" w:type="dxa"/>
          </w:tcPr>
          <w:p w14:paraId="21CE3255" w14:textId="77777777" w:rsidR="001128C1" w:rsidRPr="00CA1F28" w:rsidRDefault="001128C1" w:rsidP="00917E43">
            <w:pPr>
              <w:rPr>
                <w:rFonts w:ascii="Georgia" w:hAnsi="Georgia" w:cstheme="majorBidi"/>
                <w:sz w:val="24"/>
                <w:szCs w:val="24"/>
              </w:rPr>
            </w:pPr>
            <w:r w:rsidRPr="00CA1F28">
              <w:rPr>
                <w:rFonts w:ascii="Georgia" w:hAnsi="Georgia" w:cstheme="majorBidi"/>
                <w:sz w:val="24"/>
                <w:szCs w:val="24"/>
              </w:rPr>
              <w:t>Liver disease</w:t>
            </w:r>
          </w:p>
        </w:tc>
        <w:tc>
          <w:tcPr>
            <w:tcW w:w="3969" w:type="dxa"/>
          </w:tcPr>
          <w:p w14:paraId="7E6DA81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070.22</w:t>
            </w:r>
          </w:p>
          <w:p w14:paraId="4FD56F10"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070.23</w:t>
            </w:r>
          </w:p>
          <w:p w14:paraId="4A129F6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070.32</w:t>
            </w:r>
          </w:p>
          <w:p w14:paraId="47798C5B"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070.33</w:t>
            </w:r>
          </w:p>
          <w:p w14:paraId="1D0A4E6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070.44</w:t>
            </w:r>
          </w:p>
          <w:p w14:paraId="2F6ED35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070.54</w:t>
            </w:r>
          </w:p>
          <w:p w14:paraId="49AE3EC4"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V02.61</w:t>
            </w:r>
          </w:p>
          <w:p w14:paraId="3CAACBB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V02.62</w:t>
            </w:r>
          </w:p>
          <w:p w14:paraId="7F55A4CF"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571*</w:t>
            </w:r>
          </w:p>
          <w:p w14:paraId="13A0930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275.1</w:t>
            </w:r>
          </w:p>
          <w:p w14:paraId="1235813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277.4</w:t>
            </w:r>
          </w:p>
          <w:p w14:paraId="29ABA0C8"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452</w:t>
            </w:r>
          </w:p>
          <w:p w14:paraId="3843E529"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453.0</w:t>
            </w:r>
          </w:p>
          <w:p w14:paraId="1FBB1AD5"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571.8</w:t>
            </w:r>
          </w:p>
          <w:p w14:paraId="6801150C"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ICD9 Code 571.9</w:t>
            </w:r>
          </w:p>
        </w:tc>
        <w:tc>
          <w:tcPr>
            <w:tcW w:w="3118" w:type="dxa"/>
          </w:tcPr>
          <w:p w14:paraId="0C916BFE" w14:textId="77777777" w:rsidR="001128C1" w:rsidRPr="00454ED0" w:rsidRDefault="001128C1" w:rsidP="00917E43">
            <w:pPr>
              <w:rPr>
                <w:rFonts w:ascii="Georgia" w:eastAsia="Calibri" w:hAnsi="Georgia" w:cstheme="majorBidi"/>
                <w:sz w:val="24"/>
                <w:szCs w:val="24"/>
              </w:rPr>
            </w:pPr>
            <w:r w:rsidRPr="00454ED0">
              <w:rPr>
                <w:rFonts w:ascii="Georgia" w:eastAsia="Calibri" w:hAnsi="Georgia" w:cstheme="majorBidi"/>
                <w:sz w:val="24"/>
                <w:szCs w:val="24"/>
              </w:rPr>
              <w:t>Ever</w:t>
            </w:r>
          </w:p>
        </w:tc>
      </w:tr>
    </w:tbl>
    <w:p w14:paraId="1490333C" w14:textId="77777777" w:rsidR="001128C1" w:rsidRDefault="001128C1" w:rsidP="001128C1">
      <w:pPr>
        <w:rPr>
          <w:rFonts w:ascii="Georgia" w:hAnsi="Georgia" w:cs="Calibri"/>
          <w:b/>
          <w:bCs/>
          <w:noProof/>
          <w:sz w:val="24"/>
          <w:szCs w:val="24"/>
        </w:rPr>
      </w:pPr>
    </w:p>
    <w:p w14:paraId="7B0A4B27" w14:textId="77777777" w:rsidR="001128C1" w:rsidRPr="00CA1F28" w:rsidRDefault="001128C1" w:rsidP="001128C1">
      <w:pPr>
        <w:rPr>
          <w:rFonts w:ascii="Georgia" w:hAnsi="Georgia"/>
        </w:rPr>
      </w:pPr>
      <w:r w:rsidRPr="00CA1F28">
        <w:rPr>
          <w:rFonts w:ascii="Georgia" w:hAnsi="Georgia" w:cs="Calibri"/>
          <w:b/>
          <w:bCs/>
          <w:noProof/>
          <w:sz w:val="24"/>
          <w:szCs w:val="24"/>
        </w:rPr>
        <w:t xml:space="preserve">Notes: </w:t>
      </w:r>
      <w:r w:rsidRPr="00CA1F28">
        <w:rPr>
          <w:rFonts w:ascii="Georgia" w:hAnsi="Georgia"/>
        </w:rPr>
        <w:t>Additional confirmation of the diagnostic codes was done by checking the matching of the free text within the diagnosis description field.</w:t>
      </w:r>
    </w:p>
    <w:p w14:paraId="54F20683" w14:textId="77777777" w:rsidR="001128C1" w:rsidRPr="00454ED0" w:rsidRDefault="001128C1" w:rsidP="001128C1">
      <w:pPr>
        <w:rPr>
          <w:rFonts w:ascii="Georgia" w:hAnsi="Georgia" w:cs="Calibri"/>
          <w:b/>
          <w:bCs/>
          <w:noProof/>
          <w:sz w:val="24"/>
          <w:szCs w:val="24"/>
        </w:rPr>
      </w:pPr>
      <w:r w:rsidRPr="00454ED0">
        <w:rPr>
          <w:rFonts w:ascii="Georgia" w:hAnsi="Georgia"/>
        </w:rPr>
        <w:t xml:space="preserve">Abbreviations: CHS: Clalit Health Services; ICD, International Classification of Disease. ATC, Anatomic therapeutic chemical; NDC, National drug code </w:t>
      </w:r>
    </w:p>
    <w:p w14:paraId="63F0A66E" w14:textId="77777777" w:rsidR="001128C1" w:rsidRPr="00454ED0" w:rsidRDefault="001128C1" w:rsidP="001128C1">
      <w:pPr>
        <w:rPr>
          <w:rFonts w:ascii="Georgia" w:hAnsi="Georgia" w:cs="Calibri"/>
          <w:b/>
          <w:bCs/>
          <w:noProof/>
          <w:sz w:val="24"/>
          <w:szCs w:val="24"/>
        </w:rPr>
      </w:pPr>
    </w:p>
    <w:p w14:paraId="222DB7CF" w14:textId="77777777" w:rsidR="001128C1" w:rsidRPr="00454ED0" w:rsidRDefault="001128C1" w:rsidP="001128C1">
      <w:pPr>
        <w:rPr>
          <w:rFonts w:ascii="Georgia" w:hAnsi="Georgia" w:cs="Calibri"/>
          <w:b/>
          <w:bCs/>
          <w:noProof/>
          <w:sz w:val="24"/>
          <w:szCs w:val="24"/>
        </w:rPr>
      </w:pPr>
      <w:r w:rsidRPr="00454ED0">
        <w:rPr>
          <w:rFonts w:ascii="Georgia" w:hAnsi="Georgia" w:cs="Calibri"/>
          <w:b/>
          <w:bCs/>
          <w:noProof/>
          <w:sz w:val="24"/>
          <w:szCs w:val="24"/>
        </w:rPr>
        <w:br w:type="page"/>
      </w:r>
    </w:p>
    <w:p w14:paraId="257838BB" w14:textId="2A1A5C4C" w:rsidR="00615359" w:rsidRDefault="00615359" w:rsidP="00BC5988">
      <w:pPr>
        <w:rPr>
          <w:rFonts w:ascii="Georgia" w:hAnsi="Georgia" w:cs="Calibri"/>
          <w:b/>
          <w:bCs/>
          <w:noProof/>
          <w:sz w:val="24"/>
          <w:szCs w:val="24"/>
        </w:rPr>
      </w:pPr>
      <w:r w:rsidRPr="00454ED0">
        <w:rPr>
          <w:rFonts w:ascii="Georgia" w:hAnsi="Georgia" w:cs="Calibri"/>
          <w:b/>
          <w:bCs/>
          <w:noProof/>
          <w:sz w:val="24"/>
          <w:szCs w:val="24"/>
        </w:rPr>
        <w:lastRenderedPageBreak/>
        <w:t>Supplemental figure 1: Flow chart for study partici</w:t>
      </w:r>
      <w:r w:rsidR="005110EE" w:rsidRPr="00454ED0">
        <w:rPr>
          <w:rFonts w:ascii="Georgia" w:hAnsi="Georgia" w:cs="Calibri"/>
          <w:b/>
          <w:bCs/>
          <w:noProof/>
          <w:sz w:val="24"/>
          <w:szCs w:val="24"/>
        </w:rPr>
        <w:t xml:space="preserve">pants </w:t>
      </w:r>
      <w:r w:rsidR="00440E93" w:rsidRPr="00454ED0">
        <w:rPr>
          <w:rFonts w:ascii="Georgia" w:hAnsi="Georgia" w:cs="Calibri"/>
          <w:b/>
          <w:bCs/>
          <w:noProof/>
          <w:sz w:val="24"/>
          <w:szCs w:val="24"/>
        </w:rPr>
        <w:t xml:space="preserve"> </w:t>
      </w:r>
    </w:p>
    <w:p w14:paraId="5FDBC712" w14:textId="79A015A3" w:rsidR="003F0B50" w:rsidRDefault="003F0B50" w:rsidP="00EE7D7F">
      <w:pPr>
        <w:rPr>
          <w:rFonts w:ascii="Georgia" w:hAnsi="Georgia" w:cs="Calibri"/>
          <w:b/>
          <w:bCs/>
          <w:noProof/>
          <w:sz w:val="24"/>
          <w:szCs w:val="24"/>
        </w:rPr>
      </w:pPr>
    </w:p>
    <w:p w14:paraId="0D6B0B20" w14:textId="339ACA0D" w:rsidR="006B232F" w:rsidRDefault="006B232F" w:rsidP="00EE7D7F">
      <w:pPr>
        <w:rPr>
          <w:rFonts w:ascii="Georgia" w:hAnsi="Georgia" w:cs="Calibri"/>
          <w:b/>
          <w:bCs/>
          <w:noProof/>
          <w:sz w:val="24"/>
          <w:szCs w:val="24"/>
        </w:rPr>
      </w:pPr>
      <w:r>
        <w:rPr>
          <w:rFonts w:ascii="Georgia" w:hAnsi="Georgia" w:cs="Calibri"/>
          <w:b/>
          <w:bCs/>
          <w:noProof/>
          <w:sz w:val="24"/>
          <w:szCs w:val="24"/>
          <w:lang w:bidi="ar-SA"/>
        </w:rPr>
        <w:drawing>
          <wp:inline distT="0" distB="0" distL="0" distR="0" wp14:anchorId="544636E1" wp14:editId="23426B1E">
            <wp:extent cx="6936952" cy="39020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8">
                      <a:extLst>
                        <a:ext uri="{28A0092B-C50C-407E-A947-70E740481C1C}">
                          <a14:useLocalDpi xmlns:a14="http://schemas.microsoft.com/office/drawing/2010/main" val="0"/>
                        </a:ext>
                      </a:extLst>
                    </a:blip>
                    <a:stretch>
                      <a:fillRect/>
                    </a:stretch>
                  </pic:blipFill>
                  <pic:spPr>
                    <a:xfrm>
                      <a:off x="0" y="0"/>
                      <a:ext cx="6969035" cy="3920081"/>
                    </a:xfrm>
                    <a:prstGeom prst="rect">
                      <a:avLst/>
                    </a:prstGeom>
                  </pic:spPr>
                </pic:pic>
              </a:graphicData>
            </a:graphic>
          </wp:inline>
        </w:drawing>
      </w:r>
    </w:p>
    <w:p w14:paraId="4BFC1B95" w14:textId="7CB36233" w:rsidR="0015179C" w:rsidRPr="00454ED0" w:rsidRDefault="0015179C" w:rsidP="00EE7D7F">
      <w:pPr>
        <w:rPr>
          <w:rFonts w:ascii="Georgia" w:hAnsi="Georgia" w:cs="Calibri"/>
          <w:b/>
          <w:bCs/>
          <w:noProof/>
          <w:sz w:val="24"/>
          <w:szCs w:val="24"/>
        </w:rPr>
      </w:pPr>
    </w:p>
    <w:p w14:paraId="10251E73" w14:textId="7CFD9D8E" w:rsidR="000714B5" w:rsidRPr="00CA1F28" w:rsidRDefault="000714B5">
      <w:pPr>
        <w:rPr>
          <w:rFonts w:ascii="Georgia" w:hAnsi="Georgia" w:cs="Calibri"/>
          <w:b/>
          <w:bCs/>
          <w:noProof/>
          <w:sz w:val="24"/>
          <w:szCs w:val="24"/>
        </w:rPr>
      </w:pPr>
      <w:r w:rsidRPr="00CA1F28">
        <w:rPr>
          <w:rFonts w:ascii="Georgia" w:hAnsi="Georgia" w:cs="Calibri"/>
          <w:b/>
          <w:bCs/>
          <w:noProof/>
          <w:sz w:val="24"/>
          <w:szCs w:val="24"/>
        </w:rPr>
        <w:br w:type="page"/>
      </w:r>
    </w:p>
    <w:p w14:paraId="7B0DE44F" w14:textId="77777777" w:rsidR="00924A08" w:rsidRPr="00454ED0" w:rsidRDefault="00924A08" w:rsidP="00F816D0">
      <w:pPr>
        <w:rPr>
          <w:rFonts w:ascii="Georgia" w:hAnsi="Georgia" w:cs="Calibri"/>
          <w:b/>
          <w:bCs/>
          <w:noProof/>
          <w:sz w:val="24"/>
          <w:szCs w:val="24"/>
        </w:rPr>
      </w:pPr>
      <w:r w:rsidRPr="00CA1F28">
        <w:rPr>
          <w:rFonts w:ascii="Georgia" w:hAnsi="Georgia" w:cs="Calibri"/>
          <w:b/>
          <w:bCs/>
          <w:noProof/>
          <w:sz w:val="24"/>
          <w:szCs w:val="24"/>
        </w:rPr>
        <w:lastRenderedPageBreak/>
        <w:t xml:space="preserve">Supplemental Figure </w:t>
      </w:r>
      <w:r w:rsidR="00F816D0" w:rsidRPr="00454ED0">
        <w:rPr>
          <w:rFonts w:ascii="Georgia" w:hAnsi="Georgia" w:cs="Calibri"/>
          <w:b/>
          <w:bCs/>
          <w:noProof/>
          <w:sz w:val="24"/>
          <w:szCs w:val="24"/>
        </w:rPr>
        <w:t>2</w:t>
      </w:r>
      <w:r w:rsidRPr="00454ED0">
        <w:rPr>
          <w:rFonts w:ascii="Georgia" w:hAnsi="Georgia" w:cs="Calibri"/>
          <w:b/>
          <w:bCs/>
          <w:noProof/>
          <w:sz w:val="24"/>
          <w:szCs w:val="24"/>
        </w:rPr>
        <w:t xml:space="preserve">: Love Plot for the Covariate Balance </w:t>
      </w:r>
    </w:p>
    <w:p w14:paraId="5EFCB64A" w14:textId="77777777" w:rsidR="00924A08" w:rsidRPr="00CA1F28" w:rsidRDefault="00776841" w:rsidP="00B11C7E">
      <w:pPr>
        <w:rPr>
          <w:rFonts w:ascii="Georgia" w:hAnsi="Georgia" w:cs="Calibri"/>
          <w:b/>
          <w:bCs/>
          <w:noProof/>
          <w:sz w:val="24"/>
          <w:szCs w:val="24"/>
        </w:rPr>
      </w:pPr>
      <w:r w:rsidRPr="00CA1F28">
        <w:rPr>
          <w:rFonts w:ascii="Georgia" w:hAnsi="Georgia" w:cs="Calibri"/>
          <w:b/>
          <w:bCs/>
          <w:noProof/>
          <w:sz w:val="24"/>
          <w:szCs w:val="24"/>
          <w:lang w:bidi="ar-SA"/>
        </w:rPr>
        <w:drawing>
          <wp:inline distT="0" distB="0" distL="0" distR="0" wp14:anchorId="408AF6A7" wp14:editId="2E2541E1">
            <wp:extent cx="5830645" cy="3846942"/>
            <wp:effectExtent l="0" t="0" r="0" b="1270"/>
            <wp:docPr id="3" name="Picture 3" descr="\\clalit\dfs$\Docs\Institute\Projects\Regeneron_effectivenss\Results\Jan 9th\covariate_ba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lit\dfs$\Docs\Institute\Projects\Regeneron_effectivenss\Results\Jan 9th\covariate_balanc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376" r="1890"/>
                    <a:stretch/>
                  </pic:blipFill>
                  <pic:spPr bwMode="auto">
                    <a:xfrm>
                      <a:off x="0" y="0"/>
                      <a:ext cx="5831269" cy="3847353"/>
                    </a:xfrm>
                    <a:prstGeom prst="rect">
                      <a:avLst/>
                    </a:prstGeom>
                    <a:noFill/>
                    <a:ln>
                      <a:noFill/>
                    </a:ln>
                    <a:extLst>
                      <a:ext uri="{53640926-AAD7-44D8-BBD7-CCE9431645EC}">
                        <a14:shadowObscured xmlns:a14="http://schemas.microsoft.com/office/drawing/2010/main"/>
                      </a:ext>
                    </a:extLst>
                  </pic:spPr>
                </pic:pic>
              </a:graphicData>
            </a:graphic>
          </wp:inline>
        </w:drawing>
      </w:r>
    </w:p>
    <w:p w14:paraId="1FEA1E02" w14:textId="77777777" w:rsidR="00924A08" w:rsidRPr="00454ED0" w:rsidRDefault="003A34E1" w:rsidP="000714B5">
      <w:pPr>
        <w:rPr>
          <w:rFonts w:ascii="Georgia" w:hAnsi="Georgia" w:cs="Calibri"/>
          <w:noProof/>
          <w:sz w:val="24"/>
          <w:szCs w:val="24"/>
        </w:rPr>
      </w:pPr>
      <w:r w:rsidRPr="00454ED0">
        <w:rPr>
          <w:rFonts w:ascii="Georgia" w:hAnsi="Georgia" w:cs="Calibri"/>
          <w:b/>
          <w:bCs/>
          <w:noProof/>
          <w:sz w:val="24"/>
          <w:szCs w:val="24"/>
        </w:rPr>
        <w:t>Legend :</w:t>
      </w:r>
      <w:r w:rsidRPr="00454ED0">
        <w:rPr>
          <w:rFonts w:ascii="Georgia" w:hAnsi="Georgia" w:cs="Calibri"/>
          <w:noProof/>
          <w:sz w:val="24"/>
          <w:szCs w:val="24"/>
        </w:rPr>
        <w:t xml:space="preserve"> A covariate balance plot showing the difference in the means for the different matched variables. A strict balance cut-off was set at 0.1. </w:t>
      </w:r>
    </w:p>
    <w:sectPr w:rsidR="00924A08" w:rsidRPr="00454ED0">
      <w:footerReference w:type="default" r:id="rId1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E7155" w16cex:dateUtc="2022-01-16T08:26:00Z"/>
  <w16cex:commentExtensible w16cex:durableId="258E7145" w16cex:dateUtc="2022-01-16T08:26:00Z"/>
  <w16cex:commentExtensible w16cex:durableId="258E711A" w16cex:dateUtc="2022-01-16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7CD60" w16cid:durableId="258E7155"/>
  <w16cid:commentId w16cid:paraId="3A858699" w16cid:durableId="258E7145"/>
  <w16cid:commentId w16cid:paraId="7C68B3B8" w16cid:durableId="258E71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4017" w14:textId="77777777" w:rsidR="00F849DC" w:rsidRDefault="00F849DC" w:rsidP="001333FE">
      <w:pPr>
        <w:spacing w:after="0" w:line="240" w:lineRule="auto"/>
      </w:pPr>
      <w:r>
        <w:separator/>
      </w:r>
    </w:p>
  </w:endnote>
  <w:endnote w:type="continuationSeparator" w:id="0">
    <w:p w14:paraId="7BC2CA5A" w14:textId="77777777" w:rsidR="00F849DC" w:rsidRDefault="00F849DC" w:rsidP="0013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07705"/>
      <w:docPartObj>
        <w:docPartGallery w:val="Page Numbers (Bottom of Page)"/>
        <w:docPartUnique/>
      </w:docPartObj>
    </w:sdtPr>
    <w:sdtEndPr>
      <w:rPr>
        <w:noProof/>
      </w:rPr>
    </w:sdtEndPr>
    <w:sdtContent>
      <w:p w14:paraId="2423FB8C" w14:textId="4C618CAC" w:rsidR="00454ED0" w:rsidRDefault="00454ED0">
        <w:pPr>
          <w:pStyle w:val="Footer"/>
          <w:jc w:val="center"/>
        </w:pPr>
        <w:r>
          <w:fldChar w:fldCharType="begin"/>
        </w:r>
        <w:r>
          <w:instrText xml:space="preserve"> PAGE   \* MERGEFORMAT </w:instrText>
        </w:r>
        <w:r>
          <w:fldChar w:fldCharType="separate"/>
        </w:r>
        <w:r w:rsidR="00E35BD5">
          <w:rPr>
            <w:noProof/>
          </w:rPr>
          <w:t>12</w:t>
        </w:r>
        <w:r>
          <w:rPr>
            <w:noProof/>
          </w:rPr>
          <w:fldChar w:fldCharType="end"/>
        </w:r>
      </w:p>
    </w:sdtContent>
  </w:sdt>
  <w:p w14:paraId="1375F970" w14:textId="77777777" w:rsidR="00454ED0" w:rsidRDefault="00454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038D" w14:textId="77777777" w:rsidR="00F849DC" w:rsidRDefault="00F849DC" w:rsidP="001333FE">
      <w:pPr>
        <w:spacing w:after="0" w:line="240" w:lineRule="auto"/>
      </w:pPr>
      <w:r>
        <w:separator/>
      </w:r>
    </w:p>
  </w:footnote>
  <w:footnote w:type="continuationSeparator" w:id="0">
    <w:p w14:paraId="3873A696" w14:textId="77777777" w:rsidR="00F849DC" w:rsidRDefault="00F849DC" w:rsidP="00133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7AE"/>
    <w:multiLevelType w:val="hybridMultilevel"/>
    <w:tmpl w:val="2174A2C8"/>
    <w:lvl w:ilvl="0" w:tplc="66F8AF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8F7085"/>
    <w:multiLevelType w:val="hybridMultilevel"/>
    <w:tmpl w:val="B5E4A23C"/>
    <w:lvl w:ilvl="0" w:tplc="6F22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2481F"/>
    <w:multiLevelType w:val="hybridMultilevel"/>
    <w:tmpl w:val="27BC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092251"/>
    <w:multiLevelType w:val="hybridMultilevel"/>
    <w:tmpl w:val="63DAFF5C"/>
    <w:lvl w:ilvl="0" w:tplc="EF3C94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B49B6"/>
    <w:rsid w:val="00002796"/>
    <w:rsid w:val="000052BA"/>
    <w:rsid w:val="00035B94"/>
    <w:rsid w:val="000714B5"/>
    <w:rsid w:val="00090132"/>
    <w:rsid w:val="000C29F0"/>
    <w:rsid w:val="000C3CB0"/>
    <w:rsid w:val="000D0026"/>
    <w:rsid w:val="000E4AE6"/>
    <w:rsid w:val="001049A9"/>
    <w:rsid w:val="001128C1"/>
    <w:rsid w:val="0012344B"/>
    <w:rsid w:val="001333FE"/>
    <w:rsid w:val="0015179C"/>
    <w:rsid w:val="00163AEC"/>
    <w:rsid w:val="0017012C"/>
    <w:rsid w:val="001D70C9"/>
    <w:rsid w:val="0021047D"/>
    <w:rsid w:val="002859DE"/>
    <w:rsid w:val="00293EE5"/>
    <w:rsid w:val="00294B05"/>
    <w:rsid w:val="00297BF6"/>
    <w:rsid w:val="0033037E"/>
    <w:rsid w:val="00335A04"/>
    <w:rsid w:val="003732BD"/>
    <w:rsid w:val="00376A70"/>
    <w:rsid w:val="003805D3"/>
    <w:rsid w:val="003A34E1"/>
    <w:rsid w:val="003A5AB8"/>
    <w:rsid w:val="003B038C"/>
    <w:rsid w:val="003F0B50"/>
    <w:rsid w:val="004106ED"/>
    <w:rsid w:val="00414665"/>
    <w:rsid w:val="00416D17"/>
    <w:rsid w:val="00440E93"/>
    <w:rsid w:val="00454ED0"/>
    <w:rsid w:val="004C2F81"/>
    <w:rsid w:val="005110EE"/>
    <w:rsid w:val="0054187F"/>
    <w:rsid w:val="006034B1"/>
    <w:rsid w:val="00615359"/>
    <w:rsid w:val="0063247F"/>
    <w:rsid w:val="006555D5"/>
    <w:rsid w:val="0066012B"/>
    <w:rsid w:val="00672A8B"/>
    <w:rsid w:val="00682E6F"/>
    <w:rsid w:val="006A77A6"/>
    <w:rsid w:val="006B232F"/>
    <w:rsid w:val="006D7824"/>
    <w:rsid w:val="00762B33"/>
    <w:rsid w:val="00776841"/>
    <w:rsid w:val="007A5D4C"/>
    <w:rsid w:val="008139F0"/>
    <w:rsid w:val="00870DCC"/>
    <w:rsid w:val="008C6ACE"/>
    <w:rsid w:val="008F43C6"/>
    <w:rsid w:val="008F4F6B"/>
    <w:rsid w:val="00912CA6"/>
    <w:rsid w:val="00924A08"/>
    <w:rsid w:val="0099333E"/>
    <w:rsid w:val="009A4B84"/>
    <w:rsid w:val="009B1D45"/>
    <w:rsid w:val="00A05AAD"/>
    <w:rsid w:val="00A44D7A"/>
    <w:rsid w:val="00A57577"/>
    <w:rsid w:val="00A632E2"/>
    <w:rsid w:val="00AC1F81"/>
    <w:rsid w:val="00AD5BBE"/>
    <w:rsid w:val="00AD6954"/>
    <w:rsid w:val="00B11C7E"/>
    <w:rsid w:val="00B54348"/>
    <w:rsid w:val="00B74143"/>
    <w:rsid w:val="00BA5A5E"/>
    <w:rsid w:val="00BC5988"/>
    <w:rsid w:val="00BE0A5D"/>
    <w:rsid w:val="00C07EEA"/>
    <w:rsid w:val="00C538CA"/>
    <w:rsid w:val="00C7665E"/>
    <w:rsid w:val="00C919F6"/>
    <w:rsid w:val="00C972E7"/>
    <w:rsid w:val="00CA1F28"/>
    <w:rsid w:val="00CA28C4"/>
    <w:rsid w:val="00CB49B6"/>
    <w:rsid w:val="00D06426"/>
    <w:rsid w:val="00D24AB8"/>
    <w:rsid w:val="00D4070F"/>
    <w:rsid w:val="00D571D0"/>
    <w:rsid w:val="00D718EC"/>
    <w:rsid w:val="00D800E2"/>
    <w:rsid w:val="00DF21D1"/>
    <w:rsid w:val="00E271C9"/>
    <w:rsid w:val="00E35BD5"/>
    <w:rsid w:val="00E81380"/>
    <w:rsid w:val="00E95CB2"/>
    <w:rsid w:val="00EA534E"/>
    <w:rsid w:val="00EA646F"/>
    <w:rsid w:val="00EB3A65"/>
    <w:rsid w:val="00EB7A0D"/>
    <w:rsid w:val="00ED5742"/>
    <w:rsid w:val="00EE3885"/>
    <w:rsid w:val="00EE7D7F"/>
    <w:rsid w:val="00F27AD2"/>
    <w:rsid w:val="00F27ECC"/>
    <w:rsid w:val="00F47187"/>
    <w:rsid w:val="00F51FC7"/>
    <w:rsid w:val="00F816D0"/>
    <w:rsid w:val="00F849DC"/>
    <w:rsid w:val="00FA0C07"/>
    <w:rsid w:val="00FA11FB"/>
    <w:rsid w:val="00FB4334"/>
    <w:rsid w:val="00FD1581"/>
    <w:rsid w:val="00FE72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175C"/>
  <w15:chartTrackingRefBased/>
  <w15:docId w15:val="{0FEEFC5B-BBCB-4C4B-B3B4-DAE8D11A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665"/>
    <w:rPr>
      <w:sz w:val="16"/>
      <w:szCs w:val="16"/>
    </w:rPr>
  </w:style>
  <w:style w:type="paragraph" w:styleId="CommentText">
    <w:name w:val="annotation text"/>
    <w:basedOn w:val="Normal"/>
    <w:link w:val="CommentTextChar"/>
    <w:uiPriority w:val="99"/>
    <w:semiHidden/>
    <w:unhideWhenUsed/>
    <w:rsid w:val="00414665"/>
    <w:pPr>
      <w:spacing w:line="240" w:lineRule="auto"/>
    </w:pPr>
    <w:rPr>
      <w:sz w:val="20"/>
      <w:szCs w:val="20"/>
    </w:rPr>
  </w:style>
  <w:style w:type="character" w:customStyle="1" w:styleId="CommentTextChar">
    <w:name w:val="Comment Text Char"/>
    <w:basedOn w:val="DefaultParagraphFont"/>
    <w:link w:val="CommentText"/>
    <w:uiPriority w:val="99"/>
    <w:semiHidden/>
    <w:rsid w:val="00414665"/>
    <w:rPr>
      <w:sz w:val="20"/>
      <w:szCs w:val="20"/>
    </w:rPr>
  </w:style>
  <w:style w:type="paragraph" w:styleId="BalloonText">
    <w:name w:val="Balloon Text"/>
    <w:basedOn w:val="Normal"/>
    <w:link w:val="BalloonTextChar"/>
    <w:uiPriority w:val="99"/>
    <w:semiHidden/>
    <w:unhideWhenUsed/>
    <w:rsid w:val="0041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65"/>
    <w:rPr>
      <w:rFonts w:ascii="Segoe UI" w:hAnsi="Segoe UI" w:cs="Segoe UI"/>
      <w:sz w:val="18"/>
      <w:szCs w:val="18"/>
    </w:rPr>
  </w:style>
  <w:style w:type="paragraph" w:customStyle="1" w:styleId="EndNoteBibliographyTitle">
    <w:name w:val="EndNote Bibliography Title"/>
    <w:basedOn w:val="Normal"/>
    <w:link w:val="EndNoteBibliographyTitleChar"/>
    <w:rsid w:val="00B741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74143"/>
    <w:rPr>
      <w:rFonts w:ascii="Calibri" w:hAnsi="Calibri" w:cs="Calibri"/>
      <w:noProof/>
    </w:rPr>
  </w:style>
  <w:style w:type="paragraph" w:customStyle="1" w:styleId="EndNoteBibliography">
    <w:name w:val="EndNote Bibliography"/>
    <w:basedOn w:val="Normal"/>
    <w:link w:val="EndNoteBibliographyChar"/>
    <w:rsid w:val="00B7414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74143"/>
    <w:rPr>
      <w:rFonts w:ascii="Calibri" w:hAnsi="Calibri" w:cs="Calibri"/>
      <w:noProof/>
    </w:rPr>
  </w:style>
  <w:style w:type="character" w:styleId="Hyperlink">
    <w:name w:val="Hyperlink"/>
    <w:basedOn w:val="DefaultParagraphFont"/>
    <w:uiPriority w:val="99"/>
    <w:unhideWhenUsed/>
    <w:rsid w:val="00B74143"/>
    <w:rPr>
      <w:color w:val="0563C1" w:themeColor="hyperlink"/>
      <w:u w:val="single"/>
    </w:rPr>
  </w:style>
  <w:style w:type="paragraph" w:styleId="ListParagraph">
    <w:name w:val="List Paragraph"/>
    <w:basedOn w:val="Normal"/>
    <w:uiPriority w:val="34"/>
    <w:qFormat/>
    <w:rsid w:val="00090132"/>
    <w:pPr>
      <w:ind w:left="720"/>
      <w:contextualSpacing/>
    </w:pPr>
  </w:style>
  <w:style w:type="character" w:customStyle="1" w:styleId="Heading1Char">
    <w:name w:val="Heading 1 Char"/>
    <w:basedOn w:val="DefaultParagraphFont"/>
    <w:link w:val="Heading1"/>
    <w:uiPriority w:val="9"/>
    <w:rsid w:val="001333F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33FE"/>
    <w:pPr>
      <w:outlineLvl w:val="9"/>
    </w:pPr>
    <w:rPr>
      <w:lang w:bidi="ar-SA"/>
    </w:rPr>
  </w:style>
  <w:style w:type="paragraph" w:styleId="TOC1">
    <w:name w:val="toc 1"/>
    <w:basedOn w:val="Normal"/>
    <w:next w:val="Normal"/>
    <w:autoRedefine/>
    <w:uiPriority w:val="39"/>
    <w:unhideWhenUsed/>
    <w:rsid w:val="00454ED0"/>
    <w:pPr>
      <w:tabs>
        <w:tab w:val="right" w:leader="dot" w:pos="9350"/>
      </w:tabs>
      <w:spacing w:after="100"/>
    </w:pPr>
    <w:rPr>
      <w:rFonts w:ascii="Georgia" w:hAnsi="Georgia"/>
      <w:noProof/>
      <w:sz w:val="24"/>
      <w:szCs w:val="24"/>
      <w:lang w:bidi="ar-EG"/>
    </w:rPr>
  </w:style>
  <w:style w:type="paragraph" w:styleId="Header">
    <w:name w:val="header"/>
    <w:basedOn w:val="Normal"/>
    <w:link w:val="HeaderChar"/>
    <w:uiPriority w:val="99"/>
    <w:unhideWhenUsed/>
    <w:rsid w:val="00133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FE"/>
  </w:style>
  <w:style w:type="paragraph" w:styleId="Footer">
    <w:name w:val="footer"/>
    <w:basedOn w:val="Normal"/>
    <w:link w:val="FooterChar"/>
    <w:uiPriority w:val="99"/>
    <w:unhideWhenUsed/>
    <w:rsid w:val="00133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FE"/>
  </w:style>
  <w:style w:type="paragraph" w:styleId="HTMLPreformatted">
    <w:name w:val="HTML Preformatted"/>
    <w:basedOn w:val="Normal"/>
    <w:link w:val="HTMLPreformattedChar"/>
    <w:uiPriority w:val="99"/>
    <w:semiHidden/>
    <w:unhideWhenUsed/>
    <w:rsid w:val="00912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912CA6"/>
    <w:rPr>
      <w:rFonts w:ascii="Courier New" w:eastAsia="Times New Roman" w:hAnsi="Courier New" w:cs="Courier New"/>
      <w:sz w:val="20"/>
      <w:szCs w:val="20"/>
      <w:lang w:bidi="ar-SA"/>
    </w:rPr>
  </w:style>
  <w:style w:type="character" w:customStyle="1" w:styleId="hljs-string">
    <w:name w:val="hljs-string"/>
    <w:basedOn w:val="DefaultParagraphFont"/>
    <w:rsid w:val="00912CA6"/>
  </w:style>
  <w:style w:type="character" w:customStyle="1" w:styleId="hljs-number">
    <w:name w:val="hljs-number"/>
    <w:basedOn w:val="DefaultParagraphFont"/>
    <w:rsid w:val="00912CA6"/>
  </w:style>
  <w:style w:type="paragraph" w:styleId="Revision">
    <w:name w:val="Revision"/>
    <w:hidden/>
    <w:uiPriority w:val="99"/>
    <w:semiHidden/>
    <w:rsid w:val="00DF21D1"/>
    <w:pPr>
      <w:spacing w:after="0" w:line="240" w:lineRule="auto"/>
    </w:pPr>
  </w:style>
  <w:style w:type="paragraph" w:styleId="CommentSubject">
    <w:name w:val="annotation subject"/>
    <w:basedOn w:val="CommentText"/>
    <w:next w:val="CommentText"/>
    <w:link w:val="CommentSubjectChar"/>
    <w:uiPriority w:val="99"/>
    <w:semiHidden/>
    <w:unhideWhenUsed/>
    <w:rsid w:val="00DF21D1"/>
    <w:rPr>
      <w:b/>
      <w:bCs/>
    </w:rPr>
  </w:style>
  <w:style w:type="character" w:customStyle="1" w:styleId="CommentSubjectChar">
    <w:name w:val="Comment Subject Char"/>
    <w:basedOn w:val="CommentTextChar"/>
    <w:link w:val="CommentSubject"/>
    <w:uiPriority w:val="99"/>
    <w:semiHidden/>
    <w:rsid w:val="00DF2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1776">
      <w:bodyDiv w:val="1"/>
      <w:marLeft w:val="0"/>
      <w:marRight w:val="0"/>
      <w:marTop w:val="0"/>
      <w:marBottom w:val="0"/>
      <w:divBdr>
        <w:top w:val="none" w:sz="0" w:space="0" w:color="auto"/>
        <w:left w:val="none" w:sz="0" w:space="0" w:color="auto"/>
        <w:bottom w:val="none" w:sz="0" w:space="0" w:color="auto"/>
        <w:right w:val="none" w:sz="0" w:space="0" w:color="auto"/>
      </w:divBdr>
    </w:div>
    <w:div w:id="779373333">
      <w:bodyDiv w:val="1"/>
      <w:marLeft w:val="0"/>
      <w:marRight w:val="0"/>
      <w:marTop w:val="0"/>
      <w:marBottom w:val="0"/>
      <w:divBdr>
        <w:top w:val="none" w:sz="0" w:space="0" w:color="auto"/>
        <w:left w:val="none" w:sz="0" w:space="0" w:color="auto"/>
        <w:bottom w:val="none" w:sz="0" w:space="0" w:color="auto"/>
        <w:right w:val="none" w:sz="0" w:space="0" w:color="auto"/>
      </w:divBdr>
    </w:div>
    <w:div w:id="1133521649">
      <w:bodyDiv w:val="1"/>
      <w:marLeft w:val="0"/>
      <w:marRight w:val="0"/>
      <w:marTop w:val="0"/>
      <w:marBottom w:val="0"/>
      <w:divBdr>
        <w:top w:val="none" w:sz="0" w:space="0" w:color="auto"/>
        <w:left w:val="none" w:sz="0" w:space="0" w:color="auto"/>
        <w:bottom w:val="none" w:sz="0" w:space="0" w:color="auto"/>
        <w:right w:val="none" w:sz="0" w:space="0" w:color="auto"/>
      </w:divBdr>
      <w:divsChild>
        <w:div w:id="156655498">
          <w:marLeft w:val="0"/>
          <w:marRight w:val="0"/>
          <w:marTop w:val="0"/>
          <w:marBottom w:val="0"/>
          <w:divBdr>
            <w:top w:val="none" w:sz="0" w:space="0" w:color="auto"/>
            <w:left w:val="none" w:sz="0" w:space="0" w:color="auto"/>
            <w:bottom w:val="none" w:sz="0" w:space="0" w:color="auto"/>
            <w:right w:val="none" w:sz="0" w:space="0" w:color="auto"/>
          </w:divBdr>
          <w:divsChild>
            <w:div w:id="2127579812">
              <w:marLeft w:val="0"/>
              <w:marRight w:val="0"/>
              <w:marTop w:val="0"/>
              <w:marBottom w:val="0"/>
              <w:divBdr>
                <w:top w:val="none" w:sz="0" w:space="0" w:color="auto"/>
                <w:left w:val="none" w:sz="0" w:space="0" w:color="auto"/>
                <w:bottom w:val="none" w:sz="0" w:space="0" w:color="auto"/>
                <w:right w:val="none" w:sz="0" w:space="0" w:color="auto"/>
              </w:divBdr>
              <w:divsChild>
                <w:div w:id="1628899352">
                  <w:marLeft w:val="0"/>
                  <w:marRight w:val="0"/>
                  <w:marTop w:val="0"/>
                  <w:marBottom w:val="0"/>
                  <w:divBdr>
                    <w:top w:val="none" w:sz="0" w:space="0" w:color="auto"/>
                    <w:left w:val="none" w:sz="0" w:space="0" w:color="auto"/>
                    <w:bottom w:val="none" w:sz="0" w:space="0" w:color="auto"/>
                    <w:right w:val="none" w:sz="0" w:space="0" w:color="auto"/>
                  </w:divBdr>
                  <w:divsChild>
                    <w:div w:id="4138646">
                      <w:marLeft w:val="0"/>
                      <w:marRight w:val="0"/>
                      <w:marTop w:val="0"/>
                      <w:marBottom w:val="0"/>
                      <w:divBdr>
                        <w:top w:val="none" w:sz="0" w:space="0" w:color="auto"/>
                        <w:left w:val="none" w:sz="0" w:space="0" w:color="auto"/>
                        <w:bottom w:val="none" w:sz="0" w:space="0" w:color="auto"/>
                        <w:right w:val="none" w:sz="0" w:space="0" w:color="auto"/>
                      </w:divBdr>
                    </w:div>
                  </w:divsChild>
                </w:div>
                <w:div w:id="1883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2595-097C-4B73-9B59-12F4E46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סאמח חאיכ ד''ר</dc:creator>
  <cp:keywords/>
  <dc:description/>
  <cp:lastModifiedBy>סאמח חאיכ ד''ר</cp:lastModifiedBy>
  <cp:revision>2</cp:revision>
  <dcterms:created xsi:type="dcterms:W3CDTF">2022-02-10T07:38:00Z</dcterms:created>
  <dcterms:modified xsi:type="dcterms:W3CDTF">2022-02-10T07:38:00Z</dcterms:modified>
</cp:coreProperties>
</file>