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FE49" w14:textId="2A4E8D6C" w:rsidR="00AE063E" w:rsidRPr="00A26136" w:rsidRDefault="00AE063E" w:rsidP="00AE063E">
      <w:pPr>
        <w:spacing w:line="360" w:lineRule="auto"/>
        <w:ind w:right="600"/>
        <w:rPr>
          <w:bCs/>
          <w:i/>
          <w:iCs/>
          <w:color w:val="222222"/>
          <w:highlight w:val="white"/>
          <w:lang w:val="en-GB"/>
        </w:rPr>
      </w:pPr>
      <w:r w:rsidRPr="00A26136">
        <w:rPr>
          <w:bCs/>
          <w:i/>
          <w:iCs/>
          <w:color w:val="222222"/>
          <w:highlight w:val="white"/>
          <w:lang w:val="en-GB"/>
        </w:rPr>
        <w:t>Dear Editor at the Journal of Orthopaedic Surgery and Research,</w:t>
      </w:r>
    </w:p>
    <w:p w14:paraId="2C6142DB" w14:textId="3683D0E9" w:rsidR="00AE063E" w:rsidRPr="00A26136" w:rsidRDefault="00AE063E" w:rsidP="00AE063E">
      <w:pPr>
        <w:spacing w:line="360" w:lineRule="auto"/>
        <w:ind w:right="600"/>
        <w:rPr>
          <w:bCs/>
          <w:i/>
          <w:iCs/>
          <w:color w:val="222222"/>
          <w:highlight w:val="white"/>
          <w:lang w:val="en-GB"/>
        </w:rPr>
      </w:pPr>
      <w:r w:rsidRPr="00A26136">
        <w:rPr>
          <w:bCs/>
          <w:i/>
          <w:iCs/>
          <w:color w:val="222222"/>
          <w:highlight w:val="white"/>
          <w:lang w:val="en-GB"/>
        </w:rPr>
        <w:t>Thank you for enabling the transfer of our manuscript to your journal.</w:t>
      </w:r>
    </w:p>
    <w:p w14:paraId="2AC65AF3" w14:textId="169BE5B6" w:rsidR="00AE063E" w:rsidRPr="00A26136" w:rsidRDefault="00AE063E" w:rsidP="00AE063E">
      <w:pPr>
        <w:spacing w:line="360" w:lineRule="auto"/>
        <w:ind w:right="600"/>
        <w:rPr>
          <w:bCs/>
          <w:i/>
          <w:iCs/>
          <w:color w:val="222222"/>
          <w:highlight w:val="white"/>
          <w:lang w:val="en-GB"/>
        </w:rPr>
      </w:pPr>
    </w:p>
    <w:p w14:paraId="75C82AE4" w14:textId="1C74A97C" w:rsidR="00AE063E" w:rsidRPr="00A26136" w:rsidRDefault="00AE063E" w:rsidP="00AE063E">
      <w:pPr>
        <w:spacing w:line="360" w:lineRule="auto"/>
        <w:ind w:right="600"/>
        <w:rPr>
          <w:bCs/>
          <w:i/>
          <w:iCs/>
          <w:color w:val="222222"/>
          <w:highlight w:val="white"/>
          <w:lang w:val="en-GB"/>
        </w:rPr>
      </w:pPr>
      <w:r w:rsidRPr="00A26136">
        <w:rPr>
          <w:bCs/>
          <w:i/>
          <w:iCs/>
          <w:color w:val="222222"/>
          <w:highlight w:val="white"/>
          <w:lang w:val="en-GB"/>
        </w:rPr>
        <w:t>In line with the rational of an internal submission such as this, I have left the previous peer revision in this document for maximum transparency and optimal peer-review. Hopefully, this does not come across too messy or leave the submission confusing. Likewise, a copy of the manuscript with marked changes is attached in the submission.</w:t>
      </w:r>
    </w:p>
    <w:p w14:paraId="4296C99F" w14:textId="2DC1AEDB" w:rsidR="00AE063E" w:rsidRPr="00A26136" w:rsidRDefault="00AE063E" w:rsidP="00AE063E">
      <w:pPr>
        <w:spacing w:line="360" w:lineRule="auto"/>
        <w:ind w:right="600"/>
        <w:rPr>
          <w:bCs/>
          <w:i/>
          <w:iCs/>
          <w:color w:val="222222"/>
          <w:highlight w:val="white"/>
          <w:lang w:val="en-GB"/>
        </w:rPr>
      </w:pPr>
    </w:p>
    <w:p w14:paraId="7A5DD615" w14:textId="77B1683D" w:rsidR="00AE063E" w:rsidRPr="00A26136" w:rsidRDefault="00AE063E" w:rsidP="00AE063E">
      <w:pPr>
        <w:spacing w:line="360" w:lineRule="auto"/>
        <w:ind w:right="600"/>
        <w:rPr>
          <w:bCs/>
          <w:i/>
          <w:iCs/>
          <w:color w:val="222222"/>
          <w:highlight w:val="white"/>
          <w:lang w:val="en-GB"/>
        </w:rPr>
      </w:pPr>
      <w:r w:rsidRPr="00A26136">
        <w:rPr>
          <w:bCs/>
          <w:i/>
          <w:iCs/>
          <w:color w:val="222222"/>
          <w:highlight w:val="white"/>
          <w:lang w:val="en-GB"/>
        </w:rPr>
        <w:t>Sincerely,</w:t>
      </w:r>
    </w:p>
    <w:p w14:paraId="6BF8D5F5" w14:textId="77A9944D" w:rsidR="00AE063E" w:rsidRPr="00A26136" w:rsidRDefault="00AE063E" w:rsidP="00AE063E">
      <w:pPr>
        <w:spacing w:line="360" w:lineRule="auto"/>
        <w:ind w:right="600"/>
        <w:rPr>
          <w:bCs/>
          <w:i/>
          <w:iCs/>
          <w:color w:val="222222"/>
          <w:highlight w:val="white"/>
          <w:lang w:val="en-GB"/>
        </w:rPr>
      </w:pPr>
      <w:r w:rsidRPr="00A26136">
        <w:rPr>
          <w:bCs/>
          <w:i/>
          <w:iCs/>
          <w:color w:val="222222"/>
          <w:highlight w:val="white"/>
          <w:lang w:val="en-GB"/>
        </w:rPr>
        <w:t>Mads Moss Jensen,</w:t>
      </w:r>
    </w:p>
    <w:p w14:paraId="3FAB52AC" w14:textId="3D381A5A" w:rsidR="00AE063E" w:rsidRPr="00A26136" w:rsidRDefault="00AE063E" w:rsidP="00AE063E">
      <w:pPr>
        <w:spacing w:line="360" w:lineRule="auto"/>
        <w:ind w:right="600"/>
        <w:rPr>
          <w:bCs/>
          <w:i/>
          <w:iCs/>
          <w:color w:val="222222"/>
          <w:highlight w:val="white"/>
          <w:lang w:val="en-GB"/>
        </w:rPr>
      </w:pPr>
      <w:r w:rsidRPr="00A26136">
        <w:rPr>
          <w:bCs/>
          <w:i/>
          <w:iCs/>
          <w:color w:val="222222"/>
          <w:highlight w:val="white"/>
          <w:lang w:val="en-GB"/>
        </w:rPr>
        <w:t>Corresponding author</w:t>
      </w:r>
    </w:p>
    <w:p w14:paraId="450AEAD5" w14:textId="6E396EEC" w:rsidR="00AE063E" w:rsidRPr="00AE063E" w:rsidRDefault="00AE063E" w:rsidP="00AE063E">
      <w:pPr>
        <w:spacing w:line="360" w:lineRule="auto"/>
        <w:ind w:right="600"/>
        <w:rPr>
          <w:bCs/>
          <w:color w:val="222222"/>
          <w:highlight w:val="white"/>
          <w:lang w:val="en-GB"/>
        </w:rPr>
      </w:pPr>
      <w:r w:rsidRPr="00AE063E">
        <w:rPr>
          <w:bCs/>
          <w:color w:val="222222"/>
          <w:highlight w:val="white"/>
          <w:lang w:val="en-GB"/>
        </w:rPr>
        <w:t xml:space="preserve"> </w:t>
      </w:r>
    </w:p>
    <w:p w14:paraId="79048B5C" w14:textId="77777777" w:rsidR="00AE063E" w:rsidRPr="00AE063E" w:rsidRDefault="00AE063E">
      <w:pPr>
        <w:ind w:right="600"/>
        <w:rPr>
          <w:bCs/>
          <w:color w:val="222222"/>
          <w:highlight w:val="white"/>
          <w:lang w:val="en-GB"/>
        </w:rPr>
      </w:pPr>
    </w:p>
    <w:p w14:paraId="00000001" w14:textId="4EDFC139" w:rsidR="004050C4" w:rsidRPr="00AE063E" w:rsidRDefault="00742295">
      <w:pPr>
        <w:ind w:right="600"/>
        <w:rPr>
          <w:bCs/>
          <w:color w:val="222222"/>
          <w:highlight w:val="white"/>
          <w:u w:val="single"/>
          <w:lang w:val="en-US"/>
        </w:rPr>
      </w:pPr>
      <w:r w:rsidRPr="00AE063E">
        <w:rPr>
          <w:bCs/>
          <w:color w:val="222222"/>
          <w:highlight w:val="white"/>
          <w:u w:val="single"/>
          <w:lang w:val="en-US"/>
        </w:rPr>
        <w:t>Reply to Editor:</w:t>
      </w:r>
    </w:p>
    <w:p w14:paraId="00000002" w14:textId="77777777" w:rsidR="004050C4" w:rsidRPr="00831A8F" w:rsidRDefault="00742295">
      <w:pPr>
        <w:ind w:right="600"/>
        <w:rPr>
          <w:color w:val="222222"/>
          <w:highlight w:val="white"/>
          <w:lang w:val="en-US"/>
        </w:rPr>
      </w:pPr>
      <w:r w:rsidRPr="00831A8F">
        <w:rPr>
          <w:color w:val="222222"/>
          <w:highlight w:val="white"/>
          <w:lang w:val="en-US"/>
        </w:rPr>
        <w:t>Dear Editor,</w:t>
      </w:r>
    </w:p>
    <w:p w14:paraId="00000003" w14:textId="77777777" w:rsidR="004050C4" w:rsidRPr="00831A8F" w:rsidRDefault="00742295">
      <w:pPr>
        <w:ind w:right="600"/>
        <w:rPr>
          <w:color w:val="222222"/>
          <w:highlight w:val="white"/>
          <w:lang w:val="en-US"/>
        </w:rPr>
      </w:pPr>
      <w:r w:rsidRPr="00831A8F">
        <w:rPr>
          <w:color w:val="222222"/>
          <w:highlight w:val="white"/>
          <w:lang w:val="en-US"/>
        </w:rPr>
        <w:t>Thank you for enabling us to improve our protocol based on your active work with our manuscript. We appreciate this commitment.</w:t>
      </w:r>
    </w:p>
    <w:p w14:paraId="00000004" w14:textId="77777777" w:rsidR="004050C4" w:rsidRPr="00831A8F" w:rsidRDefault="004050C4">
      <w:pPr>
        <w:ind w:right="600"/>
        <w:rPr>
          <w:color w:val="222222"/>
          <w:highlight w:val="white"/>
          <w:lang w:val="en-US"/>
        </w:rPr>
      </w:pPr>
    </w:p>
    <w:p w14:paraId="00000005" w14:textId="77777777" w:rsidR="004050C4" w:rsidRPr="00831A8F" w:rsidRDefault="00742295">
      <w:pPr>
        <w:ind w:right="600"/>
        <w:rPr>
          <w:color w:val="222222"/>
          <w:highlight w:val="white"/>
          <w:lang w:val="en-US"/>
        </w:rPr>
      </w:pPr>
      <w:r w:rsidRPr="00831A8F">
        <w:rPr>
          <w:color w:val="222222"/>
          <w:highlight w:val="white"/>
          <w:lang w:val="en-US"/>
        </w:rPr>
        <w:t>Following your encouragement to structure the manuscript differently, we have attempted to do so by adding additional subheadings and rewriting the Methods section by merging the Additional file 3 (eligibility criteria) with the main text and removing this file from the submission.</w:t>
      </w:r>
    </w:p>
    <w:p w14:paraId="00000006" w14:textId="77777777" w:rsidR="004050C4" w:rsidRPr="00831A8F" w:rsidRDefault="004050C4">
      <w:pPr>
        <w:ind w:right="600"/>
        <w:rPr>
          <w:color w:val="222222"/>
          <w:highlight w:val="white"/>
          <w:lang w:val="en-US"/>
        </w:rPr>
      </w:pPr>
    </w:p>
    <w:p w14:paraId="00000007" w14:textId="77777777" w:rsidR="004050C4" w:rsidRPr="00831A8F" w:rsidRDefault="00742295">
      <w:pPr>
        <w:ind w:right="600"/>
        <w:rPr>
          <w:color w:val="222222"/>
          <w:highlight w:val="white"/>
          <w:lang w:val="en-US"/>
        </w:rPr>
      </w:pPr>
      <w:r w:rsidRPr="00831A8F">
        <w:rPr>
          <w:color w:val="222222"/>
          <w:highlight w:val="white"/>
          <w:lang w:val="en-US"/>
        </w:rPr>
        <w:t>Regarding the following paragraph of your letter:</w:t>
      </w:r>
    </w:p>
    <w:p w14:paraId="00000008" w14:textId="77777777" w:rsidR="004050C4" w:rsidRPr="00831A8F" w:rsidRDefault="00742295">
      <w:pPr>
        <w:ind w:right="600"/>
        <w:rPr>
          <w:color w:val="222222"/>
          <w:highlight w:val="white"/>
          <w:lang w:val="en-US"/>
        </w:rPr>
      </w:pPr>
      <w:r w:rsidRPr="00831A8F">
        <w:rPr>
          <w:color w:val="222222"/>
          <w:highlight w:val="white"/>
          <w:lang w:val="en-US"/>
        </w:rPr>
        <w:t>“</w:t>
      </w:r>
      <w:proofErr w:type="spellStart"/>
      <w:r w:rsidRPr="00831A8F">
        <w:rPr>
          <w:color w:val="222222"/>
          <w:highlight w:val="white"/>
          <w:lang w:val="en-US"/>
        </w:rPr>
        <w:t>Its</w:t>
      </w:r>
      <w:proofErr w:type="spellEnd"/>
      <w:r w:rsidRPr="00831A8F">
        <w:rPr>
          <w:color w:val="222222"/>
          <w:highlight w:val="white"/>
          <w:lang w:val="en-US"/>
        </w:rPr>
        <w:t xml:space="preserve"> not clear:</w:t>
      </w:r>
    </w:p>
    <w:p w14:paraId="00000009" w14:textId="77777777" w:rsidR="004050C4" w:rsidRPr="00831A8F" w:rsidRDefault="00742295">
      <w:pPr>
        <w:ind w:right="600"/>
        <w:rPr>
          <w:color w:val="222222"/>
          <w:highlight w:val="white"/>
          <w:lang w:val="en-US"/>
        </w:rPr>
      </w:pPr>
      <w:r w:rsidRPr="00831A8F">
        <w:rPr>
          <w:color w:val="222222"/>
          <w:highlight w:val="white"/>
          <w:lang w:val="en-US"/>
        </w:rPr>
        <w:t>why RCTs need to be peer reviewed before inclusion - what about grey literature, pre-prints and trial registers?</w:t>
      </w:r>
    </w:p>
    <w:p w14:paraId="0000000A" w14:textId="77777777" w:rsidR="004050C4" w:rsidRPr="00831A8F" w:rsidRDefault="00742295">
      <w:pPr>
        <w:ind w:right="600"/>
        <w:rPr>
          <w:color w:val="222222"/>
          <w:highlight w:val="white"/>
          <w:lang w:val="en-US"/>
        </w:rPr>
      </w:pPr>
      <w:r w:rsidRPr="00831A8F">
        <w:rPr>
          <w:color w:val="222222"/>
          <w:highlight w:val="white"/>
          <w:lang w:val="en-US"/>
        </w:rPr>
        <w:t>what age range of participants, whether they may or may not have concomitant pain related issues, such as chronic pain, or other spinal issues.</w:t>
      </w:r>
    </w:p>
    <w:p w14:paraId="0000000B" w14:textId="77777777" w:rsidR="004050C4" w:rsidRPr="00831A8F" w:rsidRDefault="00742295">
      <w:pPr>
        <w:ind w:right="600"/>
        <w:rPr>
          <w:color w:val="222222"/>
          <w:highlight w:val="white"/>
          <w:lang w:val="en-US"/>
        </w:rPr>
      </w:pPr>
      <w:r w:rsidRPr="00831A8F">
        <w:rPr>
          <w:color w:val="222222"/>
          <w:highlight w:val="white"/>
          <w:lang w:val="en-US"/>
        </w:rPr>
        <w:t>why studies must have a minimum number of n=5 to be included”</w:t>
      </w:r>
    </w:p>
    <w:p w14:paraId="0000000C" w14:textId="77777777" w:rsidR="004050C4" w:rsidRPr="00831A8F" w:rsidRDefault="004050C4">
      <w:pPr>
        <w:ind w:right="600"/>
        <w:rPr>
          <w:color w:val="222222"/>
          <w:highlight w:val="white"/>
          <w:lang w:val="en-US"/>
        </w:rPr>
      </w:pPr>
    </w:p>
    <w:p w14:paraId="0000000D" w14:textId="77777777" w:rsidR="004050C4" w:rsidRPr="00831A8F" w:rsidRDefault="00742295">
      <w:pPr>
        <w:ind w:right="600"/>
        <w:rPr>
          <w:color w:val="222222"/>
          <w:highlight w:val="white"/>
          <w:lang w:val="en-US"/>
        </w:rPr>
      </w:pPr>
      <w:r w:rsidRPr="00831A8F">
        <w:rPr>
          <w:color w:val="222222"/>
          <w:highlight w:val="white"/>
          <w:lang w:val="en-US"/>
        </w:rPr>
        <w:t>We understand it as four questions:</w:t>
      </w:r>
    </w:p>
    <w:p w14:paraId="0000000E" w14:textId="77777777" w:rsidR="004050C4" w:rsidRPr="00831A8F" w:rsidRDefault="004050C4">
      <w:pPr>
        <w:ind w:right="600"/>
        <w:rPr>
          <w:color w:val="222222"/>
          <w:highlight w:val="white"/>
          <w:lang w:val="en-US"/>
        </w:rPr>
      </w:pPr>
    </w:p>
    <w:p w14:paraId="0000000F" w14:textId="77777777" w:rsidR="004050C4" w:rsidRPr="00831A8F" w:rsidRDefault="00742295">
      <w:pPr>
        <w:numPr>
          <w:ilvl w:val="0"/>
          <w:numId w:val="1"/>
        </w:numPr>
        <w:ind w:right="600"/>
        <w:rPr>
          <w:color w:val="222222"/>
          <w:highlight w:val="white"/>
          <w:lang w:val="en-US"/>
        </w:rPr>
      </w:pPr>
      <w:r w:rsidRPr="00831A8F">
        <w:rPr>
          <w:color w:val="222222"/>
          <w:highlight w:val="white"/>
          <w:lang w:val="en-US"/>
        </w:rPr>
        <w:t>Why RCTs need to be peer reviewed before inclusion - what about grey literature, pre-prints and trial registers?</w:t>
      </w:r>
    </w:p>
    <w:p w14:paraId="00000010" w14:textId="77777777" w:rsidR="004050C4" w:rsidRPr="00831A8F" w:rsidRDefault="00742295">
      <w:pPr>
        <w:ind w:right="600"/>
        <w:rPr>
          <w:color w:val="222222"/>
          <w:highlight w:val="white"/>
          <w:lang w:val="en-US"/>
        </w:rPr>
      </w:pPr>
      <w:r w:rsidRPr="00831A8F">
        <w:rPr>
          <w:color w:val="222222"/>
          <w:highlight w:val="white"/>
          <w:lang w:val="en-US"/>
        </w:rPr>
        <w:t xml:space="preserve">Reply: We intend to include any original peer-reviewed literature of randomized control </w:t>
      </w:r>
      <w:r w:rsidRPr="00831A8F">
        <w:rPr>
          <w:highlight w:val="white"/>
          <w:lang w:val="en-US"/>
        </w:rPr>
        <w:t>trials, cohort studies or case-series. The demand for literature to be peer-reviewed is not exclusive to RCTs as it may have come across. We have revised the sentence causing the misunderstanding:</w:t>
      </w:r>
    </w:p>
    <w:p w14:paraId="00000011" w14:textId="77777777" w:rsidR="004050C4" w:rsidRPr="00831A8F" w:rsidRDefault="00742295">
      <w:pPr>
        <w:rPr>
          <w:highlight w:val="white"/>
          <w:lang w:val="en-US"/>
        </w:rPr>
      </w:pPr>
      <w:r w:rsidRPr="00831A8F">
        <w:rPr>
          <w:i/>
          <w:highlight w:val="white"/>
          <w:lang w:val="en-US"/>
        </w:rPr>
        <w:t>“Studies to be included are any original peer-reviewed literature of randomized control trials, cohort studies or case-series [...]”</w:t>
      </w:r>
    </w:p>
    <w:p w14:paraId="00000012" w14:textId="77777777" w:rsidR="004050C4" w:rsidRPr="00831A8F" w:rsidRDefault="00742295">
      <w:pPr>
        <w:rPr>
          <w:color w:val="222222"/>
          <w:highlight w:val="white"/>
          <w:lang w:val="en-US"/>
        </w:rPr>
      </w:pPr>
      <w:r w:rsidRPr="00831A8F">
        <w:rPr>
          <w:highlight w:val="white"/>
          <w:lang w:val="en-US"/>
        </w:rPr>
        <w:t xml:space="preserve">Concerning </w:t>
      </w:r>
      <w:r w:rsidRPr="00831A8F">
        <w:rPr>
          <w:color w:val="222222"/>
          <w:highlight w:val="white"/>
          <w:lang w:val="en-US"/>
        </w:rPr>
        <w:t>grey literature, pre-prints and trial registers, it too needs to be original peer-reviewed literature.</w:t>
      </w:r>
    </w:p>
    <w:p w14:paraId="00000013" w14:textId="77777777" w:rsidR="004050C4" w:rsidRPr="00831A8F" w:rsidRDefault="004050C4">
      <w:pPr>
        <w:rPr>
          <w:color w:val="222222"/>
          <w:highlight w:val="white"/>
          <w:lang w:val="en-US"/>
        </w:rPr>
      </w:pPr>
    </w:p>
    <w:p w14:paraId="00000014" w14:textId="77777777" w:rsidR="004050C4" w:rsidRPr="00831A8F" w:rsidRDefault="00742295">
      <w:pPr>
        <w:numPr>
          <w:ilvl w:val="0"/>
          <w:numId w:val="1"/>
        </w:numPr>
        <w:ind w:right="600"/>
        <w:rPr>
          <w:color w:val="222222"/>
          <w:highlight w:val="white"/>
          <w:lang w:val="en-US"/>
        </w:rPr>
      </w:pPr>
      <w:r w:rsidRPr="00831A8F">
        <w:rPr>
          <w:color w:val="222222"/>
          <w:highlight w:val="white"/>
          <w:lang w:val="en-US"/>
        </w:rPr>
        <w:t>What age range of participants?</w:t>
      </w:r>
    </w:p>
    <w:p w14:paraId="00000015" w14:textId="77777777" w:rsidR="004050C4" w:rsidRDefault="00742295">
      <w:pPr>
        <w:ind w:right="600"/>
        <w:rPr>
          <w:color w:val="222222"/>
          <w:highlight w:val="white"/>
        </w:rPr>
      </w:pPr>
      <w:r w:rsidRPr="00831A8F">
        <w:rPr>
          <w:rFonts w:ascii="Arial Unicode MS" w:eastAsia="Arial Unicode MS" w:hAnsi="Arial Unicode MS" w:cs="Arial Unicode MS"/>
          <w:color w:val="222222"/>
          <w:highlight w:val="white"/>
          <w:lang w:val="en-US"/>
        </w:rPr>
        <w:t xml:space="preserve">This paper investigates chronic coccydynia in adults, defined as ≥16 years of age. </w:t>
      </w:r>
      <w:r>
        <w:rPr>
          <w:rFonts w:ascii="Arial Unicode MS" w:eastAsia="Arial Unicode MS" w:hAnsi="Arial Unicode MS" w:cs="Arial Unicode MS"/>
          <w:color w:val="222222"/>
          <w:highlight w:val="white"/>
        </w:rPr>
        <w:t xml:space="preserve">No upper limit </w:t>
      </w:r>
      <w:proofErr w:type="spellStart"/>
      <w:r>
        <w:rPr>
          <w:rFonts w:ascii="Arial Unicode MS" w:eastAsia="Arial Unicode MS" w:hAnsi="Arial Unicode MS" w:cs="Arial Unicode MS"/>
          <w:color w:val="222222"/>
          <w:highlight w:val="white"/>
        </w:rPr>
        <w:t>was</w:t>
      </w:r>
      <w:proofErr w:type="spellEnd"/>
      <w:r>
        <w:rPr>
          <w:rFonts w:ascii="Arial Unicode MS" w:eastAsia="Arial Unicode MS" w:hAnsi="Arial Unicode MS" w:cs="Arial Unicode MS"/>
          <w:color w:val="222222"/>
          <w:highlight w:val="white"/>
        </w:rPr>
        <w:t xml:space="preserve"> set.</w:t>
      </w:r>
    </w:p>
    <w:p w14:paraId="00000016" w14:textId="77777777" w:rsidR="004050C4" w:rsidRDefault="004050C4">
      <w:pPr>
        <w:ind w:right="600"/>
        <w:rPr>
          <w:color w:val="222222"/>
          <w:highlight w:val="white"/>
        </w:rPr>
      </w:pPr>
    </w:p>
    <w:p w14:paraId="00000017" w14:textId="77777777" w:rsidR="004050C4" w:rsidRPr="00831A8F" w:rsidRDefault="00742295">
      <w:pPr>
        <w:numPr>
          <w:ilvl w:val="0"/>
          <w:numId w:val="1"/>
        </w:numPr>
        <w:ind w:right="600"/>
        <w:rPr>
          <w:color w:val="222222"/>
          <w:highlight w:val="white"/>
          <w:lang w:val="en-US"/>
        </w:rPr>
      </w:pPr>
      <w:r w:rsidRPr="00831A8F">
        <w:rPr>
          <w:color w:val="222222"/>
          <w:highlight w:val="white"/>
          <w:lang w:val="en-US"/>
        </w:rPr>
        <w:t>Whether they may or may not have concomitant pain related issues, such as chronic pain, or other spinal issues?</w:t>
      </w:r>
    </w:p>
    <w:p w14:paraId="00000018" w14:textId="77777777" w:rsidR="004050C4" w:rsidRPr="00831A8F" w:rsidRDefault="00742295">
      <w:pPr>
        <w:ind w:right="600"/>
        <w:rPr>
          <w:lang w:val="en-US"/>
        </w:rPr>
      </w:pPr>
      <w:r w:rsidRPr="00831A8F">
        <w:rPr>
          <w:color w:val="222222"/>
          <w:highlight w:val="white"/>
          <w:lang w:val="en-US"/>
        </w:rPr>
        <w:t xml:space="preserve">Patients are eligible for inclusion if they suffer from primary coccydynia, elaborated under the sub-heading </w:t>
      </w:r>
      <w:r w:rsidRPr="00831A8F">
        <w:rPr>
          <w:i/>
          <w:color w:val="222222"/>
          <w:highlight w:val="white"/>
          <w:lang w:val="en-US"/>
        </w:rPr>
        <w:t>Exclusion</w:t>
      </w:r>
      <w:r w:rsidRPr="00831A8F">
        <w:rPr>
          <w:color w:val="222222"/>
          <w:highlight w:val="white"/>
          <w:lang w:val="en-US"/>
        </w:rPr>
        <w:t xml:space="preserve">: “[...] </w:t>
      </w:r>
      <w:r w:rsidRPr="00831A8F">
        <w:rPr>
          <w:lang w:val="en-US"/>
        </w:rPr>
        <w:t xml:space="preserve">studies of acute coccydynia or those with coccydynia reported with a duration less than two months and studies solely concerning secondary coccydynia as a complication to another condition (mimics of coccydynia, </w:t>
      </w:r>
      <w:proofErr w:type="gramStart"/>
      <w:r w:rsidRPr="00831A8F">
        <w:rPr>
          <w:lang w:val="en-US"/>
        </w:rPr>
        <w:t>e.g.</w:t>
      </w:r>
      <w:proofErr w:type="gramEnd"/>
      <w:r w:rsidRPr="00831A8F">
        <w:rPr>
          <w:lang w:val="en-US"/>
        </w:rPr>
        <w:t xml:space="preserve"> cancer-derived pain and infectious-derived pain).</w:t>
      </w:r>
    </w:p>
    <w:p w14:paraId="00000019" w14:textId="77777777" w:rsidR="004050C4" w:rsidRPr="00831A8F" w:rsidRDefault="00742295">
      <w:pPr>
        <w:ind w:right="600"/>
        <w:rPr>
          <w:color w:val="222222"/>
          <w:highlight w:val="white"/>
          <w:lang w:val="en-US"/>
        </w:rPr>
      </w:pPr>
      <w:r w:rsidRPr="00831A8F">
        <w:rPr>
          <w:highlight w:val="white"/>
          <w:lang w:val="en-US"/>
        </w:rPr>
        <w:t xml:space="preserve">Secondary coccydynia also includes pain derived from previous surgery in the </w:t>
      </w:r>
      <w:proofErr w:type="spellStart"/>
      <w:r w:rsidRPr="00831A8F">
        <w:rPr>
          <w:highlight w:val="white"/>
          <w:lang w:val="en-US"/>
        </w:rPr>
        <w:t>ano</w:t>
      </w:r>
      <w:proofErr w:type="spellEnd"/>
      <w:r w:rsidRPr="00831A8F">
        <w:rPr>
          <w:highlight w:val="white"/>
          <w:lang w:val="en-US"/>
        </w:rPr>
        <w:t xml:space="preserve">-rectal area. This includes prior coccygectomy, surgery for pilonidal cysts, </w:t>
      </w:r>
      <w:proofErr w:type="spellStart"/>
      <w:r w:rsidRPr="00831A8F">
        <w:rPr>
          <w:highlight w:val="white"/>
          <w:lang w:val="en-US"/>
        </w:rPr>
        <w:t>ano</w:t>
      </w:r>
      <w:proofErr w:type="spellEnd"/>
      <w:r w:rsidRPr="00831A8F">
        <w:rPr>
          <w:highlight w:val="white"/>
          <w:lang w:val="en-US"/>
        </w:rPr>
        <w:t xml:space="preserve">-rectal surgery, as well as any other surgical intervention in the area. This is due to the risk of developing granulation tissue, adhesions, chronic inflammation and possibly a change in elasticity of the tissue surrounding the </w:t>
      </w:r>
      <w:proofErr w:type="spellStart"/>
      <w:r w:rsidRPr="00831A8F">
        <w:rPr>
          <w:highlight w:val="white"/>
          <w:lang w:val="en-US"/>
        </w:rPr>
        <w:t>os</w:t>
      </w:r>
      <w:proofErr w:type="spellEnd"/>
      <w:r w:rsidRPr="00831A8F">
        <w:rPr>
          <w:highlight w:val="white"/>
          <w:lang w:val="en-US"/>
        </w:rPr>
        <w:t xml:space="preserve"> </w:t>
      </w:r>
      <w:proofErr w:type="spellStart"/>
      <w:r w:rsidRPr="00831A8F">
        <w:rPr>
          <w:highlight w:val="white"/>
          <w:lang w:val="en-US"/>
        </w:rPr>
        <w:t>coccygis</w:t>
      </w:r>
      <w:proofErr w:type="spellEnd"/>
      <w:r w:rsidRPr="00831A8F">
        <w:rPr>
          <w:highlight w:val="white"/>
          <w:lang w:val="en-US"/>
        </w:rPr>
        <w:t>, which, over the course of time, can lead to secondary coccydynia.</w:t>
      </w:r>
      <w:r w:rsidRPr="00831A8F">
        <w:rPr>
          <w:color w:val="222222"/>
          <w:highlight w:val="white"/>
          <w:lang w:val="en-US"/>
        </w:rPr>
        <w:t>”</w:t>
      </w:r>
    </w:p>
    <w:p w14:paraId="0000001A" w14:textId="77777777" w:rsidR="004050C4" w:rsidRPr="00831A8F" w:rsidRDefault="004050C4">
      <w:pPr>
        <w:ind w:right="600"/>
        <w:rPr>
          <w:color w:val="222222"/>
          <w:highlight w:val="white"/>
          <w:lang w:val="en-US"/>
        </w:rPr>
      </w:pPr>
    </w:p>
    <w:p w14:paraId="0000001B" w14:textId="77777777" w:rsidR="004050C4" w:rsidRPr="00831A8F" w:rsidRDefault="00742295">
      <w:pPr>
        <w:numPr>
          <w:ilvl w:val="0"/>
          <w:numId w:val="1"/>
        </w:numPr>
        <w:ind w:right="600"/>
        <w:rPr>
          <w:color w:val="222222"/>
          <w:highlight w:val="white"/>
          <w:lang w:val="en-US"/>
        </w:rPr>
      </w:pPr>
      <w:r w:rsidRPr="00831A8F">
        <w:rPr>
          <w:color w:val="222222"/>
          <w:highlight w:val="white"/>
          <w:lang w:val="en-US"/>
        </w:rPr>
        <w:t>Why must studies have a minimum number of n=5 to be included?</w:t>
      </w:r>
    </w:p>
    <w:p w14:paraId="0000001C" w14:textId="541F5DC2" w:rsidR="004050C4" w:rsidRPr="00831A8F" w:rsidRDefault="00742295">
      <w:pPr>
        <w:ind w:right="600"/>
        <w:rPr>
          <w:color w:val="222222"/>
          <w:highlight w:val="white"/>
          <w:lang w:val="en-US"/>
        </w:rPr>
      </w:pPr>
      <w:r w:rsidRPr="00831A8F">
        <w:rPr>
          <w:color w:val="222222"/>
          <w:highlight w:val="white"/>
          <w:lang w:val="en-US"/>
        </w:rPr>
        <w:t xml:space="preserve">The line drawn at five patients is intended not to include a large number of case-reports unsuitable for meta-analysis. The cut-off value reflects the limited amount of literature on treatment of coccydynia. On the other </w:t>
      </w:r>
      <w:r w:rsidR="00AE063E" w:rsidRPr="00831A8F">
        <w:rPr>
          <w:color w:val="222222"/>
          <w:highlight w:val="white"/>
          <w:lang w:val="en-US"/>
        </w:rPr>
        <w:t>hand,</w:t>
      </w:r>
      <w:r w:rsidRPr="00831A8F">
        <w:rPr>
          <w:color w:val="222222"/>
          <w:highlight w:val="white"/>
          <w:lang w:val="en-US"/>
        </w:rPr>
        <w:t xml:space="preserve"> we wish to include papers investigating novel treatment options.</w:t>
      </w:r>
    </w:p>
    <w:p w14:paraId="0000001D" w14:textId="77777777" w:rsidR="004050C4" w:rsidRPr="00831A8F" w:rsidRDefault="004050C4">
      <w:pPr>
        <w:ind w:right="600"/>
        <w:rPr>
          <w:color w:val="222222"/>
          <w:highlight w:val="white"/>
          <w:lang w:val="en-US"/>
        </w:rPr>
      </w:pPr>
    </w:p>
    <w:p w14:paraId="0000001E" w14:textId="77777777" w:rsidR="004050C4" w:rsidRPr="00831A8F" w:rsidRDefault="004050C4">
      <w:pPr>
        <w:ind w:right="600"/>
        <w:rPr>
          <w:color w:val="222222"/>
          <w:highlight w:val="white"/>
          <w:lang w:val="en-US"/>
        </w:rPr>
      </w:pPr>
    </w:p>
    <w:p w14:paraId="0000001F" w14:textId="77777777" w:rsidR="004050C4" w:rsidRPr="00831A8F" w:rsidRDefault="00742295">
      <w:pPr>
        <w:ind w:right="600"/>
        <w:rPr>
          <w:color w:val="222222"/>
          <w:highlight w:val="white"/>
          <w:lang w:val="en-US"/>
        </w:rPr>
      </w:pPr>
      <w:r w:rsidRPr="00831A8F">
        <w:rPr>
          <w:color w:val="222222"/>
          <w:highlight w:val="white"/>
          <w:lang w:val="en-US"/>
        </w:rPr>
        <w:t>I hope this revision and reply to your questions is a step closer to peer-review.</w:t>
      </w:r>
    </w:p>
    <w:p w14:paraId="00000020" w14:textId="77777777" w:rsidR="004050C4" w:rsidRPr="00831A8F" w:rsidRDefault="004050C4">
      <w:pPr>
        <w:ind w:right="600"/>
        <w:rPr>
          <w:color w:val="222222"/>
          <w:highlight w:val="white"/>
          <w:lang w:val="en-US"/>
        </w:rPr>
      </w:pPr>
    </w:p>
    <w:p w14:paraId="00000021" w14:textId="77777777" w:rsidR="004050C4" w:rsidRPr="00831A8F" w:rsidRDefault="004050C4">
      <w:pPr>
        <w:ind w:right="600"/>
        <w:rPr>
          <w:color w:val="222222"/>
          <w:highlight w:val="white"/>
          <w:lang w:val="en-US"/>
        </w:rPr>
      </w:pPr>
    </w:p>
    <w:p w14:paraId="00000022" w14:textId="77777777" w:rsidR="004050C4" w:rsidRPr="00831A8F" w:rsidRDefault="00742295">
      <w:pPr>
        <w:ind w:right="600"/>
        <w:rPr>
          <w:color w:val="222222"/>
          <w:highlight w:val="white"/>
          <w:lang w:val="en-US"/>
        </w:rPr>
      </w:pPr>
      <w:r w:rsidRPr="00831A8F">
        <w:rPr>
          <w:color w:val="222222"/>
          <w:highlight w:val="white"/>
          <w:lang w:val="en-US"/>
        </w:rPr>
        <w:t>Yours sincerely,</w:t>
      </w:r>
    </w:p>
    <w:p w14:paraId="00000023" w14:textId="77777777" w:rsidR="004050C4" w:rsidRPr="00831A8F" w:rsidRDefault="00742295">
      <w:pPr>
        <w:ind w:right="600"/>
        <w:rPr>
          <w:color w:val="222222"/>
          <w:highlight w:val="white"/>
          <w:lang w:val="en-US"/>
        </w:rPr>
      </w:pPr>
      <w:r w:rsidRPr="00831A8F">
        <w:rPr>
          <w:color w:val="222222"/>
          <w:highlight w:val="white"/>
          <w:lang w:val="en-US"/>
        </w:rPr>
        <w:t>Mads Moss Jensen</w:t>
      </w:r>
    </w:p>
    <w:p w14:paraId="00000024" w14:textId="77777777" w:rsidR="004050C4" w:rsidRPr="00831A8F" w:rsidRDefault="00742295">
      <w:pPr>
        <w:ind w:right="600"/>
        <w:rPr>
          <w:color w:val="222222"/>
          <w:highlight w:val="white"/>
          <w:lang w:val="en-US"/>
        </w:rPr>
      </w:pPr>
      <w:r w:rsidRPr="00831A8F">
        <w:rPr>
          <w:color w:val="222222"/>
          <w:highlight w:val="white"/>
          <w:lang w:val="en-US"/>
        </w:rPr>
        <w:t>Corresponding author</w:t>
      </w:r>
    </w:p>
    <w:p w14:paraId="00000025" w14:textId="77777777" w:rsidR="004050C4" w:rsidRPr="00831A8F" w:rsidRDefault="004050C4">
      <w:pPr>
        <w:ind w:right="600"/>
        <w:rPr>
          <w:color w:val="222222"/>
          <w:highlight w:val="white"/>
          <w:lang w:val="en-US"/>
        </w:rPr>
      </w:pPr>
    </w:p>
    <w:p w14:paraId="00000026" w14:textId="77777777" w:rsidR="004050C4" w:rsidRPr="00831A8F" w:rsidRDefault="004050C4">
      <w:pPr>
        <w:ind w:right="600"/>
        <w:rPr>
          <w:color w:val="222222"/>
          <w:highlight w:val="white"/>
          <w:lang w:val="en-US"/>
        </w:rPr>
      </w:pPr>
    </w:p>
    <w:p w14:paraId="00000027" w14:textId="77777777" w:rsidR="004050C4" w:rsidRPr="00831A8F" w:rsidRDefault="004050C4">
      <w:pPr>
        <w:ind w:left="600" w:right="600"/>
        <w:rPr>
          <w:color w:val="222222"/>
          <w:highlight w:val="white"/>
          <w:lang w:val="en-US"/>
        </w:rPr>
      </w:pPr>
    </w:p>
    <w:p w14:paraId="00000028" w14:textId="77777777" w:rsidR="004050C4" w:rsidRPr="00831A8F" w:rsidRDefault="00742295">
      <w:pPr>
        <w:ind w:right="600"/>
        <w:rPr>
          <w:b/>
          <w:color w:val="222222"/>
          <w:highlight w:val="white"/>
          <w:lang w:val="en-US"/>
        </w:rPr>
      </w:pPr>
      <w:r w:rsidRPr="00831A8F">
        <w:rPr>
          <w:b/>
          <w:color w:val="222222"/>
          <w:highlight w:val="white"/>
          <w:lang w:val="en-US"/>
        </w:rPr>
        <w:t>Comment from editor:</w:t>
      </w:r>
    </w:p>
    <w:p w14:paraId="00000029" w14:textId="77777777" w:rsidR="004050C4" w:rsidRPr="00831A8F" w:rsidRDefault="004050C4">
      <w:pPr>
        <w:ind w:left="600" w:right="600"/>
        <w:rPr>
          <w:color w:val="222222"/>
          <w:highlight w:val="white"/>
          <w:lang w:val="en-US"/>
        </w:rPr>
      </w:pPr>
    </w:p>
    <w:p w14:paraId="0000002A" w14:textId="77777777" w:rsidR="004050C4" w:rsidRPr="00831A8F" w:rsidRDefault="00742295">
      <w:pPr>
        <w:ind w:left="600" w:right="600"/>
        <w:rPr>
          <w:color w:val="222222"/>
          <w:highlight w:val="white"/>
          <w:lang w:val="en-US"/>
        </w:rPr>
      </w:pPr>
      <w:r w:rsidRPr="00831A8F">
        <w:rPr>
          <w:color w:val="222222"/>
          <w:highlight w:val="white"/>
          <w:lang w:val="en-US"/>
        </w:rPr>
        <w:t>Dear Authors,</w:t>
      </w:r>
    </w:p>
    <w:p w14:paraId="0000002B" w14:textId="77777777" w:rsidR="004050C4" w:rsidRPr="00831A8F" w:rsidRDefault="00742295">
      <w:pPr>
        <w:ind w:left="600" w:right="600"/>
        <w:rPr>
          <w:color w:val="222222"/>
          <w:highlight w:val="white"/>
          <w:lang w:val="en-US"/>
        </w:rPr>
      </w:pPr>
      <w:r w:rsidRPr="00831A8F">
        <w:rPr>
          <w:color w:val="222222"/>
          <w:highlight w:val="white"/>
          <w:lang w:val="en-US"/>
        </w:rPr>
        <w:t xml:space="preserve">I note the extensive timeframe from submission to now, the manuscript was recently assigned to me to assist with overcoming a delay in peer review.  However, I do not feel it appropriate to send the current version for peer review, the methods section is one large block of text, instead of a highly structured, detailed description of the inclusion criteria with specific </w:t>
      </w:r>
      <w:proofErr w:type="gramStart"/>
      <w:r w:rsidRPr="00831A8F">
        <w:rPr>
          <w:color w:val="222222"/>
          <w:highlight w:val="white"/>
          <w:lang w:val="en-US"/>
        </w:rPr>
        <w:t>sub headings</w:t>
      </w:r>
      <w:proofErr w:type="gramEnd"/>
      <w:r w:rsidRPr="00831A8F">
        <w:rPr>
          <w:color w:val="222222"/>
          <w:highlight w:val="white"/>
          <w:lang w:val="en-US"/>
        </w:rPr>
        <w:t xml:space="preserve"> and text for each element of the PICO.  </w:t>
      </w:r>
    </w:p>
    <w:p w14:paraId="0000002C" w14:textId="77777777" w:rsidR="004050C4" w:rsidRPr="00831A8F" w:rsidRDefault="004050C4">
      <w:pPr>
        <w:ind w:left="600" w:right="600"/>
        <w:rPr>
          <w:color w:val="222222"/>
          <w:highlight w:val="white"/>
          <w:lang w:val="en-US"/>
        </w:rPr>
      </w:pPr>
    </w:p>
    <w:p w14:paraId="0000002D" w14:textId="77777777" w:rsidR="004050C4" w:rsidRPr="00831A8F" w:rsidRDefault="00742295">
      <w:pPr>
        <w:ind w:left="600" w:right="600"/>
        <w:rPr>
          <w:color w:val="222222"/>
          <w:highlight w:val="white"/>
          <w:lang w:val="en-US"/>
        </w:rPr>
      </w:pPr>
      <w:proofErr w:type="spellStart"/>
      <w:r w:rsidRPr="00831A8F">
        <w:rPr>
          <w:color w:val="222222"/>
          <w:highlight w:val="white"/>
          <w:lang w:val="en-US"/>
        </w:rPr>
        <w:t>Its</w:t>
      </w:r>
      <w:proofErr w:type="spellEnd"/>
      <w:r w:rsidRPr="00831A8F">
        <w:rPr>
          <w:color w:val="222222"/>
          <w:highlight w:val="white"/>
          <w:lang w:val="en-US"/>
        </w:rPr>
        <w:t xml:space="preserve"> not clear:</w:t>
      </w:r>
    </w:p>
    <w:p w14:paraId="0000002E" w14:textId="77777777" w:rsidR="004050C4" w:rsidRPr="00831A8F" w:rsidRDefault="00742295">
      <w:pPr>
        <w:ind w:left="600" w:right="600"/>
        <w:rPr>
          <w:color w:val="222222"/>
          <w:highlight w:val="white"/>
          <w:lang w:val="en-US"/>
        </w:rPr>
      </w:pPr>
      <w:r w:rsidRPr="00831A8F">
        <w:rPr>
          <w:color w:val="222222"/>
          <w:highlight w:val="white"/>
          <w:lang w:val="en-US"/>
        </w:rPr>
        <w:lastRenderedPageBreak/>
        <w:t>why RCTs need to be peer reviewed before inclusion - what about grey literature, pre-prints and trial registers?</w:t>
      </w:r>
    </w:p>
    <w:p w14:paraId="0000002F" w14:textId="77777777" w:rsidR="004050C4" w:rsidRPr="00831A8F" w:rsidRDefault="00742295">
      <w:pPr>
        <w:ind w:left="600" w:right="600"/>
        <w:rPr>
          <w:color w:val="222222"/>
          <w:highlight w:val="white"/>
          <w:lang w:val="en-US"/>
        </w:rPr>
      </w:pPr>
      <w:r w:rsidRPr="00831A8F">
        <w:rPr>
          <w:color w:val="222222"/>
          <w:highlight w:val="white"/>
          <w:lang w:val="en-US"/>
        </w:rPr>
        <w:t>what age range of participants, whether they may or may not have concomitant pain related issues, such as chronic pain, or other spinal issues.</w:t>
      </w:r>
    </w:p>
    <w:p w14:paraId="00000030" w14:textId="77777777" w:rsidR="004050C4" w:rsidRPr="00831A8F" w:rsidRDefault="00742295">
      <w:pPr>
        <w:ind w:left="600" w:right="600"/>
        <w:rPr>
          <w:color w:val="222222"/>
          <w:highlight w:val="white"/>
          <w:lang w:val="en-US"/>
        </w:rPr>
      </w:pPr>
      <w:r w:rsidRPr="00831A8F">
        <w:rPr>
          <w:color w:val="222222"/>
          <w:highlight w:val="white"/>
          <w:lang w:val="en-US"/>
        </w:rPr>
        <w:t>why studies must have a minimum number of n=5 to be included</w:t>
      </w:r>
    </w:p>
    <w:p w14:paraId="00000031" w14:textId="77777777" w:rsidR="004050C4" w:rsidRPr="00831A8F" w:rsidRDefault="004050C4">
      <w:pPr>
        <w:ind w:left="600" w:right="600"/>
        <w:rPr>
          <w:color w:val="222222"/>
          <w:highlight w:val="white"/>
          <w:lang w:val="en-US"/>
        </w:rPr>
      </w:pPr>
    </w:p>
    <w:p w14:paraId="00000032" w14:textId="77777777" w:rsidR="004050C4" w:rsidRPr="00831A8F" w:rsidRDefault="00742295">
      <w:pPr>
        <w:ind w:left="600" w:right="600"/>
        <w:rPr>
          <w:color w:val="222222"/>
          <w:highlight w:val="white"/>
          <w:lang w:val="en-US"/>
        </w:rPr>
      </w:pPr>
      <w:r w:rsidRPr="00831A8F">
        <w:rPr>
          <w:color w:val="222222"/>
          <w:highlight w:val="white"/>
          <w:lang w:val="en-US"/>
        </w:rPr>
        <w:t>for clarity of reporting and to assist peer review, it is preferable to have a separate sub-heading for each item of the inclusion criteria, including</w:t>
      </w:r>
    </w:p>
    <w:p w14:paraId="00000033" w14:textId="77777777" w:rsidR="004050C4" w:rsidRPr="00831A8F" w:rsidRDefault="00742295">
      <w:pPr>
        <w:ind w:left="600" w:right="600"/>
        <w:rPr>
          <w:color w:val="222222"/>
          <w:highlight w:val="white"/>
          <w:lang w:val="en-US"/>
        </w:rPr>
      </w:pPr>
      <w:r w:rsidRPr="00831A8F">
        <w:rPr>
          <w:color w:val="222222"/>
          <w:highlight w:val="white"/>
          <w:lang w:val="en-US"/>
        </w:rPr>
        <w:t>inclusion criteria (already in place)</w:t>
      </w:r>
    </w:p>
    <w:p w14:paraId="00000034" w14:textId="77777777" w:rsidR="004050C4" w:rsidRPr="00831A8F" w:rsidRDefault="00742295">
      <w:pPr>
        <w:ind w:left="600" w:right="600"/>
        <w:rPr>
          <w:color w:val="222222"/>
          <w:highlight w:val="white"/>
          <w:lang w:val="en-US"/>
        </w:rPr>
      </w:pPr>
      <w:r w:rsidRPr="00831A8F">
        <w:rPr>
          <w:color w:val="222222"/>
          <w:highlight w:val="white"/>
          <w:lang w:val="en-US"/>
        </w:rPr>
        <w:t>exclusion criteria (already in place)</w:t>
      </w:r>
    </w:p>
    <w:p w14:paraId="00000035" w14:textId="77777777" w:rsidR="004050C4" w:rsidRPr="00831A8F" w:rsidRDefault="00742295">
      <w:pPr>
        <w:ind w:left="600" w:right="600"/>
        <w:rPr>
          <w:color w:val="222222"/>
          <w:highlight w:val="white"/>
          <w:lang w:val="en-US"/>
        </w:rPr>
      </w:pPr>
      <w:r w:rsidRPr="00831A8F">
        <w:rPr>
          <w:color w:val="222222"/>
          <w:highlight w:val="white"/>
          <w:lang w:val="en-US"/>
        </w:rPr>
        <w:t>searching</w:t>
      </w:r>
    </w:p>
    <w:p w14:paraId="00000036" w14:textId="77777777" w:rsidR="004050C4" w:rsidRPr="00831A8F" w:rsidRDefault="00742295">
      <w:pPr>
        <w:ind w:left="600" w:right="600"/>
        <w:rPr>
          <w:color w:val="222222"/>
          <w:highlight w:val="white"/>
          <w:lang w:val="en-US"/>
        </w:rPr>
      </w:pPr>
      <w:r w:rsidRPr="00831A8F">
        <w:rPr>
          <w:color w:val="222222"/>
          <w:highlight w:val="white"/>
          <w:lang w:val="en-US"/>
        </w:rPr>
        <w:t>screening</w:t>
      </w:r>
    </w:p>
    <w:p w14:paraId="00000037" w14:textId="77777777" w:rsidR="004050C4" w:rsidRPr="00831A8F" w:rsidRDefault="00742295">
      <w:pPr>
        <w:ind w:left="600" w:right="600"/>
        <w:rPr>
          <w:color w:val="222222"/>
          <w:highlight w:val="white"/>
          <w:lang w:val="en-US"/>
        </w:rPr>
      </w:pPr>
      <w:r w:rsidRPr="00831A8F">
        <w:rPr>
          <w:color w:val="222222"/>
          <w:highlight w:val="white"/>
          <w:lang w:val="en-US"/>
        </w:rPr>
        <w:t>risk of bias evaluation</w:t>
      </w:r>
    </w:p>
    <w:p w14:paraId="00000038" w14:textId="77777777" w:rsidR="004050C4" w:rsidRPr="00831A8F" w:rsidRDefault="00742295">
      <w:pPr>
        <w:ind w:left="600" w:right="600"/>
        <w:rPr>
          <w:color w:val="222222"/>
          <w:highlight w:val="white"/>
          <w:lang w:val="en-US"/>
        </w:rPr>
      </w:pPr>
      <w:r w:rsidRPr="00831A8F">
        <w:rPr>
          <w:color w:val="222222"/>
          <w:highlight w:val="white"/>
          <w:lang w:val="en-US"/>
        </w:rPr>
        <w:t>data extraction</w:t>
      </w:r>
    </w:p>
    <w:p w14:paraId="00000039" w14:textId="77777777" w:rsidR="004050C4" w:rsidRPr="00831A8F" w:rsidRDefault="00742295">
      <w:pPr>
        <w:ind w:left="600" w:right="600"/>
        <w:rPr>
          <w:color w:val="222222"/>
          <w:highlight w:val="white"/>
          <w:lang w:val="en-US"/>
        </w:rPr>
      </w:pPr>
      <w:r w:rsidRPr="00831A8F">
        <w:rPr>
          <w:color w:val="222222"/>
          <w:highlight w:val="white"/>
          <w:lang w:val="en-US"/>
        </w:rPr>
        <w:t>methods of synthesis</w:t>
      </w:r>
    </w:p>
    <w:p w14:paraId="0000003A" w14:textId="77777777" w:rsidR="004050C4" w:rsidRPr="00831A8F" w:rsidRDefault="00742295">
      <w:pPr>
        <w:ind w:left="600" w:right="600"/>
        <w:rPr>
          <w:color w:val="222222"/>
          <w:highlight w:val="white"/>
          <w:lang w:val="en-US"/>
        </w:rPr>
      </w:pPr>
      <w:proofErr w:type="spellStart"/>
      <w:r w:rsidRPr="00831A8F">
        <w:rPr>
          <w:color w:val="222222"/>
          <w:highlight w:val="white"/>
          <w:lang w:val="en-US"/>
        </w:rPr>
        <w:t>etc</w:t>
      </w:r>
      <w:proofErr w:type="spellEnd"/>
    </w:p>
    <w:p w14:paraId="0000003B" w14:textId="77777777" w:rsidR="004050C4" w:rsidRPr="00831A8F" w:rsidRDefault="004050C4">
      <w:pPr>
        <w:ind w:left="600" w:right="600"/>
        <w:rPr>
          <w:color w:val="222222"/>
          <w:highlight w:val="white"/>
          <w:lang w:val="en-US"/>
        </w:rPr>
      </w:pPr>
    </w:p>
    <w:p w14:paraId="0000003C" w14:textId="77777777" w:rsidR="004050C4" w:rsidRPr="00831A8F" w:rsidRDefault="00742295">
      <w:pPr>
        <w:ind w:left="600" w:right="600"/>
        <w:rPr>
          <w:color w:val="222222"/>
          <w:highlight w:val="white"/>
          <w:lang w:val="en-US"/>
        </w:rPr>
      </w:pPr>
      <w:r w:rsidRPr="00831A8F">
        <w:rPr>
          <w:color w:val="222222"/>
          <w:highlight w:val="white"/>
          <w:lang w:val="en-US"/>
        </w:rPr>
        <w:t xml:space="preserve">there are numerous examples online from </w:t>
      </w:r>
      <w:proofErr w:type="spellStart"/>
      <w:r w:rsidRPr="00831A8F">
        <w:rPr>
          <w:color w:val="222222"/>
          <w:highlight w:val="white"/>
          <w:lang w:val="en-US"/>
        </w:rPr>
        <w:t>teh</w:t>
      </w:r>
      <w:proofErr w:type="spellEnd"/>
      <w:r w:rsidRPr="00831A8F">
        <w:rPr>
          <w:color w:val="222222"/>
          <w:highlight w:val="white"/>
          <w:lang w:val="en-US"/>
        </w:rPr>
        <w:t xml:space="preserve"> journal, and its written into the author guidelines.  Please see: </w:t>
      </w:r>
      <w:hyperlink r:id="rId5">
        <w:r w:rsidRPr="00831A8F">
          <w:rPr>
            <w:color w:val="1155CC"/>
            <w:highlight w:val="white"/>
            <w:u w:val="single"/>
            <w:lang w:val="en-US"/>
          </w:rPr>
          <w:t>https://systematicreviewsjournal.biomedcentral.com/articles/10.1186/s13643-021-01590-z</w:t>
        </w:r>
      </w:hyperlink>
      <w:r w:rsidRPr="00831A8F">
        <w:rPr>
          <w:color w:val="222222"/>
          <w:highlight w:val="white"/>
          <w:lang w:val="en-US"/>
        </w:rPr>
        <w:t xml:space="preserve"> for a recently published example. You may feel publication is not required depending on the progress with your systematic review, in which case </w:t>
      </w:r>
      <w:proofErr w:type="spellStart"/>
      <w:r w:rsidRPr="00831A8F">
        <w:rPr>
          <w:color w:val="222222"/>
          <w:highlight w:val="white"/>
          <w:lang w:val="en-US"/>
        </w:rPr>
        <w:t>i</w:t>
      </w:r>
      <w:proofErr w:type="spellEnd"/>
      <w:r w:rsidRPr="00831A8F">
        <w:rPr>
          <w:color w:val="222222"/>
          <w:highlight w:val="white"/>
          <w:lang w:val="en-US"/>
        </w:rPr>
        <w:t xml:space="preserve"> understand completely should you wish to withdraw this paper, but </w:t>
      </w:r>
      <w:proofErr w:type="spellStart"/>
      <w:r w:rsidRPr="00831A8F">
        <w:rPr>
          <w:color w:val="222222"/>
          <w:highlight w:val="white"/>
          <w:lang w:val="en-US"/>
        </w:rPr>
        <w:t>i</w:t>
      </w:r>
      <w:proofErr w:type="spellEnd"/>
      <w:r w:rsidRPr="00831A8F">
        <w:rPr>
          <w:color w:val="222222"/>
          <w:highlight w:val="white"/>
          <w:lang w:val="en-US"/>
        </w:rPr>
        <w:t xml:space="preserve"> hope if you do progress, that the suggestions and example linked above are helpful feedback.</w:t>
      </w:r>
    </w:p>
    <w:p w14:paraId="0000003D" w14:textId="77777777" w:rsidR="004050C4" w:rsidRPr="00831A8F" w:rsidRDefault="004050C4">
      <w:pPr>
        <w:ind w:left="600" w:right="600"/>
        <w:rPr>
          <w:color w:val="222222"/>
          <w:highlight w:val="white"/>
          <w:lang w:val="en-US"/>
        </w:rPr>
      </w:pPr>
    </w:p>
    <w:p w14:paraId="0000003E" w14:textId="77777777" w:rsidR="004050C4" w:rsidRPr="00831A8F" w:rsidRDefault="00742295">
      <w:pPr>
        <w:ind w:left="600" w:right="600"/>
        <w:rPr>
          <w:color w:val="222222"/>
          <w:highlight w:val="white"/>
          <w:lang w:val="en-US"/>
        </w:rPr>
      </w:pPr>
      <w:r w:rsidRPr="00831A8F">
        <w:rPr>
          <w:color w:val="222222"/>
          <w:highlight w:val="white"/>
          <w:lang w:val="en-US"/>
        </w:rPr>
        <w:t>with thanks,</w:t>
      </w:r>
    </w:p>
    <w:p w14:paraId="0000003F" w14:textId="77777777" w:rsidR="004050C4" w:rsidRPr="00831A8F" w:rsidRDefault="00742295">
      <w:pPr>
        <w:ind w:left="600" w:right="600"/>
        <w:rPr>
          <w:color w:val="222222"/>
          <w:highlight w:val="white"/>
          <w:lang w:val="en-US"/>
        </w:rPr>
      </w:pPr>
      <w:r w:rsidRPr="00831A8F">
        <w:rPr>
          <w:color w:val="222222"/>
          <w:highlight w:val="white"/>
          <w:lang w:val="en-US"/>
        </w:rPr>
        <w:t>Editor</w:t>
      </w:r>
    </w:p>
    <w:p w14:paraId="00000040" w14:textId="77777777" w:rsidR="004050C4" w:rsidRPr="00831A8F" w:rsidRDefault="004050C4">
      <w:pPr>
        <w:ind w:left="600" w:right="600"/>
        <w:rPr>
          <w:color w:val="222222"/>
          <w:highlight w:val="white"/>
          <w:lang w:val="en-US"/>
        </w:rPr>
      </w:pPr>
    </w:p>
    <w:p w14:paraId="00000041" w14:textId="77777777" w:rsidR="004050C4" w:rsidRPr="00831A8F" w:rsidRDefault="004050C4">
      <w:pPr>
        <w:ind w:left="600" w:right="600"/>
        <w:rPr>
          <w:color w:val="222222"/>
          <w:highlight w:val="white"/>
          <w:lang w:val="en-US"/>
        </w:rPr>
      </w:pPr>
    </w:p>
    <w:p w14:paraId="00000042" w14:textId="77777777" w:rsidR="004050C4" w:rsidRPr="00831A8F" w:rsidRDefault="004050C4">
      <w:pPr>
        <w:ind w:left="600" w:right="600"/>
        <w:rPr>
          <w:color w:val="222222"/>
          <w:highlight w:val="white"/>
          <w:lang w:val="en-US"/>
        </w:rPr>
      </w:pPr>
    </w:p>
    <w:p w14:paraId="00000043" w14:textId="77777777" w:rsidR="004050C4" w:rsidRPr="00831A8F" w:rsidRDefault="00742295">
      <w:pPr>
        <w:ind w:left="600" w:right="600"/>
        <w:rPr>
          <w:color w:val="222222"/>
          <w:highlight w:val="white"/>
          <w:lang w:val="en-US"/>
        </w:rPr>
      </w:pPr>
      <w:r w:rsidRPr="00831A8F">
        <w:rPr>
          <w:color w:val="222222"/>
          <w:highlight w:val="white"/>
          <w:lang w:val="en-US"/>
        </w:rPr>
        <w:t>If improvements to the English language within your manuscript have been requested, you should have your manuscript reviewed by someone who is fluent in English. If you would like professional help in revising this manuscript, you can use any reputable English language editing service. We can recommend our affiliates Nature Research Editing Service (</w:t>
      </w:r>
      <w:hyperlink r:id="rId6">
        <w:r w:rsidRPr="00831A8F">
          <w:rPr>
            <w:color w:val="1155CC"/>
            <w:highlight w:val="white"/>
            <w:u w:val="single"/>
            <w:lang w:val="en-US"/>
          </w:rPr>
          <w:t>http://bit.ly/NRES-HS</w:t>
        </w:r>
      </w:hyperlink>
      <w:r w:rsidRPr="00831A8F">
        <w:rPr>
          <w:color w:val="222222"/>
          <w:highlight w:val="white"/>
          <w:lang w:val="en-US"/>
        </w:rPr>
        <w:t>) and American Journal Experts (</w:t>
      </w:r>
      <w:hyperlink r:id="rId7">
        <w:r w:rsidRPr="00831A8F">
          <w:rPr>
            <w:color w:val="1155CC"/>
            <w:highlight w:val="white"/>
            <w:u w:val="single"/>
            <w:lang w:val="en-US"/>
          </w:rPr>
          <w:t>http://bit.ly/AJE-HS</w:t>
        </w:r>
      </w:hyperlink>
      <w:r w:rsidRPr="00831A8F">
        <w:rPr>
          <w:color w:val="222222"/>
          <w:highlight w:val="white"/>
          <w:lang w:val="en-US"/>
        </w:rPr>
        <w:t>) for help with English usage. Please note that use of an editing service is neither a requirement nor a guarantee of publication. Free assistance is available from our English language tutorial (</w:t>
      </w:r>
      <w:hyperlink r:id="rId8">
        <w:r w:rsidRPr="00831A8F">
          <w:rPr>
            <w:color w:val="1155CC"/>
            <w:highlight w:val="white"/>
            <w:u w:val="single"/>
            <w:lang w:val="en-US"/>
          </w:rPr>
          <w:t>https://www.springer.com/gb/authors-editors/authorandreviewertutorials/writinginenglish</w:t>
        </w:r>
      </w:hyperlink>
      <w:r w:rsidRPr="00831A8F">
        <w:rPr>
          <w:color w:val="222222"/>
          <w:highlight w:val="white"/>
          <w:lang w:val="en-US"/>
        </w:rPr>
        <w:t>) and our Writing resources (</w:t>
      </w:r>
      <w:hyperlink r:id="rId9">
        <w:r w:rsidRPr="00831A8F">
          <w:rPr>
            <w:color w:val="1155CC"/>
            <w:highlight w:val="white"/>
            <w:u w:val="single"/>
            <w:lang w:val="en-US"/>
          </w:rPr>
          <w:t>http://www.biomedcentral.com/getpublished/writing-resources</w:t>
        </w:r>
      </w:hyperlink>
      <w:r w:rsidRPr="00831A8F">
        <w:rPr>
          <w:color w:val="222222"/>
          <w:highlight w:val="white"/>
          <w:lang w:val="en-US"/>
        </w:rPr>
        <w:t>). These cover common mistakes that occur when writing in English.</w:t>
      </w:r>
    </w:p>
    <w:p w14:paraId="00000044" w14:textId="77777777" w:rsidR="004050C4" w:rsidRPr="00831A8F" w:rsidRDefault="004050C4">
      <w:pPr>
        <w:ind w:left="600" w:right="600"/>
        <w:rPr>
          <w:color w:val="222222"/>
          <w:highlight w:val="white"/>
          <w:lang w:val="en-US"/>
        </w:rPr>
      </w:pPr>
    </w:p>
    <w:p w14:paraId="00000045" w14:textId="77777777" w:rsidR="004050C4" w:rsidRPr="00831A8F" w:rsidRDefault="004050C4">
      <w:pPr>
        <w:ind w:left="600" w:right="600"/>
        <w:rPr>
          <w:color w:val="222222"/>
          <w:highlight w:val="white"/>
          <w:lang w:val="en-US"/>
        </w:rPr>
      </w:pPr>
    </w:p>
    <w:p w14:paraId="00000046" w14:textId="77777777" w:rsidR="004050C4" w:rsidRPr="00831A8F" w:rsidRDefault="004050C4">
      <w:pPr>
        <w:ind w:left="600" w:right="600"/>
        <w:rPr>
          <w:color w:val="222222"/>
          <w:highlight w:val="white"/>
          <w:lang w:val="en-US"/>
        </w:rPr>
      </w:pPr>
    </w:p>
    <w:p w14:paraId="00000047" w14:textId="77777777" w:rsidR="004050C4" w:rsidRPr="00831A8F" w:rsidRDefault="00742295">
      <w:pPr>
        <w:ind w:left="600" w:right="600"/>
        <w:rPr>
          <w:color w:val="222222"/>
          <w:highlight w:val="white"/>
          <w:lang w:val="en-US"/>
        </w:rPr>
      </w:pPr>
      <w:r w:rsidRPr="00831A8F">
        <w:rPr>
          <w:color w:val="222222"/>
          <w:highlight w:val="white"/>
          <w:lang w:val="en-US"/>
        </w:rPr>
        <w:t>**Our flexible approach during the COVID-19 pandemic**</w:t>
      </w:r>
    </w:p>
    <w:p w14:paraId="00000048" w14:textId="77777777" w:rsidR="004050C4" w:rsidRPr="00831A8F" w:rsidRDefault="004050C4">
      <w:pPr>
        <w:ind w:left="600" w:right="600"/>
        <w:rPr>
          <w:color w:val="222222"/>
          <w:highlight w:val="white"/>
          <w:lang w:val="en-US"/>
        </w:rPr>
      </w:pPr>
    </w:p>
    <w:p w14:paraId="00000049" w14:textId="77777777" w:rsidR="004050C4" w:rsidRPr="00831A8F" w:rsidRDefault="00742295">
      <w:pPr>
        <w:ind w:left="600" w:right="600"/>
        <w:rPr>
          <w:color w:val="222222"/>
          <w:highlight w:val="white"/>
          <w:lang w:val="en-US"/>
        </w:rPr>
      </w:pPr>
      <w:r w:rsidRPr="00831A8F">
        <w:rPr>
          <w:color w:val="222222"/>
          <w:highlight w:val="white"/>
          <w:lang w:val="en-US"/>
        </w:rPr>
        <w:lastRenderedPageBreak/>
        <w:t>If you need more time at any stage of the peer-review process, please do let us know. While our systems will continue to remind you of the original timelines, we aim to be as flexible as possible during the current pandemic.</w:t>
      </w:r>
    </w:p>
    <w:p w14:paraId="0000004A" w14:textId="77777777" w:rsidR="004050C4" w:rsidRPr="00831A8F" w:rsidRDefault="004050C4">
      <w:pPr>
        <w:ind w:left="600" w:right="600"/>
        <w:rPr>
          <w:color w:val="222222"/>
          <w:highlight w:val="white"/>
          <w:lang w:val="en-US"/>
        </w:rPr>
      </w:pPr>
    </w:p>
    <w:p w14:paraId="0000004B" w14:textId="77777777" w:rsidR="004050C4" w:rsidRPr="00831A8F" w:rsidRDefault="00742295">
      <w:pPr>
        <w:ind w:left="600" w:right="600"/>
        <w:rPr>
          <w:color w:val="222222"/>
          <w:highlight w:val="white"/>
          <w:lang w:val="en-US"/>
        </w:rPr>
      </w:pPr>
      <w:r w:rsidRPr="00831A8F">
        <w:rPr>
          <w:color w:val="222222"/>
          <w:highlight w:val="white"/>
          <w:lang w:val="en-US"/>
        </w:rPr>
        <w:t>This letter contains confidential information, is for your own use, and should not be forwarded to third parties.</w:t>
      </w:r>
    </w:p>
    <w:p w14:paraId="0000004C" w14:textId="77777777" w:rsidR="004050C4" w:rsidRPr="00831A8F" w:rsidRDefault="004050C4">
      <w:pPr>
        <w:ind w:left="600" w:right="600"/>
        <w:rPr>
          <w:color w:val="222222"/>
          <w:highlight w:val="white"/>
          <w:lang w:val="en-US"/>
        </w:rPr>
      </w:pPr>
    </w:p>
    <w:p w14:paraId="0000004D" w14:textId="77777777" w:rsidR="004050C4" w:rsidRPr="00831A8F" w:rsidRDefault="00742295">
      <w:pPr>
        <w:ind w:left="600" w:right="600"/>
        <w:rPr>
          <w:color w:val="222222"/>
          <w:highlight w:val="white"/>
          <w:lang w:val="en-US"/>
        </w:rPr>
      </w:pPr>
      <w:r w:rsidRPr="00831A8F">
        <w:rPr>
          <w:color w:val="222222"/>
          <w:highlight w:val="white"/>
          <w:lang w:val="en-US"/>
        </w:rPr>
        <w:t xml:space="preserve">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w:t>
      </w:r>
      <w:hyperlink r:id="rId10">
        <w:r w:rsidRPr="00831A8F">
          <w:rPr>
            <w:color w:val="1155CC"/>
            <w:highlight w:val="white"/>
            <w:u w:val="single"/>
            <w:lang w:val="en-US"/>
          </w:rPr>
          <w:t>https://www.springernature.com/production-privacy-policy</w:t>
        </w:r>
      </w:hyperlink>
      <w:r w:rsidRPr="00831A8F">
        <w:rPr>
          <w:color w:val="222222"/>
          <w:highlight w:val="white"/>
          <w:lang w:val="en-US"/>
        </w:rPr>
        <w:t>. If you no longer wish to receive messages from this journal or you have questions regarding database management, please contact the Publication Office at the link below.</w:t>
      </w:r>
    </w:p>
    <w:p w14:paraId="0000004E" w14:textId="77777777" w:rsidR="004050C4" w:rsidRPr="00831A8F" w:rsidRDefault="004050C4">
      <w:pPr>
        <w:ind w:left="600" w:right="600"/>
        <w:rPr>
          <w:color w:val="222222"/>
          <w:highlight w:val="white"/>
          <w:lang w:val="en-US"/>
        </w:rPr>
      </w:pPr>
    </w:p>
    <w:p w14:paraId="0000004F" w14:textId="77777777" w:rsidR="004050C4" w:rsidRPr="00831A8F" w:rsidRDefault="00742295">
      <w:pPr>
        <w:ind w:left="600" w:right="600"/>
        <w:rPr>
          <w:color w:val="222222"/>
          <w:highlight w:val="white"/>
          <w:lang w:val="en-US"/>
        </w:rPr>
      </w:pPr>
      <w:r w:rsidRPr="00831A8F">
        <w:rPr>
          <w:color w:val="222222"/>
          <w:highlight w:val="white"/>
          <w:lang w:val="en-US"/>
        </w:rPr>
        <w:t>__________________________________________________</w:t>
      </w:r>
    </w:p>
    <w:p w14:paraId="00000050" w14:textId="77777777" w:rsidR="004050C4" w:rsidRPr="00831A8F" w:rsidRDefault="00742295">
      <w:pPr>
        <w:ind w:left="600" w:right="600"/>
        <w:rPr>
          <w:color w:val="222222"/>
          <w:highlight w:val="white"/>
          <w:lang w:val="en-US"/>
        </w:rPr>
      </w:pPr>
      <w:r w:rsidRPr="00831A8F">
        <w:rPr>
          <w:color w:val="222222"/>
          <w:highlight w:val="white"/>
          <w:lang w:val="en-US"/>
        </w:rPr>
        <w:t xml:space="preserve">In compliance with data protection regulations, you may request that we remove your personal registration details at any time.  (Use the following URL: </w:t>
      </w:r>
      <w:hyperlink r:id="rId11">
        <w:r w:rsidRPr="00831A8F">
          <w:rPr>
            <w:color w:val="1155CC"/>
            <w:highlight w:val="white"/>
            <w:u w:val="single"/>
            <w:lang w:val="en-US"/>
          </w:rPr>
          <w:t>https://www.editorialmanager.com/sysr/login.asp?a=r</w:t>
        </w:r>
      </w:hyperlink>
      <w:r w:rsidRPr="00831A8F">
        <w:rPr>
          <w:color w:val="222222"/>
          <w:highlight w:val="white"/>
          <w:lang w:val="en-US"/>
        </w:rPr>
        <w:t>). Please contact the publication office if you have any questions.</w:t>
      </w:r>
    </w:p>
    <w:p w14:paraId="00000051" w14:textId="77777777" w:rsidR="004050C4" w:rsidRPr="00831A8F" w:rsidRDefault="004050C4">
      <w:pPr>
        <w:rPr>
          <w:lang w:val="en-US"/>
        </w:rPr>
      </w:pPr>
    </w:p>
    <w:sectPr w:rsidR="004050C4" w:rsidRPr="00831A8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718A4"/>
    <w:multiLevelType w:val="multilevel"/>
    <w:tmpl w:val="F4E8F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C4"/>
    <w:rsid w:val="004050C4"/>
    <w:rsid w:val="00742295"/>
    <w:rsid w:val="0081475A"/>
    <w:rsid w:val="00831A8F"/>
    <w:rsid w:val="00A26136"/>
    <w:rsid w:val="00AE06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ED18"/>
  <w15:docId w15:val="{714EB87E-B9F0-4F6E-9033-F6F24FBE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Kommentarhenvisning">
    <w:name w:val="annotation reference"/>
    <w:basedOn w:val="Standardskrifttypeiafsnit"/>
    <w:uiPriority w:val="99"/>
    <w:semiHidden/>
    <w:unhideWhenUsed/>
    <w:rsid w:val="00831A8F"/>
    <w:rPr>
      <w:sz w:val="16"/>
      <w:szCs w:val="16"/>
    </w:rPr>
  </w:style>
  <w:style w:type="paragraph" w:styleId="Kommentartekst">
    <w:name w:val="annotation text"/>
    <w:basedOn w:val="Normal"/>
    <w:link w:val="KommentartekstTegn"/>
    <w:uiPriority w:val="99"/>
    <w:semiHidden/>
    <w:unhideWhenUsed/>
    <w:rsid w:val="00831A8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1A8F"/>
    <w:rPr>
      <w:sz w:val="20"/>
      <w:szCs w:val="20"/>
    </w:rPr>
  </w:style>
  <w:style w:type="paragraph" w:styleId="Kommentaremne">
    <w:name w:val="annotation subject"/>
    <w:basedOn w:val="Kommentartekst"/>
    <w:next w:val="Kommentartekst"/>
    <w:link w:val="KommentaremneTegn"/>
    <w:uiPriority w:val="99"/>
    <w:semiHidden/>
    <w:unhideWhenUsed/>
    <w:rsid w:val="00831A8F"/>
    <w:rPr>
      <w:b/>
      <w:bCs/>
    </w:rPr>
  </w:style>
  <w:style w:type="character" w:customStyle="1" w:styleId="KommentaremneTegn">
    <w:name w:val="Kommentaremne Tegn"/>
    <w:basedOn w:val="KommentartekstTegn"/>
    <w:link w:val="Kommentaremne"/>
    <w:uiPriority w:val="99"/>
    <w:semiHidden/>
    <w:rsid w:val="00831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pringer.com/gb/authors-editors/authorandreviewertutorials/writinginengl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AJE-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NRES-HS" TargetMode="External"/><Relationship Id="rId11" Type="http://schemas.openxmlformats.org/officeDocument/2006/relationships/hyperlink" Target="https://www.editorialmanager.com/sysr/login.asp?a=r" TargetMode="External"/><Relationship Id="rId5" Type="http://schemas.openxmlformats.org/officeDocument/2006/relationships/hyperlink" Target="https://systematicreviewsjournal.biomedcentral.com/articles/10.1186/s13643-021-01590-z" TargetMode="External"/><Relationship Id="rId10" Type="http://schemas.openxmlformats.org/officeDocument/2006/relationships/hyperlink" Target="https://www.springernature.com/production-privacy-policy" TargetMode="External"/><Relationship Id="rId4" Type="http://schemas.openxmlformats.org/officeDocument/2006/relationships/webSettings" Target="webSettings.xml"/><Relationship Id="rId9" Type="http://schemas.openxmlformats.org/officeDocument/2006/relationships/hyperlink" Target="http://www.biomedcentral.com/getpublished/writ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1117</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Mads Moss Jensen</cp:lastModifiedBy>
  <cp:revision>3</cp:revision>
  <dcterms:created xsi:type="dcterms:W3CDTF">2021-03-30T08:15:00Z</dcterms:created>
  <dcterms:modified xsi:type="dcterms:W3CDTF">2021-03-30T08:15:00Z</dcterms:modified>
</cp:coreProperties>
</file>