
<file path=[Content_Types].xml><?xml version="1.0" encoding="utf-8"?>
<Types xmlns="http://schemas.openxmlformats.org/package/2006/content-types">
  <Default Extension="bmp" ContentType="image/bmp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28116" w14:textId="2F6AA767" w:rsidR="0090617B" w:rsidRPr="00B76526" w:rsidRDefault="00D83BE3" w:rsidP="001051CC">
      <w:pPr>
        <w:spacing w:after="0" w:line="240" w:lineRule="auto"/>
        <w:rPr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A4F649" wp14:editId="0FF3CCB3">
                <wp:simplePos x="0" y="0"/>
                <wp:positionH relativeFrom="column">
                  <wp:posOffset>-163830</wp:posOffset>
                </wp:positionH>
                <wp:positionV relativeFrom="paragraph">
                  <wp:posOffset>19050</wp:posOffset>
                </wp:positionV>
                <wp:extent cx="8378190" cy="5726430"/>
                <wp:effectExtent l="19050" t="19050" r="22860" b="266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8190" cy="5726430"/>
                          <a:chOff x="0" y="0"/>
                          <a:chExt cx="6099810" cy="4918710"/>
                        </a:xfrm>
                      </wpg:grpSpPr>
                      <pic:pic xmlns:pic="http://schemas.openxmlformats.org/drawingml/2006/picture">
                        <pic:nvPicPr>
                          <pic:cNvPr id="3" name="Picture 6">
                            <a:extLst>
                              <a:ext uri="{FF2B5EF4-FFF2-40B4-BE49-F238E27FC236}">
                                <a16:creationId xmlns:a16="http://schemas.microsoft.com/office/drawing/2014/main" id="{119E6A92-2F6A-47C1-A711-13C0D24D7CB4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61260"/>
                            <a:ext cx="3006090" cy="24574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lt1">
                                <a:shade val="7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2">
                            <a:extLst>
                              <a:ext uri="{FF2B5EF4-FFF2-40B4-BE49-F238E27FC236}">
                                <a16:creationId xmlns:a16="http://schemas.microsoft.com/office/drawing/2014/main" id="{0D48C881-3EDB-404E-AD5C-CC45D26B1A5B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32760" y="2461260"/>
                            <a:ext cx="3067050" cy="24574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lt1">
                                <a:shade val="7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5F60DE7B-1DE2-4799-A885-D9DE568C9424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090" cy="24612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lt1">
                                <a:shade val="7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87C32921-3F47-4B9A-AD09-945D1013A017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32760" y="0"/>
                            <a:ext cx="3067050" cy="24612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lt1">
                                <a:shade val="75000"/>
                              </a:schemeClr>
                            </a:solidFill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3810" y="3810"/>
                            <a:ext cx="285750" cy="2781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0D6B36" w14:textId="4B6AD659" w:rsidR="00D355AB" w:rsidRPr="007C1E46" w:rsidRDefault="00D355AB" w:rsidP="00D355A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C1E46">
                                <w:rPr>
                                  <w:color w:val="000000" w:themeColor="text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810250" y="3810"/>
                            <a:ext cx="285750" cy="2781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134A34" w14:textId="547BAF6F" w:rsidR="00D355AB" w:rsidRPr="007C1E46" w:rsidRDefault="007C1E46" w:rsidP="00D355A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C1E46">
                                <w:rPr>
                                  <w:color w:val="000000" w:themeColor="text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810" y="2465070"/>
                            <a:ext cx="285750" cy="2781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8EDACD" w14:textId="7887A4D5" w:rsidR="00D355AB" w:rsidRPr="00D83BE3" w:rsidRDefault="007C1E46" w:rsidP="00D355A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83BE3">
                                <w:rPr>
                                  <w:color w:val="000000" w:themeColor="text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810250" y="2465070"/>
                            <a:ext cx="285750" cy="2781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6332B0" w14:textId="37D4D50B" w:rsidR="00D355AB" w:rsidRPr="00D83BE3" w:rsidRDefault="007C1E46" w:rsidP="00D355A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83BE3">
                                <w:rPr>
                                  <w:color w:val="000000" w:themeColor="text1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4F649" id="Group 9" o:spid="_x0000_s1026" style="position:absolute;margin-left:-12.9pt;margin-top:1.5pt;width:659.7pt;height:450.9pt;z-index:251668480;mso-width-relative:margin;mso-height-relative:margin" coordsize="60998,49187" o:gfxdata="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24612;width:30060;height:24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" stroked="t" strokecolor="#bfbfbf [2401]" strokeweight="1pt">
                  <v:imagedata r:id="rId11" o:title=""/>
                  <v:path arrowok="t"/>
                  <o:lock v:ext="edit" aspectratio="f"/>
                </v:shape>
                <v:shape id="Picture 2" o:spid="_x0000_s1028" type="#_x0000_t75" style="position:absolute;left:30327;top:24612;width:30671;height:24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" stroked="t" strokecolor="#bfbfbf [2401]" strokeweight="1pt">
                  <v:imagedata r:id="rId12" o:title=""/>
                  <v:path arrowok="t"/>
                  <o:lock v:ext="edit" aspectratio="f"/>
                </v:shape>
                <v:shape id="Picture 6" o:spid="_x0000_s1029" type="#_x0000_t75" style="position:absolute;width:30060;height:24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" stroked="t" strokecolor="#bfbfbf [2401]" strokeweight="1pt">
                  <v:imagedata r:id="rId13" o:title=""/>
                  <v:path arrowok="t"/>
                  <o:lock v:ext="edit" aspectratio="f"/>
                </v:shape>
                <v:shape id="Picture 2" o:spid="_x0000_s1030" type="#_x0000_t75" style="position:absolute;left:30327;width:30671;height:24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" stroked="t" strokecolor="#bfbfbf [2401]" strokeweight="1pt">
                  <v:imagedata r:id="rId14" o:title=""/>
                  <v:path arrowok="t"/>
                  <o:lock v:ext="edit" aspectratio="f"/>
                </v:shape>
                <v:rect id="Rectangle 4" o:spid="_x0000_s1031" style="position:absolute;left:38;top:38;width:2857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" filled="f" strokecolor="black [3213]" strokeweight=".25pt">
                  <v:textbox>
                    <w:txbxContent>
                      <w:p w14:paraId="150D6B36" w14:textId="4B6AD659" w:rsidR="00D355AB" w:rsidRPr="007C1E46" w:rsidRDefault="00D355AB" w:rsidP="00D355A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C1E46">
                          <w:rPr>
                            <w:color w:val="000000" w:themeColor="text1"/>
                          </w:rPr>
                          <w:t>A</w:t>
                        </w:r>
                      </w:p>
                    </w:txbxContent>
                  </v:textbox>
                </v:rect>
                <v:rect id="Rectangle 5" o:spid="_x0000_s1032" style="position:absolute;left:58102;top:38;width:2858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>
                  <v:textbox>
                    <w:txbxContent>
                      <w:p w14:paraId="57134A34" w14:textId="547BAF6F" w:rsidR="00D355AB" w:rsidRPr="007C1E46" w:rsidRDefault="007C1E46" w:rsidP="00D355A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C1E46">
                          <w:rPr>
                            <w:color w:val="000000" w:themeColor="text1"/>
                          </w:rPr>
                          <w:t>B</w:t>
                        </w:r>
                      </w:p>
                    </w:txbxContent>
                  </v:textbox>
                </v:rect>
                <v:rect id="Rectangle 6" o:spid="_x0000_s1033" style="position:absolute;left:38;top:24650;width:2857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>
                  <v:textbox>
                    <w:txbxContent>
                      <w:p w14:paraId="578EDACD" w14:textId="7887A4D5" w:rsidR="00D355AB" w:rsidRPr="00D83BE3" w:rsidRDefault="007C1E46" w:rsidP="00D355A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D83BE3">
                          <w:rPr>
                            <w:color w:val="000000" w:themeColor="text1"/>
                          </w:rPr>
                          <w:t>C</w:t>
                        </w:r>
                      </w:p>
                    </w:txbxContent>
                  </v:textbox>
                </v:rect>
                <v:rect id="Rectangle 8" o:spid="_x0000_s1034" style="position:absolute;left:58102;top:24650;width:2858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" filled="f" strokecolor="black [3213]" strokeweight=".25pt">
                  <v:textbox>
                    <w:txbxContent>
                      <w:p w14:paraId="266332B0" w14:textId="37D4D50B" w:rsidR="00D355AB" w:rsidRPr="00D83BE3" w:rsidRDefault="007C1E46" w:rsidP="00D355A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D83BE3">
                          <w:rPr>
                            <w:color w:val="000000" w:themeColor="text1"/>
                          </w:rPr>
                          <w:t>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A54D9" w:rsidRPr="00B76526">
        <w:rPr>
          <w:noProof/>
          <w:sz w:val="32"/>
          <w:szCs w:val="32"/>
        </w:rPr>
        <w:t xml:space="preserve"> </w:t>
      </w:r>
    </w:p>
    <w:p w14:paraId="4C85BF2F" w14:textId="77777777" w:rsidR="00D355AB" w:rsidRDefault="00D355AB" w:rsidP="000633EB">
      <w:pPr>
        <w:pStyle w:val="Caption"/>
        <w:spacing w:after="0"/>
        <w:rPr>
          <w:i w:val="0"/>
          <w:iCs w:val="0"/>
          <w:color w:val="auto"/>
          <w:sz w:val="24"/>
          <w:szCs w:val="24"/>
        </w:rPr>
      </w:pPr>
    </w:p>
    <w:p w14:paraId="3C586A60" w14:textId="77777777" w:rsidR="00D355AB" w:rsidRDefault="00D355AB" w:rsidP="000633EB">
      <w:pPr>
        <w:pStyle w:val="Caption"/>
        <w:spacing w:after="0"/>
        <w:rPr>
          <w:i w:val="0"/>
          <w:iCs w:val="0"/>
          <w:color w:val="auto"/>
          <w:sz w:val="24"/>
          <w:szCs w:val="24"/>
        </w:rPr>
      </w:pPr>
    </w:p>
    <w:p w14:paraId="3AB0FA87" w14:textId="1ECCB0D2" w:rsidR="00D355AB" w:rsidRDefault="00D355AB" w:rsidP="000633EB">
      <w:pPr>
        <w:pStyle w:val="Caption"/>
        <w:spacing w:after="0"/>
        <w:rPr>
          <w:i w:val="0"/>
          <w:iCs w:val="0"/>
          <w:color w:val="auto"/>
          <w:sz w:val="24"/>
          <w:szCs w:val="24"/>
        </w:rPr>
      </w:pPr>
    </w:p>
    <w:p w14:paraId="203BBA19" w14:textId="7B83BADA" w:rsidR="00D355AB" w:rsidRPr="007C1E46" w:rsidRDefault="00D355AB" w:rsidP="000633EB">
      <w:pPr>
        <w:pStyle w:val="Caption"/>
        <w:spacing w:after="0"/>
        <w:rPr>
          <w:b/>
          <w:bCs/>
          <w:i w:val="0"/>
          <w:iCs w:val="0"/>
          <w:color w:val="auto"/>
          <w:sz w:val="24"/>
          <w:szCs w:val="24"/>
        </w:rPr>
      </w:pPr>
    </w:p>
    <w:p w14:paraId="1132B19D" w14:textId="30437601" w:rsidR="00D355AB" w:rsidRDefault="00D355AB" w:rsidP="000633EB">
      <w:pPr>
        <w:pStyle w:val="Caption"/>
        <w:spacing w:after="0"/>
        <w:rPr>
          <w:i w:val="0"/>
          <w:iCs w:val="0"/>
          <w:color w:val="auto"/>
          <w:sz w:val="24"/>
          <w:szCs w:val="24"/>
        </w:rPr>
      </w:pPr>
    </w:p>
    <w:p w14:paraId="3236F348" w14:textId="77777777" w:rsidR="00D355AB" w:rsidRDefault="00D355AB" w:rsidP="000633EB">
      <w:pPr>
        <w:pStyle w:val="Caption"/>
        <w:spacing w:after="0"/>
        <w:rPr>
          <w:i w:val="0"/>
          <w:iCs w:val="0"/>
          <w:color w:val="auto"/>
          <w:sz w:val="24"/>
          <w:szCs w:val="24"/>
        </w:rPr>
        <w:sectPr w:rsidR="00D355AB" w:rsidSect="00D355AB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14:paraId="23B58E34" w14:textId="6364DB86" w:rsidR="00681183" w:rsidRDefault="0090617B" w:rsidP="000633EB">
      <w:pPr>
        <w:pStyle w:val="Caption"/>
        <w:spacing w:after="0"/>
        <w:rPr>
          <w:i w:val="0"/>
          <w:iCs w:val="0"/>
          <w:color w:val="auto"/>
          <w:sz w:val="24"/>
          <w:szCs w:val="24"/>
        </w:rPr>
      </w:pPr>
      <w:r w:rsidRPr="00B76526">
        <w:rPr>
          <w:i w:val="0"/>
          <w:iCs w:val="0"/>
          <w:color w:val="auto"/>
          <w:sz w:val="24"/>
          <w:szCs w:val="24"/>
        </w:rPr>
        <w:lastRenderedPageBreak/>
        <w:t xml:space="preserve">Figure </w:t>
      </w:r>
      <w:r w:rsidR="004558DA">
        <w:rPr>
          <w:i w:val="0"/>
          <w:iCs w:val="0"/>
          <w:color w:val="auto"/>
          <w:sz w:val="24"/>
          <w:szCs w:val="24"/>
        </w:rPr>
        <w:t>S</w:t>
      </w:r>
      <w:r w:rsidR="00487216">
        <w:rPr>
          <w:i w:val="0"/>
          <w:iCs w:val="0"/>
          <w:color w:val="auto"/>
          <w:sz w:val="24"/>
          <w:szCs w:val="24"/>
        </w:rPr>
        <w:t>4.</w:t>
      </w:r>
      <w:r w:rsidRPr="00B76526">
        <w:rPr>
          <w:i w:val="0"/>
          <w:iCs w:val="0"/>
          <w:color w:val="auto"/>
          <w:sz w:val="24"/>
          <w:szCs w:val="24"/>
        </w:rPr>
        <w:fldChar w:fldCharType="begin"/>
      </w:r>
      <w:r w:rsidRPr="00B76526">
        <w:rPr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B76526">
        <w:rPr>
          <w:i w:val="0"/>
          <w:iCs w:val="0"/>
          <w:color w:val="auto"/>
          <w:sz w:val="24"/>
          <w:szCs w:val="24"/>
        </w:rPr>
        <w:fldChar w:fldCharType="separate"/>
      </w:r>
      <w:r w:rsidRPr="00B76526">
        <w:rPr>
          <w:i w:val="0"/>
          <w:iCs w:val="0"/>
          <w:noProof/>
          <w:color w:val="auto"/>
          <w:sz w:val="24"/>
          <w:szCs w:val="24"/>
        </w:rPr>
        <w:t>1</w:t>
      </w:r>
      <w:r w:rsidRPr="00B76526">
        <w:rPr>
          <w:i w:val="0"/>
          <w:iCs w:val="0"/>
          <w:color w:val="auto"/>
          <w:sz w:val="24"/>
          <w:szCs w:val="24"/>
        </w:rPr>
        <w:fldChar w:fldCharType="end"/>
      </w:r>
      <w:r w:rsidR="00D72BA5" w:rsidRPr="00B76526">
        <w:rPr>
          <w:i w:val="0"/>
          <w:iCs w:val="0"/>
          <w:color w:val="auto"/>
          <w:sz w:val="24"/>
          <w:szCs w:val="24"/>
        </w:rPr>
        <w:t xml:space="preserve">: </w:t>
      </w:r>
      <w:r w:rsidR="00D72BA5" w:rsidRPr="00D83BE3">
        <w:rPr>
          <w:b/>
          <w:bCs/>
          <w:i w:val="0"/>
          <w:iCs w:val="0"/>
          <w:color w:val="auto"/>
          <w:sz w:val="24"/>
          <w:szCs w:val="24"/>
        </w:rPr>
        <w:t>The simulated effect of changes in staff costs</w:t>
      </w:r>
      <w:r w:rsidR="008A0967" w:rsidRPr="00D83BE3">
        <w:rPr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D72BA5" w:rsidRPr="00D83BE3">
        <w:rPr>
          <w:b/>
          <w:bCs/>
          <w:i w:val="0"/>
          <w:iCs w:val="0"/>
          <w:color w:val="auto"/>
          <w:sz w:val="24"/>
          <w:szCs w:val="24"/>
        </w:rPr>
        <w:t>and population covered on estimated mean cost per person of implementing larval source management (LSM) alone (</w:t>
      </w:r>
      <w:r w:rsidR="00995512">
        <w:rPr>
          <w:b/>
          <w:bCs/>
          <w:i w:val="0"/>
          <w:iCs w:val="0"/>
          <w:color w:val="auto"/>
          <w:sz w:val="24"/>
          <w:szCs w:val="24"/>
        </w:rPr>
        <w:t>A and B</w:t>
      </w:r>
      <w:r w:rsidR="00D72BA5" w:rsidRPr="00D83BE3">
        <w:rPr>
          <w:b/>
          <w:bCs/>
          <w:i w:val="0"/>
          <w:iCs w:val="0"/>
          <w:color w:val="auto"/>
          <w:sz w:val="24"/>
          <w:szCs w:val="24"/>
        </w:rPr>
        <w:t>) and house improvement and LSM combination (</w:t>
      </w:r>
      <w:r w:rsidR="00995512">
        <w:rPr>
          <w:b/>
          <w:bCs/>
          <w:i w:val="0"/>
          <w:iCs w:val="0"/>
          <w:color w:val="auto"/>
          <w:sz w:val="24"/>
          <w:szCs w:val="24"/>
        </w:rPr>
        <w:t>C and D</w:t>
      </w:r>
      <w:r w:rsidR="00D72BA5" w:rsidRPr="00D83BE3">
        <w:rPr>
          <w:b/>
          <w:bCs/>
          <w:i w:val="0"/>
          <w:iCs w:val="0"/>
          <w:color w:val="auto"/>
          <w:sz w:val="24"/>
          <w:szCs w:val="24"/>
        </w:rPr>
        <w:t>)</w:t>
      </w:r>
      <w:r w:rsidR="00D72BA5" w:rsidRPr="00B76526">
        <w:rPr>
          <w:i w:val="0"/>
          <w:iCs w:val="0"/>
          <w:color w:val="auto"/>
          <w:sz w:val="24"/>
          <w:szCs w:val="24"/>
        </w:rPr>
        <w:t xml:space="preserve">. </w:t>
      </w:r>
      <w:r w:rsidR="002434CC">
        <w:rPr>
          <w:i w:val="0"/>
          <w:iCs w:val="0"/>
          <w:color w:val="auto"/>
          <w:sz w:val="24"/>
          <w:szCs w:val="24"/>
        </w:rPr>
        <w:t>The vertical axes shows input variables; the output (cost per person) is shown on the horizontal axes.</w:t>
      </w:r>
    </w:p>
    <w:p w14:paraId="6DF5DD08" w14:textId="1E5267EB" w:rsidR="00253C47" w:rsidRPr="00B76526" w:rsidRDefault="00681183" w:rsidP="000633EB">
      <w:pPr>
        <w:pStyle w:val="Caption"/>
        <w:spacing w:after="0"/>
        <w:rPr>
          <w:i w:val="0"/>
          <w:iCs w:val="0"/>
          <w:color w:val="auto"/>
          <w:sz w:val="24"/>
          <w:szCs w:val="24"/>
        </w:rPr>
      </w:pPr>
      <w:r w:rsidRPr="00681183">
        <w:rPr>
          <w:b/>
          <w:bCs/>
          <w:i w:val="0"/>
          <w:iCs w:val="0"/>
          <w:color w:val="auto"/>
          <w:sz w:val="24"/>
          <w:szCs w:val="24"/>
        </w:rPr>
        <w:t>Interpretation:</w:t>
      </w:r>
      <w:r>
        <w:rPr>
          <w:i w:val="0"/>
          <w:iCs w:val="0"/>
          <w:color w:val="auto"/>
          <w:sz w:val="24"/>
          <w:szCs w:val="24"/>
        </w:rPr>
        <w:t xml:space="preserve"> </w:t>
      </w:r>
      <w:r w:rsidR="00A05594">
        <w:rPr>
          <w:i w:val="0"/>
          <w:iCs w:val="0"/>
          <w:color w:val="auto"/>
          <w:sz w:val="24"/>
          <w:szCs w:val="24"/>
        </w:rPr>
        <w:t>The left panels (</w:t>
      </w:r>
      <w:r w:rsidR="0058547B">
        <w:rPr>
          <w:i w:val="0"/>
          <w:iCs w:val="0"/>
          <w:color w:val="auto"/>
          <w:sz w:val="24"/>
          <w:szCs w:val="24"/>
        </w:rPr>
        <w:t>A and C</w:t>
      </w:r>
      <w:r w:rsidR="00A05594">
        <w:rPr>
          <w:i w:val="0"/>
          <w:iCs w:val="0"/>
          <w:color w:val="auto"/>
          <w:sz w:val="24"/>
          <w:szCs w:val="24"/>
        </w:rPr>
        <w:t>)</w:t>
      </w:r>
      <w:r w:rsidR="00DE598C" w:rsidRPr="00B76526">
        <w:rPr>
          <w:i w:val="0"/>
          <w:iCs w:val="0"/>
          <w:color w:val="auto"/>
          <w:sz w:val="24"/>
          <w:szCs w:val="24"/>
        </w:rPr>
        <w:t xml:space="preserve"> show the change in</w:t>
      </w:r>
      <w:r w:rsidR="00B2064A">
        <w:rPr>
          <w:i w:val="0"/>
          <w:iCs w:val="0"/>
          <w:color w:val="auto"/>
          <w:sz w:val="24"/>
          <w:szCs w:val="24"/>
        </w:rPr>
        <w:t xml:space="preserve"> </w:t>
      </w:r>
      <w:r w:rsidR="00DE598C" w:rsidRPr="00B76526">
        <w:rPr>
          <w:i w:val="0"/>
          <w:iCs w:val="0"/>
          <w:color w:val="auto"/>
          <w:sz w:val="24"/>
          <w:szCs w:val="24"/>
        </w:rPr>
        <w:t>cost per person from the baseline, i.e. trial mean estimate, when staff costs and population covered are varied.</w:t>
      </w:r>
      <w:r w:rsidR="00DE598C" w:rsidRPr="002434CC">
        <w:rPr>
          <w:i w:val="0"/>
          <w:iCs w:val="0"/>
          <w:color w:val="auto"/>
          <w:sz w:val="24"/>
          <w:szCs w:val="24"/>
        </w:rPr>
        <w:t xml:space="preserve"> </w:t>
      </w:r>
      <w:r w:rsidR="005F44BF" w:rsidRPr="00B76526">
        <w:rPr>
          <w:i w:val="0"/>
          <w:iCs w:val="0"/>
          <w:color w:val="auto"/>
          <w:sz w:val="24"/>
          <w:szCs w:val="24"/>
        </w:rPr>
        <w:t xml:space="preserve">The lighter </w:t>
      </w:r>
      <w:r w:rsidR="005F44BF">
        <w:rPr>
          <w:i w:val="0"/>
          <w:iCs w:val="0"/>
          <w:color w:val="auto"/>
          <w:sz w:val="24"/>
          <w:szCs w:val="24"/>
        </w:rPr>
        <w:t xml:space="preserve">(dotted) </w:t>
      </w:r>
      <w:r w:rsidR="005F44BF" w:rsidRPr="00B76526">
        <w:rPr>
          <w:i w:val="0"/>
          <w:iCs w:val="0"/>
          <w:color w:val="auto"/>
          <w:sz w:val="24"/>
          <w:szCs w:val="24"/>
        </w:rPr>
        <w:t>shade</w:t>
      </w:r>
      <w:r w:rsidR="005F44BF">
        <w:rPr>
          <w:i w:val="0"/>
          <w:iCs w:val="0"/>
          <w:color w:val="auto"/>
          <w:sz w:val="24"/>
          <w:szCs w:val="24"/>
        </w:rPr>
        <w:t xml:space="preserve"> </w:t>
      </w:r>
      <w:r w:rsidR="005F44BF" w:rsidRPr="00B76526">
        <w:rPr>
          <w:i w:val="0"/>
          <w:iCs w:val="0"/>
          <w:color w:val="auto"/>
          <w:sz w:val="24"/>
          <w:szCs w:val="24"/>
        </w:rPr>
        <w:t>of the bar corresponds to increasing input values.</w:t>
      </w:r>
      <w:r w:rsidR="005F44BF">
        <w:rPr>
          <w:i w:val="0"/>
          <w:iCs w:val="0"/>
          <w:color w:val="auto"/>
          <w:sz w:val="24"/>
          <w:szCs w:val="24"/>
        </w:rPr>
        <w:t xml:space="preserve"> The darker (solid fill) shade corresponds to decreasing input values. </w:t>
      </w:r>
      <w:r w:rsidR="00672633">
        <w:rPr>
          <w:i w:val="0"/>
          <w:iCs w:val="0"/>
          <w:color w:val="auto"/>
          <w:sz w:val="24"/>
          <w:szCs w:val="24"/>
        </w:rPr>
        <w:t xml:space="preserve">For both </w:t>
      </w:r>
      <w:r w:rsidR="00253C47" w:rsidRPr="00B76526">
        <w:rPr>
          <w:i w:val="0"/>
          <w:iCs w:val="0"/>
          <w:color w:val="auto"/>
          <w:sz w:val="24"/>
          <w:szCs w:val="24"/>
        </w:rPr>
        <w:t>LSM and HI+LSM</w:t>
      </w:r>
      <w:r w:rsidR="00672633">
        <w:rPr>
          <w:i w:val="0"/>
          <w:iCs w:val="0"/>
          <w:color w:val="auto"/>
          <w:sz w:val="24"/>
          <w:szCs w:val="24"/>
        </w:rPr>
        <w:t>, the cost per person</w:t>
      </w:r>
      <w:r w:rsidR="00253C47" w:rsidRPr="00B76526">
        <w:rPr>
          <w:i w:val="0"/>
          <w:iCs w:val="0"/>
          <w:color w:val="auto"/>
          <w:sz w:val="24"/>
          <w:szCs w:val="24"/>
        </w:rPr>
        <w:t xml:space="preserve"> increases with increasing staff costs; and reduces with increasing population covered</w:t>
      </w:r>
      <w:r w:rsidR="000633EB">
        <w:rPr>
          <w:i w:val="0"/>
          <w:iCs w:val="0"/>
          <w:color w:val="auto"/>
          <w:sz w:val="24"/>
          <w:szCs w:val="24"/>
        </w:rPr>
        <w:t>, and vice versa</w:t>
      </w:r>
      <w:r w:rsidR="00253C47" w:rsidRPr="00B76526">
        <w:rPr>
          <w:i w:val="0"/>
          <w:iCs w:val="0"/>
          <w:color w:val="auto"/>
          <w:sz w:val="24"/>
          <w:szCs w:val="24"/>
        </w:rPr>
        <w:t>.</w:t>
      </w:r>
      <w:r w:rsidR="00A05594">
        <w:rPr>
          <w:i w:val="0"/>
          <w:iCs w:val="0"/>
          <w:color w:val="auto"/>
          <w:sz w:val="24"/>
          <w:szCs w:val="24"/>
        </w:rPr>
        <w:t xml:space="preserve"> The right panels</w:t>
      </w:r>
      <w:r w:rsidR="00253C47" w:rsidRPr="00B76526">
        <w:rPr>
          <w:i w:val="0"/>
          <w:iCs w:val="0"/>
          <w:color w:val="auto"/>
          <w:sz w:val="24"/>
          <w:szCs w:val="24"/>
        </w:rPr>
        <w:t xml:space="preserve"> </w:t>
      </w:r>
      <w:r w:rsidR="00A05594">
        <w:rPr>
          <w:i w:val="0"/>
          <w:iCs w:val="0"/>
          <w:color w:val="auto"/>
          <w:sz w:val="24"/>
          <w:szCs w:val="24"/>
        </w:rPr>
        <w:t>(C and D)</w:t>
      </w:r>
      <w:r w:rsidR="00253C47" w:rsidRPr="00B76526">
        <w:rPr>
          <w:i w:val="0"/>
          <w:iCs w:val="0"/>
          <w:color w:val="auto"/>
          <w:sz w:val="24"/>
          <w:szCs w:val="24"/>
        </w:rPr>
        <w:t xml:space="preserve"> show the corresponding frequency distribution of simulated estimates of cost per person</w:t>
      </w:r>
      <w:r w:rsidR="002B6813" w:rsidRPr="00B76526">
        <w:rPr>
          <w:i w:val="0"/>
          <w:iCs w:val="0"/>
          <w:color w:val="auto"/>
          <w:sz w:val="24"/>
          <w:szCs w:val="24"/>
        </w:rPr>
        <w:t>. The area bound by the black vertical line</w:t>
      </w:r>
      <w:r w:rsidR="00460C28">
        <w:rPr>
          <w:i w:val="0"/>
          <w:iCs w:val="0"/>
          <w:color w:val="auto"/>
          <w:sz w:val="24"/>
          <w:szCs w:val="24"/>
        </w:rPr>
        <w:t xml:space="preserve"> represents the upper limits of the</w:t>
      </w:r>
      <w:r w:rsidR="002B6813" w:rsidRPr="00B76526">
        <w:rPr>
          <w:i w:val="0"/>
          <w:iCs w:val="0"/>
          <w:color w:val="auto"/>
          <w:sz w:val="24"/>
          <w:szCs w:val="24"/>
        </w:rPr>
        <w:t xml:space="preserve"> </w:t>
      </w:r>
      <w:r w:rsidR="00460C28" w:rsidRPr="00460C28">
        <w:rPr>
          <w:i w:val="0"/>
          <w:iCs w:val="0"/>
          <w:color w:val="auto"/>
          <w:sz w:val="24"/>
          <w:szCs w:val="24"/>
        </w:rPr>
        <w:t>5th and 95th percentiles (i.e. 90% uncertainty interval)</w:t>
      </w:r>
      <w:r w:rsidR="002B6813" w:rsidRPr="00B76526">
        <w:rPr>
          <w:i w:val="0"/>
          <w:iCs w:val="0"/>
          <w:color w:val="auto"/>
          <w:sz w:val="24"/>
          <w:szCs w:val="24"/>
        </w:rPr>
        <w:t xml:space="preserve"> of simulated cost per person </w:t>
      </w:r>
      <w:r w:rsidR="00DD6A33" w:rsidRPr="00B76526">
        <w:rPr>
          <w:i w:val="0"/>
          <w:iCs w:val="0"/>
          <w:color w:val="auto"/>
          <w:sz w:val="24"/>
          <w:szCs w:val="24"/>
        </w:rPr>
        <w:t xml:space="preserve">estimates </w:t>
      </w:r>
      <w:r w:rsidR="002B6813" w:rsidRPr="00B76526">
        <w:rPr>
          <w:i w:val="0"/>
          <w:iCs w:val="0"/>
          <w:color w:val="auto"/>
          <w:sz w:val="24"/>
          <w:szCs w:val="24"/>
        </w:rPr>
        <w:t xml:space="preserve">of </w:t>
      </w:r>
      <w:r w:rsidR="00D03E87" w:rsidRPr="00B76526">
        <w:rPr>
          <w:i w:val="0"/>
          <w:iCs w:val="0"/>
          <w:color w:val="auto"/>
          <w:sz w:val="24"/>
          <w:szCs w:val="24"/>
        </w:rPr>
        <w:t>LSM and HI+LSM</w:t>
      </w:r>
      <w:r w:rsidR="00F40396" w:rsidRPr="00B76526">
        <w:rPr>
          <w:i w:val="0"/>
          <w:iCs w:val="0"/>
          <w:color w:val="auto"/>
          <w:sz w:val="24"/>
          <w:szCs w:val="24"/>
        </w:rPr>
        <w:t>:</w:t>
      </w:r>
      <w:r w:rsidR="002B6813" w:rsidRPr="00B76526">
        <w:rPr>
          <w:i w:val="0"/>
          <w:iCs w:val="0"/>
          <w:color w:val="auto"/>
          <w:sz w:val="24"/>
          <w:szCs w:val="24"/>
        </w:rPr>
        <w:t xml:space="preserve"> US$1</w:t>
      </w:r>
      <w:r w:rsidR="003735F8" w:rsidRPr="00B76526">
        <w:rPr>
          <w:i w:val="0"/>
          <w:iCs w:val="0"/>
          <w:color w:val="auto"/>
          <w:sz w:val="24"/>
          <w:szCs w:val="24"/>
        </w:rPr>
        <w:t>8.81-27.27; and US$24.28-36.28, respectively.</w:t>
      </w:r>
    </w:p>
    <w:p w14:paraId="1738C043" w14:textId="0DBC80F4" w:rsidR="00253C47" w:rsidRPr="00B76526" w:rsidRDefault="00D72BA5" w:rsidP="00253C47">
      <w:pPr>
        <w:pStyle w:val="Caption"/>
        <w:spacing w:after="0"/>
        <w:rPr>
          <w:i w:val="0"/>
          <w:iCs w:val="0"/>
          <w:color w:val="auto"/>
          <w:sz w:val="24"/>
          <w:szCs w:val="24"/>
        </w:rPr>
      </w:pPr>
      <w:r w:rsidRPr="00B76526">
        <w:rPr>
          <w:i w:val="0"/>
          <w:iCs w:val="0"/>
          <w:color w:val="auto"/>
          <w:sz w:val="24"/>
          <w:szCs w:val="24"/>
        </w:rPr>
        <w:t>For LSM alone (</w:t>
      </w:r>
      <w:r w:rsidR="00671878">
        <w:rPr>
          <w:i w:val="0"/>
          <w:iCs w:val="0"/>
          <w:color w:val="auto"/>
          <w:sz w:val="24"/>
          <w:szCs w:val="24"/>
        </w:rPr>
        <w:t>A and B</w:t>
      </w:r>
      <w:r w:rsidRPr="00B76526">
        <w:rPr>
          <w:i w:val="0"/>
          <w:iCs w:val="0"/>
          <w:color w:val="auto"/>
          <w:sz w:val="24"/>
          <w:szCs w:val="24"/>
        </w:rPr>
        <w:t xml:space="preserve">): the minimum, most likely and maximum values used for the </w:t>
      </w:r>
      <w:r w:rsidR="009C2BF6">
        <w:rPr>
          <w:i w:val="0"/>
          <w:iCs w:val="0"/>
          <w:color w:val="auto"/>
          <w:sz w:val="24"/>
          <w:szCs w:val="24"/>
        </w:rPr>
        <w:t xml:space="preserve">triangular </w:t>
      </w:r>
      <w:r w:rsidRPr="00B76526">
        <w:rPr>
          <w:i w:val="0"/>
          <w:iCs w:val="0"/>
          <w:color w:val="auto"/>
          <w:sz w:val="24"/>
          <w:szCs w:val="24"/>
        </w:rPr>
        <w:t xml:space="preserve">distributions </w:t>
      </w:r>
      <w:r w:rsidR="004F3867">
        <w:rPr>
          <w:i w:val="0"/>
          <w:iCs w:val="0"/>
          <w:color w:val="auto"/>
          <w:sz w:val="24"/>
          <w:szCs w:val="24"/>
        </w:rPr>
        <w:t xml:space="preserve">in the simulation </w:t>
      </w:r>
      <w:r w:rsidRPr="00B76526">
        <w:rPr>
          <w:i w:val="0"/>
          <w:iCs w:val="0"/>
          <w:color w:val="auto"/>
          <w:sz w:val="24"/>
          <w:szCs w:val="24"/>
        </w:rPr>
        <w:t>were:</w:t>
      </w:r>
    </w:p>
    <w:p w14:paraId="594A1CAD" w14:textId="4B375141" w:rsidR="00D72BA5" w:rsidRPr="00B76526" w:rsidRDefault="00D72BA5" w:rsidP="00253C47">
      <w:pPr>
        <w:pStyle w:val="Caption"/>
        <w:spacing w:after="0"/>
        <w:rPr>
          <w:i w:val="0"/>
          <w:iCs w:val="0"/>
          <w:color w:val="auto"/>
          <w:sz w:val="24"/>
          <w:szCs w:val="24"/>
        </w:rPr>
      </w:pPr>
      <w:r w:rsidRPr="00B76526">
        <w:rPr>
          <w:i w:val="0"/>
          <w:iCs w:val="0"/>
          <w:color w:val="auto"/>
          <w:sz w:val="24"/>
          <w:szCs w:val="24"/>
        </w:rPr>
        <w:t xml:space="preserve">Staff costs: </w:t>
      </w:r>
      <w:r w:rsidR="00DE32A1">
        <w:rPr>
          <w:i w:val="0"/>
          <w:iCs w:val="0"/>
          <w:color w:val="auto"/>
          <w:sz w:val="24"/>
          <w:szCs w:val="24"/>
        </w:rPr>
        <w:t>US</w:t>
      </w:r>
      <w:r w:rsidRPr="00B76526">
        <w:rPr>
          <w:i w:val="0"/>
          <w:iCs w:val="0"/>
          <w:color w:val="auto"/>
          <w:sz w:val="24"/>
          <w:szCs w:val="24"/>
        </w:rPr>
        <w:t>$ 54,988; $ 151,477; $ 151,477</w:t>
      </w:r>
      <w:r w:rsidR="00B76526">
        <w:rPr>
          <w:i w:val="0"/>
          <w:iCs w:val="0"/>
          <w:color w:val="auto"/>
          <w:sz w:val="24"/>
          <w:szCs w:val="24"/>
        </w:rPr>
        <w:t>; p</w:t>
      </w:r>
      <w:r w:rsidRPr="00B76526">
        <w:rPr>
          <w:i w:val="0"/>
          <w:iCs w:val="0"/>
          <w:color w:val="auto"/>
          <w:sz w:val="24"/>
          <w:szCs w:val="24"/>
        </w:rPr>
        <w:t>opulation covered: 5441; 6801; 8161</w:t>
      </w:r>
    </w:p>
    <w:p w14:paraId="0B3B092B" w14:textId="37E96547" w:rsidR="00D72BA5" w:rsidRPr="00B76526" w:rsidRDefault="00D72BA5" w:rsidP="00253C47">
      <w:pPr>
        <w:pStyle w:val="Caption"/>
        <w:spacing w:after="0"/>
        <w:rPr>
          <w:i w:val="0"/>
          <w:iCs w:val="0"/>
          <w:color w:val="auto"/>
          <w:sz w:val="24"/>
          <w:szCs w:val="24"/>
        </w:rPr>
      </w:pPr>
      <w:r w:rsidRPr="00B76526">
        <w:rPr>
          <w:i w:val="0"/>
          <w:iCs w:val="0"/>
          <w:color w:val="auto"/>
          <w:sz w:val="24"/>
          <w:szCs w:val="24"/>
        </w:rPr>
        <w:t>For HI and LSM combination (</w:t>
      </w:r>
      <w:r w:rsidR="00166FBF">
        <w:rPr>
          <w:i w:val="0"/>
          <w:iCs w:val="0"/>
          <w:color w:val="auto"/>
          <w:sz w:val="24"/>
          <w:szCs w:val="24"/>
        </w:rPr>
        <w:t>C and D</w:t>
      </w:r>
      <w:r w:rsidRPr="00B76526">
        <w:rPr>
          <w:i w:val="0"/>
          <w:iCs w:val="0"/>
          <w:color w:val="auto"/>
          <w:sz w:val="24"/>
          <w:szCs w:val="24"/>
        </w:rPr>
        <w:t xml:space="preserve">): the minimum, most likely and maximum values used for the </w:t>
      </w:r>
      <w:r w:rsidR="00056A08">
        <w:rPr>
          <w:i w:val="0"/>
          <w:iCs w:val="0"/>
          <w:color w:val="auto"/>
          <w:sz w:val="24"/>
          <w:szCs w:val="24"/>
        </w:rPr>
        <w:t xml:space="preserve">triangular </w:t>
      </w:r>
      <w:r w:rsidRPr="00B76526">
        <w:rPr>
          <w:i w:val="0"/>
          <w:iCs w:val="0"/>
          <w:color w:val="auto"/>
          <w:sz w:val="24"/>
          <w:szCs w:val="24"/>
        </w:rPr>
        <w:t xml:space="preserve">distributions </w:t>
      </w:r>
      <w:r w:rsidR="004F3867">
        <w:rPr>
          <w:i w:val="0"/>
          <w:iCs w:val="0"/>
          <w:color w:val="auto"/>
          <w:sz w:val="24"/>
          <w:szCs w:val="24"/>
        </w:rPr>
        <w:t xml:space="preserve">in the simulation </w:t>
      </w:r>
      <w:r w:rsidRPr="00B76526">
        <w:rPr>
          <w:i w:val="0"/>
          <w:iCs w:val="0"/>
          <w:color w:val="auto"/>
          <w:sz w:val="24"/>
          <w:szCs w:val="24"/>
        </w:rPr>
        <w:t>were:</w:t>
      </w:r>
    </w:p>
    <w:p w14:paraId="7574BCE4" w14:textId="55FB3106" w:rsidR="001B2AD2" w:rsidRPr="00C9036F" w:rsidRDefault="00D72BA5" w:rsidP="00C9036F">
      <w:pPr>
        <w:pStyle w:val="Caption"/>
        <w:spacing w:after="0"/>
        <w:rPr>
          <w:i w:val="0"/>
          <w:iCs w:val="0"/>
          <w:color w:val="auto"/>
          <w:sz w:val="24"/>
          <w:szCs w:val="24"/>
        </w:rPr>
      </w:pPr>
      <w:r w:rsidRPr="00B76526">
        <w:rPr>
          <w:i w:val="0"/>
          <w:iCs w:val="0"/>
          <w:color w:val="auto"/>
          <w:sz w:val="24"/>
          <w:szCs w:val="24"/>
        </w:rPr>
        <w:t xml:space="preserve">Staff cost: </w:t>
      </w:r>
      <w:r w:rsidR="00DE32A1">
        <w:rPr>
          <w:i w:val="0"/>
          <w:iCs w:val="0"/>
          <w:color w:val="auto"/>
          <w:sz w:val="24"/>
          <w:szCs w:val="24"/>
        </w:rPr>
        <w:t>US</w:t>
      </w:r>
      <w:r w:rsidRPr="00B76526">
        <w:rPr>
          <w:i w:val="0"/>
          <w:iCs w:val="0"/>
          <w:color w:val="auto"/>
          <w:sz w:val="24"/>
          <w:szCs w:val="24"/>
        </w:rPr>
        <w:t xml:space="preserve">$ 54,955; </w:t>
      </w:r>
      <w:r w:rsidR="00DE32A1">
        <w:rPr>
          <w:i w:val="0"/>
          <w:iCs w:val="0"/>
          <w:color w:val="auto"/>
          <w:sz w:val="24"/>
          <w:szCs w:val="24"/>
        </w:rPr>
        <w:t>US</w:t>
      </w:r>
      <w:r w:rsidRPr="00B76526">
        <w:rPr>
          <w:i w:val="0"/>
          <w:iCs w:val="0"/>
          <w:color w:val="auto"/>
          <w:sz w:val="24"/>
          <w:szCs w:val="24"/>
        </w:rPr>
        <w:t xml:space="preserve">$ 151,444; </w:t>
      </w:r>
      <w:r w:rsidR="006A709A">
        <w:rPr>
          <w:i w:val="0"/>
          <w:iCs w:val="0"/>
          <w:color w:val="auto"/>
          <w:sz w:val="24"/>
          <w:szCs w:val="24"/>
        </w:rPr>
        <w:t>US</w:t>
      </w:r>
      <w:r w:rsidRPr="00B76526">
        <w:rPr>
          <w:i w:val="0"/>
          <w:iCs w:val="0"/>
          <w:color w:val="auto"/>
          <w:sz w:val="24"/>
          <w:szCs w:val="24"/>
        </w:rPr>
        <w:t>$ 151,444</w:t>
      </w:r>
      <w:r w:rsidR="00DD7831">
        <w:rPr>
          <w:i w:val="0"/>
          <w:iCs w:val="0"/>
          <w:color w:val="auto"/>
          <w:sz w:val="24"/>
          <w:szCs w:val="24"/>
        </w:rPr>
        <w:t>; p</w:t>
      </w:r>
      <w:r w:rsidRPr="00B76526">
        <w:rPr>
          <w:i w:val="0"/>
          <w:iCs w:val="0"/>
          <w:color w:val="auto"/>
          <w:sz w:val="24"/>
          <w:szCs w:val="24"/>
        </w:rPr>
        <w:t>opulation covered: 3520; 4400; 5280</w:t>
      </w:r>
      <w:r w:rsidR="001B2AD2">
        <w:rPr>
          <w:sz w:val="24"/>
          <w:szCs w:val="24"/>
        </w:rPr>
        <w:br w:type="page"/>
      </w:r>
    </w:p>
    <w:p w14:paraId="3E2F9C10" w14:textId="1C1D1710" w:rsidR="00C77843" w:rsidRPr="00C77843" w:rsidRDefault="00C77843" w:rsidP="00C77843">
      <w:pPr>
        <w:pStyle w:val="Caption"/>
        <w:keepNext/>
        <w:rPr>
          <w:i w:val="0"/>
          <w:iCs w:val="0"/>
          <w:sz w:val="24"/>
          <w:szCs w:val="24"/>
        </w:rPr>
      </w:pPr>
      <w:r w:rsidRPr="00C77843">
        <w:rPr>
          <w:i w:val="0"/>
          <w:iCs w:val="0"/>
          <w:sz w:val="24"/>
          <w:szCs w:val="24"/>
        </w:rPr>
        <w:lastRenderedPageBreak/>
        <w:t xml:space="preserve">Table </w:t>
      </w:r>
      <w:r w:rsidR="00446113">
        <w:rPr>
          <w:i w:val="0"/>
          <w:iCs w:val="0"/>
          <w:sz w:val="24"/>
          <w:szCs w:val="24"/>
        </w:rPr>
        <w:t>S</w:t>
      </w:r>
      <w:r w:rsidR="00E94F0C">
        <w:rPr>
          <w:i w:val="0"/>
          <w:iCs w:val="0"/>
          <w:sz w:val="24"/>
          <w:szCs w:val="24"/>
        </w:rPr>
        <w:t>4.</w:t>
      </w:r>
      <w:r w:rsidRPr="00C77843">
        <w:rPr>
          <w:i w:val="0"/>
          <w:iCs w:val="0"/>
          <w:sz w:val="24"/>
          <w:szCs w:val="24"/>
        </w:rPr>
        <w:fldChar w:fldCharType="begin"/>
      </w:r>
      <w:r w:rsidRPr="00C77843">
        <w:rPr>
          <w:i w:val="0"/>
          <w:iCs w:val="0"/>
          <w:sz w:val="24"/>
          <w:szCs w:val="24"/>
        </w:rPr>
        <w:instrText xml:space="preserve"> SEQ Table \* ARABIC </w:instrText>
      </w:r>
      <w:r w:rsidRPr="00C77843">
        <w:rPr>
          <w:i w:val="0"/>
          <w:iCs w:val="0"/>
          <w:sz w:val="24"/>
          <w:szCs w:val="24"/>
        </w:rPr>
        <w:fldChar w:fldCharType="separate"/>
      </w:r>
      <w:r w:rsidRPr="00C77843">
        <w:rPr>
          <w:i w:val="0"/>
          <w:iCs w:val="0"/>
          <w:noProof/>
          <w:sz w:val="24"/>
          <w:szCs w:val="24"/>
        </w:rPr>
        <w:t>1</w:t>
      </w:r>
      <w:r w:rsidRPr="00C77843">
        <w:rPr>
          <w:i w:val="0"/>
          <w:iCs w:val="0"/>
          <w:sz w:val="24"/>
          <w:szCs w:val="24"/>
        </w:rPr>
        <w:fldChar w:fldCharType="end"/>
      </w:r>
      <w:r w:rsidRPr="00C77843">
        <w:rPr>
          <w:i w:val="0"/>
          <w:iCs w:val="0"/>
          <w:sz w:val="24"/>
          <w:szCs w:val="24"/>
        </w:rPr>
        <w:t>: Rationale for excluding and including resource input categories in sensitivity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28"/>
        <w:gridCol w:w="4499"/>
      </w:tblGrid>
      <w:tr w:rsidR="00F248C1" w:rsidRPr="00CF5C3A" w14:paraId="11572A7F" w14:textId="5B8DD718" w:rsidTr="00C77843">
        <w:trPr>
          <w:trHeight w:val="312"/>
        </w:trPr>
        <w:tc>
          <w:tcPr>
            <w:tcW w:w="2689" w:type="dxa"/>
            <w:noWrap/>
          </w:tcPr>
          <w:p w14:paraId="30CDBD70" w14:textId="5995B7DD" w:rsidR="00F248C1" w:rsidRPr="00CF5C3A" w:rsidRDefault="00F248C1" w:rsidP="00F248C1">
            <w:pPr>
              <w:rPr>
                <w:b/>
                <w:bCs/>
                <w:sz w:val="24"/>
                <w:szCs w:val="24"/>
              </w:rPr>
            </w:pPr>
            <w:r w:rsidRPr="00CF5C3A">
              <w:rPr>
                <w:b/>
                <w:bCs/>
                <w:sz w:val="24"/>
                <w:szCs w:val="24"/>
              </w:rPr>
              <w:t xml:space="preserve">Input </w:t>
            </w:r>
            <w:r w:rsidR="00D847B0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828" w:type="dxa"/>
          </w:tcPr>
          <w:p w14:paraId="3AECD539" w14:textId="3B040619" w:rsidR="00F248C1" w:rsidRPr="00CF5C3A" w:rsidRDefault="00F248C1" w:rsidP="00F248C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F5C3A">
              <w:rPr>
                <w:b/>
                <w:bCs/>
                <w:sz w:val="24"/>
                <w:szCs w:val="24"/>
              </w:rPr>
              <w:t>Variation tested</w:t>
            </w:r>
          </w:p>
        </w:tc>
        <w:tc>
          <w:tcPr>
            <w:tcW w:w="4499" w:type="dxa"/>
          </w:tcPr>
          <w:p w14:paraId="6B81AA67" w14:textId="718D7C6C" w:rsidR="00F248C1" w:rsidRPr="00CF5C3A" w:rsidRDefault="00F248C1" w:rsidP="00F248C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F5C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Rationale for</w:t>
            </w:r>
            <w:r w:rsidR="00722D2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exclusion/inclusion</w:t>
            </w:r>
            <w:r w:rsidRPr="00CF5C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in sensitivity analysis</w:t>
            </w:r>
          </w:p>
        </w:tc>
      </w:tr>
      <w:tr w:rsidR="00F248C1" w:rsidRPr="00CF5C3A" w14:paraId="66FBE48E" w14:textId="687326D4" w:rsidTr="00C77843">
        <w:trPr>
          <w:trHeight w:val="312"/>
        </w:trPr>
        <w:tc>
          <w:tcPr>
            <w:tcW w:w="2689" w:type="dxa"/>
            <w:noWrap/>
            <w:hideMark/>
          </w:tcPr>
          <w:p w14:paraId="78DA3A4F" w14:textId="43F12E3D" w:rsidR="00F248C1" w:rsidRPr="00CF5C3A" w:rsidRDefault="00216956" w:rsidP="00F24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248C1" w:rsidRPr="00CF5C3A">
              <w:rPr>
                <w:sz w:val="24"/>
                <w:szCs w:val="24"/>
              </w:rPr>
              <w:t xml:space="preserve">taff </w:t>
            </w:r>
          </w:p>
        </w:tc>
        <w:tc>
          <w:tcPr>
            <w:tcW w:w="1828" w:type="dxa"/>
          </w:tcPr>
          <w:p w14:paraId="244FDBED" w14:textId="564645CE" w:rsidR="00F248C1" w:rsidRPr="00CF5C3A" w:rsidRDefault="00F248C1" w:rsidP="00F248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C3A">
              <w:rPr>
                <w:sz w:val="24"/>
                <w:szCs w:val="24"/>
              </w:rPr>
              <w:t xml:space="preserve">Salary </w:t>
            </w:r>
            <w:r w:rsidR="0085315F" w:rsidRPr="00CF5C3A">
              <w:rPr>
                <w:sz w:val="24"/>
                <w:szCs w:val="24"/>
              </w:rPr>
              <w:t>s</w:t>
            </w:r>
            <w:r w:rsidRPr="00CF5C3A">
              <w:rPr>
                <w:sz w:val="24"/>
                <w:szCs w:val="24"/>
              </w:rPr>
              <w:t xml:space="preserve">cales. All staff assumed </w:t>
            </w:r>
            <w:r w:rsidR="00BB4CF9" w:rsidRPr="00CF5C3A">
              <w:rPr>
                <w:sz w:val="24"/>
                <w:szCs w:val="24"/>
              </w:rPr>
              <w:t>to be paid at</w:t>
            </w:r>
            <w:r w:rsidRPr="00CF5C3A">
              <w:rPr>
                <w:sz w:val="24"/>
                <w:szCs w:val="24"/>
              </w:rPr>
              <w:t xml:space="preserve"> local</w:t>
            </w:r>
            <w:r w:rsidR="00BB4CF9" w:rsidRPr="00CF5C3A">
              <w:rPr>
                <w:sz w:val="24"/>
                <w:szCs w:val="24"/>
              </w:rPr>
              <w:t xml:space="preserve"> </w:t>
            </w:r>
            <w:r w:rsidR="00AA6773">
              <w:rPr>
                <w:sz w:val="24"/>
                <w:szCs w:val="24"/>
              </w:rPr>
              <w:t xml:space="preserve">salary </w:t>
            </w:r>
            <w:r w:rsidR="00BB4CF9" w:rsidRPr="00CF5C3A">
              <w:rPr>
                <w:sz w:val="24"/>
                <w:szCs w:val="24"/>
              </w:rPr>
              <w:t>rates</w:t>
            </w:r>
            <w:r w:rsidRPr="00CF5C3A">
              <w:rPr>
                <w:sz w:val="24"/>
                <w:szCs w:val="24"/>
              </w:rPr>
              <w:t>, i.e. no expatriate</w:t>
            </w:r>
            <w:r w:rsidR="00BB4CF9" w:rsidRPr="00CF5C3A">
              <w:rPr>
                <w:sz w:val="24"/>
                <w:szCs w:val="24"/>
              </w:rPr>
              <w:t xml:space="preserve"> rates</w:t>
            </w:r>
          </w:p>
        </w:tc>
        <w:tc>
          <w:tcPr>
            <w:tcW w:w="4499" w:type="dxa"/>
          </w:tcPr>
          <w:p w14:paraId="24A58522" w14:textId="763D207D" w:rsidR="00F248C1" w:rsidRPr="00CF5C3A" w:rsidRDefault="00F248C1" w:rsidP="00F248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Staff accounted for a large proportion of estimated total costs. Total costs dependent on staff structure, </w:t>
            </w:r>
            <w:r w:rsidR="00E94A4B">
              <w:rPr>
                <w:rFonts w:ascii="Calibri" w:hAnsi="Calibri" w:cs="Calibri"/>
                <w:color w:val="000000"/>
                <w:sz w:val="24"/>
                <w:szCs w:val="24"/>
              </w:rPr>
              <w:t>number, salary rates (</w:t>
            </w:r>
            <w:r w:rsidR="004B51D0">
              <w:rPr>
                <w:rFonts w:ascii="Calibri" w:hAnsi="Calibri" w:cs="Calibri"/>
                <w:color w:val="000000"/>
                <w:sz w:val="24"/>
                <w:szCs w:val="24"/>
              </w:rPr>
              <w:t>i.e. national or expat rates</w:t>
            </w:r>
            <w:r w:rsidR="001C095E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  <w:r w:rsidR="00E94A4B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Both factors represent possible </w:t>
            </w:r>
            <w:r w:rsidR="00695322">
              <w:rPr>
                <w:rFonts w:ascii="Calibri" w:hAnsi="Calibri" w:cs="Calibri"/>
                <w:color w:val="000000"/>
                <w:sz w:val="24"/>
                <w:szCs w:val="24"/>
              </w:rPr>
              <w:t>variations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where other </w:t>
            </w:r>
            <w:r w:rsidR="00E94A4B">
              <w:rPr>
                <w:rFonts w:ascii="Calibri" w:hAnsi="Calibri" w:cs="Calibri"/>
                <w:color w:val="000000"/>
                <w:sz w:val="24"/>
                <w:szCs w:val="24"/>
              </w:rPr>
              <w:t>implementation approaches use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different staffing structures and salary scales.</w:t>
            </w:r>
            <w:r w:rsidR="00E94A4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973705">
              <w:rPr>
                <w:rFonts w:ascii="Calibri" w:hAnsi="Calibri" w:cs="Calibri"/>
                <w:color w:val="000000"/>
                <w:sz w:val="24"/>
                <w:szCs w:val="24"/>
              </w:rPr>
              <w:t>Salary scales only were varied. Staff structure was not varied as effect on fidelity of interventions</w:t>
            </w:r>
            <w:r w:rsidR="00D27E3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unclear</w:t>
            </w:r>
          </w:p>
        </w:tc>
      </w:tr>
      <w:tr w:rsidR="00CF2C67" w:rsidRPr="00CF5C3A" w14:paraId="77F8D774" w14:textId="7CF13553" w:rsidTr="00C77843">
        <w:trPr>
          <w:trHeight w:val="312"/>
        </w:trPr>
        <w:tc>
          <w:tcPr>
            <w:tcW w:w="2689" w:type="dxa"/>
            <w:noWrap/>
            <w:hideMark/>
          </w:tcPr>
          <w:p w14:paraId="687BFF2A" w14:textId="3F006E46" w:rsidR="00CF2C67" w:rsidRPr="00CF5C3A" w:rsidRDefault="00CF2C67" w:rsidP="00CF2C67">
            <w:pPr>
              <w:rPr>
                <w:sz w:val="24"/>
                <w:szCs w:val="24"/>
              </w:rPr>
            </w:pPr>
            <w:r w:rsidRPr="00CF5C3A">
              <w:rPr>
                <w:sz w:val="24"/>
                <w:szCs w:val="24"/>
              </w:rPr>
              <w:t xml:space="preserve">Training </w:t>
            </w:r>
          </w:p>
        </w:tc>
        <w:tc>
          <w:tcPr>
            <w:tcW w:w="1828" w:type="dxa"/>
          </w:tcPr>
          <w:p w14:paraId="0188D7B0" w14:textId="79F1EC7D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C3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ot tested</w:t>
            </w:r>
          </w:p>
        </w:tc>
        <w:tc>
          <w:tcPr>
            <w:tcW w:w="4499" w:type="dxa"/>
          </w:tcPr>
          <w:p w14:paraId="4C97B866" w14:textId="26EAB89A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Training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cost 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ere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determined by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nature/content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to be delivered to make the intervention delivery possible. Therefore, alteration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 were 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>deemed likely to change fidelity of intervention, and therefore not tested</w:t>
            </w:r>
          </w:p>
        </w:tc>
      </w:tr>
      <w:tr w:rsidR="00CF2C67" w:rsidRPr="00CF5C3A" w14:paraId="49EDE92A" w14:textId="7389F5A5" w:rsidTr="00C77843">
        <w:trPr>
          <w:trHeight w:val="312"/>
        </w:trPr>
        <w:tc>
          <w:tcPr>
            <w:tcW w:w="2689" w:type="dxa"/>
            <w:noWrap/>
            <w:hideMark/>
          </w:tcPr>
          <w:p w14:paraId="206E7E3F" w14:textId="015BEF85" w:rsidR="00CF2C67" w:rsidRPr="00CF5C3A" w:rsidRDefault="00CF2C67" w:rsidP="00CF2C67">
            <w:pPr>
              <w:rPr>
                <w:sz w:val="24"/>
                <w:szCs w:val="24"/>
              </w:rPr>
            </w:pPr>
            <w:r w:rsidRPr="00CF5C3A">
              <w:rPr>
                <w:sz w:val="24"/>
                <w:szCs w:val="24"/>
              </w:rPr>
              <w:t xml:space="preserve">Transport </w:t>
            </w:r>
          </w:p>
        </w:tc>
        <w:tc>
          <w:tcPr>
            <w:tcW w:w="1828" w:type="dxa"/>
          </w:tcPr>
          <w:p w14:paraId="6A7A3C99" w14:textId="6A2DE73D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C3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ot tested</w:t>
            </w:r>
          </w:p>
        </w:tc>
        <w:tc>
          <w:tcPr>
            <w:tcW w:w="4499" w:type="dxa"/>
          </w:tcPr>
          <w:p w14:paraId="0EA1BDEB" w14:textId="4341CEB1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Point estimates derived from best efforts to capture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distance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required to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be covered to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deliver intervention to communities. Total cost based on distance covered x fuel price. Distance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therefore not be varied, otherwise trips may not be fulfilled. Changes in fuel prices assumed to be taken into account in inflation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adjustments</w:t>
            </w:r>
          </w:p>
        </w:tc>
      </w:tr>
      <w:tr w:rsidR="00CF2C67" w:rsidRPr="00CF5C3A" w14:paraId="4FA49AA4" w14:textId="6DFFA753" w:rsidTr="00C77843">
        <w:trPr>
          <w:trHeight w:val="312"/>
        </w:trPr>
        <w:tc>
          <w:tcPr>
            <w:tcW w:w="2689" w:type="dxa"/>
            <w:noWrap/>
            <w:hideMark/>
          </w:tcPr>
          <w:p w14:paraId="4716C587" w14:textId="7476D1AE" w:rsidR="00CF2C67" w:rsidRPr="00CF5C3A" w:rsidRDefault="00CF2C67" w:rsidP="00CF2C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Bt</w:t>
            </w:r>
            <w:r w:rsidRPr="00CF5C3A"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/larvicide</w:t>
            </w:r>
          </w:p>
        </w:tc>
        <w:tc>
          <w:tcPr>
            <w:tcW w:w="1828" w:type="dxa"/>
          </w:tcPr>
          <w:p w14:paraId="68BC64EA" w14:textId="147AF7A4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Not tested</w:t>
            </w:r>
          </w:p>
        </w:tc>
        <w:tc>
          <w:tcPr>
            <w:tcW w:w="4499" w:type="dxa"/>
          </w:tcPr>
          <w:p w14:paraId="03C31BE2" w14:textId="2C8019FA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 major assumptions in calculation of input costs. Fluctuations in unit prices unlikely to significantly impact costs, as small contribution to mean trial total costs estimates</w:t>
            </w:r>
          </w:p>
        </w:tc>
      </w:tr>
      <w:tr w:rsidR="00CF2C67" w:rsidRPr="00CF5C3A" w14:paraId="7CEE99B7" w14:textId="6F1162F9" w:rsidTr="00C77843">
        <w:trPr>
          <w:trHeight w:val="312"/>
        </w:trPr>
        <w:tc>
          <w:tcPr>
            <w:tcW w:w="2689" w:type="dxa"/>
            <w:noWrap/>
            <w:hideMark/>
          </w:tcPr>
          <w:p w14:paraId="78CD742B" w14:textId="645FA1AB" w:rsidR="00CF2C67" w:rsidRPr="00CF5C3A" w:rsidRDefault="00CF2C67" w:rsidP="00CF2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CF5C3A">
              <w:rPr>
                <w:sz w:val="24"/>
                <w:szCs w:val="24"/>
              </w:rPr>
              <w:t xml:space="preserve">ther consumables </w:t>
            </w:r>
          </w:p>
        </w:tc>
        <w:tc>
          <w:tcPr>
            <w:tcW w:w="1828" w:type="dxa"/>
          </w:tcPr>
          <w:p w14:paraId="0809C5BF" w14:textId="2D7CAADF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C3A">
              <w:rPr>
                <w:sz w:val="24"/>
                <w:szCs w:val="24"/>
              </w:rPr>
              <w:t xml:space="preserve">Not </w:t>
            </w:r>
            <w:r>
              <w:rPr>
                <w:sz w:val="24"/>
                <w:szCs w:val="24"/>
              </w:rPr>
              <w:t>tested</w:t>
            </w:r>
          </w:p>
        </w:tc>
        <w:tc>
          <w:tcPr>
            <w:tcW w:w="4499" w:type="dxa"/>
          </w:tcPr>
          <w:p w14:paraId="090EDB4D" w14:textId="7986DF2A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 major assumptions in calculation of input costs. Fluctuations in unit prices unlikely to significantly impact costs, as small contribution to mean trial total costs estimates</w:t>
            </w:r>
          </w:p>
        </w:tc>
      </w:tr>
      <w:tr w:rsidR="00CF2C67" w:rsidRPr="00CF5C3A" w14:paraId="39AC33A7" w14:textId="77777777" w:rsidTr="00C77843">
        <w:trPr>
          <w:trHeight w:val="312"/>
        </w:trPr>
        <w:tc>
          <w:tcPr>
            <w:tcW w:w="2689" w:type="dxa"/>
            <w:noWrap/>
          </w:tcPr>
          <w:p w14:paraId="52FD29CB" w14:textId="73D2B9FA" w:rsidR="00CF2C67" w:rsidRDefault="00CF2C67" w:rsidP="00CF2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time attending village workshops</w:t>
            </w:r>
          </w:p>
        </w:tc>
        <w:tc>
          <w:tcPr>
            <w:tcW w:w="1828" w:type="dxa"/>
          </w:tcPr>
          <w:p w14:paraId="55392F61" w14:textId="1FBD5836" w:rsidR="00CF2C67" w:rsidRPr="00CF5C3A" w:rsidRDefault="00CF2C67" w:rsidP="00CF2C67">
            <w:pPr>
              <w:rPr>
                <w:sz w:val="24"/>
                <w:szCs w:val="24"/>
              </w:rPr>
            </w:pPr>
            <w:r w:rsidRPr="00CF5C3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ot tested</w:t>
            </w:r>
          </w:p>
        </w:tc>
        <w:tc>
          <w:tcPr>
            <w:tcW w:w="4499" w:type="dxa"/>
          </w:tcPr>
          <w:p w14:paraId="0DDB85E4" w14:textId="2592A671" w:rsidR="00CF2C67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Time attending village workshops r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>epresents communities' time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 estimated as person-hours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Normal c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>hange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 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>minimum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wage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expected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but assumed to be taken care of in inflation adjustment which should cover changes in wages over tim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</w:tr>
      <w:tr w:rsidR="00CF2C67" w:rsidRPr="00CF5C3A" w14:paraId="5F8258CD" w14:textId="19FFE1BB" w:rsidTr="00C77843">
        <w:trPr>
          <w:trHeight w:val="312"/>
        </w:trPr>
        <w:tc>
          <w:tcPr>
            <w:tcW w:w="2689" w:type="dxa"/>
            <w:noWrap/>
            <w:hideMark/>
          </w:tcPr>
          <w:p w14:paraId="688C0AAC" w14:textId="24DB10F4" w:rsidR="00CF2C67" w:rsidRPr="00CF5C3A" w:rsidRDefault="00CF2C67" w:rsidP="00CF2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manual l</w:t>
            </w:r>
            <w:r w:rsidRPr="00CF5C3A">
              <w:rPr>
                <w:sz w:val="24"/>
                <w:szCs w:val="24"/>
              </w:rPr>
              <w:t xml:space="preserve">abour </w:t>
            </w:r>
          </w:p>
        </w:tc>
        <w:tc>
          <w:tcPr>
            <w:tcW w:w="1828" w:type="dxa"/>
          </w:tcPr>
          <w:p w14:paraId="1CF22187" w14:textId="0DDB3424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C3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ot tested</w:t>
            </w:r>
          </w:p>
        </w:tc>
        <w:tc>
          <w:tcPr>
            <w:tcW w:w="4499" w:type="dxa"/>
          </w:tcPr>
          <w:p w14:paraId="088384B9" w14:textId="12BDDB90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Manual l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>abour represents communities' time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 estimated as person-hours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Normal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c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>hange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 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>minimum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wage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expected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but assumed to be taken care of in inflation adjustment which should cover changes in wages over tim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</w:tr>
      <w:tr w:rsidR="00CF2C67" w:rsidRPr="00CF5C3A" w14:paraId="5382FE3D" w14:textId="3887731E" w:rsidTr="00C77843">
        <w:trPr>
          <w:trHeight w:val="312"/>
        </w:trPr>
        <w:tc>
          <w:tcPr>
            <w:tcW w:w="2689" w:type="dxa"/>
            <w:noWrap/>
            <w:hideMark/>
          </w:tcPr>
          <w:p w14:paraId="26959507" w14:textId="3B3439E0" w:rsidR="00CF2C67" w:rsidRPr="00CF5C3A" w:rsidRDefault="00CF2C67" w:rsidP="00CF2C67">
            <w:pPr>
              <w:rPr>
                <w:sz w:val="24"/>
                <w:szCs w:val="24"/>
              </w:rPr>
            </w:pPr>
            <w:r w:rsidRPr="00CF5C3A">
              <w:rPr>
                <w:sz w:val="24"/>
                <w:szCs w:val="24"/>
              </w:rPr>
              <w:lastRenderedPageBreak/>
              <w:t xml:space="preserve">Community Engagement and IEC </w:t>
            </w:r>
          </w:p>
        </w:tc>
        <w:tc>
          <w:tcPr>
            <w:tcW w:w="1828" w:type="dxa"/>
          </w:tcPr>
          <w:p w14:paraId="77A17F6E" w14:textId="4E5C6B4A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C3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ot tested</w:t>
            </w:r>
          </w:p>
        </w:tc>
        <w:tc>
          <w:tcPr>
            <w:tcW w:w="4499" w:type="dxa"/>
          </w:tcPr>
          <w:p w14:paraId="3F580B6F" w14:textId="00847C4E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Composite of critical activities for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communities to adopt interventions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Changes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 quantities 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could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impact quality of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implementation</w:t>
            </w:r>
          </w:p>
        </w:tc>
      </w:tr>
      <w:tr w:rsidR="00CF2C67" w:rsidRPr="00CF5C3A" w14:paraId="02B83C2A" w14:textId="2FBB6A61" w:rsidTr="00C77843">
        <w:trPr>
          <w:trHeight w:val="312"/>
        </w:trPr>
        <w:tc>
          <w:tcPr>
            <w:tcW w:w="2689" w:type="dxa"/>
            <w:noWrap/>
            <w:hideMark/>
          </w:tcPr>
          <w:p w14:paraId="63605C0D" w14:textId="33C8D8DC" w:rsidR="00CF2C67" w:rsidRPr="00CF5C3A" w:rsidRDefault="00CF2C67" w:rsidP="00CF2C67">
            <w:pPr>
              <w:rPr>
                <w:sz w:val="24"/>
                <w:szCs w:val="24"/>
              </w:rPr>
            </w:pPr>
            <w:r w:rsidRPr="00CF5C3A">
              <w:rPr>
                <w:sz w:val="24"/>
                <w:szCs w:val="24"/>
              </w:rPr>
              <w:t xml:space="preserve">Office space and storage </w:t>
            </w:r>
          </w:p>
        </w:tc>
        <w:tc>
          <w:tcPr>
            <w:tcW w:w="1828" w:type="dxa"/>
          </w:tcPr>
          <w:p w14:paraId="3D792EC0" w14:textId="570249E1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C3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ot tested</w:t>
            </w:r>
          </w:p>
        </w:tc>
        <w:tc>
          <w:tcPr>
            <w:tcW w:w="4499" w:type="dxa"/>
          </w:tcPr>
          <w:p w14:paraId="43ECE8E6" w14:textId="2430939A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>No basis to change office space requirements as size management and field teams would be affected by the change in space available. Rental costs base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on local rates and deemed appropriate reference</w:t>
            </w:r>
          </w:p>
        </w:tc>
      </w:tr>
      <w:tr w:rsidR="00CF2C67" w:rsidRPr="00CF5C3A" w14:paraId="2ADF20B1" w14:textId="72AF9B57" w:rsidTr="00C77843">
        <w:trPr>
          <w:trHeight w:val="312"/>
        </w:trPr>
        <w:tc>
          <w:tcPr>
            <w:tcW w:w="2689" w:type="dxa"/>
            <w:noWrap/>
            <w:hideMark/>
          </w:tcPr>
          <w:p w14:paraId="70E8B7C6" w14:textId="6D3A4B74" w:rsidR="00CF2C67" w:rsidRPr="00CF5C3A" w:rsidRDefault="00CF2C67" w:rsidP="00CF2C67">
            <w:pPr>
              <w:rPr>
                <w:sz w:val="24"/>
                <w:szCs w:val="24"/>
              </w:rPr>
            </w:pPr>
            <w:r w:rsidRPr="00CF5C3A">
              <w:rPr>
                <w:sz w:val="24"/>
                <w:szCs w:val="24"/>
              </w:rPr>
              <w:t xml:space="preserve">Communication </w:t>
            </w:r>
          </w:p>
        </w:tc>
        <w:tc>
          <w:tcPr>
            <w:tcW w:w="1828" w:type="dxa"/>
          </w:tcPr>
          <w:p w14:paraId="309BDA32" w14:textId="7809ECFD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C3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ot tested</w:t>
            </w:r>
          </w:p>
        </w:tc>
        <w:tc>
          <w:tcPr>
            <w:tcW w:w="4499" w:type="dxa"/>
          </w:tcPr>
          <w:p w14:paraId="55E74600" w14:textId="3E281EC0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 major assumptions in calculation of input costs. Fluctuations in unit prices unlikely to significantly impact costs, as small contribution to mean trial total costs estimates</w:t>
            </w:r>
          </w:p>
        </w:tc>
      </w:tr>
      <w:tr w:rsidR="00CF2C67" w:rsidRPr="00CF5C3A" w14:paraId="13174646" w14:textId="24754F55" w:rsidTr="00C77843">
        <w:trPr>
          <w:trHeight w:val="312"/>
        </w:trPr>
        <w:tc>
          <w:tcPr>
            <w:tcW w:w="2689" w:type="dxa"/>
            <w:noWrap/>
            <w:hideMark/>
          </w:tcPr>
          <w:p w14:paraId="4CF5F726" w14:textId="706D7FB3" w:rsidR="00CF2C67" w:rsidRPr="00CF5C3A" w:rsidRDefault="00CF2C67" w:rsidP="00CF2C67">
            <w:pPr>
              <w:rPr>
                <w:sz w:val="24"/>
                <w:szCs w:val="24"/>
              </w:rPr>
            </w:pPr>
            <w:r w:rsidRPr="00CF5C3A">
              <w:rPr>
                <w:sz w:val="24"/>
                <w:szCs w:val="24"/>
              </w:rPr>
              <w:t xml:space="preserve">Computers and accessories </w:t>
            </w:r>
          </w:p>
        </w:tc>
        <w:tc>
          <w:tcPr>
            <w:tcW w:w="1828" w:type="dxa"/>
          </w:tcPr>
          <w:p w14:paraId="577212CB" w14:textId="6AD6AA8A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C3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ot tested</w:t>
            </w:r>
          </w:p>
        </w:tc>
        <w:tc>
          <w:tcPr>
            <w:tcW w:w="4499" w:type="dxa"/>
          </w:tcPr>
          <w:p w14:paraId="437147D8" w14:textId="5A361D18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 major assumptions in calculation of input costs. Fluctuations in unit prices unlikely to significantly impact costs, as small contribution to mean trial total costs estimates</w:t>
            </w:r>
          </w:p>
        </w:tc>
      </w:tr>
      <w:tr w:rsidR="00CF2C67" w:rsidRPr="00CF5C3A" w14:paraId="48FDC3F9" w14:textId="6BDE0CBF" w:rsidTr="00C77843">
        <w:trPr>
          <w:trHeight w:val="312"/>
        </w:trPr>
        <w:tc>
          <w:tcPr>
            <w:tcW w:w="2689" w:type="dxa"/>
            <w:noWrap/>
            <w:hideMark/>
          </w:tcPr>
          <w:p w14:paraId="7EEF9A42" w14:textId="51ED839A" w:rsidR="00CF2C67" w:rsidRPr="00CF5C3A" w:rsidRDefault="00CF2C67" w:rsidP="00CF2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small equipment</w:t>
            </w:r>
          </w:p>
        </w:tc>
        <w:tc>
          <w:tcPr>
            <w:tcW w:w="1828" w:type="dxa"/>
          </w:tcPr>
          <w:p w14:paraId="33CB40FA" w14:textId="45F4836A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C3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ot tested</w:t>
            </w:r>
          </w:p>
        </w:tc>
        <w:tc>
          <w:tcPr>
            <w:tcW w:w="4499" w:type="dxa"/>
          </w:tcPr>
          <w:p w14:paraId="409BEF14" w14:textId="56D5A43F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 major assumptions in calculation of input costs. Fluctuations in unit prices unlikely to significantly impact costs, as small contribution to mean trial total costs estimates</w:t>
            </w:r>
          </w:p>
        </w:tc>
      </w:tr>
      <w:tr w:rsidR="00CF2C67" w:rsidRPr="00CF5C3A" w14:paraId="11BD2990" w14:textId="392F9720" w:rsidTr="00C77843">
        <w:trPr>
          <w:trHeight w:val="312"/>
        </w:trPr>
        <w:tc>
          <w:tcPr>
            <w:tcW w:w="2689" w:type="dxa"/>
            <w:noWrap/>
            <w:hideMark/>
          </w:tcPr>
          <w:p w14:paraId="4A53F3CF" w14:textId="49186970" w:rsidR="00CF2C67" w:rsidRPr="00CF5C3A" w:rsidRDefault="00CF2C67" w:rsidP="00CF2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</w:t>
            </w:r>
            <w:r w:rsidRPr="00CF5C3A">
              <w:rPr>
                <w:sz w:val="24"/>
                <w:szCs w:val="24"/>
              </w:rPr>
              <w:t xml:space="preserve"> mesh </w:t>
            </w:r>
          </w:p>
        </w:tc>
        <w:tc>
          <w:tcPr>
            <w:tcW w:w="1828" w:type="dxa"/>
          </w:tcPr>
          <w:p w14:paraId="6A3716B0" w14:textId="79E46338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C3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ot tested</w:t>
            </w:r>
          </w:p>
        </w:tc>
        <w:tc>
          <w:tcPr>
            <w:tcW w:w="4499" w:type="dxa"/>
          </w:tcPr>
          <w:p w14:paraId="71C57DB0" w14:textId="7B25478B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 major assumptions in calculation of input costs. Fluctuations in unit prices unlikely to significantly impact costs, as small contribution to mean trial total costs estimates</w:t>
            </w:r>
          </w:p>
        </w:tc>
      </w:tr>
      <w:tr w:rsidR="00CF2C67" w:rsidRPr="00CF5C3A" w14:paraId="6A35267B" w14:textId="4FF1EBD6" w:rsidTr="00C77843">
        <w:trPr>
          <w:trHeight w:val="312"/>
        </w:trPr>
        <w:tc>
          <w:tcPr>
            <w:tcW w:w="2689" w:type="dxa"/>
            <w:noWrap/>
            <w:hideMark/>
          </w:tcPr>
          <w:p w14:paraId="60F9CCDD" w14:textId="77777777" w:rsidR="00CF2C67" w:rsidRPr="00CF5C3A" w:rsidRDefault="00CF2C67" w:rsidP="00CF2C67">
            <w:pPr>
              <w:rPr>
                <w:sz w:val="24"/>
                <w:szCs w:val="24"/>
              </w:rPr>
            </w:pPr>
            <w:r w:rsidRPr="00CF5C3A">
              <w:rPr>
                <w:sz w:val="24"/>
                <w:szCs w:val="24"/>
              </w:rPr>
              <w:t xml:space="preserve"> Population covered </w:t>
            </w:r>
          </w:p>
        </w:tc>
        <w:tc>
          <w:tcPr>
            <w:tcW w:w="1828" w:type="dxa"/>
          </w:tcPr>
          <w:p w14:paraId="14932DD8" w14:textId="77777777" w:rsidR="00CF2C67" w:rsidRDefault="00CF2C67" w:rsidP="00CF2C67">
            <w:pPr>
              <w:rPr>
                <w:sz w:val="24"/>
                <w:szCs w:val="24"/>
              </w:rPr>
            </w:pPr>
            <w:r w:rsidRPr="00CF5C3A">
              <w:rPr>
                <w:sz w:val="24"/>
                <w:szCs w:val="24"/>
              </w:rPr>
              <w:t>Number of people covered under each intervention arm</w:t>
            </w:r>
          </w:p>
          <w:p w14:paraId="165C9244" w14:textId="0ACE0501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+/- 20% from trial estimates</w:t>
            </w:r>
          </w:p>
        </w:tc>
        <w:tc>
          <w:tcPr>
            <w:tcW w:w="4499" w:type="dxa"/>
          </w:tcPr>
          <w:p w14:paraId="0EF15586" w14:textId="155256D5" w:rsidR="00CF2C67" w:rsidRPr="00CF5C3A" w:rsidRDefault="00CF2C67" w:rsidP="00CF2C6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Estimates were from a census conducted in 2015. Migrations, births and deaths could have led to c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>hange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 population covered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 could a</w:t>
            </w:r>
            <w:r w:rsidRPr="00CF5C3A">
              <w:rPr>
                <w:rFonts w:ascii="Calibri" w:hAnsi="Calibri" w:cs="Calibri"/>
                <w:color w:val="000000"/>
                <w:sz w:val="24"/>
                <w:szCs w:val="24"/>
              </w:rPr>
              <w:t>ffects per capita cost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s. Extreme percentage changes were chosen to explore the effect of implementing interventions in more densely populated areas on per capita costs. </w:t>
            </w:r>
          </w:p>
        </w:tc>
      </w:tr>
    </w:tbl>
    <w:p w14:paraId="24C94E0C" w14:textId="719968A6" w:rsidR="00302046" w:rsidRPr="00E7704C" w:rsidRDefault="00302046" w:rsidP="00554AC1">
      <w:pPr>
        <w:spacing w:after="0" w:line="240" w:lineRule="auto"/>
        <w:rPr>
          <w:sz w:val="24"/>
          <w:szCs w:val="24"/>
        </w:rPr>
      </w:pPr>
    </w:p>
    <w:sectPr w:rsidR="00302046" w:rsidRPr="00E77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F42D" w16cex:dateUtc="2020-07-06T23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CF8EE" w14:textId="77777777" w:rsidR="0089280D" w:rsidRDefault="0089280D" w:rsidP="00511150">
      <w:pPr>
        <w:spacing w:after="0" w:line="240" w:lineRule="auto"/>
      </w:pPr>
      <w:r>
        <w:separator/>
      </w:r>
    </w:p>
  </w:endnote>
  <w:endnote w:type="continuationSeparator" w:id="0">
    <w:p w14:paraId="5C3A3862" w14:textId="77777777" w:rsidR="0089280D" w:rsidRDefault="0089280D" w:rsidP="005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FB6D8" w14:textId="77777777" w:rsidR="0089280D" w:rsidRDefault="0089280D" w:rsidP="00511150">
      <w:pPr>
        <w:spacing w:after="0" w:line="240" w:lineRule="auto"/>
      </w:pPr>
      <w:r>
        <w:separator/>
      </w:r>
    </w:p>
  </w:footnote>
  <w:footnote w:type="continuationSeparator" w:id="0">
    <w:p w14:paraId="5B2DD5B4" w14:textId="77777777" w:rsidR="0089280D" w:rsidRDefault="0089280D" w:rsidP="00511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7E"/>
    <w:rsid w:val="000048B9"/>
    <w:rsid w:val="00026968"/>
    <w:rsid w:val="000417EE"/>
    <w:rsid w:val="00056A08"/>
    <w:rsid w:val="00057C89"/>
    <w:rsid w:val="000633EB"/>
    <w:rsid w:val="00080E3C"/>
    <w:rsid w:val="00081DC5"/>
    <w:rsid w:val="000843D4"/>
    <w:rsid w:val="0009761F"/>
    <w:rsid w:val="000A0EEC"/>
    <w:rsid w:val="000B534C"/>
    <w:rsid w:val="000B7B7D"/>
    <w:rsid w:val="000D2E9A"/>
    <w:rsid w:val="000E25EC"/>
    <w:rsid w:val="000F12B4"/>
    <w:rsid w:val="0010287E"/>
    <w:rsid w:val="001051CC"/>
    <w:rsid w:val="00114C53"/>
    <w:rsid w:val="0013116F"/>
    <w:rsid w:val="001451EA"/>
    <w:rsid w:val="00151A44"/>
    <w:rsid w:val="00157C8E"/>
    <w:rsid w:val="00166FBF"/>
    <w:rsid w:val="00175951"/>
    <w:rsid w:val="00176BAC"/>
    <w:rsid w:val="00183E08"/>
    <w:rsid w:val="00194736"/>
    <w:rsid w:val="001B0EE7"/>
    <w:rsid w:val="001B11A7"/>
    <w:rsid w:val="001B2AD2"/>
    <w:rsid w:val="001B401B"/>
    <w:rsid w:val="001C095E"/>
    <w:rsid w:val="001C6057"/>
    <w:rsid w:val="001E0EF9"/>
    <w:rsid w:val="001F5B58"/>
    <w:rsid w:val="002157FE"/>
    <w:rsid w:val="00216956"/>
    <w:rsid w:val="00232836"/>
    <w:rsid w:val="002352CF"/>
    <w:rsid w:val="002434CC"/>
    <w:rsid w:val="00245D2A"/>
    <w:rsid w:val="00253C47"/>
    <w:rsid w:val="002912BB"/>
    <w:rsid w:val="00295EA7"/>
    <w:rsid w:val="00296986"/>
    <w:rsid w:val="002B02AA"/>
    <w:rsid w:val="002B6813"/>
    <w:rsid w:val="002D147F"/>
    <w:rsid w:val="002D4934"/>
    <w:rsid w:val="002E4F15"/>
    <w:rsid w:val="002F046E"/>
    <w:rsid w:val="00302046"/>
    <w:rsid w:val="00316D42"/>
    <w:rsid w:val="00325777"/>
    <w:rsid w:val="00337144"/>
    <w:rsid w:val="00345FAE"/>
    <w:rsid w:val="003468B8"/>
    <w:rsid w:val="003735F8"/>
    <w:rsid w:val="003774F0"/>
    <w:rsid w:val="003960D9"/>
    <w:rsid w:val="003972E8"/>
    <w:rsid w:val="003C404E"/>
    <w:rsid w:val="003D2708"/>
    <w:rsid w:val="003F0469"/>
    <w:rsid w:val="00446113"/>
    <w:rsid w:val="004558DA"/>
    <w:rsid w:val="00460C28"/>
    <w:rsid w:val="00462517"/>
    <w:rsid w:val="00486374"/>
    <w:rsid w:val="00487216"/>
    <w:rsid w:val="00487FAE"/>
    <w:rsid w:val="004B51D0"/>
    <w:rsid w:val="004D544D"/>
    <w:rsid w:val="004E5B20"/>
    <w:rsid w:val="004F1391"/>
    <w:rsid w:val="004F3867"/>
    <w:rsid w:val="00502FE7"/>
    <w:rsid w:val="00511150"/>
    <w:rsid w:val="00526980"/>
    <w:rsid w:val="00554AC1"/>
    <w:rsid w:val="00556734"/>
    <w:rsid w:val="00561A5F"/>
    <w:rsid w:val="0058547B"/>
    <w:rsid w:val="005E5B7B"/>
    <w:rsid w:val="005F44BF"/>
    <w:rsid w:val="006060F3"/>
    <w:rsid w:val="00613820"/>
    <w:rsid w:val="00623367"/>
    <w:rsid w:val="00640CBB"/>
    <w:rsid w:val="00642CBE"/>
    <w:rsid w:val="006637B5"/>
    <w:rsid w:val="00671463"/>
    <w:rsid w:val="00671878"/>
    <w:rsid w:val="00671DE0"/>
    <w:rsid w:val="00672633"/>
    <w:rsid w:val="0067627F"/>
    <w:rsid w:val="00681183"/>
    <w:rsid w:val="00684C24"/>
    <w:rsid w:val="00695322"/>
    <w:rsid w:val="006A54D9"/>
    <w:rsid w:val="006A709A"/>
    <w:rsid w:val="006C3F0D"/>
    <w:rsid w:val="006C521F"/>
    <w:rsid w:val="006C5FAC"/>
    <w:rsid w:val="006E7E90"/>
    <w:rsid w:val="006F258D"/>
    <w:rsid w:val="006F29D4"/>
    <w:rsid w:val="007003F8"/>
    <w:rsid w:val="007113BC"/>
    <w:rsid w:val="007117AD"/>
    <w:rsid w:val="007117F7"/>
    <w:rsid w:val="00720CD9"/>
    <w:rsid w:val="00722D2E"/>
    <w:rsid w:val="00723E39"/>
    <w:rsid w:val="007425D1"/>
    <w:rsid w:val="00746558"/>
    <w:rsid w:val="00762CE5"/>
    <w:rsid w:val="00767B94"/>
    <w:rsid w:val="00770E9F"/>
    <w:rsid w:val="007720D9"/>
    <w:rsid w:val="00774364"/>
    <w:rsid w:val="0078072C"/>
    <w:rsid w:val="00781E55"/>
    <w:rsid w:val="0079134F"/>
    <w:rsid w:val="007943C2"/>
    <w:rsid w:val="00794DA6"/>
    <w:rsid w:val="007C1E46"/>
    <w:rsid w:val="007C5057"/>
    <w:rsid w:val="008150DF"/>
    <w:rsid w:val="0083039E"/>
    <w:rsid w:val="0085315F"/>
    <w:rsid w:val="00866A4E"/>
    <w:rsid w:val="008725E8"/>
    <w:rsid w:val="00875E47"/>
    <w:rsid w:val="008863D0"/>
    <w:rsid w:val="00892422"/>
    <w:rsid w:val="0089280D"/>
    <w:rsid w:val="00892EC9"/>
    <w:rsid w:val="008A0967"/>
    <w:rsid w:val="008A0A90"/>
    <w:rsid w:val="008D7FFB"/>
    <w:rsid w:val="008F3766"/>
    <w:rsid w:val="0090617B"/>
    <w:rsid w:val="009168CB"/>
    <w:rsid w:val="00973705"/>
    <w:rsid w:val="0099542D"/>
    <w:rsid w:val="00995512"/>
    <w:rsid w:val="009C2BF6"/>
    <w:rsid w:val="009C3910"/>
    <w:rsid w:val="009D7628"/>
    <w:rsid w:val="009E25BD"/>
    <w:rsid w:val="009E54A3"/>
    <w:rsid w:val="009E6381"/>
    <w:rsid w:val="009F23E3"/>
    <w:rsid w:val="009F6911"/>
    <w:rsid w:val="00A05594"/>
    <w:rsid w:val="00A35DF2"/>
    <w:rsid w:val="00A53F00"/>
    <w:rsid w:val="00A7669B"/>
    <w:rsid w:val="00A813B1"/>
    <w:rsid w:val="00A836D1"/>
    <w:rsid w:val="00A95EB5"/>
    <w:rsid w:val="00A961BC"/>
    <w:rsid w:val="00AA1508"/>
    <w:rsid w:val="00AA1FEA"/>
    <w:rsid w:val="00AA4762"/>
    <w:rsid w:val="00AA6773"/>
    <w:rsid w:val="00AD09F5"/>
    <w:rsid w:val="00AD7039"/>
    <w:rsid w:val="00AF118A"/>
    <w:rsid w:val="00B028EA"/>
    <w:rsid w:val="00B12F8E"/>
    <w:rsid w:val="00B2064A"/>
    <w:rsid w:val="00B35A46"/>
    <w:rsid w:val="00B40CFA"/>
    <w:rsid w:val="00B744B5"/>
    <w:rsid w:val="00B76526"/>
    <w:rsid w:val="00B820A6"/>
    <w:rsid w:val="00B82CA3"/>
    <w:rsid w:val="00B921F7"/>
    <w:rsid w:val="00BA4487"/>
    <w:rsid w:val="00BB4CF9"/>
    <w:rsid w:val="00BE0D60"/>
    <w:rsid w:val="00BE1819"/>
    <w:rsid w:val="00BF1B8B"/>
    <w:rsid w:val="00BF2F4F"/>
    <w:rsid w:val="00C058AC"/>
    <w:rsid w:val="00C073D0"/>
    <w:rsid w:val="00C254F3"/>
    <w:rsid w:val="00C75470"/>
    <w:rsid w:val="00C77843"/>
    <w:rsid w:val="00C820B6"/>
    <w:rsid w:val="00C9036F"/>
    <w:rsid w:val="00CB0ECA"/>
    <w:rsid w:val="00CC06AC"/>
    <w:rsid w:val="00CD5C89"/>
    <w:rsid w:val="00CF2C67"/>
    <w:rsid w:val="00CF5C3A"/>
    <w:rsid w:val="00CF7891"/>
    <w:rsid w:val="00D01516"/>
    <w:rsid w:val="00D03E87"/>
    <w:rsid w:val="00D23E88"/>
    <w:rsid w:val="00D270A0"/>
    <w:rsid w:val="00D27E35"/>
    <w:rsid w:val="00D34887"/>
    <w:rsid w:val="00D355AB"/>
    <w:rsid w:val="00D4659C"/>
    <w:rsid w:val="00D640CB"/>
    <w:rsid w:val="00D6444F"/>
    <w:rsid w:val="00D72537"/>
    <w:rsid w:val="00D72BA5"/>
    <w:rsid w:val="00D83BE3"/>
    <w:rsid w:val="00D847B0"/>
    <w:rsid w:val="00D856E5"/>
    <w:rsid w:val="00DA2679"/>
    <w:rsid w:val="00DD6A33"/>
    <w:rsid w:val="00DD7831"/>
    <w:rsid w:val="00DE32A1"/>
    <w:rsid w:val="00DE598C"/>
    <w:rsid w:val="00E04223"/>
    <w:rsid w:val="00E30379"/>
    <w:rsid w:val="00E31911"/>
    <w:rsid w:val="00E33038"/>
    <w:rsid w:val="00E552BF"/>
    <w:rsid w:val="00E614D1"/>
    <w:rsid w:val="00E72746"/>
    <w:rsid w:val="00E74153"/>
    <w:rsid w:val="00E746D6"/>
    <w:rsid w:val="00E7704C"/>
    <w:rsid w:val="00E91C0B"/>
    <w:rsid w:val="00E94A4B"/>
    <w:rsid w:val="00E94F0C"/>
    <w:rsid w:val="00EB7B08"/>
    <w:rsid w:val="00ED4831"/>
    <w:rsid w:val="00EE7F71"/>
    <w:rsid w:val="00F02BA3"/>
    <w:rsid w:val="00F10529"/>
    <w:rsid w:val="00F11E14"/>
    <w:rsid w:val="00F232E1"/>
    <w:rsid w:val="00F248C1"/>
    <w:rsid w:val="00F40396"/>
    <w:rsid w:val="00F61C02"/>
    <w:rsid w:val="00F71489"/>
    <w:rsid w:val="00F97452"/>
    <w:rsid w:val="00FA157E"/>
    <w:rsid w:val="00FB64D7"/>
    <w:rsid w:val="00FC5DA1"/>
    <w:rsid w:val="00FD36D1"/>
    <w:rsid w:val="00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45E2"/>
  <w15:chartTrackingRefBased/>
  <w15:docId w15:val="{B6B781B2-6650-4135-B59E-5FF3AA7B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4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0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C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0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778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150"/>
  </w:style>
  <w:style w:type="paragraph" w:styleId="Footer">
    <w:name w:val="footer"/>
    <w:basedOn w:val="Normal"/>
    <w:link w:val="FooterChar"/>
    <w:uiPriority w:val="99"/>
    <w:unhideWhenUsed/>
    <w:rsid w:val="00511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mp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12" Type="http://schemas.openxmlformats.org/officeDocument/2006/relationships/image" Target="media/image6.emf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bmp"/><Relationship Id="rId4" Type="http://schemas.openxmlformats.org/officeDocument/2006/relationships/webSettings" Target="webSettings.xml"/><Relationship Id="rId9" Type="http://schemas.openxmlformats.org/officeDocument/2006/relationships/image" Target="media/image3.bmp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590E-2E5D-4CEE-81E2-56BBCB95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Mphatso Phiri</dc:creator>
  <cp:keywords/>
  <dc:description/>
  <cp:lastModifiedBy>Mphatso Phiri</cp:lastModifiedBy>
  <cp:revision>82</cp:revision>
  <dcterms:created xsi:type="dcterms:W3CDTF">2020-10-24T15:11:00Z</dcterms:created>
  <dcterms:modified xsi:type="dcterms:W3CDTF">2020-12-14T10:49:00Z</dcterms:modified>
</cp:coreProperties>
</file>