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D275" w14:textId="77777777" w:rsidR="004F3846" w:rsidRPr="004F3846" w:rsidRDefault="004F3846" w:rsidP="004F3846">
      <w:pPr>
        <w:rPr>
          <w:rFonts w:ascii="Times New Roman" w:hAnsi="Times New Roman" w:cs="Times New Roman"/>
          <w:szCs w:val="21"/>
        </w:rPr>
      </w:pPr>
      <w:bookmarkStart w:id="0" w:name="_Hlk54701476"/>
      <w:bookmarkStart w:id="1" w:name="OLE_LINK3"/>
      <w:r w:rsidRPr="004F3846">
        <w:rPr>
          <w:rFonts w:ascii="Times New Roman" w:eastAsia="等线" w:hAnsi="Times New Roman" w:cs="Times New Roman"/>
          <w:color w:val="000000"/>
          <w:kern w:val="0"/>
          <w:szCs w:val="21"/>
        </w:rPr>
        <w:t>Appendix Table</w:t>
      </w:r>
      <w:bookmarkEnd w:id="0"/>
      <w:bookmarkEnd w:id="1"/>
      <w:r w:rsidRPr="004F3846">
        <w:rPr>
          <w:rFonts w:ascii="Times New Roman" w:eastAsiaTheme="minorHAnsi" w:hAnsi="Times New Roman" w:cs="Times New Roman"/>
          <w:szCs w:val="21"/>
        </w:rPr>
        <w:t xml:space="preserve"> 1</w:t>
      </w:r>
      <w:r w:rsidRPr="004F3846">
        <w:rPr>
          <w:rFonts w:ascii="Times New Roman" w:hAnsi="Times New Roman" w:cs="Times New Roman"/>
          <w:szCs w:val="21"/>
        </w:rPr>
        <w:t xml:space="preserve">  Different proteins between </w:t>
      </w:r>
      <w:proofErr w:type="spellStart"/>
      <w:r w:rsidRPr="004F3846">
        <w:rPr>
          <w:rFonts w:ascii="Times New Roman" w:hAnsi="Times New Roman" w:cs="Times New Roman"/>
          <w:szCs w:val="21"/>
        </w:rPr>
        <w:t>HFrecEF</w:t>
      </w:r>
      <w:proofErr w:type="spellEnd"/>
      <w:r w:rsidRPr="004F3846">
        <w:rPr>
          <w:rFonts w:ascii="Times New Roman" w:hAnsi="Times New Roman" w:cs="Times New Roman"/>
          <w:szCs w:val="21"/>
        </w:rPr>
        <w:t xml:space="preserve"> </w:t>
      </w:r>
      <w:r w:rsidRPr="004F3846">
        <w:rPr>
          <w:rFonts w:ascii="Times New Roman" w:eastAsiaTheme="minorHAnsi" w:hAnsi="Times New Roman" w:cs="Times New Roman"/>
          <w:szCs w:val="21"/>
        </w:rPr>
        <w:t>patients and controls</w:t>
      </w:r>
      <w:r w:rsidRPr="004F3846" w:rsidDel="00830D4D">
        <w:rPr>
          <w:rFonts w:ascii="Times New Roman" w:hAnsi="Times New Roman" w:cs="Times New Roman"/>
          <w:szCs w:val="21"/>
        </w:rPr>
        <w:t xml:space="preserve"> 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1280"/>
        <w:gridCol w:w="1600"/>
        <w:gridCol w:w="1660"/>
        <w:gridCol w:w="1840"/>
        <w:gridCol w:w="960"/>
      </w:tblGrid>
      <w:tr w:rsidR="004F3846" w:rsidRPr="004F3846" w14:paraId="2B2B49BC" w14:textId="77777777" w:rsidTr="004F3846">
        <w:trPr>
          <w:trHeight w:val="27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EA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Cytokines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77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Mean_HFrecEF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77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Mean_control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3B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HFrecEF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vs control 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55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4F3846" w:rsidRPr="004F3846" w14:paraId="05693949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BD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" w:name="RANGE!D4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TSLP</w:t>
            </w:r>
            <w:bookmarkEnd w:id="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C9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499.04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28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2852.6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81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B49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25C14C4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7F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" w:name="RANGE!D5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GLI-3</w:t>
            </w:r>
            <w:bookmarkEnd w:id="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E67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A3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444.78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93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18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31CFA5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583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IL-17F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B5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969.44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AF4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3570.98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06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EA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6281E436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44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Desmin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B6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165.64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D7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528.62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E0F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82C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335B717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17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GDF-8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AC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1028.07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9D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3146.35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AAC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1A2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3859C337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48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CD39L3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3E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5D9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833.94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3D6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64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56C57FAE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E8E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GATA-5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AA2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6C6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585.46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35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501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0F698CBB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87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HIF-1a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5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660.62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3F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1586.14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A6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915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554447B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A3A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NQO-1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64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F88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772.07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52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C0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3EB1D0B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AD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CES2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35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935.58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C7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1999.49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47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9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351E5590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13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B3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5022.45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7D2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10445.36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04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8E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2005F25E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88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" w:name="RANGE!D15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Cf10</w:t>
            </w:r>
            <w:bookmarkEnd w:id="4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3E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4110.48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928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8327.72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22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D1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54A94B2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46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TPP1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5D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2219.3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D0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4403.18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B2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6F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79F9048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57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IGFBP-3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984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9335.55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EC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18703.05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44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B8F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6AEF3DBB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1A3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TLR1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D6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2671.17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73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4916.69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8E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794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649AFCF6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DD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14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1018.26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9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1877.31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05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F31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3E121271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5A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25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2746.35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50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4846.07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D1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EE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7862DC2B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7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" w:name="RANGE!D21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IL-20</w:t>
            </w:r>
            <w:bookmarkEnd w:id="5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E3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EE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1670.47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70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E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2053F128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A4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FB3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8D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4323.26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F7B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9D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617BDE9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9A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GFR alpha-1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F0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2474.9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3BE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4192.71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36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3B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1B1E8FB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55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Glypican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1A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2263.7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BF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3846.65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42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78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143985E9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577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Flt-3L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63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5442.63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5C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9003.91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71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67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11AD05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FB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6" w:name="RANGE!D26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TLR3</w:t>
            </w:r>
            <w:bookmarkEnd w:id="6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8E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2368.66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E7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3937.65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09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EB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7A97BAB0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24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GFR alpha-2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93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1198.71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D7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1920.66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65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F6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36D8943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DB9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FGF-9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7D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DC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499.38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D0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06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5E4141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51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Syntaxin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4D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463.83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95C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0C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B9B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473D5E69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CA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7" w:name="RANGE!D30"/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Epo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R</w:t>
            </w:r>
            <w:bookmarkEnd w:id="7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ECE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CC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266.98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B02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2D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0785CA1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91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CDO1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D9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10778.22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49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16553.46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B0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50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26C8C99B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3EA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GALNT10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66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621.44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54E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4A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71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1D391743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5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Galectin-4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B0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4460.48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8F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6891.71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32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CAF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7B54D51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B5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Visfatin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973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651.15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64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977.18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69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2E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47C4933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9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C5a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CE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1793.58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CF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2460.24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2F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DA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1A151128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9A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FGF-16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1E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1798.94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DFC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2471.14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A9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20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55120F54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CD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HIF-1 beta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97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348.16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53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C4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905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198EE3EF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C6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CD99-L2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C1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10205.79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B1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13643.61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CE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4A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4EF6FE4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ED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8" w:name="RANGE!D39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Matrilin-2</w:t>
            </w:r>
            <w:bookmarkEnd w:id="8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49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4605.66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63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6173.24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5A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DE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10FABA6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6A0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Semaphorin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6B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4D1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3167.2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85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4168.31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B9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BB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1E80E300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6DC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9" w:name="RANGE!D41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IL-1 R5</w:t>
            </w:r>
            <w:bookmarkEnd w:id="9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19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651.18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B8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862.46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B8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295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0FDB47A7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78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Contactin-1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9D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3713.89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63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4703.43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EA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D7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6199A41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A1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Syntaxin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59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758.27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B4B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588.75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AB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B4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2AAEF7A4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30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0" w:name="RANGE!D44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Dectin-2</w:t>
            </w:r>
            <w:bookmarkEnd w:id="1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95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303.37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75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71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86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031F079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0F1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ANG-4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CE4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648.57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8D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476.24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93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03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607222A0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6B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1" w:name="RANGE!D46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GRAP2</w:t>
            </w:r>
            <w:bookmarkEnd w:id="1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0A8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452.74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9F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322.93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D8B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50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24868900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71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LIF R alpha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DEA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3880.45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57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2735.53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22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98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4DA2F79A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BF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TAFA1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34B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838.39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6D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61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53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C754125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56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AMIGO2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2F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407.77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55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243.26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F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7D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39AAAE19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36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B1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1060.76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4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629.15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38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75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38807F36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1D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2" w:name="RANGE!D51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CEA</w:t>
            </w:r>
            <w:bookmarkEnd w:id="1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05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3403.13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1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2005.25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DE1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7C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2DD8C262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F9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SMPD1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AE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997.92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9F7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580.31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B81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F3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59080BBC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EE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TRACP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B8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3156.91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9F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C8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F5A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27333547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AD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ALK-1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BE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996.18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60A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81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E4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30EB38D3" w14:textId="77777777" w:rsidTr="004F384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5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9F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8F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006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46C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</w:tbl>
    <w:p w14:paraId="4D37E544" w14:textId="77777777" w:rsidR="004F3846" w:rsidRPr="00E74E09" w:rsidRDefault="004F3846" w:rsidP="004F3846">
      <w:pPr>
        <w:rPr>
          <w:rFonts w:ascii="Times New Roman" w:hAnsi="Times New Roman" w:cs="Times New Roman"/>
          <w:szCs w:val="21"/>
        </w:rPr>
      </w:pPr>
      <w:bookmarkStart w:id="13" w:name="_Hlk48840179"/>
      <w:proofErr w:type="spellStart"/>
      <w:r w:rsidRPr="00E74E09">
        <w:rPr>
          <w:rFonts w:ascii="Times New Roman" w:hAnsi="Times New Roman" w:cs="Times New Roman"/>
          <w:szCs w:val="21"/>
        </w:rPr>
        <w:t>Abbreviations:</w:t>
      </w:r>
      <w:bookmarkEnd w:id="13"/>
      <w:r w:rsidRPr="00E74E09">
        <w:rPr>
          <w:rFonts w:ascii="Times New Roman" w:hAnsi="Times New Roman" w:cs="Times New Roman"/>
          <w:szCs w:val="21"/>
        </w:rPr>
        <w:t>TSLP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 ,Thymic stromal lymphopoietin; GLI-3, Transcriptional activator GLI3, IL-17F, Interleukin-17F; </w:t>
      </w:r>
      <w:bookmarkStart w:id="14" w:name="OLE_LINK175"/>
      <w:r w:rsidRPr="00E74E09">
        <w:rPr>
          <w:rFonts w:ascii="Times New Roman" w:hAnsi="Times New Roman" w:cs="Times New Roman"/>
          <w:szCs w:val="21"/>
        </w:rPr>
        <w:t>GDF-8</w:t>
      </w:r>
      <w:bookmarkEnd w:id="14"/>
      <w:r w:rsidRPr="00E74E09">
        <w:rPr>
          <w:rFonts w:ascii="Times New Roman" w:hAnsi="Times New Roman" w:cs="Times New Roman"/>
          <w:szCs w:val="21"/>
        </w:rPr>
        <w:t xml:space="preserve">, </w:t>
      </w:r>
      <w:r w:rsidRPr="00E74E09">
        <w:rPr>
          <w:rFonts w:ascii="Times New Roman" w:hAnsi="Times New Roman" w:cs="Times New Roman"/>
          <w:kern w:val="0"/>
          <w:szCs w:val="21"/>
        </w:rPr>
        <w:t>Growth/differentiation factor 8</w:t>
      </w:r>
      <w:r w:rsidRPr="00E74E09">
        <w:rPr>
          <w:rFonts w:ascii="Times New Roman" w:hAnsi="Times New Roman" w:cs="Times New Roman"/>
          <w:szCs w:val="21"/>
        </w:rPr>
        <w:t xml:space="preserve">; CD39L3, Ectonucleoside triphosphate </w:t>
      </w:r>
      <w:proofErr w:type="spellStart"/>
      <w:r w:rsidRPr="00E74E09">
        <w:rPr>
          <w:rFonts w:ascii="Times New Roman" w:hAnsi="Times New Roman" w:cs="Times New Roman"/>
          <w:szCs w:val="21"/>
        </w:rPr>
        <w:t>diphosphohydrolase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 3; GATA-5, Transcription factor GATA-5; HIF-1a ,Hypoxia-inducible factor 1-alpha; NQO-1, NAD(P)H dehydrogenase [quinone] 1; CES2,Cocaine esterase; MSP, Dye-decolorizing peroxidase </w:t>
      </w:r>
      <w:proofErr w:type="spellStart"/>
      <w:r w:rsidRPr="00E74E09">
        <w:rPr>
          <w:rFonts w:ascii="Times New Roman" w:hAnsi="Times New Roman" w:cs="Times New Roman"/>
          <w:szCs w:val="21"/>
        </w:rPr>
        <w:t>msp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; Cf10, Coagulation factor X; TPP1, Tripeptidyl-peptidase 1, IGFBP-3, Insulin-like growth factor-binding protein 3; TLR1, Toll-like receptor 1; </w:t>
      </w:r>
      <w:proofErr w:type="spellStart"/>
      <w:r w:rsidRPr="00E74E09">
        <w:rPr>
          <w:rFonts w:ascii="Times New Roman" w:hAnsi="Times New Roman" w:cs="Times New Roman"/>
          <w:szCs w:val="21"/>
        </w:rPr>
        <w:t>ADA,Adenosine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 deaminase; </w:t>
      </w:r>
      <w:proofErr w:type="spellStart"/>
      <w:r w:rsidRPr="00E74E09">
        <w:rPr>
          <w:rFonts w:ascii="Times New Roman" w:hAnsi="Times New Roman" w:cs="Times New Roman"/>
          <w:szCs w:val="21"/>
        </w:rPr>
        <w:t>Ret,Proto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-oncogene tyrosine-protein kinase receptor </w:t>
      </w:r>
      <w:bookmarkStart w:id="15" w:name="OLE_LINK151"/>
      <w:bookmarkStart w:id="16" w:name="OLE_LINK152"/>
      <w:r w:rsidRPr="00E74E09">
        <w:rPr>
          <w:rFonts w:ascii="Times New Roman" w:hAnsi="Times New Roman" w:cs="Times New Roman"/>
          <w:szCs w:val="21"/>
        </w:rPr>
        <w:t>Ret</w:t>
      </w:r>
      <w:bookmarkEnd w:id="15"/>
      <w:bookmarkEnd w:id="16"/>
      <w:r w:rsidRPr="00E74E09">
        <w:rPr>
          <w:rFonts w:ascii="Times New Roman" w:hAnsi="Times New Roman" w:cs="Times New Roman"/>
          <w:szCs w:val="21"/>
        </w:rPr>
        <w:t>; IL-20,Interleukin-20; IL-31, Interleukin-31; IL-31,Toll-like receptor 3; GFR alpha-1</w:t>
      </w:r>
      <w:r w:rsidRPr="00E74E09">
        <w:rPr>
          <w:rFonts w:ascii="Times New Roman" w:hAnsi="Times New Roman" w:cs="Times New Roman"/>
          <w:szCs w:val="21"/>
        </w:rPr>
        <w:t>，</w:t>
      </w:r>
      <w:r w:rsidRPr="00E74E09">
        <w:rPr>
          <w:rFonts w:ascii="Times New Roman" w:hAnsi="Times New Roman" w:cs="Times New Roman"/>
          <w:szCs w:val="21"/>
        </w:rPr>
        <w:t>GDNF family receptor alpha-1</w:t>
      </w:r>
      <w:bookmarkStart w:id="17" w:name="_Hlk48893317"/>
      <w:r w:rsidRPr="00E74E09">
        <w:rPr>
          <w:rFonts w:ascii="Times New Roman" w:hAnsi="Times New Roman" w:cs="Times New Roman"/>
          <w:szCs w:val="21"/>
        </w:rPr>
        <w:t>;</w:t>
      </w:r>
      <w:bookmarkStart w:id="18" w:name="_Hlk48895568"/>
      <w:r w:rsidRPr="00E74E09">
        <w:rPr>
          <w:rFonts w:ascii="Times New Roman" w:hAnsi="Times New Roman" w:cs="Times New Roman"/>
          <w:kern w:val="0"/>
          <w:szCs w:val="21"/>
        </w:rPr>
        <w:t>Flt-3L</w:t>
      </w:r>
      <w:r w:rsidRPr="00E74E09">
        <w:rPr>
          <w:rFonts w:ascii="Times New Roman" w:hAnsi="Times New Roman" w:cs="Times New Roman"/>
          <w:szCs w:val="21"/>
        </w:rPr>
        <w:t>,Fms-related tyrosine kinase 3 ligand;</w:t>
      </w:r>
      <w:bookmarkEnd w:id="18"/>
      <w:r w:rsidRPr="00E74E09">
        <w:rPr>
          <w:rFonts w:ascii="Times New Roman" w:hAnsi="Times New Roman" w:cs="Times New Roman"/>
          <w:kern w:val="0"/>
          <w:szCs w:val="21"/>
        </w:rPr>
        <w:t>TLR3,</w:t>
      </w:r>
      <w:r w:rsidRPr="00E74E09">
        <w:rPr>
          <w:rFonts w:ascii="Times New Roman" w:hAnsi="Times New Roman" w:cs="Times New Roman"/>
          <w:szCs w:val="21"/>
        </w:rPr>
        <w:t xml:space="preserve"> </w:t>
      </w:r>
      <w:r w:rsidRPr="00E74E09">
        <w:rPr>
          <w:rFonts w:ascii="Times New Roman" w:hAnsi="Times New Roman" w:cs="Times New Roman"/>
          <w:kern w:val="0"/>
          <w:szCs w:val="21"/>
        </w:rPr>
        <w:t>Toll-like receptor 3;</w:t>
      </w:r>
      <w:r w:rsidRPr="00E74E09">
        <w:rPr>
          <w:rFonts w:ascii="Times New Roman" w:hAnsi="Times New Roman" w:cs="Times New Roman"/>
          <w:szCs w:val="21"/>
        </w:rPr>
        <w:t>GFR alpha-2</w:t>
      </w:r>
      <w:bookmarkEnd w:id="17"/>
      <w:r w:rsidRPr="00E74E09">
        <w:rPr>
          <w:rFonts w:ascii="Times New Roman" w:hAnsi="Times New Roman" w:cs="Times New Roman"/>
          <w:szCs w:val="21"/>
        </w:rPr>
        <w:t xml:space="preserve">,GDNF family receptor alpha-2; FGF-9, Fibroblast growth factor 9; </w:t>
      </w:r>
      <w:proofErr w:type="spellStart"/>
      <w:r w:rsidRPr="00E74E09">
        <w:rPr>
          <w:rFonts w:ascii="Times New Roman" w:hAnsi="Times New Roman" w:cs="Times New Roman"/>
          <w:kern w:val="0"/>
          <w:szCs w:val="21"/>
        </w:rPr>
        <w:t>Epo</w:t>
      </w:r>
      <w:proofErr w:type="spellEnd"/>
      <w:r w:rsidRPr="00E74E09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E74E09">
        <w:rPr>
          <w:rFonts w:ascii="Times New Roman" w:hAnsi="Times New Roman" w:cs="Times New Roman"/>
          <w:kern w:val="0"/>
          <w:szCs w:val="21"/>
        </w:rPr>
        <w:t>R</w:t>
      </w:r>
      <w:r w:rsidRPr="00E74E09">
        <w:rPr>
          <w:rFonts w:ascii="Times New Roman" w:hAnsi="Times New Roman" w:cs="Times New Roman"/>
          <w:szCs w:val="21"/>
        </w:rPr>
        <w:t>,Erythropoietin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 receptor; </w:t>
      </w:r>
      <w:bookmarkStart w:id="19" w:name="_Hlk48896357"/>
      <w:r w:rsidRPr="00E74E09">
        <w:rPr>
          <w:rFonts w:ascii="Times New Roman" w:hAnsi="Times New Roman" w:cs="Times New Roman"/>
          <w:szCs w:val="21"/>
        </w:rPr>
        <w:t xml:space="preserve">CDO1, Cysteine dioxygenase type 1; </w:t>
      </w:r>
      <w:bookmarkStart w:id="20" w:name="_Hlk48896059"/>
      <w:bookmarkEnd w:id="19"/>
      <w:r w:rsidRPr="00E74E09">
        <w:rPr>
          <w:rFonts w:ascii="Times New Roman" w:hAnsi="Times New Roman" w:cs="Times New Roman"/>
          <w:szCs w:val="21"/>
        </w:rPr>
        <w:t>GALNT10, Polypeptide N-</w:t>
      </w:r>
      <w:proofErr w:type="spellStart"/>
      <w:r w:rsidRPr="00E74E09">
        <w:rPr>
          <w:rFonts w:ascii="Times New Roman" w:hAnsi="Times New Roman" w:cs="Times New Roman"/>
          <w:szCs w:val="21"/>
        </w:rPr>
        <w:t>acetylgalactosaminyltransferase</w:t>
      </w:r>
      <w:proofErr w:type="spellEnd"/>
      <w:r w:rsidRPr="00E74E09">
        <w:rPr>
          <w:rFonts w:ascii="Times New Roman" w:hAnsi="Times New Roman" w:cs="Times New Roman"/>
          <w:szCs w:val="21"/>
        </w:rPr>
        <w:t xml:space="preserve"> 10; </w:t>
      </w:r>
      <w:bookmarkEnd w:id="20"/>
      <w:r w:rsidRPr="00E74E09">
        <w:rPr>
          <w:rFonts w:ascii="Times New Roman" w:hAnsi="Times New Roman" w:cs="Times New Roman"/>
          <w:szCs w:val="21"/>
        </w:rPr>
        <w:t xml:space="preserve">C5a, Complement C5; FGF-16, Fibroblast growth factor 16; HIF-1 beta, Aryl hydrocarbon receptor nuclear translocator; CD99-L2,CD99 antigen-like protein 2; IL-1 R5,Interleukin-18 receptor 1; Dectin-2,C-type lectin domain family 6 member A; </w:t>
      </w:r>
      <w:bookmarkStart w:id="21" w:name="_Hlk48897326"/>
      <w:r w:rsidRPr="00E74E09">
        <w:rPr>
          <w:rFonts w:ascii="Times New Roman" w:hAnsi="Times New Roman" w:cs="Times New Roman"/>
          <w:szCs w:val="21"/>
        </w:rPr>
        <w:t xml:space="preserve">ANG-4, Angiopoietin-4; </w:t>
      </w:r>
      <w:bookmarkEnd w:id="21"/>
      <w:r w:rsidRPr="00E74E09">
        <w:rPr>
          <w:rFonts w:ascii="Times New Roman" w:hAnsi="Times New Roman" w:cs="Times New Roman"/>
          <w:szCs w:val="21"/>
        </w:rPr>
        <w:t xml:space="preserve">GRAP2, GRB2-related adapter protein 2; LIF R alpha, Leukemia inhibitory factor receptor; TAFA1, Protein FAM19A1; AMIGO2, </w:t>
      </w:r>
      <w:proofErr w:type="spellStart"/>
      <w:r w:rsidRPr="00E74E09">
        <w:rPr>
          <w:rFonts w:ascii="Times New Roman" w:hAnsi="Times New Roman" w:cs="Times New Roman"/>
          <w:szCs w:val="21"/>
        </w:rPr>
        <w:t>Amphoterin</w:t>
      </w:r>
      <w:proofErr w:type="spellEnd"/>
      <w:r w:rsidRPr="00E74E09">
        <w:rPr>
          <w:rFonts w:ascii="Times New Roman" w:hAnsi="Times New Roman" w:cs="Times New Roman"/>
          <w:szCs w:val="21"/>
        </w:rPr>
        <w:t>-induced protein 2; Kell ,Kell blood group glycoprotein; CEA ,Carcinoembryonic antigen-related cell adhesion molecule 5; SMPD1, Sphingomyelin phosphodiesterase; TRACP, Tartrate-resistant acid phosphatase type 5; ALK-1, Serine/threonine-protein kinase receptor R3; IDO ,Indoleamine 2,3-dioxygenase 1</w:t>
      </w:r>
    </w:p>
    <w:p w14:paraId="3F288270" w14:textId="3EEDD5DE" w:rsidR="008E295E" w:rsidRDefault="008E295E"/>
    <w:p w14:paraId="453282A2" w14:textId="3DCA6AA7" w:rsidR="004F3846" w:rsidRDefault="004F3846"/>
    <w:p w14:paraId="196A4E6E" w14:textId="1E4F898F" w:rsidR="004F3846" w:rsidRDefault="004F3846"/>
    <w:p w14:paraId="6C5D043E" w14:textId="4778C1CC" w:rsidR="004F3846" w:rsidRDefault="004F3846"/>
    <w:p w14:paraId="7EAF91F0" w14:textId="307E946E" w:rsidR="004F3846" w:rsidRDefault="004F3846"/>
    <w:p w14:paraId="03111DB3" w14:textId="42AD186B" w:rsidR="004F3846" w:rsidRDefault="004F3846"/>
    <w:p w14:paraId="058EAA27" w14:textId="4D224627" w:rsidR="004F3846" w:rsidRDefault="004F3846"/>
    <w:p w14:paraId="36EA118C" w14:textId="4CAFF75C" w:rsidR="004F3846" w:rsidRDefault="004F3846"/>
    <w:p w14:paraId="15B1538D" w14:textId="4EDEF481" w:rsidR="004F3846" w:rsidRDefault="004F3846"/>
    <w:p w14:paraId="5A56E01D" w14:textId="51E09DEA" w:rsidR="004F3846" w:rsidRDefault="004F3846"/>
    <w:p w14:paraId="3116EAA2" w14:textId="57340D69" w:rsidR="004F3846" w:rsidRDefault="004F3846"/>
    <w:p w14:paraId="02F356B5" w14:textId="4C51FDE6" w:rsidR="004F3846" w:rsidRDefault="004F3846"/>
    <w:p w14:paraId="0086377A" w14:textId="380B0269" w:rsidR="004F3846" w:rsidRDefault="004F3846"/>
    <w:p w14:paraId="19684DBD" w14:textId="517B1790" w:rsidR="004F3846" w:rsidRDefault="004F3846"/>
    <w:p w14:paraId="0E1E85F3" w14:textId="77777777" w:rsidR="004F3846" w:rsidRPr="004F3846" w:rsidRDefault="004F3846" w:rsidP="004F3846">
      <w:pPr>
        <w:spacing w:line="276" w:lineRule="auto"/>
        <w:rPr>
          <w:rFonts w:ascii="Times New Roman" w:eastAsiaTheme="minorHAnsi" w:hAnsi="Times New Roman" w:cs="Times New Roman"/>
          <w:szCs w:val="21"/>
        </w:rPr>
      </w:pPr>
      <w:r w:rsidRPr="004F3846">
        <w:rPr>
          <w:rFonts w:ascii="Times New Roman" w:eastAsia="等线" w:hAnsi="Times New Roman" w:cs="Times New Roman"/>
          <w:color w:val="000000"/>
          <w:kern w:val="0"/>
          <w:szCs w:val="21"/>
        </w:rPr>
        <w:lastRenderedPageBreak/>
        <w:t>Appendix Table</w:t>
      </w:r>
      <w:r w:rsidRPr="004F3846">
        <w:rPr>
          <w:rFonts w:ascii="Times New Roman" w:eastAsiaTheme="minorHAnsi" w:hAnsi="Times New Roman" w:cs="Times New Roman"/>
          <w:szCs w:val="21"/>
        </w:rPr>
        <w:t xml:space="preserve"> </w:t>
      </w:r>
      <w:r w:rsidRPr="004F3846">
        <w:rPr>
          <w:rFonts w:ascii="Times New Roman" w:eastAsiaTheme="minorHAnsi" w:hAnsi="Times New Roman" w:cs="Times New Roman" w:hint="eastAsia"/>
          <w:szCs w:val="21"/>
        </w:rPr>
        <w:t>2</w:t>
      </w:r>
      <w:r w:rsidRPr="004F3846">
        <w:rPr>
          <w:rFonts w:ascii="Times New Roman" w:eastAsiaTheme="minorHAnsi" w:hAnsi="Times New Roman" w:cs="Times New Roman"/>
          <w:szCs w:val="21"/>
        </w:rPr>
        <w:t xml:space="preserve"> </w:t>
      </w:r>
      <w:bookmarkStart w:id="22" w:name="_Hlk26869802"/>
      <w:r w:rsidRPr="004F3846">
        <w:rPr>
          <w:rFonts w:ascii="Times New Roman" w:eastAsiaTheme="minorHAnsi" w:hAnsi="Times New Roman" w:cs="Times New Roman"/>
          <w:szCs w:val="21"/>
        </w:rPr>
        <w:t xml:space="preserve">Different proteins between </w:t>
      </w:r>
      <w:proofErr w:type="spellStart"/>
      <w:r w:rsidRPr="004F3846">
        <w:rPr>
          <w:rFonts w:ascii="Times New Roman" w:eastAsiaTheme="minorHAnsi" w:hAnsi="Times New Roman" w:cs="Times New Roman"/>
          <w:szCs w:val="21"/>
        </w:rPr>
        <w:t>HFrEF</w:t>
      </w:r>
      <w:proofErr w:type="spellEnd"/>
      <w:r w:rsidRPr="004F3846">
        <w:rPr>
          <w:rFonts w:ascii="Times New Roman" w:eastAsiaTheme="minorHAnsi" w:hAnsi="Times New Roman" w:cs="Times New Roman"/>
          <w:szCs w:val="21"/>
        </w:rPr>
        <w:t xml:space="preserve"> </w:t>
      </w:r>
      <w:bookmarkStart w:id="23" w:name="_Hlk48742526"/>
      <w:r w:rsidRPr="004F3846">
        <w:rPr>
          <w:rFonts w:ascii="Times New Roman" w:eastAsiaTheme="minorHAnsi" w:hAnsi="Times New Roman" w:cs="Times New Roman"/>
          <w:szCs w:val="21"/>
        </w:rPr>
        <w:t xml:space="preserve">patients and </w:t>
      </w:r>
      <w:bookmarkStart w:id="24" w:name="_Hlk49926676"/>
      <w:r w:rsidRPr="004F3846">
        <w:rPr>
          <w:rFonts w:ascii="Times New Roman" w:eastAsiaTheme="minorHAnsi" w:hAnsi="Times New Roman" w:cs="Times New Roman"/>
          <w:szCs w:val="21"/>
        </w:rPr>
        <w:t>control</w:t>
      </w:r>
      <w:bookmarkEnd w:id="22"/>
      <w:r w:rsidRPr="004F3846">
        <w:rPr>
          <w:rFonts w:ascii="Times New Roman" w:eastAsiaTheme="minorHAnsi" w:hAnsi="Times New Roman" w:cs="Times New Roman"/>
          <w:szCs w:val="21"/>
        </w:rPr>
        <w:t>s</w:t>
      </w:r>
      <w:bookmarkEnd w:id="23"/>
      <w:bookmarkEnd w:id="24"/>
    </w:p>
    <w:tbl>
      <w:tblPr>
        <w:tblW w:w="7480" w:type="dxa"/>
        <w:tblLook w:val="04A0" w:firstRow="1" w:lastRow="0" w:firstColumn="1" w:lastColumn="0" w:noHBand="0" w:noVBand="1"/>
      </w:tblPr>
      <w:tblGrid>
        <w:gridCol w:w="1720"/>
        <w:gridCol w:w="1480"/>
        <w:gridCol w:w="1540"/>
        <w:gridCol w:w="1540"/>
        <w:gridCol w:w="1200"/>
      </w:tblGrid>
      <w:tr w:rsidR="004F3846" w:rsidRPr="004F3846" w14:paraId="2E7F56FB" w14:textId="77777777" w:rsidTr="004F3846">
        <w:trPr>
          <w:trHeight w:val="27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3C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5" w:name="RANGE!D3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Cytokines</w:t>
            </w:r>
            <w:bookmarkEnd w:id="25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C5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Mean_HFrEF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F6C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Mean_contral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5F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HFrEF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vs control FC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4ED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4F3846" w:rsidRPr="004F3846" w14:paraId="63415C30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7B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TSLP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F43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359.78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0A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2852.6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C0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CBE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41207EA4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B6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Dopa Decarboxylase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22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7491.06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DE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18519.93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09B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C08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041D809D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8A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CD39L3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42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363.87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AA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833.94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77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30E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5F64D58F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75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6" w:name="RANGE!D7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ST3GAL1</w:t>
            </w:r>
            <w:bookmarkEnd w:id="26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8F2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01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1163.31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AB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EA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5C72EF51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0B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GDF-8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5C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89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3146.35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83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C05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1B482B11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4F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TREML1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AA3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56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1199.45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9B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27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65645019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89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7" w:name="RANGE!D10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Reg4</w:t>
            </w:r>
            <w:bookmarkEnd w:id="27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D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4414.23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AC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B7F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E9D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349CC1BD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B3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Contactin-5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36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1876.36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3CC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3473.33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E7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3FC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0AF56AD0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BD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TGFa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12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3015.43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51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5340.01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14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E8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48FD17E7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1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Galectin-4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E86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3891.1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91C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6891.71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7D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D7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18E22D5F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6F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Neurocan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6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1653.41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B1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4B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89B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5C2BDF0B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45F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Flt-3L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E8C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5008.97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8E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9003.91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C86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97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3E45A54A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2B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8" w:name="RANGE!D16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LDL R</w:t>
            </w:r>
            <w:bookmarkEnd w:id="28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1F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22076.89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5B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64C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3A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32D6958B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CFE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Matriptase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6A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1125.61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A2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1887.76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BF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CBE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606E8F06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BE8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Visfatin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4E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606.85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2E0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AA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6EE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6590A4C5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3B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Syntaxin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BA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453.89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0A6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7FE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141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0CAA808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62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9" w:name="RANGE!D20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Reg3A</w:t>
            </w:r>
            <w:bookmarkEnd w:id="29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9A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F8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7396.3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40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692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627345D2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A7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G-CSF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E0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1855.41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9B0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2810.71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50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EA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602EF4AD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69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Kallikrein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90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A8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977.12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7C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F33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6A9C1FAA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D5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0" w:name="RANGE!D23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EGF</w:t>
            </w:r>
            <w:bookmarkEnd w:id="3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F1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13985.74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B3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19897.04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8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A4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2AA72967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B8D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1" w:name="RANGE!D24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Gas6</w:t>
            </w:r>
            <w:bookmarkEnd w:id="31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2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C80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84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08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67EE208B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21E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GALNT10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20F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8B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17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0B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6A3E272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34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HS3ST1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26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92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0A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34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144C7618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8D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2" w:name="RANGE!D27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LAMP</w:t>
            </w:r>
            <w:bookmarkEnd w:id="32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97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3425.45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70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4603.43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5F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0B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386257BE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2A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GPVI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EE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5914.76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12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7805.14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A1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74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61802D88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78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3" w:name="RANGE!D29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GASP-1</w:t>
            </w:r>
            <w:bookmarkEnd w:id="33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84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39718.07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44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51045.82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31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F1B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4F3846" w:rsidRPr="004F3846" w14:paraId="0C330539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6C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CDO1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69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13059.35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A05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16553.46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BAE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7B4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1D0375BB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8A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4" w:name="RANGE!D31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HO-1</w:t>
            </w:r>
            <w:bookmarkEnd w:id="34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F7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4566.41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A0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5621.55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91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D8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2AB2181F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74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5" w:name="RANGE!D32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RGM-A</w:t>
            </w:r>
            <w:bookmarkEnd w:id="35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99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1064.06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38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1313.11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A8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0E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4F3846" w:rsidRPr="004F3846" w14:paraId="03408BFE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271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BCL-2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DC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1360.46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D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1682.65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93C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7D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6F501C26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8E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NUDT5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25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426.12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CF4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320.39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72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B46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4F3846" w:rsidRPr="004F3846" w14:paraId="032F773B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F3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ANG-4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E0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9C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476.24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D5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AE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2F02C8E0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53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6" w:name="RANGE!D36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IL-7 R alpha</w:t>
            </w:r>
            <w:bookmarkEnd w:id="36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2E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42757.57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E8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30533.2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2D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3CA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56A22BB3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1CB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7" w:name="RANGE!D37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CPB1</w:t>
            </w:r>
            <w:bookmarkEnd w:id="37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91D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12338.46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622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6962.74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9FD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239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1D087646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5A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8" w:name="RANGE!D38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FLRT2</w:t>
            </w:r>
            <w:bookmarkEnd w:id="38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E46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633.77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3D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340.59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18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64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7E5294C7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52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Semaphorin</w:t>
            </w:r>
            <w:proofErr w:type="spellEnd"/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4C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8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744.33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28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28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E6F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65E715B4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B2E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B4GalT1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B56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658.87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41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577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3CA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4F3846" w:rsidRPr="004F3846" w14:paraId="4C27AA13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35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BAI1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B770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684.67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6E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CC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7BE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4F3846" w:rsidRPr="004F3846" w14:paraId="6F25702C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959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PTH1R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EB2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BFC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B12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A4A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4F3846" w:rsidRPr="004F3846" w14:paraId="210D0710" w14:textId="77777777" w:rsidTr="004F384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94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IL-22BP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24D8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4279.2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A53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1023.58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C31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2375" w14:textId="77777777" w:rsidR="004F3846" w:rsidRPr="004F3846" w:rsidRDefault="004F3846" w:rsidP="004F38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F384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</w:tbl>
    <w:p w14:paraId="72B80E3A" w14:textId="77777777" w:rsidR="004F3846" w:rsidRPr="00E74E09" w:rsidRDefault="004F3846" w:rsidP="004F3846">
      <w:pPr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E74E09">
        <w:rPr>
          <w:rFonts w:ascii="Times New Roman" w:eastAsia="宋体" w:hAnsi="Times New Roman" w:cs="Times New Roman"/>
          <w:szCs w:val="21"/>
        </w:rPr>
        <w:lastRenderedPageBreak/>
        <w:t>Abbreviations:TSLP,Thymic</w:t>
      </w:r>
      <w:proofErr w:type="spellEnd"/>
      <w:r w:rsidRPr="00E74E09">
        <w:rPr>
          <w:rFonts w:ascii="Times New Roman" w:eastAsia="宋体" w:hAnsi="Times New Roman" w:cs="Times New Roman"/>
          <w:szCs w:val="21"/>
        </w:rPr>
        <w:t xml:space="preserve"> stromal lymphopoietin;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szCs w:val="21"/>
        </w:rPr>
        <w:t xml:space="preserve">CD39L3, Ectonucleoside triphosphate </w:t>
      </w:r>
      <w:proofErr w:type="spellStart"/>
      <w:r w:rsidRPr="00E74E09">
        <w:rPr>
          <w:rFonts w:ascii="Times New Roman" w:eastAsia="宋体" w:hAnsi="Times New Roman" w:cs="Times New Roman"/>
          <w:szCs w:val="21"/>
        </w:rPr>
        <w:t>diphosphohydrolase</w:t>
      </w:r>
      <w:proofErr w:type="spellEnd"/>
      <w:r w:rsidRPr="00E74E09">
        <w:rPr>
          <w:rFonts w:ascii="Times New Roman" w:eastAsia="宋体" w:hAnsi="Times New Roman" w:cs="Times New Roman"/>
          <w:szCs w:val="21"/>
        </w:rPr>
        <w:t xml:space="preserve"> 3;</w:t>
      </w:r>
      <w:r w:rsidRPr="00E74E09">
        <w:rPr>
          <w:rFonts w:ascii="Times New Roman" w:eastAsia="宋体" w:hAnsi="Times New Roman" w:cs="Times New Roman"/>
          <w:kern w:val="0"/>
          <w:szCs w:val="21"/>
        </w:rPr>
        <w:t>ST3GAL1,</w:t>
      </w:r>
      <w:r w:rsidRPr="00E74E09">
        <w:rPr>
          <w:rFonts w:ascii="Times New Roman" w:eastAsia="宋体" w:hAnsi="Times New Roman" w:cs="Times New Roman"/>
          <w:szCs w:val="21"/>
        </w:rPr>
        <w:t xml:space="preserve"> CMP-N-acetylneuraminate-beta-galactosamide-alpha-2,3-sialyltransferase 1;</w:t>
      </w:r>
      <w:r w:rsidRPr="00E74E09">
        <w:rPr>
          <w:rFonts w:ascii="Times New Roman" w:eastAsia="宋体" w:hAnsi="Times New Roman" w:cs="Times New Roman"/>
          <w:kern w:val="0"/>
          <w:szCs w:val="21"/>
        </w:rPr>
        <w:t>GDF-8,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bookmarkStart w:id="39" w:name="_Hlk48915103"/>
      <w:bookmarkStart w:id="40" w:name="OLE_LINK173"/>
      <w:r w:rsidRPr="00E74E09">
        <w:rPr>
          <w:rFonts w:ascii="Times New Roman" w:eastAsia="宋体" w:hAnsi="Times New Roman" w:cs="Times New Roman"/>
          <w:kern w:val="0"/>
          <w:szCs w:val="21"/>
        </w:rPr>
        <w:t>Growth/differentiation factor 8</w:t>
      </w:r>
      <w:bookmarkEnd w:id="39"/>
      <w:bookmarkEnd w:id="40"/>
      <w:r w:rsidRPr="00E74E09">
        <w:rPr>
          <w:rFonts w:ascii="Times New Roman" w:eastAsia="宋体" w:hAnsi="Times New Roman" w:cs="Times New Roman"/>
          <w:kern w:val="0"/>
          <w:szCs w:val="21"/>
        </w:rPr>
        <w:t>;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TREML1,</w:t>
      </w:r>
      <w:r w:rsidRPr="00E74E09">
        <w:rPr>
          <w:rFonts w:ascii="Times New Roman" w:eastAsia="宋体" w:hAnsi="Times New Roman" w:cs="Times New Roman"/>
          <w:szCs w:val="21"/>
        </w:rPr>
        <w:t>Trem-like transcript 1 protein;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Reg4,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Regenerating islet-derived protein 4; </w:t>
      </w:r>
      <w:proofErr w:type="spellStart"/>
      <w:r w:rsidRPr="00E74E09">
        <w:rPr>
          <w:rFonts w:ascii="Times New Roman" w:eastAsia="宋体" w:hAnsi="Times New Roman" w:cs="Times New Roman"/>
          <w:kern w:val="0"/>
          <w:szCs w:val="21"/>
        </w:rPr>
        <w:t>TGFa</w:t>
      </w:r>
      <w:proofErr w:type="spellEnd"/>
      <w:r w:rsidRPr="00E74E09">
        <w:rPr>
          <w:rFonts w:ascii="Times New Roman" w:eastAsia="宋体" w:hAnsi="Times New Roman" w:cs="Times New Roman"/>
          <w:kern w:val="0"/>
          <w:szCs w:val="21"/>
        </w:rPr>
        <w:t>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E74E09">
        <w:rPr>
          <w:rFonts w:ascii="Times New Roman" w:eastAsia="宋体" w:hAnsi="Times New Roman" w:cs="Times New Roman"/>
          <w:kern w:val="0"/>
          <w:szCs w:val="21"/>
        </w:rPr>
        <w:t>Protransforming</w:t>
      </w:r>
      <w:proofErr w:type="spellEnd"/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growth factor alpha; Flt-3L</w:t>
      </w:r>
      <w:r w:rsidRPr="00E74E09">
        <w:rPr>
          <w:rFonts w:ascii="Times New Roman" w:eastAsia="宋体" w:hAnsi="Times New Roman" w:cs="Times New Roman"/>
          <w:szCs w:val="21"/>
        </w:rPr>
        <w:t>,Fms-related tyrosine kinase 3 ligand;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LDL R,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Low-density lipoprotein receptor; Reg3A,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Regenerating islet-derived protein 3-alpha; G-CSF R,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Granulocyte colony-stimulating factor receptor; EGF,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Pro-epidermal growth factor; Gas6,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Growth arrest-specific protein 6;</w:t>
      </w:r>
      <w:r w:rsidRPr="00E74E09">
        <w:rPr>
          <w:rFonts w:ascii="Times New Roman" w:eastAsia="宋体" w:hAnsi="Times New Roman" w:cs="Times New Roman"/>
          <w:szCs w:val="21"/>
        </w:rPr>
        <w:t xml:space="preserve"> GALNT10, Polypeptide N-</w:t>
      </w:r>
      <w:proofErr w:type="spellStart"/>
      <w:r w:rsidRPr="00E74E09">
        <w:rPr>
          <w:rFonts w:ascii="Times New Roman" w:eastAsia="宋体" w:hAnsi="Times New Roman" w:cs="Times New Roman"/>
          <w:szCs w:val="21"/>
        </w:rPr>
        <w:t>acetylgalactosaminyltransferase</w:t>
      </w:r>
      <w:proofErr w:type="spellEnd"/>
      <w:r w:rsidRPr="00E74E09">
        <w:rPr>
          <w:rFonts w:ascii="Times New Roman" w:eastAsia="宋体" w:hAnsi="Times New Roman" w:cs="Times New Roman"/>
          <w:szCs w:val="21"/>
        </w:rPr>
        <w:t xml:space="preserve"> 10;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HS3ST1,</w:t>
      </w:r>
      <w:r w:rsidRPr="00E74E09">
        <w:rPr>
          <w:rFonts w:ascii="Times New Roman" w:eastAsia="宋体" w:hAnsi="Times New Roman" w:cs="Times New Roman"/>
          <w:szCs w:val="21"/>
        </w:rPr>
        <w:t xml:space="preserve"> Heparan sulfate glucosamine 3-O-sulfotransferase 1;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LAMP,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Limbic system-associated membrane protein; GPVI,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Platelet glycoprotein VI; GASP-1,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G-protein coupled receptor-associated sorting protein 1;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bookmarkStart w:id="41" w:name="_Hlk48899936"/>
      <w:r w:rsidRPr="00E74E09">
        <w:rPr>
          <w:rFonts w:ascii="Times New Roman" w:eastAsia="宋体" w:hAnsi="Times New Roman" w:cs="Times New Roman"/>
          <w:szCs w:val="21"/>
        </w:rPr>
        <w:t xml:space="preserve">CDO1, Cysteine dioxygenase type 1; </w:t>
      </w:r>
      <w:bookmarkStart w:id="42" w:name="_Hlk48901579"/>
      <w:bookmarkEnd w:id="41"/>
      <w:r w:rsidRPr="00E74E09">
        <w:rPr>
          <w:rFonts w:ascii="Times New Roman" w:eastAsia="宋体" w:hAnsi="Times New Roman" w:cs="Times New Roman"/>
          <w:kern w:val="0"/>
          <w:szCs w:val="21"/>
        </w:rPr>
        <w:t>HO-1,</w:t>
      </w:r>
      <w:r w:rsidRPr="00E74E09">
        <w:rPr>
          <w:rFonts w:ascii="Times New Roman" w:eastAsia="宋体" w:hAnsi="Times New Roman" w:cs="Times New Roman"/>
          <w:szCs w:val="21"/>
        </w:rPr>
        <w:t>Heme oxygenase 1;</w:t>
      </w:r>
      <w:bookmarkEnd w:id="42"/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RGM-A,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Repulsive guidance molecule A;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BCL-2,Apoptosis regulator Bcl-2; NUDT5,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ADP-sugar pyrophosphatase;</w:t>
      </w:r>
      <w:r w:rsidRPr="00E74E09">
        <w:rPr>
          <w:rFonts w:ascii="Times New Roman" w:eastAsia="宋体" w:hAnsi="Times New Roman" w:cs="Times New Roman"/>
          <w:szCs w:val="21"/>
        </w:rPr>
        <w:t xml:space="preserve"> ANG-4, Angiopoietin-4;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IL-7 R alpha,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Interleukin-7 receptor subunit alpha; CPB1,Carboxypeptidase B;FLRT2,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Leucine-rich repeat transmembrane protein FLRT2; </w:t>
      </w:r>
      <w:bookmarkStart w:id="43" w:name="_Hlk48899846"/>
      <w:r w:rsidRPr="00E74E09">
        <w:rPr>
          <w:rFonts w:ascii="Times New Roman" w:eastAsia="宋体" w:hAnsi="Times New Roman" w:cs="Times New Roman"/>
          <w:kern w:val="0"/>
          <w:szCs w:val="21"/>
        </w:rPr>
        <w:t>B4GalT1,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Beta-1,4-galactosyltransferase 1;</w:t>
      </w:r>
      <w:bookmarkEnd w:id="43"/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</w:t>
      </w:r>
      <w:bookmarkStart w:id="44" w:name="_Hlk48899874"/>
      <w:r w:rsidRPr="00E74E09">
        <w:rPr>
          <w:rFonts w:ascii="Times New Roman" w:eastAsia="宋体" w:hAnsi="Times New Roman" w:cs="Times New Roman"/>
          <w:kern w:val="0"/>
          <w:szCs w:val="21"/>
        </w:rPr>
        <w:t>BAI1,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Brain-specific angiogenesis inhibitor 1; </w:t>
      </w:r>
      <w:bookmarkEnd w:id="44"/>
      <w:r w:rsidRPr="00E74E09">
        <w:rPr>
          <w:rFonts w:ascii="Times New Roman" w:eastAsia="宋体" w:hAnsi="Times New Roman" w:cs="Times New Roman"/>
          <w:kern w:val="0"/>
          <w:szCs w:val="21"/>
        </w:rPr>
        <w:t>PTH1R,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Parathyroid hormone/parathyroid hormone-related peptide receptor; IL-22BP,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Interleukin-22 receptor subunit alpha-2</w:t>
      </w:r>
    </w:p>
    <w:p w14:paraId="7A43C939" w14:textId="158B8EB7" w:rsidR="004F3846" w:rsidRPr="004F3846" w:rsidRDefault="004F3846"/>
    <w:p w14:paraId="25EEB176" w14:textId="511AD16F" w:rsidR="004F3846" w:rsidRDefault="004F3846"/>
    <w:p w14:paraId="0CE179CD" w14:textId="410A6538" w:rsidR="004F3846" w:rsidRDefault="004F3846"/>
    <w:p w14:paraId="46D9F494" w14:textId="3288A670" w:rsidR="004F3846" w:rsidRDefault="004F3846"/>
    <w:p w14:paraId="3F65D3E7" w14:textId="407F2E1E" w:rsidR="004F3846" w:rsidRDefault="004F3846"/>
    <w:p w14:paraId="6A190FA2" w14:textId="5E79B8C7" w:rsidR="004F3846" w:rsidRDefault="004F3846"/>
    <w:p w14:paraId="7EB29EF4" w14:textId="2588EFBA" w:rsidR="004F3846" w:rsidRDefault="004F3846"/>
    <w:p w14:paraId="11617A6E" w14:textId="63A288DA" w:rsidR="004F3846" w:rsidRDefault="004F3846"/>
    <w:p w14:paraId="6D690A8E" w14:textId="71C6D0FC" w:rsidR="004F3846" w:rsidRDefault="004F3846"/>
    <w:p w14:paraId="734C46DC" w14:textId="504754BD" w:rsidR="004F3846" w:rsidRDefault="004F3846"/>
    <w:p w14:paraId="5B8AC960" w14:textId="765C453C" w:rsidR="004F3846" w:rsidRDefault="004F3846"/>
    <w:p w14:paraId="4CD8F513" w14:textId="3A3EB17F" w:rsidR="004F3846" w:rsidRDefault="004F3846"/>
    <w:p w14:paraId="122C1594" w14:textId="40448A55" w:rsidR="004F3846" w:rsidRDefault="004F3846"/>
    <w:p w14:paraId="207BC83B" w14:textId="47BD41BF" w:rsidR="004F3846" w:rsidRDefault="004F3846"/>
    <w:p w14:paraId="42900CB6" w14:textId="2B44712B" w:rsidR="004F3846" w:rsidRDefault="004F3846"/>
    <w:p w14:paraId="7BB64A4C" w14:textId="1B4D30FC" w:rsidR="004F3846" w:rsidRDefault="004F3846"/>
    <w:p w14:paraId="7B5CF242" w14:textId="0D3DCAFA" w:rsidR="004F3846" w:rsidRDefault="004F3846"/>
    <w:p w14:paraId="16A092E5" w14:textId="293005E7" w:rsidR="004F3846" w:rsidRDefault="004F3846"/>
    <w:p w14:paraId="325F36ED" w14:textId="09CAEAEE" w:rsidR="004F3846" w:rsidRDefault="004F3846"/>
    <w:p w14:paraId="48A37537" w14:textId="41D4A722" w:rsidR="004F3846" w:rsidRDefault="004F3846"/>
    <w:p w14:paraId="161C8943" w14:textId="5FCA94DF" w:rsidR="004F3846" w:rsidRDefault="004F3846"/>
    <w:p w14:paraId="79BE1E6D" w14:textId="0DA23FA0" w:rsidR="004F3846" w:rsidRDefault="004F3846"/>
    <w:p w14:paraId="246F92B3" w14:textId="675BB1FE" w:rsidR="004F3846" w:rsidRDefault="004F3846"/>
    <w:p w14:paraId="43C85CBA" w14:textId="789A2448" w:rsidR="004F3846" w:rsidRDefault="004F3846"/>
    <w:p w14:paraId="4C6EE0C1" w14:textId="54B13D07" w:rsidR="004F3846" w:rsidRDefault="004F3846"/>
    <w:p w14:paraId="2E7F2B7B" w14:textId="5FB3E3C6" w:rsidR="004F3846" w:rsidRDefault="004F3846"/>
    <w:p w14:paraId="133617D2" w14:textId="1D3C948E" w:rsidR="004F3846" w:rsidRDefault="004F3846"/>
    <w:p w14:paraId="381BC714" w14:textId="1CB12CA6" w:rsidR="004F3846" w:rsidRDefault="004F3846"/>
    <w:p w14:paraId="768AB2E6" w14:textId="77777777" w:rsidR="00AA7A5B" w:rsidRPr="00AA7A5B" w:rsidRDefault="00AA7A5B" w:rsidP="00AA7A5B">
      <w:pPr>
        <w:spacing w:line="276" w:lineRule="auto"/>
        <w:rPr>
          <w:rFonts w:ascii="Times New Roman" w:eastAsiaTheme="minorHAnsi" w:hAnsi="Times New Roman" w:cs="Times New Roman"/>
          <w:szCs w:val="21"/>
        </w:rPr>
      </w:pPr>
      <w:r w:rsidRPr="00AA7A5B">
        <w:rPr>
          <w:rFonts w:ascii="Times New Roman" w:eastAsia="等线" w:hAnsi="Times New Roman" w:cs="Times New Roman"/>
          <w:color w:val="000000"/>
          <w:kern w:val="0"/>
          <w:szCs w:val="21"/>
        </w:rPr>
        <w:lastRenderedPageBreak/>
        <w:t>Appendix Table</w:t>
      </w:r>
      <w:r w:rsidRPr="00AA7A5B">
        <w:rPr>
          <w:rFonts w:ascii="Times New Roman" w:eastAsiaTheme="minorHAnsi" w:hAnsi="Times New Roman" w:cs="Times New Roman"/>
          <w:szCs w:val="21"/>
        </w:rPr>
        <w:t xml:space="preserve"> </w:t>
      </w:r>
      <w:r w:rsidRPr="00AA7A5B">
        <w:rPr>
          <w:rFonts w:ascii="Times New Roman" w:eastAsiaTheme="minorHAnsi" w:hAnsi="Times New Roman" w:cs="Times New Roman" w:hint="eastAsia"/>
          <w:szCs w:val="21"/>
        </w:rPr>
        <w:t>3</w:t>
      </w:r>
      <w:r w:rsidRPr="00AA7A5B">
        <w:rPr>
          <w:rFonts w:ascii="Times New Roman" w:hAnsi="Times New Roman" w:cs="Times New Roman"/>
          <w:szCs w:val="21"/>
        </w:rPr>
        <w:t xml:space="preserve">  Different proteins between </w:t>
      </w:r>
      <w:proofErr w:type="spellStart"/>
      <w:r w:rsidRPr="00AA7A5B">
        <w:rPr>
          <w:rFonts w:ascii="Times New Roman" w:hAnsi="Times New Roman" w:cs="Times New Roman"/>
          <w:szCs w:val="21"/>
        </w:rPr>
        <w:t>HFrecEF</w:t>
      </w:r>
      <w:proofErr w:type="spellEnd"/>
      <w:r w:rsidRPr="00AA7A5B">
        <w:rPr>
          <w:rFonts w:ascii="Times New Roman" w:hAnsi="Times New Roman" w:cs="Times New Roman"/>
          <w:szCs w:val="21"/>
        </w:rPr>
        <w:t xml:space="preserve"> </w:t>
      </w:r>
      <w:bookmarkStart w:id="45" w:name="_Hlk48742547"/>
      <w:bookmarkStart w:id="46" w:name="OLE_LINK138"/>
      <w:r w:rsidRPr="00AA7A5B">
        <w:rPr>
          <w:rFonts w:ascii="Times New Roman" w:eastAsiaTheme="minorHAnsi" w:hAnsi="Times New Roman" w:cs="Times New Roman"/>
          <w:szCs w:val="21"/>
        </w:rPr>
        <w:t>patients</w:t>
      </w:r>
      <w:bookmarkEnd w:id="45"/>
      <w:bookmarkEnd w:id="46"/>
      <w:r w:rsidRPr="00AA7A5B">
        <w:rPr>
          <w:rFonts w:ascii="Times New Roman" w:eastAsiaTheme="minorHAnsi" w:hAnsi="Times New Roman" w:cs="Times New Roman"/>
          <w:szCs w:val="21"/>
        </w:rPr>
        <w:t xml:space="preserve"> </w:t>
      </w:r>
      <w:r w:rsidRPr="00AA7A5B">
        <w:rPr>
          <w:rFonts w:ascii="Times New Roman" w:hAnsi="Times New Roman" w:cs="Times New Roman"/>
          <w:szCs w:val="21"/>
        </w:rPr>
        <w:t xml:space="preserve">and </w:t>
      </w:r>
      <w:proofErr w:type="spellStart"/>
      <w:r w:rsidRPr="00AA7A5B">
        <w:rPr>
          <w:rFonts w:ascii="Times New Roman" w:hAnsi="Times New Roman" w:cs="Times New Roman"/>
          <w:szCs w:val="21"/>
        </w:rPr>
        <w:t>HFrEF</w:t>
      </w:r>
      <w:proofErr w:type="spellEnd"/>
      <w:r w:rsidRPr="00AA7A5B">
        <w:rPr>
          <w:rFonts w:ascii="Times New Roman" w:hAnsi="Times New Roman" w:cs="Times New Roman"/>
          <w:szCs w:val="21"/>
        </w:rPr>
        <w:t xml:space="preserve"> </w:t>
      </w:r>
      <w:r w:rsidRPr="00AA7A5B">
        <w:rPr>
          <w:rFonts w:ascii="Times New Roman" w:eastAsiaTheme="minorHAnsi" w:hAnsi="Times New Roman" w:cs="Times New Roman"/>
          <w:szCs w:val="21"/>
        </w:rPr>
        <w:t>patients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1520"/>
        <w:gridCol w:w="1420"/>
        <w:gridCol w:w="1560"/>
        <w:gridCol w:w="1660"/>
        <w:gridCol w:w="1180"/>
      </w:tblGrid>
      <w:tr w:rsidR="00AA7A5B" w:rsidRPr="00AA7A5B" w14:paraId="531ACE92" w14:textId="77777777" w:rsidTr="00AA7A5B">
        <w:trPr>
          <w:trHeight w:val="2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C4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Cytokines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6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Mean_HFrecEF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D38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Mean_HFrEF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5D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HFrEF</w:t>
            </w:r>
            <w:proofErr w:type="spellEnd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vs </w:t>
            </w:r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HFrecEF</w:t>
            </w:r>
            <w:proofErr w:type="spellEnd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FC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F5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AA7A5B" w:rsidRPr="00AA7A5B" w14:paraId="6EFF2B1C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9B7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ACE-2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272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BD1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49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C6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7A5B" w:rsidRPr="00AA7A5B" w14:paraId="60638AE1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41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CF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23138.4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52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14015.06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03A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78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AA7A5B" w:rsidRPr="00AA7A5B" w14:paraId="0FE84190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32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B4GalT1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EB8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341.57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957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658.87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7A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34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AA7A5B" w:rsidRPr="00AA7A5B" w14:paraId="0BE91B8D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1F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BAI1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44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E3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684.67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73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E8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AA7A5B" w:rsidRPr="00AA7A5B" w14:paraId="31B52A63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9B2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BMPR-IA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A7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3E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354.12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EF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0C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7A5B" w:rsidRPr="00AA7A5B" w14:paraId="07A2DF0F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31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Calreticulin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6D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336.14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6B0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511.69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CE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58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7A5B" w:rsidRPr="00AA7A5B" w14:paraId="1EAEEE04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71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06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10778.22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69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13059.35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914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D1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7A5B" w:rsidRPr="00AA7A5B" w14:paraId="21FF80F1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DA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7" w:name="RANGE!E12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cIAP-2</w:t>
            </w:r>
            <w:bookmarkEnd w:id="47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7F7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541.82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AB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992.4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2A4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8BB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7A5B" w:rsidRPr="00AA7A5B" w14:paraId="3C987004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8A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CNTF R alpha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27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3569.05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1E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4733.91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F89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47A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16436D4E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129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EDA-A2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2C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42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6D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0A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7A5B" w:rsidRPr="00AA7A5B" w14:paraId="4E143870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082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Eotaxin-2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5B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10594.97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1A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15789.73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FA4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6D3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7A5B" w:rsidRPr="00AA7A5B" w14:paraId="3C86D486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0FE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8" w:name="RANGE!E16"/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Epo</w:t>
            </w:r>
            <w:proofErr w:type="spellEnd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R</w:t>
            </w:r>
            <w:bookmarkEnd w:id="48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19D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CEC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272.67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1E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55F7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AA7A5B" w:rsidRPr="00AA7A5B" w14:paraId="486C31C2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2D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GBA3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97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CFD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962.15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10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DC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7A5B" w:rsidRPr="00AA7A5B" w14:paraId="4B5C8134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7D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GRAP2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10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452.74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94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323.26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E984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1E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23D48827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82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HepaCAM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DF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50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88E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0B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19AA7E3E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1B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EC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6238.91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89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4566.41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872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F66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088DE4AB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14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9" w:name="RANGE!E21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ICAM-1</w:t>
            </w:r>
            <w:bookmarkEnd w:id="49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E9B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121939.72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84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153166.08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D0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00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7A5B" w:rsidRPr="00AA7A5B" w14:paraId="06126C5F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277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IL-17C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E7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F6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367.34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23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AA1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68058B8C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2FB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Kallikrein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41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2178.28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E0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1146.51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9A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13B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7A5B" w:rsidRPr="00AA7A5B" w14:paraId="271FF1AC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6BA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25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1060.76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C86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589.65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F70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BEC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7A5B" w:rsidRPr="00AA7A5B" w14:paraId="170D908C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65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KIR2DL3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46D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23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35D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7724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3010DF1F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16F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0" w:name="RANGE!E26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OSCAR</w:t>
            </w:r>
            <w:bookmarkEnd w:id="5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B05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497.64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28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5D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F3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AA7A5B" w:rsidRPr="00AA7A5B" w14:paraId="6E6328B2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68C7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CD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401.56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163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19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A134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7A5B" w:rsidRPr="00AA7A5B" w14:paraId="49873971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89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1" w:name="RANGE!E28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ROR2</w:t>
            </w:r>
            <w:bookmarkEnd w:id="5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F9C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825.59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F0E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1087.42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9C72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8B86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12AE652C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2DF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2" w:name="RANGE!E29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TPP1</w:t>
            </w:r>
            <w:bookmarkEnd w:id="52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84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29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4845.28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643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F69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AA7A5B" w:rsidRPr="00AA7A5B" w14:paraId="336FAA45" w14:textId="77777777" w:rsidTr="00AA7A5B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FB0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3" w:name="RANGE!E30"/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TRAIL R2</w:t>
            </w:r>
            <w:bookmarkEnd w:id="53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A80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3CA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1486.94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435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3518" w14:textId="77777777" w:rsidR="00AA7A5B" w:rsidRPr="00AA7A5B" w:rsidRDefault="00AA7A5B" w:rsidP="00AA7A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A7A5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</w:tbl>
    <w:p w14:paraId="4A6DB9F0" w14:textId="77777777" w:rsidR="00AA7A5B" w:rsidRPr="00E74E09" w:rsidRDefault="00AA7A5B" w:rsidP="00AA7A5B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E74E09">
        <w:rPr>
          <w:rFonts w:ascii="Times New Roman" w:eastAsia="宋体" w:hAnsi="Times New Roman" w:cs="Times New Roman"/>
          <w:szCs w:val="21"/>
        </w:rPr>
        <w:t>Abbreviations: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ACE-2,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Angiotensin-converting enzyme 2; AFP,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Alpha-fetoprotein; B4GalT1,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Beta-1,4-galactosyltransferase 1; BAI1,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Brain-specific angiogenesis inhibitor 1; BMPR-IA,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Bone morphogenetic protein receptor type-1A;</w:t>
      </w:r>
      <w:r w:rsidRPr="00E74E09">
        <w:rPr>
          <w:rFonts w:ascii="Times New Roman" w:eastAsia="宋体" w:hAnsi="Times New Roman" w:cs="Times New Roman"/>
          <w:szCs w:val="21"/>
        </w:rPr>
        <w:t xml:space="preserve"> CDO1, Cysteine dioxygenase type 1; </w:t>
      </w:r>
      <w:r w:rsidRPr="00E74E09">
        <w:rPr>
          <w:rFonts w:ascii="Times New Roman" w:eastAsia="宋体" w:hAnsi="Times New Roman" w:cs="Times New Roman"/>
          <w:kern w:val="0"/>
          <w:szCs w:val="21"/>
        </w:rPr>
        <w:t>cIAP-2,</w:t>
      </w:r>
      <w:r w:rsidRPr="00E74E09">
        <w:rPr>
          <w:rFonts w:ascii="Times New Roman" w:eastAsia="宋体" w:hAnsi="Times New Roman" w:cs="Times New Roman"/>
          <w:szCs w:val="21"/>
        </w:rPr>
        <w:t>Baculoviral IAP repeat-containing protein 3;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CNTF R alpha,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Ciliary neurotrophic factor receptor subunit alpha; EDA-A2,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Ectodysplasin-A; Eotaxin-2,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C-C motif chemokine 24; </w:t>
      </w:r>
      <w:proofErr w:type="spellStart"/>
      <w:r w:rsidRPr="00E74E09">
        <w:rPr>
          <w:rFonts w:ascii="Times New Roman" w:eastAsia="宋体" w:hAnsi="Times New Roman" w:cs="Times New Roman"/>
          <w:kern w:val="0"/>
          <w:szCs w:val="21"/>
        </w:rPr>
        <w:t>Epo</w:t>
      </w:r>
      <w:proofErr w:type="spellEnd"/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R,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Erythropoietin receptor; GBA3,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Cytosolic beta-glucosidase; GRAP2,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GRB2-related adapter protein 2; </w:t>
      </w:r>
      <w:proofErr w:type="spellStart"/>
      <w:r w:rsidRPr="00E74E09">
        <w:rPr>
          <w:rFonts w:ascii="Times New Roman" w:eastAsia="宋体" w:hAnsi="Times New Roman" w:cs="Times New Roman"/>
          <w:kern w:val="0"/>
          <w:szCs w:val="21"/>
        </w:rPr>
        <w:t>HepaCAM</w:t>
      </w:r>
      <w:proofErr w:type="spellEnd"/>
      <w:r w:rsidRPr="00E74E09">
        <w:rPr>
          <w:rFonts w:ascii="Times New Roman" w:eastAsia="宋体" w:hAnsi="Times New Roman" w:cs="Times New Roman"/>
          <w:kern w:val="0"/>
          <w:szCs w:val="21"/>
        </w:rPr>
        <w:t>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Hepatocyte cell adhesion molecule; HO-1,</w:t>
      </w:r>
      <w:r w:rsidRPr="00E74E09">
        <w:rPr>
          <w:rFonts w:ascii="Times New Roman" w:eastAsia="宋体" w:hAnsi="Times New Roman" w:cs="Times New Roman"/>
          <w:szCs w:val="21"/>
        </w:rPr>
        <w:t xml:space="preserve">Heme oxygenase 1; </w:t>
      </w:r>
      <w:r w:rsidRPr="00E74E09">
        <w:rPr>
          <w:rFonts w:ascii="Times New Roman" w:eastAsia="宋体" w:hAnsi="Times New Roman" w:cs="Times New Roman"/>
          <w:kern w:val="0"/>
          <w:szCs w:val="21"/>
        </w:rPr>
        <w:t>ICAM-1,</w:t>
      </w:r>
      <w:r w:rsidRPr="00E74E09">
        <w:rPr>
          <w:rFonts w:ascii="Times New Roman" w:eastAsia="宋体" w:hAnsi="Times New Roman" w:cs="Times New Roman"/>
          <w:szCs w:val="21"/>
        </w:rPr>
        <w:t>Intercellular adhesion molecule 1;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IL-17C,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Interleukin-17C;</w:t>
      </w:r>
      <w:r w:rsidRPr="00E74E09">
        <w:rPr>
          <w:rFonts w:ascii="Times New Roman" w:eastAsia="宋体" w:hAnsi="Times New Roman" w:cs="Times New Roman"/>
          <w:szCs w:val="21"/>
        </w:rPr>
        <w:t xml:space="preserve"> Kell ,</w:t>
      </w:r>
      <w:bookmarkStart w:id="54" w:name="_Hlk48912649"/>
      <w:r w:rsidRPr="00E74E09">
        <w:rPr>
          <w:rFonts w:ascii="Times New Roman" w:eastAsia="宋体" w:hAnsi="Times New Roman" w:cs="Times New Roman"/>
          <w:szCs w:val="21"/>
        </w:rPr>
        <w:t>Kell blood group glycoprotein</w:t>
      </w:r>
      <w:bookmarkEnd w:id="54"/>
      <w:r w:rsidRPr="00E74E09">
        <w:rPr>
          <w:rFonts w:ascii="Times New Roman" w:eastAsia="宋体" w:hAnsi="Times New Roman" w:cs="Times New Roman"/>
          <w:szCs w:val="21"/>
        </w:rPr>
        <w:t xml:space="preserve">; </w:t>
      </w:r>
      <w:r w:rsidRPr="00E74E09">
        <w:rPr>
          <w:rFonts w:ascii="Times New Roman" w:eastAsia="宋体" w:hAnsi="Times New Roman" w:cs="Times New Roman"/>
          <w:kern w:val="0"/>
          <w:szCs w:val="21"/>
        </w:rPr>
        <w:t>KIR2DL3,</w:t>
      </w:r>
      <w:r w:rsidRPr="00E74E09">
        <w:rPr>
          <w:rFonts w:ascii="Times New Roman" w:eastAsia="宋体" w:hAnsi="Times New Roman" w:cs="Times New Roman"/>
          <w:szCs w:val="21"/>
        </w:rPr>
        <w:t xml:space="preserve">Killer cell immunoglobulin-like receptor 2DL3; </w:t>
      </w:r>
      <w:r w:rsidRPr="00E74E09">
        <w:rPr>
          <w:rFonts w:ascii="Times New Roman" w:eastAsia="宋体" w:hAnsi="Times New Roman" w:cs="Times New Roman"/>
          <w:kern w:val="0"/>
          <w:szCs w:val="21"/>
        </w:rPr>
        <w:t>OSCAR</w:t>
      </w:r>
      <w:r w:rsidRPr="00E74E09">
        <w:rPr>
          <w:rFonts w:ascii="Times New Roman" w:eastAsia="宋体" w:hAnsi="Times New Roman" w:cs="Times New Roman"/>
          <w:szCs w:val="21"/>
        </w:rPr>
        <w:t xml:space="preserve"> ,Osteoclast-associated immunoglobulin-like receptor;</w:t>
      </w:r>
      <w:r w:rsidRPr="00E74E09">
        <w:rPr>
          <w:rFonts w:ascii="Times New Roman" w:eastAsia="宋体" w:hAnsi="Times New Roman" w:cs="Times New Roman"/>
          <w:kern w:val="0"/>
          <w:szCs w:val="21"/>
        </w:rPr>
        <w:t xml:space="preserve"> PP,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Pancreatic prohormone;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ROR2,Tyrosine-protein kinase transmembrane receptor ROR2; TPP1,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Tripeptidyl-peptidase 1;</w:t>
      </w:r>
      <w:r w:rsidRPr="00E74E09">
        <w:rPr>
          <w:rFonts w:ascii="Times New Roman" w:eastAsia="宋体" w:hAnsi="Times New Roman" w:cs="Times New Roman"/>
          <w:szCs w:val="21"/>
        </w:rPr>
        <w:t xml:space="preserve"> </w:t>
      </w:r>
      <w:r w:rsidRPr="00E74E09">
        <w:rPr>
          <w:rFonts w:ascii="Times New Roman" w:eastAsia="宋体" w:hAnsi="Times New Roman" w:cs="Times New Roman"/>
          <w:kern w:val="0"/>
          <w:szCs w:val="21"/>
        </w:rPr>
        <w:t>TRAIL R2,Tumor necrosis factor receptor superfamily member 10B</w:t>
      </w:r>
    </w:p>
    <w:p w14:paraId="4814BF3E" w14:textId="5EF98DCE" w:rsidR="004F3846" w:rsidRDefault="004F3846"/>
    <w:p w14:paraId="26C20156" w14:textId="77777777" w:rsidR="004F3846" w:rsidRPr="004F3846" w:rsidRDefault="004F3846">
      <w:pPr>
        <w:rPr>
          <w:rFonts w:hint="eastAsia"/>
        </w:rPr>
      </w:pPr>
    </w:p>
    <w:sectPr w:rsidR="004F3846" w:rsidRPr="004F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CAF2" w14:textId="77777777" w:rsidR="008E295E" w:rsidRDefault="008E295E" w:rsidP="004F3846">
      <w:r>
        <w:separator/>
      </w:r>
    </w:p>
  </w:endnote>
  <w:endnote w:type="continuationSeparator" w:id="0">
    <w:p w14:paraId="2CD20BD2" w14:textId="77777777" w:rsidR="008E295E" w:rsidRDefault="008E295E" w:rsidP="004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E43F" w14:textId="77777777" w:rsidR="008E295E" w:rsidRDefault="008E295E" w:rsidP="004F3846">
      <w:r>
        <w:separator/>
      </w:r>
    </w:p>
  </w:footnote>
  <w:footnote w:type="continuationSeparator" w:id="0">
    <w:p w14:paraId="33B2DA1A" w14:textId="77777777" w:rsidR="008E295E" w:rsidRDefault="008E295E" w:rsidP="004F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1D"/>
    <w:rsid w:val="0020571D"/>
    <w:rsid w:val="004F3846"/>
    <w:rsid w:val="006737D3"/>
    <w:rsid w:val="008E295E"/>
    <w:rsid w:val="00AA7A5B"/>
    <w:rsid w:val="00DD1351"/>
    <w:rsid w:val="00E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5AAA"/>
  <w15:chartTrackingRefBased/>
  <w15:docId w15:val="{D12AD736-0312-47AE-859D-F266685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yao</dc:creator>
  <cp:keywords/>
  <dc:description/>
  <cp:lastModifiedBy>luo yao</cp:lastModifiedBy>
  <cp:revision>4</cp:revision>
  <dcterms:created xsi:type="dcterms:W3CDTF">2020-10-28T06:34:00Z</dcterms:created>
  <dcterms:modified xsi:type="dcterms:W3CDTF">2020-10-28T06:56:00Z</dcterms:modified>
</cp:coreProperties>
</file>