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3FB85" w14:textId="4582AC82" w:rsidR="009F1011" w:rsidRPr="00E8056E" w:rsidRDefault="009F1011" w:rsidP="009F1011">
      <w:pPr>
        <w:ind w:firstLine="0"/>
        <w:jc w:val="center"/>
        <w:rPr>
          <w:rFonts w:ascii="Times New Roman" w:hAnsi="Times New Roman"/>
          <w:sz w:val="28"/>
          <w:szCs w:val="28"/>
          <w:lang w:eastAsia="ja-JP"/>
        </w:rPr>
      </w:pPr>
      <w:bookmarkStart w:id="0" w:name="_GoBack"/>
      <w:bookmarkEnd w:id="0"/>
      <w:r w:rsidRPr="00E8056E">
        <w:rPr>
          <w:rFonts w:ascii="Times New Roman" w:hAnsi="Times New Roman"/>
          <w:sz w:val="28"/>
          <w:szCs w:val="28"/>
          <w:lang w:eastAsia="ja-JP"/>
        </w:rPr>
        <w:t xml:space="preserve">Terahertz-induced martensitic transformation in </w:t>
      </w:r>
      <w:r w:rsidR="001B5CD9" w:rsidRPr="00E8056E">
        <w:rPr>
          <w:rFonts w:ascii="Times New Roman" w:hAnsi="Times New Roman"/>
          <w:sz w:val="28"/>
          <w:szCs w:val="28"/>
          <w:lang w:eastAsia="ja-JP"/>
        </w:rPr>
        <w:t>partially stabilized zirconia</w:t>
      </w:r>
    </w:p>
    <w:p w14:paraId="3A05149A" w14:textId="77777777" w:rsidR="009F1011" w:rsidRPr="00E8056E" w:rsidRDefault="009F1011" w:rsidP="009F1011">
      <w:pPr>
        <w:ind w:firstLine="0"/>
        <w:rPr>
          <w:rFonts w:ascii="Times New Roman" w:hAnsi="Times New Roman"/>
          <w:sz w:val="24"/>
          <w:szCs w:val="24"/>
          <w:lang w:eastAsia="ja-JP"/>
        </w:rPr>
      </w:pPr>
    </w:p>
    <w:p w14:paraId="0723B251" w14:textId="77777777" w:rsidR="009F1011" w:rsidRPr="00E8056E" w:rsidRDefault="009F1011" w:rsidP="009F1011">
      <w:pPr>
        <w:jc w:val="left"/>
        <w:rPr>
          <w:rFonts w:ascii="Times New Roman" w:hAnsi="Times New Roman"/>
          <w:sz w:val="24"/>
          <w:szCs w:val="24"/>
        </w:rPr>
      </w:pPr>
    </w:p>
    <w:p w14:paraId="7F7C6F37" w14:textId="77777777" w:rsidR="009F1011" w:rsidRPr="00E8056E" w:rsidRDefault="009F1011" w:rsidP="009F1011">
      <w:pPr>
        <w:jc w:val="left"/>
        <w:rPr>
          <w:rFonts w:ascii="Times New Roman" w:hAnsi="Times New Roman"/>
          <w:sz w:val="24"/>
          <w:szCs w:val="24"/>
        </w:rPr>
      </w:pPr>
    </w:p>
    <w:p w14:paraId="63C38E1C" w14:textId="77777777" w:rsidR="009F1011" w:rsidRPr="00E8056E" w:rsidRDefault="009F1011" w:rsidP="009F1011">
      <w:pPr>
        <w:jc w:val="left"/>
        <w:rPr>
          <w:rFonts w:ascii="Times New Roman" w:hAnsi="Times New Roman"/>
          <w:sz w:val="24"/>
          <w:szCs w:val="24"/>
        </w:rPr>
      </w:pPr>
    </w:p>
    <w:p w14:paraId="602FAF32" w14:textId="77777777" w:rsidR="009F1011" w:rsidRPr="00E8056E" w:rsidRDefault="009F1011" w:rsidP="009F1011">
      <w:pPr>
        <w:jc w:val="left"/>
        <w:rPr>
          <w:rFonts w:ascii="Times New Roman" w:hAnsi="Times New Roman"/>
          <w:sz w:val="24"/>
          <w:szCs w:val="24"/>
        </w:rPr>
      </w:pPr>
    </w:p>
    <w:p w14:paraId="20610801" w14:textId="77777777" w:rsidR="009F1011" w:rsidRPr="00E8056E" w:rsidRDefault="009F1011" w:rsidP="009F1011">
      <w:pPr>
        <w:jc w:val="center"/>
        <w:rPr>
          <w:rFonts w:ascii="Times New Roman" w:hAnsi="Times New Roman"/>
          <w:sz w:val="24"/>
          <w:szCs w:val="24"/>
          <w:lang w:eastAsia="ja-JP"/>
        </w:rPr>
      </w:pPr>
      <w:r w:rsidRPr="00E8056E">
        <w:rPr>
          <w:rFonts w:ascii="Times New Roman" w:hAnsi="Times New Roman"/>
          <w:sz w:val="24"/>
          <w:szCs w:val="24"/>
          <w:lang w:eastAsia="ja-JP"/>
        </w:rPr>
        <w:t>Supplementary Information</w:t>
      </w:r>
    </w:p>
    <w:p w14:paraId="457CC4FC" w14:textId="0CA3D0AB" w:rsidR="00CC3F95" w:rsidRPr="00E8056E" w:rsidRDefault="00CC3F95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hAnsi="Times New Roman"/>
          <w:sz w:val="24"/>
          <w:szCs w:val="24"/>
          <w:lang w:eastAsia="ja-JP"/>
        </w:rPr>
      </w:pPr>
      <w:r w:rsidRPr="00E8056E">
        <w:rPr>
          <w:rFonts w:ascii="Times New Roman" w:hAnsi="Times New Roman"/>
          <w:sz w:val="24"/>
          <w:szCs w:val="24"/>
          <w:lang w:eastAsia="ja-JP"/>
        </w:rPr>
        <w:br w:type="page"/>
      </w:r>
    </w:p>
    <w:p w14:paraId="0388EFD0" w14:textId="77777777" w:rsidR="009F1011" w:rsidRPr="00E8056E" w:rsidRDefault="009F1011" w:rsidP="009F1011">
      <w:pPr>
        <w:jc w:val="center"/>
        <w:rPr>
          <w:rFonts w:ascii="Times New Roman" w:hAnsi="Times New Roman"/>
          <w:sz w:val="24"/>
          <w:szCs w:val="24"/>
          <w:lang w:eastAsia="ja-JP"/>
        </w:rPr>
      </w:pPr>
    </w:p>
    <w:p w14:paraId="44564F01" w14:textId="3218A42A" w:rsidR="00CC3F95" w:rsidRPr="00E8056E" w:rsidRDefault="00A3086A" w:rsidP="001221F9">
      <w:pPr>
        <w:jc w:val="left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765EBC51" wp14:editId="730D11DD">
            <wp:extent cx="5400040" cy="4050030"/>
            <wp:effectExtent l="0" t="0" r="0" b="762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スライド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9132" w14:textId="5DEFD3E8" w:rsidR="00CC3F95" w:rsidRPr="00E8056E" w:rsidRDefault="00CC3F95" w:rsidP="001221F9">
      <w:pPr>
        <w:pStyle w:val="af6"/>
        <w:ind w:leftChars="0" w:left="598" w:firstLine="0"/>
        <w:rPr>
          <w:rFonts w:ascii="Times New Roman" w:hAnsi="Times New Roman"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F3017F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S1</w:t>
      </w:r>
      <w:r w:rsidR="00F3017F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Crystal structure</w:t>
      </w:r>
      <w:r w:rsidR="00F3017F">
        <w:rPr>
          <w:rFonts w:ascii="Times New Roman" w:hAnsi="Times New Roman"/>
          <w:b/>
          <w:sz w:val="24"/>
          <w:szCs w:val="24"/>
        </w:rPr>
        <w:t>s</w:t>
      </w:r>
      <w:r w:rsidRPr="00E8056E">
        <w:rPr>
          <w:rFonts w:ascii="Times New Roman" w:hAnsi="Times New Roman"/>
          <w:b/>
          <w:sz w:val="24"/>
          <w:szCs w:val="24"/>
        </w:rPr>
        <w:t xml:space="preserve"> of t-, c-, and m-ZrO</w:t>
      </w:r>
      <w:r w:rsidRPr="00E8056E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E8056E">
        <w:rPr>
          <w:rFonts w:ascii="Times New Roman" w:hAnsi="Times New Roman"/>
          <w:b/>
          <w:sz w:val="24"/>
          <w:szCs w:val="24"/>
        </w:rPr>
        <w:t xml:space="preserve">. </w:t>
      </w:r>
      <w:r w:rsidR="00F3017F">
        <w:rPr>
          <w:rFonts w:ascii="Times New Roman" w:hAnsi="Times New Roman"/>
          <w:sz w:val="24"/>
          <w:szCs w:val="24"/>
        </w:rPr>
        <w:t>The g</w:t>
      </w:r>
      <w:r w:rsidRPr="00E8056E">
        <w:rPr>
          <w:rFonts w:ascii="Times New Roman" w:hAnsi="Times New Roman"/>
          <w:sz w:val="24"/>
          <w:szCs w:val="24"/>
        </w:rPr>
        <w:t xml:space="preserve">reen and red </w:t>
      </w:r>
      <w:r w:rsidR="001B5CD9" w:rsidRPr="00E8056E">
        <w:rPr>
          <w:rFonts w:ascii="Times New Roman" w:hAnsi="Times New Roman"/>
          <w:sz w:val="24"/>
          <w:szCs w:val="24"/>
        </w:rPr>
        <w:t>spheres</w:t>
      </w:r>
      <w:r w:rsidRPr="00E8056E">
        <w:rPr>
          <w:rFonts w:ascii="Times New Roman" w:hAnsi="Times New Roman"/>
          <w:sz w:val="24"/>
          <w:szCs w:val="24"/>
        </w:rPr>
        <w:t xml:space="preserve"> correspond to </w:t>
      </w:r>
      <w:proofErr w:type="spellStart"/>
      <w:r w:rsidRPr="00E8056E">
        <w:rPr>
          <w:rFonts w:ascii="Times New Roman" w:hAnsi="Times New Roman"/>
          <w:sz w:val="24"/>
          <w:szCs w:val="24"/>
        </w:rPr>
        <w:t>Zr</w:t>
      </w:r>
      <w:proofErr w:type="spellEnd"/>
      <w:r w:rsidRPr="00E8056E">
        <w:rPr>
          <w:rFonts w:ascii="Times New Roman" w:hAnsi="Times New Roman"/>
          <w:sz w:val="24"/>
          <w:szCs w:val="24"/>
        </w:rPr>
        <w:t xml:space="preserve"> and O</w:t>
      </w:r>
      <w:r w:rsidR="001B5CD9" w:rsidRPr="00E8056E">
        <w:rPr>
          <w:rFonts w:ascii="Times New Roman" w:hAnsi="Times New Roman"/>
          <w:sz w:val="24"/>
          <w:szCs w:val="24"/>
        </w:rPr>
        <w:t xml:space="preserve"> atoms</w:t>
      </w:r>
      <w:r w:rsidRPr="00E8056E">
        <w:rPr>
          <w:rFonts w:ascii="Times New Roman" w:hAnsi="Times New Roman"/>
          <w:sz w:val="24"/>
          <w:szCs w:val="24"/>
        </w:rPr>
        <w:t xml:space="preserve">, respectively. </w:t>
      </w:r>
      <w:r w:rsidR="00F3017F">
        <w:rPr>
          <w:rFonts w:ascii="Times New Roman" w:hAnsi="Times New Roman"/>
          <w:sz w:val="24"/>
          <w:szCs w:val="24"/>
          <w:lang w:eastAsia="ja-JP"/>
        </w:rPr>
        <w:t>T</w:t>
      </w:r>
      <w:r w:rsidRPr="00E8056E">
        <w:rPr>
          <w:rFonts w:ascii="Times New Roman" w:hAnsi="Times New Roman"/>
          <w:sz w:val="24"/>
          <w:szCs w:val="24"/>
          <w:lang w:eastAsia="ja-JP"/>
        </w:rPr>
        <w:t>he major high</w:t>
      </w:r>
      <w:r w:rsidR="00F3017F">
        <w:rPr>
          <w:rFonts w:ascii="Times New Roman" w:hAnsi="Times New Roman"/>
          <w:sz w:val="24"/>
          <w:szCs w:val="24"/>
          <w:lang w:eastAsia="ja-JP"/>
        </w:rPr>
        <w:t>-</w:t>
      </w:r>
      <w:r w:rsidRPr="00E8056E">
        <w:rPr>
          <w:rFonts w:ascii="Times New Roman" w:hAnsi="Times New Roman"/>
          <w:sz w:val="24"/>
          <w:szCs w:val="24"/>
          <w:lang w:eastAsia="ja-JP"/>
        </w:rPr>
        <w:t>symmetry directions</w:t>
      </w:r>
      <w:r w:rsidR="00F3017F">
        <w:rPr>
          <w:rFonts w:ascii="Times New Roman" w:hAnsi="Times New Roman"/>
          <w:sz w:val="24"/>
          <w:szCs w:val="24"/>
          <w:lang w:eastAsia="ja-JP"/>
        </w:rPr>
        <w:t xml:space="preserve"> are indicated by the a-, b-, and c-axes</w:t>
      </w:r>
      <w:r w:rsidRPr="00E8056E">
        <w:rPr>
          <w:rFonts w:ascii="Times New Roman" w:hAnsi="Times New Roman"/>
          <w:sz w:val="24"/>
          <w:szCs w:val="24"/>
          <w:lang w:eastAsia="ja-JP"/>
        </w:rPr>
        <w:t>.</w:t>
      </w:r>
    </w:p>
    <w:p w14:paraId="2C3803ED" w14:textId="77777777" w:rsidR="005B68A4" w:rsidRPr="00E8056E" w:rsidRDefault="005B68A4" w:rsidP="001221F9">
      <w:pPr>
        <w:pStyle w:val="af6"/>
        <w:ind w:leftChars="0" w:left="598" w:firstLine="0"/>
        <w:jc w:val="left"/>
        <w:rPr>
          <w:rFonts w:ascii="Times New Roman" w:hAnsi="Times New Roman"/>
          <w:sz w:val="24"/>
          <w:szCs w:val="24"/>
          <w:lang w:eastAsia="ja-JP"/>
        </w:rPr>
      </w:pPr>
    </w:p>
    <w:p w14:paraId="5E9DE158" w14:textId="08EF5832" w:rsidR="009F1011" w:rsidRPr="00E8056E" w:rsidRDefault="009F1011" w:rsidP="001221F9">
      <w:pPr>
        <w:pStyle w:val="af6"/>
        <w:ind w:leftChars="0" w:left="598" w:firstLine="0"/>
        <w:jc w:val="left"/>
        <w:rPr>
          <w:rFonts w:ascii="Times New Roman" w:hAnsi="Times New Roman"/>
          <w:sz w:val="24"/>
          <w:szCs w:val="24"/>
          <w:lang w:eastAsia="ja-JP"/>
        </w:rPr>
      </w:pPr>
    </w:p>
    <w:p w14:paraId="69DAD917" w14:textId="6D44B9AA" w:rsidR="009F1011" w:rsidRDefault="00A3086A" w:rsidP="009F1011">
      <w:pPr>
        <w:jc w:val="left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6D22380B" wp14:editId="333FE377">
            <wp:extent cx="4504596" cy="5295013"/>
            <wp:effectExtent l="0" t="0" r="0" b="127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スライド10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96"/>
                    <a:stretch/>
                  </pic:blipFill>
                  <pic:spPr bwMode="auto">
                    <a:xfrm>
                      <a:off x="0" y="0"/>
                      <a:ext cx="4512515" cy="530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38D9F" w14:textId="77777777" w:rsidR="00A3086A" w:rsidRPr="00E8056E" w:rsidRDefault="00A3086A" w:rsidP="009F1011">
      <w:pPr>
        <w:jc w:val="left"/>
        <w:rPr>
          <w:rFonts w:ascii="Times New Roman" w:hAnsi="Times New Roman"/>
          <w:sz w:val="24"/>
          <w:szCs w:val="24"/>
          <w:lang w:eastAsia="ja-JP"/>
        </w:rPr>
      </w:pPr>
    </w:p>
    <w:p w14:paraId="0E2EBC49" w14:textId="6E3D959E" w:rsidR="00CC3F95" w:rsidRPr="00E8056E" w:rsidRDefault="00CC3F95" w:rsidP="00CC3F95">
      <w:pPr>
        <w:pStyle w:val="af6"/>
        <w:ind w:leftChars="0" w:left="598" w:firstLine="0"/>
        <w:rPr>
          <w:rFonts w:ascii="Times New Roman" w:hAnsi="Times New Roman"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F3017F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S2</w:t>
      </w:r>
      <w:r w:rsidR="00F3017F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Characterization of </w:t>
      </w:r>
      <w:r w:rsidR="00F3017F">
        <w:rPr>
          <w:rFonts w:ascii="Times New Roman" w:hAnsi="Times New Roman"/>
          <w:b/>
          <w:sz w:val="24"/>
          <w:szCs w:val="24"/>
        </w:rPr>
        <w:t xml:space="preserve">the </w:t>
      </w:r>
      <w:r w:rsidRPr="00E8056E">
        <w:rPr>
          <w:rFonts w:ascii="Times New Roman" w:hAnsi="Times New Roman"/>
          <w:b/>
          <w:sz w:val="24"/>
          <w:szCs w:val="24"/>
        </w:rPr>
        <w:t xml:space="preserve">partially stabilized zirconia plate. </w:t>
      </w:r>
      <w:r w:rsidR="001B5CD9" w:rsidRPr="00E8056E">
        <w:rPr>
          <w:rFonts w:ascii="Times New Roman" w:hAnsi="Times New Roman"/>
          <w:b/>
          <w:sz w:val="24"/>
          <w:szCs w:val="24"/>
        </w:rPr>
        <w:t>a</w:t>
      </w:r>
      <w:r w:rsidR="00F3017F">
        <w:rPr>
          <w:rFonts w:ascii="Times New Roman" w:hAnsi="Times New Roman"/>
          <w:b/>
          <w:sz w:val="24"/>
          <w:szCs w:val="24"/>
        </w:rPr>
        <w:t>,</w:t>
      </w:r>
      <w:r w:rsidRPr="00E8056E">
        <w:rPr>
          <w:rFonts w:ascii="Times New Roman" w:hAnsi="Times New Roman"/>
          <w:sz w:val="24"/>
          <w:szCs w:val="24"/>
        </w:rPr>
        <w:t xml:space="preserve"> </w:t>
      </w:r>
      <w:r w:rsidR="005E4FA1" w:rsidRPr="00E8056E">
        <w:rPr>
          <w:rFonts w:ascii="Times New Roman" w:hAnsi="Times New Roman"/>
          <w:sz w:val="24"/>
          <w:szCs w:val="24"/>
        </w:rPr>
        <w:t xml:space="preserve">XRD pattern of </w:t>
      </w:r>
      <w:r w:rsidR="00F3017F">
        <w:rPr>
          <w:rFonts w:ascii="Times New Roman" w:hAnsi="Times New Roman"/>
          <w:sz w:val="24"/>
          <w:szCs w:val="24"/>
        </w:rPr>
        <w:t>the</w:t>
      </w:r>
      <w:r w:rsidR="005E4FA1" w:rsidRPr="00E8056E">
        <w:rPr>
          <w:rFonts w:ascii="Times New Roman" w:hAnsi="Times New Roman"/>
          <w:sz w:val="24"/>
          <w:szCs w:val="24"/>
        </w:rPr>
        <w:t xml:space="preserve"> partially stabilized zirconia plate</w:t>
      </w:r>
      <w:r w:rsidR="00F3017F">
        <w:rPr>
          <w:rFonts w:ascii="Times New Roman" w:hAnsi="Times New Roman"/>
          <w:sz w:val="24"/>
          <w:szCs w:val="24"/>
        </w:rPr>
        <w:t xml:space="preserve"> used in this work</w:t>
      </w:r>
      <w:r w:rsidRPr="00E8056E">
        <w:rPr>
          <w:rFonts w:ascii="Times New Roman" w:hAnsi="Times New Roman"/>
          <w:sz w:val="24"/>
          <w:szCs w:val="24"/>
        </w:rPr>
        <w:t xml:space="preserve">. </w:t>
      </w:r>
      <w:r w:rsidR="001B5CD9" w:rsidRPr="00E8056E">
        <w:rPr>
          <w:rFonts w:ascii="Times New Roman" w:hAnsi="Times New Roman"/>
          <w:b/>
          <w:sz w:val="24"/>
          <w:szCs w:val="24"/>
        </w:rPr>
        <w:t>b</w:t>
      </w:r>
      <w:r w:rsidR="00F3017F">
        <w:rPr>
          <w:rFonts w:ascii="Times New Roman" w:hAnsi="Times New Roman"/>
          <w:b/>
          <w:sz w:val="24"/>
          <w:szCs w:val="24"/>
        </w:rPr>
        <w:t>,</w:t>
      </w:r>
      <w:r w:rsidRPr="00E8056E">
        <w:rPr>
          <w:rFonts w:ascii="Times New Roman" w:hAnsi="Times New Roman"/>
          <w:sz w:val="24"/>
          <w:szCs w:val="24"/>
        </w:rPr>
        <w:t xml:space="preserve"> </w:t>
      </w:r>
      <w:r w:rsidR="00F3017F">
        <w:rPr>
          <w:rFonts w:ascii="Times New Roman" w:hAnsi="Times New Roman"/>
          <w:sz w:val="24"/>
          <w:szCs w:val="24"/>
        </w:rPr>
        <w:t>T</w:t>
      </w:r>
      <w:r w:rsidRPr="00E8056E">
        <w:rPr>
          <w:rFonts w:ascii="Times New Roman" w:hAnsi="Times New Roman"/>
          <w:sz w:val="24"/>
          <w:szCs w:val="24"/>
        </w:rPr>
        <w:t xml:space="preserve">he </w:t>
      </w:r>
      <w:r w:rsidR="005E4FA1" w:rsidRPr="00E8056E">
        <w:rPr>
          <w:rFonts w:ascii="Times New Roman" w:hAnsi="Times New Roman"/>
          <w:sz w:val="24"/>
          <w:szCs w:val="24"/>
        </w:rPr>
        <w:t>SEM image</w:t>
      </w:r>
      <w:r w:rsidRPr="00E8056E">
        <w:rPr>
          <w:rFonts w:ascii="Times New Roman" w:hAnsi="Times New Roman"/>
          <w:sz w:val="24"/>
          <w:szCs w:val="24"/>
        </w:rPr>
        <w:t xml:space="preserve"> of the </w:t>
      </w:r>
      <w:r w:rsidR="00F3017F">
        <w:rPr>
          <w:rFonts w:ascii="Times New Roman" w:hAnsi="Times New Roman"/>
          <w:sz w:val="24"/>
          <w:szCs w:val="24"/>
        </w:rPr>
        <w:t>surface</w:t>
      </w:r>
      <w:r w:rsidR="001F0C43">
        <w:rPr>
          <w:rFonts w:ascii="Times New Roman" w:hAnsi="Times New Roman"/>
          <w:sz w:val="24"/>
          <w:szCs w:val="24"/>
        </w:rPr>
        <w:t xml:space="preserve"> of the plate’s</w:t>
      </w:r>
      <w:r w:rsidRPr="00E8056E">
        <w:rPr>
          <w:rFonts w:ascii="Times New Roman" w:hAnsi="Times New Roman"/>
          <w:sz w:val="24"/>
          <w:szCs w:val="24"/>
        </w:rPr>
        <w:t xml:space="preserve"> edge. </w:t>
      </w:r>
    </w:p>
    <w:p w14:paraId="1F475258" w14:textId="48139C49" w:rsidR="00CC3F95" w:rsidRPr="00E8056E" w:rsidRDefault="004B2FBF" w:rsidP="009F1011">
      <w:pPr>
        <w:jc w:val="left"/>
        <w:rPr>
          <w:rFonts w:ascii="Times New Roman" w:hAnsi="Times New Roman"/>
          <w:sz w:val="24"/>
          <w:szCs w:val="24"/>
          <w:lang w:eastAsia="ja-JP"/>
        </w:rPr>
      </w:pPr>
      <w:r w:rsidRPr="00E8056E">
        <w:rPr>
          <w:rFonts w:ascii="Times New Roman" w:hAnsi="Times New Roman" w:hint="eastAsia"/>
          <w:noProof/>
          <w:sz w:val="24"/>
          <w:szCs w:val="24"/>
          <w:lang w:eastAsia="ja-JP"/>
        </w:rPr>
        <w:drawing>
          <wp:inline distT="0" distB="0" distL="0" distR="0" wp14:anchorId="3D9DDF19" wp14:editId="475722D5">
            <wp:extent cx="4348162" cy="5106156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2" r="40671" b="36863"/>
                    <a:stretch/>
                  </pic:blipFill>
                  <pic:spPr bwMode="auto">
                    <a:xfrm>
                      <a:off x="0" y="0"/>
                      <a:ext cx="4354215" cy="51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4A915" w14:textId="1A8D64B2" w:rsidR="004B2FBF" w:rsidRPr="00E8056E" w:rsidRDefault="004B2FBF" w:rsidP="004B2FBF">
      <w:pPr>
        <w:ind w:firstLine="0"/>
        <w:rPr>
          <w:rFonts w:ascii="Times New Roman" w:hAnsi="Times New Roman"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1F0C43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S3</w:t>
      </w:r>
      <w:r w:rsidR="001F0C43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Photograph of </w:t>
      </w:r>
      <w:r w:rsidR="001F0C43">
        <w:rPr>
          <w:rFonts w:ascii="Times New Roman" w:hAnsi="Times New Roman"/>
          <w:b/>
          <w:sz w:val="24"/>
          <w:szCs w:val="24"/>
        </w:rPr>
        <w:t xml:space="preserve">a </w:t>
      </w:r>
      <w:r w:rsidRPr="00E8056E">
        <w:rPr>
          <w:rFonts w:ascii="Times New Roman" w:hAnsi="Times New Roman"/>
          <w:b/>
          <w:sz w:val="24"/>
          <w:szCs w:val="24"/>
        </w:rPr>
        <w:t>partially stabilized zirconia plate</w:t>
      </w:r>
      <w:r w:rsidR="001F0C43">
        <w:rPr>
          <w:rFonts w:ascii="Times New Roman" w:hAnsi="Times New Roman"/>
          <w:b/>
          <w:sz w:val="24"/>
          <w:szCs w:val="24"/>
        </w:rPr>
        <w:t xml:space="preserve"> after THz irradiation</w:t>
      </w:r>
      <w:r w:rsidRPr="00E8056E">
        <w:rPr>
          <w:rFonts w:ascii="Times New Roman" w:hAnsi="Times New Roman"/>
          <w:b/>
          <w:sz w:val="24"/>
          <w:szCs w:val="24"/>
        </w:rPr>
        <w:t xml:space="preserve">. </w:t>
      </w:r>
      <w:r w:rsidR="001F0C43">
        <w:rPr>
          <w:rFonts w:ascii="Times New Roman" w:hAnsi="Times New Roman"/>
          <w:sz w:val="24"/>
          <w:szCs w:val="24"/>
        </w:rPr>
        <w:t>Each</w:t>
      </w:r>
      <w:r w:rsidR="007C1C7C" w:rsidRPr="00E8056E">
        <w:rPr>
          <w:rFonts w:ascii="Times New Roman" w:hAnsi="Times New Roman"/>
          <w:sz w:val="24"/>
          <w:szCs w:val="24"/>
        </w:rPr>
        <w:t xml:space="preserve"> irradiation scar </w:t>
      </w:r>
      <w:r w:rsidR="001F0C43">
        <w:rPr>
          <w:rFonts w:ascii="Times New Roman" w:hAnsi="Times New Roman"/>
          <w:sz w:val="24"/>
          <w:szCs w:val="24"/>
        </w:rPr>
        <w:t>on the surface is due to a single</w:t>
      </w:r>
      <w:r w:rsidR="007C1C7C" w:rsidRPr="00E8056E">
        <w:rPr>
          <w:rFonts w:ascii="Times New Roman" w:hAnsi="Times New Roman"/>
          <w:sz w:val="24"/>
          <w:szCs w:val="24"/>
        </w:rPr>
        <w:t xml:space="preserve"> THz </w:t>
      </w:r>
      <w:proofErr w:type="spellStart"/>
      <w:r w:rsidR="001F0C43">
        <w:rPr>
          <w:rFonts w:ascii="Times New Roman" w:hAnsi="Times New Roman"/>
          <w:sz w:val="24"/>
          <w:szCs w:val="24"/>
        </w:rPr>
        <w:t>macro</w:t>
      </w:r>
      <w:r w:rsidR="007C1C7C" w:rsidRPr="00E8056E">
        <w:rPr>
          <w:rFonts w:ascii="Times New Roman" w:hAnsi="Times New Roman"/>
          <w:sz w:val="24"/>
          <w:szCs w:val="24"/>
        </w:rPr>
        <w:t>pulse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. </w:t>
      </w:r>
      <w:r w:rsidR="001F0C43">
        <w:rPr>
          <w:rFonts w:ascii="Times New Roman" w:hAnsi="Times New Roman"/>
          <w:sz w:val="24"/>
          <w:szCs w:val="24"/>
        </w:rPr>
        <w:t xml:space="preserve">There are three main columns, and each main column contains </w:t>
      </w:r>
      <w:r w:rsidR="00577ECB">
        <w:rPr>
          <w:rFonts w:ascii="Times New Roman" w:hAnsi="Times New Roman"/>
          <w:sz w:val="24"/>
          <w:szCs w:val="24"/>
        </w:rPr>
        <w:t>some</w:t>
      </w:r>
      <w:r w:rsidR="001F0C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F0C43">
        <w:rPr>
          <w:rFonts w:ascii="Times New Roman" w:hAnsi="Times New Roman"/>
          <w:sz w:val="24"/>
          <w:szCs w:val="24"/>
        </w:rPr>
        <w:t>subcolumns</w:t>
      </w:r>
      <w:proofErr w:type="spellEnd"/>
      <w:r w:rsidR="001F0C43">
        <w:rPr>
          <w:rFonts w:ascii="Times New Roman" w:hAnsi="Times New Roman"/>
          <w:sz w:val="24"/>
          <w:szCs w:val="24"/>
        </w:rPr>
        <w:t xml:space="preserve"> corresponding to different excitation intensities. T</w:t>
      </w:r>
      <w:r w:rsidR="007C1C7C" w:rsidRPr="00E8056E">
        <w:rPr>
          <w:rFonts w:ascii="Times New Roman" w:hAnsi="Times New Roman"/>
          <w:sz w:val="24"/>
          <w:szCs w:val="24"/>
        </w:rPr>
        <w:t>he right side of the sample</w:t>
      </w:r>
      <w:r w:rsidR="001F0C43">
        <w:rPr>
          <w:rFonts w:ascii="Times New Roman" w:hAnsi="Times New Roman"/>
          <w:sz w:val="24"/>
          <w:szCs w:val="24"/>
        </w:rPr>
        <w:t xml:space="preserve"> contains</w:t>
      </w:r>
      <w:r w:rsidR="007C1C7C" w:rsidRPr="00E8056E">
        <w:rPr>
          <w:rFonts w:ascii="Times New Roman" w:hAnsi="Times New Roman"/>
          <w:sz w:val="24"/>
          <w:szCs w:val="24"/>
        </w:rPr>
        <w:t xml:space="preserve"> irradiation scars </w:t>
      </w:r>
      <w:r w:rsidR="001F0C43">
        <w:rPr>
          <w:rFonts w:ascii="Times New Roman" w:hAnsi="Times New Roman"/>
          <w:sz w:val="24"/>
          <w:szCs w:val="24"/>
        </w:rPr>
        <w:t xml:space="preserve">due to irradiation </w:t>
      </w:r>
      <w:r w:rsidR="007C1C7C" w:rsidRPr="00E8056E">
        <w:rPr>
          <w:rFonts w:ascii="Times New Roman" w:hAnsi="Times New Roman"/>
          <w:sz w:val="24"/>
          <w:szCs w:val="24"/>
        </w:rPr>
        <w:t xml:space="preserve">with 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cent</w:t>
      </w:r>
      <w:r w:rsidR="001F0C43">
        <w:rPr>
          <w:rFonts w:ascii="Times New Roman" w:hAnsi="Times New Roman"/>
          <w:sz w:val="24"/>
          <w:szCs w:val="24"/>
        </w:rPr>
        <w:t>r</w:t>
      </w:r>
      <w:r w:rsidR="007C1C7C" w:rsidRPr="00E8056E">
        <w:rPr>
          <w:rFonts w:ascii="Times New Roman" w:hAnsi="Times New Roman"/>
          <w:sz w:val="24"/>
          <w:szCs w:val="24"/>
        </w:rPr>
        <w:t>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frequency of 3.7 THz, 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macropulse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width of 6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</m:oMath>
      <w:r w:rsidR="007C1C7C" w:rsidRPr="00E8056E">
        <w:rPr>
          <w:rFonts w:ascii="Times New Roman" w:hAnsi="Times New Roman"/>
          <w:sz w:val="24"/>
          <w:szCs w:val="24"/>
        </w:rPr>
        <w:t xml:space="preserve">s, and a micropulse width of 2 ps. </w:t>
      </w:r>
      <w:r w:rsidR="001F0C43">
        <w:rPr>
          <w:rFonts w:ascii="Times New Roman" w:hAnsi="Times New Roman"/>
          <w:sz w:val="24"/>
          <w:szCs w:val="24"/>
        </w:rPr>
        <w:t>The i</w:t>
      </w:r>
      <w:r w:rsidR="007C1C7C" w:rsidRPr="00E8056E">
        <w:rPr>
          <w:rFonts w:ascii="Times New Roman" w:hAnsi="Times New Roman"/>
          <w:sz w:val="24"/>
          <w:szCs w:val="24"/>
        </w:rPr>
        <w:t xml:space="preserve">rradiation scars </w:t>
      </w:r>
      <w:r w:rsidR="001F0C43">
        <w:rPr>
          <w:rFonts w:ascii="Times New Roman" w:hAnsi="Times New Roman"/>
          <w:sz w:val="24"/>
          <w:szCs w:val="24"/>
        </w:rPr>
        <w:t xml:space="preserve">obtained </w:t>
      </w:r>
      <w:r w:rsidR="007C1C7C" w:rsidRPr="00E8056E">
        <w:rPr>
          <w:rFonts w:ascii="Times New Roman" w:hAnsi="Times New Roman"/>
          <w:sz w:val="24"/>
          <w:szCs w:val="24"/>
        </w:rPr>
        <w:t xml:space="preserve">with 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cent</w:t>
      </w:r>
      <w:r w:rsidR="001F0C43">
        <w:rPr>
          <w:rFonts w:ascii="Times New Roman" w:hAnsi="Times New Roman"/>
          <w:sz w:val="24"/>
          <w:szCs w:val="24"/>
        </w:rPr>
        <w:t>r</w:t>
      </w:r>
      <w:r w:rsidR="007C1C7C" w:rsidRPr="00E8056E">
        <w:rPr>
          <w:rFonts w:ascii="Times New Roman" w:hAnsi="Times New Roman"/>
          <w:sz w:val="24"/>
          <w:szCs w:val="24"/>
        </w:rPr>
        <w:t>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frequency of 5.2 THz, </w:t>
      </w:r>
      <w:r w:rsidR="001F0C43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1F0C43">
        <w:rPr>
          <w:rFonts w:ascii="Times New Roman" w:hAnsi="Times New Roman"/>
          <w:sz w:val="24"/>
          <w:szCs w:val="24"/>
        </w:rPr>
        <w:t>macropulse</w:t>
      </w:r>
      <w:proofErr w:type="spellEnd"/>
      <w:r w:rsidR="001F0C43">
        <w:rPr>
          <w:rFonts w:ascii="Times New Roman" w:hAnsi="Times New Roman"/>
          <w:sz w:val="24"/>
          <w:szCs w:val="24"/>
        </w:rPr>
        <w:t xml:space="preserve"> width of </w:t>
      </w:r>
      <w:r w:rsidR="001F0C43" w:rsidRPr="00E8056E">
        <w:rPr>
          <w:rFonts w:ascii="Times New Roman" w:hAnsi="Times New Roman"/>
          <w:sz w:val="24"/>
          <w:szCs w:val="24"/>
        </w:rPr>
        <w:t xml:space="preserve">6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</m:oMath>
      <w:r w:rsidR="001F0C43" w:rsidRPr="00E8056E">
        <w:rPr>
          <w:rFonts w:ascii="Times New Roman" w:hAnsi="Times New Roman"/>
          <w:sz w:val="24"/>
          <w:szCs w:val="24"/>
        </w:rPr>
        <w:t>s</w:t>
      </w:r>
      <w:r w:rsidR="001F0C43">
        <w:rPr>
          <w:rFonts w:ascii="Times New Roman" w:hAnsi="Times New Roman"/>
          <w:sz w:val="24"/>
          <w:szCs w:val="24"/>
        </w:rPr>
        <w:t xml:space="preserve">, and </w:t>
      </w:r>
      <w:r w:rsidR="007C1C7C" w:rsidRPr="00E8056E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micropulse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width of 2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ps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are shown in the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cent</w:t>
      </w:r>
      <w:r w:rsidR="001F0C43">
        <w:rPr>
          <w:rFonts w:ascii="Times New Roman" w:hAnsi="Times New Roman"/>
          <w:sz w:val="24"/>
          <w:szCs w:val="24"/>
        </w:rPr>
        <w:t>r</w:t>
      </w:r>
      <w:r w:rsidR="007C1C7C" w:rsidRPr="00E8056E">
        <w:rPr>
          <w:rFonts w:ascii="Times New Roman" w:hAnsi="Times New Roman"/>
          <w:sz w:val="24"/>
          <w:szCs w:val="24"/>
        </w:rPr>
        <w:t>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. </w:t>
      </w:r>
      <w:r w:rsidR="001F0C43">
        <w:rPr>
          <w:rFonts w:ascii="Times New Roman" w:hAnsi="Times New Roman"/>
          <w:sz w:val="24"/>
          <w:szCs w:val="24"/>
        </w:rPr>
        <w:t>T</w:t>
      </w:r>
      <w:r w:rsidR="007C1C7C" w:rsidRPr="00E8056E">
        <w:rPr>
          <w:rFonts w:ascii="Times New Roman" w:hAnsi="Times New Roman"/>
          <w:sz w:val="24"/>
          <w:szCs w:val="24"/>
        </w:rPr>
        <w:t xml:space="preserve">he left side of the </w:t>
      </w:r>
      <w:r w:rsidR="00643AD3" w:rsidRPr="00E8056E">
        <w:rPr>
          <w:rFonts w:ascii="Times New Roman" w:hAnsi="Times New Roman"/>
          <w:sz w:val="24"/>
          <w:szCs w:val="24"/>
        </w:rPr>
        <w:t>plate</w:t>
      </w:r>
      <w:r w:rsidR="001F0C43">
        <w:rPr>
          <w:rFonts w:ascii="Times New Roman" w:hAnsi="Times New Roman"/>
          <w:sz w:val="24"/>
          <w:szCs w:val="24"/>
        </w:rPr>
        <w:t xml:space="preserve"> contains</w:t>
      </w:r>
      <w:r w:rsidR="007C1C7C" w:rsidRPr="00E8056E">
        <w:rPr>
          <w:rFonts w:ascii="Times New Roman" w:hAnsi="Times New Roman"/>
          <w:sz w:val="24"/>
          <w:szCs w:val="24"/>
        </w:rPr>
        <w:t xml:space="preserve"> irradiation </w:t>
      </w:r>
      <w:r w:rsidR="00643AD3" w:rsidRPr="00E8056E">
        <w:rPr>
          <w:rFonts w:ascii="Times New Roman" w:hAnsi="Times New Roman"/>
          <w:sz w:val="24"/>
          <w:szCs w:val="24"/>
        </w:rPr>
        <w:t>scar</w:t>
      </w:r>
      <w:r w:rsidR="007C1C7C" w:rsidRPr="00E8056E">
        <w:rPr>
          <w:rFonts w:ascii="Times New Roman" w:hAnsi="Times New Roman"/>
          <w:sz w:val="24"/>
          <w:szCs w:val="24"/>
        </w:rPr>
        <w:t xml:space="preserve">s generated with 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cent</w:t>
      </w:r>
      <w:r w:rsidR="001F0C43">
        <w:rPr>
          <w:rFonts w:ascii="Times New Roman" w:hAnsi="Times New Roman"/>
          <w:sz w:val="24"/>
          <w:szCs w:val="24"/>
        </w:rPr>
        <w:t>r</w:t>
      </w:r>
      <w:r w:rsidR="007C1C7C" w:rsidRPr="00E8056E">
        <w:rPr>
          <w:rFonts w:ascii="Times New Roman" w:hAnsi="Times New Roman"/>
          <w:sz w:val="24"/>
          <w:szCs w:val="24"/>
        </w:rPr>
        <w:t>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frequency of 5.2 THz, 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macropulse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width of 6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</m:oMath>
      <w:r w:rsidR="007C1C7C" w:rsidRPr="00E8056E">
        <w:rPr>
          <w:rFonts w:ascii="Times New Roman" w:hAnsi="Times New Roman"/>
          <w:sz w:val="24"/>
          <w:szCs w:val="24"/>
        </w:rPr>
        <w:t>s, and a micropulse width of 10 ps.</w:t>
      </w:r>
    </w:p>
    <w:p w14:paraId="324793F6" w14:textId="7F040EB1" w:rsidR="005E4FA1" w:rsidRPr="00E8056E" w:rsidRDefault="005E4FA1" w:rsidP="004B2FBF">
      <w:pPr>
        <w:ind w:firstLine="0"/>
        <w:rPr>
          <w:rFonts w:ascii="Times New Roman" w:hAnsi="Times New Roman"/>
          <w:sz w:val="24"/>
          <w:szCs w:val="24"/>
        </w:rPr>
      </w:pPr>
    </w:p>
    <w:p w14:paraId="59B4A3B2" w14:textId="77777777" w:rsidR="005E4FA1" w:rsidRPr="00E8056E" w:rsidRDefault="005E4FA1" w:rsidP="004B2FBF">
      <w:pPr>
        <w:ind w:firstLine="0"/>
        <w:rPr>
          <w:rFonts w:ascii="Times New Roman" w:hAnsi="Times New Roman"/>
          <w:sz w:val="24"/>
          <w:szCs w:val="24"/>
        </w:rPr>
      </w:pPr>
    </w:p>
    <w:p w14:paraId="67D496C7" w14:textId="269A1882" w:rsidR="004B2FBF" w:rsidRDefault="00A3086A" w:rsidP="00192424">
      <w:pPr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08669FE8" wp14:editId="067ED3B8">
            <wp:extent cx="4411255" cy="5061097"/>
            <wp:effectExtent l="0" t="0" r="8890" b="635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スライド1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30"/>
                    <a:stretch/>
                  </pic:blipFill>
                  <pic:spPr bwMode="auto">
                    <a:xfrm>
                      <a:off x="0" y="0"/>
                      <a:ext cx="4415853" cy="506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AE9A2" w14:textId="77777777" w:rsidR="00A3086A" w:rsidRPr="00E8056E" w:rsidRDefault="00A3086A" w:rsidP="00192424">
      <w:pPr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66308F7A" w14:textId="5C39147F" w:rsidR="005E4FA1" w:rsidRPr="00E8056E" w:rsidRDefault="005E4FA1" w:rsidP="005E4FA1">
      <w:pPr>
        <w:ind w:firstLine="0"/>
        <w:rPr>
          <w:rFonts w:ascii="Times New Roman" w:hAnsi="Times New Roman"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0339F7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S4</w:t>
      </w:r>
      <w:r w:rsidR="000339F7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Photograph of </w:t>
      </w:r>
      <w:r w:rsidR="000339F7">
        <w:rPr>
          <w:rFonts w:ascii="Times New Roman" w:hAnsi="Times New Roman"/>
          <w:b/>
          <w:sz w:val="24"/>
          <w:szCs w:val="24"/>
        </w:rPr>
        <w:t xml:space="preserve">the </w:t>
      </w:r>
      <w:r w:rsidRPr="00E8056E">
        <w:rPr>
          <w:rFonts w:ascii="Times New Roman" w:hAnsi="Times New Roman"/>
          <w:b/>
          <w:sz w:val="24"/>
          <w:szCs w:val="24"/>
        </w:rPr>
        <w:t>partially stabilized zirconia plate</w:t>
      </w:r>
      <w:r w:rsidR="000339F7">
        <w:rPr>
          <w:rFonts w:ascii="Times New Roman" w:hAnsi="Times New Roman"/>
          <w:b/>
          <w:sz w:val="24"/>
          <w:szCs w:val="24"/>
        </w:rPr>
        <w:t xml:space="preserve"> used for the XRD measurements</w:t>
      </w:r>
      <w:r w:rsidRPr="00E8056E">
        <w:rPr>
          <w:rFonts w:ascii="Times New Roman" w:hAnsi="Times New Roman"/>
          <w:b/>
          <w:sz w:val="24"/>
          <w:szCs w:val="24"/>
        </w:rPr>
        <w:t xml:space="preserve">. </w:t>
      </w:r>
      <w:r w:rsidR="00A757B6" w:rsidRPr="00E8056E">
        <w:rPr>
          <w:rFonts w:ascii="Times New Roman" w:hAnsi="Times New Roman"/>
          <w:b/>
          <w:sz w:val="24"/>
          <w:szCs w:val="24"/>
        </w:rPr>
        <w:t>a</w:t>
      </w:r>
      <w:r w:rsidR="000339F7">
        <w:rPr>
          <w:rFonts w:ascii="Times New Roman" w:hAnsi="Times New Roman"/>
          <w:b/>
          <w:sz w:val="24"/>
          <w:szCs w:val="24"/>
        </w:rPr>
        <w:t>,</w:t>
      </w:r>
      <w:r w:rsidR="00A757B6" w:rsidRPr="00E8056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339F7">
        <w:rPr>
          <w:rFonts w:ascii="Times New Roman" w:hAnsi="Times New Roman"/>
          <w:sz w:val="24"/>
          <w:szCs w:val="24"/>
        </w:rPr>
        <w:t>An</w:t>
      </w:r>
      <w:proofErr w:type="gramEnd"/>
      <w:r w:rsidR="000339F7">
        <w:rPr>
          <w:rFonts w:ascii="Times New Roman" w:hAnsi="Times New Roman"/>
          <w:sz w:val="24"/>
          <w:szCs w:val="24"/>
        </w:rPr>
        <w:t xml:space="preserve"> u</w:t>
      </w:r>
      <w:r w:rsidR="00BC3A16" w:rsidRPr="00BC3A16">
        <w:rPr>
          <w:rFonts w:ascii="Times New Roman" w:hAnsi="Times New Roman"/>
          <w:sz w:val="24"/>
          <w:szCs w:val="24"/>
        </w:rPr>
        <w:t xml:space="preserve">npolished zirconia plate </w:t>
      </w:r>
      <w:r w:rsidR="00BC3A16">
        <w:rPr>
          <w:rFonts w:ascii="Times New Roman" w:hAnsi="Times New Roman"/>
          <w:sz w:val="24"/>
          <w:szCs w:val="24"/>
        </w:rPr>
        <w:t xml:space="preserve">with </w:t>
      </w:r>
      <w:r w:rsidR="000339F7">
        <w:rPr>
          <w:rFonts w:ascii="Times New Roman" w:hAnsi="Times New Roman"/>
          <w:sz w:val="24"/>
          <w:szCs w:val="24"/>
        </w:rPr>
        <w:t>different</w:t>
      </w:r>
      <w:r w:rsidR="00BC3A16">
        <w:rPr>
          <w:rFonts w:ascii="Times New Roman" w:hAnsi="Times New Roman"/>
          <w:sz w:val="24"/>
          <w:szCs w:val="24"/>
        </w:rPr>
        <w:t xml:space="preserve"> irradiation scar</w:t>
      </w:r>
      <w:r w:rsidR="000339F7">
        <w:rPr>
          <w:rFonts w:ascii="Times New Roman" w:hAnsi="Times New Roman"/>
          <w:sz w:val="24"/>
          <w:szCs w:val="24"/>
        </w:rPr>
        <w:t>s</w:t>
      </w:r>
      <w:r w:rsidR="00BC3A16">
        <w:rPr>
          <w:rFonts w:ascii="Times New Roman" w:hAnsi="Times New Roman"/>
          <w:sz w:val="24"/>
          <w:szCs w:val="24"/>
        </w:rPr>
        <w:t xml:space="preserve"> </w:t>
      </w:r>
      <w:r w:rsidR="000339F7">
        <w:rPr>
          <w:rFonts w:ascii="Times New Roman" w:hAnsi="Times New Roman"/>
          <w:sz w:val="24"/>
          <w:szCs w:val="24"/>
        </w:rPr>
        <w:t>generated by a</w:t>
      </w:r>
      <w:r w:rsidR="00BC3A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3A16" w:rsidRPr="00BC3A16">
        <w:rPr>
          <w:rFonts w:ascii="Times New Roman" w:hAnsi="Times New Roman"/>
          <w:sz w:val="24"/>
          <w:szCs w:val="24"/>
        </w:rPr>
        <w:t>macropulse</w:t>
      </w:r>
      <w:proofErr w:type="spellEnd"/>
      <w:r w:rsidR="00BC3A16" w:rsidRPr="00BC3A16">
        <w:rPr>
          <w:rFonts w:ascii="Times New Roman" w:hAnsi="Times New Roman"/>
          <w:sz w:val="24"/>
          <w:szCs w:val="24"/>
        </w:rPr>
        <w:t xml:space="preserve"> energy of 38 </w:t>
      </w:r>
      <w:proofErr w:type="spellStart"/>
      <w:r w:rsidR="00BC3A16" w:rsidRPr="00BC3A16">
        <w:rPr>
          <w:rFonts w:ascii="Times New Roman" w:hAnsi="Times New Roman"/>
          <w:sz w:val="24"/>
          <w:szCs w:val="24"/>
        </w:rPr>
        <w:t>mJ</w:t>
      </w:r>
      <w:proofErr w:type="spellEnd"/>
      <w:r w:rsidR="00BC3A16" w:rsidRPr="00BC3A16">
        <w:rPr>
          <w:rFonts w:ascii="Times New Roman" w:hAnsi="Times New Roman"/>
          <w:sz w:val="24"/>
          <w:szCs w:val="24"/>
        </w:rPr>
        <w:t xml:space="preserve"> </w:t>
      </w:r>
      <w:r w:rsidR="00BC3A16">
        <w:rPr>
          <w:rFonts w:ascii="Times New Roman" w:hAnsi="Times New Roman"/>
          <w:sz w:val="24"/>
          <w:szCs w:val="24"/>
        </w:rPr>
        <w:t>but</w:t>
      </w:r>
      <w:r w:rsidR="00BC3A16" w:rsidRPr="00BC3A16">
        <w:rPr>
          <w:rFonts w:ascii="Times New Roman" w:hAnsi="Times New Roman"/>
          <w:sz w:val="24"/>
          <w:szCs w:val="24"/>
        </w:rPr>
        <w:t xml:space="preserve"> different </w:t>
      </w:r>
      <w:r w:rsidR="00BC3A16">
        <w:rPr>
          <w:rFonts w:ascii="Times New Roman" w:hAnsi="Times New Roman"/>
          <w:sz w:val="24"/>
          <w:szCs w:val="24"/>
        </w:rPr>
        <w:t xml:space="preserve">irradiation </w:t>
      </w:r>
      <w:r w:rsidR="00BC3A16" w:rsidRPr="00BC3A16">
        <w:rPr>
          <w:rFonts w:ascii="Times New Roman" w:hAnsi="Times New Roman"/>
          <w:sz w:val="24"/>
          <w:szCs w:val="24"/>
        </w:rPr>
        <w:t>spot size</w:t>
      </w:r>
      <w:r w:rsidR="000339F7">
        <w:rPr>
          <w:rFonts w:ascii="Times New Roman" w:hAnsi="Times New Roman"/>
          <w:sz w:val="24"/>
          <w:szCs w:val="24"/>
        </w:rPr>
        <w:t>s</w:t>
      </w:r>
      <w:r w:rsidR="00BC3A16" w:rsidRPr="00BC3A16">
        <w:rPr>
          <w:rFonts w:ascii="Times New Roman" w:hAnsi="Times New Roman"/>
          <w:sz w:val="24"/>
          <w:szCs w:val="24"/>
        </w:rPr>
        <w:t xml:space="preserve">. </w:t>
      </w:r>
      <w:r w:rsidR="00BC3A16">
        <w:rPr>
          <w:rFonts w:ascii="Times New Roman" w:hAnsi="Times New Roman"/>
          <w:sz w:val="24"/>
          <w:szCs w:val="24"/>
        </w:rPr>
        <w:t>M</w:t>
      </w:r>
      <w:r w:rsidR="00BC3A16" w:rsidRPr="00BC3A16">
        <w:rPr>
          <w:rFonts w:ascii="Times New Roman" w:hAnsi="Times New Roman"/>
          <w:sz w:val="24"/>
          <w:szCs w:val="24"/>
        </w:rPr>
        <w:t xml:space="preserve">elting </w:t>
      </w:r>
      <w:r w:rsidR="00BC3A16">
        <w:rPr>
          <w:rFonts w:ascii="Times New Roman" w:hAnsi="Times New Roman"/>
          <w:sz w:val="24"/>
          <w:szCs w:val="24"/>
        </w:rPr>
        <w:t>traces</w:t>
      </w:r>
      <w:r w:rsidR="00BC3A16" w:rsidRPr="00BC3A16">
        <w:rPr>
          <w:rFonts w:ascii="Times New Roman" w:hAnsi="Times New Roman"/>
          <w:sz w:val="24"/>
          <w:szCs w:val="24"/>
        </w:rPr>
        <w:t xml:space="preserve"> are </w:t>
      </w:r>
      <w:r w:rsidR="00BC3A16">
        <w:rPr>
          <w:rFonts w:ascii="Times New Roman" w:hAnsi="Times New Roman"/>
          <w:sz w:val="24"/>
          <w:szCs w:val="24"/>
        </w:rPr>
        <w:t>apparent o</w:t>
      </w:r>
      <w:r w:rsidR="00BC3A16" w:rsidRPr="00BC3A16">
        <w:rPr>
          <w:rFonts w:ascii="Times New Roman" w:hAnsi="Times New Roman"/>
          <w:sz w:val="24"/>
          <w:szCs w:val="24"/>
        </w:rPr>
        <w:t xml:space="preserve">n the left side of the plate, </w:t>
      </w:r>
      <w:r w:rsidR="00BC3A16">
        <w:rPr>
          <w:rFonts w:ascii="Times New Roman" w:hAnsi="Times New Roman"/>
          <w:sz w:val="24"/>
          <w:szCs w:val="24"/>
        </w:rPr>
        <w:t xml:space="preserve">where </w:t>
      </w:r>
      <w:r w:rsidR="000339F7">
        <w:rPr>
          <w:rFonts w:ascii="Times New Roman" w:hAnsi="Times New Roman"/>
          <w:sz w:val="24"/>
          <w:szCs w:val="24"/>
        </w:rPr>
        <w:t>we used an</w:t>
      </w:r>
      <w:r w:rsidR="00BC3A16" w:rsidRPr="00BC3A16">
        <w:rPr>
          <w:rFonts w:ascii="Times New Roman" w:hAnsi="Times New Roman"/>
          <w:sz w:val="24"/>
          <w:szCs w:val="24"/>
        </w:rPr>
        <w:t xml:space="preserve"> </w:t>
      </w:r>
      <w:r w:rsidR="00BC3A16">
        <w:rPr>
          <w:rFonts w:ascii="Times New Roman" w:hAnsi="Times New Roman"/>
          <w:sz w:val="24"/>
          <w:szCs w:val="24"/>
        </w:rPr>
        <w:t xml:space="preserve">irradiation </w:t>
      </w:r>
      <w:r w:rsidR="00BC3A16" w:rsidRPr="00BC3A16">
        <w:rPr>
          <w:rFonts w:ascii="Times New Roman" w:hAnsi="Times New Roman"/>
          <w:sz w:val="24"/>
          <w:szCs w:val="24"/>
        </w:rPr>
        <w:t xml:space="preserve">spot size </w:t>
      </w:r>
      <w:r w:rsidR="000339F7">
        <w:rPr>
          <w:rFonts w:ascii="Times New Roman" w:hAnsi="Times New Roman"/>
          <w:sz w:val="24"/>
          <w:szCs w:val="24"/>
        </w:rPr>
        <w:t>of</w:t>
      </w:r>
      <w:r w:rsidR="00BC3A16" w:rsidRPr="00BC3A16">
        <w:rPr>
          <w:rFonts w:ascii="Times New Roman" w:hAnsi="Times New Roman"/>
          <w:sz w:val="24"/>
          <w:szCs w:val="24"/>
        </w:rPr>
        <w:t xml:space="preserve"> 0.2 mm</w:t>
      </w:r>
      <w:r w:rsidR="00BC3A16">
        <w:rPr>
          <w:rFonts w:ascii="Times New Roman" w:hAnsi="Times New Roman"/>
          <w:sz w:val="24"/>
          <w:szCs w:val="24"/>
        </w:rPr>
        <w:t>.</w:t>
      </w:r>
      <w:r w:rsidR="00BC3A16" w:rsidRPr="00BC3A16">
        <w:rPr>
          <w:rFonts w:ascii="Times New Roman" w:hAnsi="Times New Roman"/>
          <w:sz w:val="24"/>
          <w:szCs w:val="24"/>
        </w:rPr>
        <w:t xml:space="preserve"> </w:t>
      </w:r>
      <w:r w:rsidR="00BC3A16">
        <w:rPr>
          <w:rFonts w:ascii="Times New Roman" w:hAnsi="Times New Roman"/>
          <w:sz w:val="24"/>
          <w:szCs w:val="24"/>
        </w:rPr>
        <w:t>No m</w:t>
      </w:r>
      <w:r w:rsidR="00BC3A16" w:rsidRPr="00BC3A16">
        <w:rPr>
          <w:rFonts w:ascii="Times New Roman" w:hAnsi="Times New Roman"/>
          <w:sz w:val="24"/>
          <w:szCs w:val="24"/>
        </w:rPr>
        <w:t xml:space="preserve">elting </w:t>
      </w:r>
      <w:r w:rsidR="00BC3A16">
        <w:rPr>
          <w:rFonts w:ascii="Times New Roman" w:hAnsi="Times New Roman"/>
          <w:sz w:val="24"/>
          <w:szCs w:val="24"/>
        </w:rPr>
        <w:t>traces</w:t>
      </w:r>
      <w:r w:rsidR="00BC3A16" w:rsidRPr="00BC3A16">
        <w:rPr>
          <w:rFonts w:ascii="Times New Roman" w:hAnsi="Times New Roman"/>
          <w:sz w:val="24"/>
          <w:szCs w:val="24"/>
        </w:rPr>
        <w:t xml:space="preserve"> are </w:t>
      </w:r>
      <w:r w:rsidR="00BC3A16">
        <w:rPr>
          <w:rFonts w:ascii="Times New Roman" w:hAnsi="Times New Roman"/>
          <w:sz w:val="24"/>
          <w:szCs w:val="24"/>
        </w:rPr>
        <w:t>apparent o</w:t>
      </w:r>
      <w:r w:rsidR="00BC3A16" w:rsidRPr="00BC3A16">
        <w:rPr>
          <w:rFonts w:ascii="Times New Roman" w:hAnsi="Times New Roman"/>
          <w:sz w:val="24"/>
          <w:szCs w:val="24"/>
        </w:rPr>
        <w:t xml:space="preserve">n the </w:t>
      </w:r>
      <w:r w:rsidR="00BC3A16">
        <w:rPr>
          <w:rFonts w:ascii="Times New Roman" w:hAnsi="Times New Roman"/>
          <w:sz w:val="24"/>
          <w:szCs w:val="24"/>
        </w:rPr>
        <w:t>right</w:t>
      </w:r>
      <w:r w:rsidR="00BC3A16" w:rsidRPr="00BC3A16">
        <w:rPr>
          <w:rFonts w:ascii="Times New Roman" w:hAnsi="Times New Roman"/>
          <w:sz w:val="24"/>
          <w:szCs w:val="24"/>
        </w:rPr>
        <w:t xml:space="preserve"> side of the plate, </w:t>
      </w:r>
      <w:r w:rsidR="00BC3A16">
        <w:rPr>
          <w:rFonts w:ascii="Times New Roman" w:hAnsi="Times New Roman"/>
          <w:sz w:val="24"/>
          <w:szCs w:val="24"/>
        </w:rPr>
        <w:t xml:space="preserve">where </w:t>
      </w:r>
      <w:r w:rsidR="000339F7">
        <w:rPr>
          <w:rFonts w:ascii="Times New Roman" w:hAnsi="Times New Roman"/>
          <w:sz w:val="24"/>
          <w:szCs w:val="24"/>
        </w:rPr>
        <w:t>we used an</w:t>
      </w:r>
      <w:r w:rsidR="00BC3A16" w:rsidRPr="00BC3A16">
        <w:rPr>
          <w:rFonts w:ascii="Times New Roman" w:hAnsi="Times New Roman"/>
          <w:sz w:val="24"/>
          <w:szCs w:val="24"/>
        </w:rPr>
        <w:t xml:space="preserve"> </w:t>
      </w:r>
      <w:r w:rsidR="00BC3A16">
        <w:rPr>
          <w:rFonts w:ascii="Times New Roman" w:hAnsi="Times New Roman"/>
          <w:sz w:val="24"/>
          <w:szCs w:val="24"/>
        </w:rPr>
        <w:t xml:space="preserve">irradiation </w:t>
      </w:r>
      <w:r w:rsidR="00BC3A16" w:rsidRPr="00BC3A16">
        <w:rPr>
          <w:rFonts w:ascii="Times New Roman" w:hAnsi="Times New Roman"/>
          <w:sz w:val="24"/>
          <w:szCs w:val="24"/>
        </w:rPr>
        <w:t xml:space="preserve">spot size </w:t>
      </w:r>
      <w:r w:rsidR="000339F7">
        <w:rPr>
          <w:rFonts w:ascii="Times New Roman" w:hAnsi="Times New Roman"/>
          <w:sz w:val="24"/>
          <w:szCs w:val="24"/>
        </w:rPr>
        <w:t>of</w:t>
      </w:r>
      <w:r w:rsidR="00BC3A16" w:rsidRPr="00BC3A16">
        <w:rPr>
          <w:rFonts w:ascii="Times New Roman" w:hAnsi="Times New Roman"/>
          <w:sz w:val="24"/>
          <w:szCs w:val="24"/>
        </w:rPr>
        <w:t xml:space="preserve"> 0.</w:t>
      </w:r>
      <w:r w:rsidR="00BC3A16">
        <w:rPr>
          <w:rFonts w:ascii="Times New Roman" w:hAnsi="Times New Roman"/>
          <w:sz w:val="24"/>
          <w:szCs w:val="24"/>
        </w:rPr>
        <w:t>5</w:t>
      </w:r>
      <w:r w:rsidR="00BC3A16" w:rsidRPr="00BC3A16">
        <w:rPr>
          <w:rFonts w:ascii="Times New Roman" w:hAnsi="Times New Roman"/>
          <w:sz w:val="24"/>
          <w:szCs w:val="24"/>
        </w:rPr>
        <w:t xml:space="preserve"> mm</w:t>
      </w:r>
      <w:r w:rsidR="00BC3A16">
        <w:rPr>
          <w:rFonts w:ascii="Times New Roman" w:hAnsi="Times New Roman"/>
          <w:sz w:val="24"/>
          <w:szCs w:val="24"/>
        </w:rPr>
        <w:t>.</w:t>
      </w:r>
      <w:r w:rsidR="00BC3A16" w:rsidRPr="00BC3A16">
        <w:rPr>
          <w:rFonts w:ascii="Times New Roman" w:hAnsi="Times New Roman"/>
          <w:sz w:val="24"/>
          <w:szCs w:val="24"/>
        </w:rPr>
        <w:t xml:space="preserve"> </w:t>
      </w:r>
      <w:r w:rsidR="000339F7">
        <w:rPr>
          <w:rFonts w:ascii="Times New Roman" w:hAnsi="Times New Roman"/>
          <w:sz w:val="24"/>
          <w:szCs w:val="24"/>
        </w:rPr>
        <w:t>The blue and red curves indicate the spot size of the X-ray beam on the sample</w:t>
      </w:r>
      <w:r w:rsidR="00A757B6" w:rsidRPr="00E8056E">
        <w:rPr>
          <w:rFonts w:ascii="Times New Roman" w:hAnsi="Times New Roman"/>
          <w:sz w:val="24"/>
          <w:szCs w:val="24"/>
        </w:rPr>
        <w:t xml:space="preserve">. </w:t>
      </w:r>
      <w:r w:rsidR="001B5CD9" w:rsidRPr="00E8056E">
        <w:rPr>
          <w:rFonts w:ascii="Times New Roman" w:hAnsi="Times New Roman"/>
          <w:b/>
          <w:sz w:val="24"/>
          <w:szCs w:val="24"/>
        </w:rPr>
        <w:t>b</w:t>
      </w:r>
      <w:r w:rsidR="000339F7">
        <w:rPr>
          <w:rFonts w:ascii="Times New Roman" w:hAnsi="Times New Roman"/>
          <w:b/>
          <w:sz w:val="24"/>
          <w:szCs w:val="24"/>
        </w:rPr>
        <w:t>,</w:t>
      </w:r>
      <w:r w:rsidR="00A757B6" w:rsidRPr="00E8056E">
        <w:rPr>
          <w:rFonts w:ascii="Times New Roman" w:hAnsi="Times New Roman"/>
          <w:sz w:val="24"/>
          <w:szCs w:val="24"/>
        </w:rPr>
        <w:t xml:space="preserve"> XRD patterns of the </w:t>
      </w:r>
      <w:r w:rsidR="00586509">
        <w:rPr>
          <w:rFonts w:ascii="Times New Roman" w:hAnsi="Times New Roman"/>
          <w:sz w:val="24"/>
          <w:szCs w:val="24"/>
        </w:rPr>
        <w:t>two areas indicated in</w:t>
      </w:r>
      <w:r w:rsidR="00CB24AF" w:rsidRPr="00E8056E">
        <w:rPr>
          <w:rFonts w:ascii="Times New Roman" w:hAnsi="Times New Roman"/>
          <w:sz w:val="24"/>
          <w:szCs w:val="24"/>
        </w:rPr>
        <w:t xml:space="preserve"> Fig. </w:t>
      </w:r>
      <w:r w:rsidR="00CB24AF" w:rsidRPr="007A4010">
        <w:rPr>
          <w:rFonts w:ascii="Times New Roman" w:hAnsi="Times New Roman"/>
          <w:color w:val="0000FF"/>
          <w:sz w:val="24"/>
          <w:szCs w:val="24"/>
        </w:rPr>
        <w:t>S4a</w:t>
      </w:r>
      <w:r w:rsidR="00CB24AF" w:rsidRPr="00E8056E">
        <w:rPr>
          <w:rFonts w:ascii="Times New Roman" w:hAnsi="Times New Roman"/>
          <w:sz w:val="24"/>
          <w:szCs w:val="24"/>
        </w:rPr>
        <w:t xml:space="preserve">. </w:t>
      </w:r>
      <w:r w:rsidR="00586509">
        <w:rPr>
          <w:rFonts w:ascii="Times New Roman" w:hAnsi="Times New Roman"/>
          <w:sz w:val="24"/>
          <w:szCs w:val="24"/>
        </w:rPr>
        <w:t>T</w:t>
      </w:r>
      <w:r w:rsidR="00CB24AF" w:rsidRPr="00E8056E">
        <w:rPr>
          <w:rFonts w:ascii="Times New Roman" w:hAnsi="Times New Roman"/>
          <w:sz w:val="24"/>
          <w:szCs w:val="24"/>
        </w:rPr>
        <w:t xml:space="preserve">he XRD pattern of </w:t>
      </w:r>
      <w:r w:rsidR="00586509">
        <w:rPr>
          <w:rFonts w:ascii="Times New Roman" w:hAnsi="Times New Roman"/>
          <w:sz w:val="24"/>
          <w:szCs w:val="24"/>
        </w:rPr>
        <w:t>a</w:t>
      </w:r>
      <w:r w:rsidR="00CB24AF" w:rsidRPr="00E8056E">
        <w:rPr>
          <w:rFonts w:ascii="Times New Roman" w:hAnsi="Times New Roman"/>
          <w:sz w:val="24"/>
          <w:szCs w:val="24"/>
        </w:rPr>
        <w:t xml:space="preserve"> plate without </w:t>
      </w:r>
      <w:r w:rsidR="00144D0D">
        <w:rPr>
          <w:rFonts w:ascii="Times New Roman" w:hAnsi="Times New Roman"/>
          <w:sz w:val="24"/>
          <w:szCs w:val="24"/>
        </w:rPr>
        <w:t>irradiation</w:t>
      </w:r>
      <w:r w:rsidR="00CB24AF" w:rsidRPr="00E8056E">
        <w:rPr>
          <w:rFonts w:ascii="Times New Roman" w:hAnsi="Times New Roman"/>
          <w:sz w:val="24"/>
          <w:szCs w:val="24"/>
        </w:rPr>
        <w:t xml:space="preserve"> </w:t>
      </w:r>
      <w:r w:rsidR="00586509">
        <w:rPr>
          <w:rFonts w:ascii="Times New Roman" w:hAnsi="Times New Roman"/>
          <w:sz w:val="24"/>
          <w:szCs w:val="24"/>
        </w:rPr>
        <w:t>is shown for reference</w:t>
      </w:r>
      <w:r w:rsidR="00CB24AF" w:rsidRPr="00E8056E">
        <w:rPr>
          <w:rFonts w:ascii="Times New Roman" w:hAnsi="Times New Roman"/>
          <w:sz w:val="24"/>
          <w:szCs w:val="24"/>
        </w:rPr>
        <w:t xml:space="preserve"> </w:t>
      </w:r>
      <w:r w:rsidR="00586509">
        <w:rPr>
          <w:rFonts w:ascii="Times New Roman" w:hAnsi="Times New Roman"/>
          <w:sz w:val="24"/>
          <w:szCs w:val="24"/>
        </w:rPr>
        <w:t>(</w:t>
      </w:r>
      <w:r w:rsidR="00CB24AF" w:rsidRPr="00E8056E">
        <w:rPr>
          <w:rFonts w:ascii="Times New Roman" w:hAnsi="Times New Roman"/>
          <w:sz w:val="24"/>
          <w:szCs w:val="24"/>
        </w:rPr>
        <w:t>black curve</w:t>
      </w:r>
      <w:r w:rsidR="00586509">
        <w:rPr>
          <w:rFonts w:ascii="Times New Roman" w:hAnsi="Times New Roman"/>
          <w:sz w:val="24"/>
          <w:szCs w:val="24"/>
        </w:rPr>
        <w:t>)</w:t>
      </w:r>
      <w:r w:rsidR="00CB24AF" w:rsidRPr="00E8056E">
        <w:rPr>
          <w:rFonts w:ascii="Times New Roman" w:hAnsi="Times New Roman"/>
          <w:sz w:val="24"/>
          <w:szCs w:val="24"/>
        </w:rPr>
        <w:t xml:space="preserve">. These data are the same as </w:t>
      </w:r>
      <w:r w:rsidR="005306CC">
        <w:rPr>
          <w:rFonts w:ascii="Times New Roman" w:hAnsi="Times New Roman"/>
          <w:sz w:val="24"/>
          <w:szCs w:val="24"/>
        </w:rPr>
        <w:t>those</w:t>
      </w:r>
      <w:r w:rsidR="005306CC" w:rsidRPr="00E8056E">
        <w:rPr>
          <w:rFonts w:ascii="Times New Roman" w:hAnsi="Times New Roman"/>
          <w:sz w:val="24"/>
          <w:szCs w:val="24"/>
        </w:rPr>
        <w:t xml:space="preserve"> </w:t>
      </w:r>
      <w:r w:rsidR="00CB24AF" w:rsidRPr="00E8056E">
        <w:rPr>
          <w:rFonts w:ascii="Times New Roman" w:hAnsi="Times New Roman"/>
          <w:sz w:val="24"/>
          <w:szCs w:val="24"/>
        </w:rPr>
        <w:t xml:space="preserve">in Fig. </w:t>
      </w:r>
      <w:r w:rsidR="00CB24AF" w:rsidRPr="007A4010">
        <w:rPr>
          <w:rFonts w:ascii="Times New Roman" w:hAnsi="Times New Roman"/>
          <w:color w:val="0000FF"/>
          <w:sz w:val="24"/>
          <w:szCs w:val="24"/>
        </w:rPr>
        <w:t>3a</w:t>
      </w:r>
      <w:r w:rsidR="00CB24AF" w:rsidRPr="00E8056E">
        <w:rPr>
          <w:rFonts w:ascii="Times New Roman" w:hAnsi="Times New Roman"/>
          <w:sz w:val="24"/>
          <w:szCs w:val="24"/>
        </w:rPr>
        <w:t>.</w:t>
      </w:r>
    </w:p>
    <w:p w14:paraId="4C63F9B5" w14:textId="326F67ED" w:rsidR="00CB24AF" w:rsidRPr="005306CC" w:rsidRDefault="00CB24AF" w:rsidP="005E4FA1">
      <w:pPr>
        <w:ind w:firstLine="0"/>
        <w:rPr>
          <w:rFonts w:ascii="Times New Roman" w:hAnsi="Times New Roman"/>
          <w:b/>
          <w:sz w:val="24"/>
          <w:szCs w:val="24"/>
        </w:rPr>
      </w:pPr>
    </w:p>
    <w:p w14:paraId="76F2BA66" w14:textId="3F958971" w:rsidR="00CB24AF" w:rsidRPr="00E8056E" w:rsidRDefault="00AE0FCE" w:rsidP="007A461A">
      <w:pPr>
        <w:ind w:firstLine="0"/>
        <w:jc w:val="center"/>
        <w:rPr>
          <w:rFonts w:ascii="Times New Roman" w:hAnsi="Times New Roman"/>
          <w:b/>
          <w:sz w:val="24"/>
          <w:szCs w:val="24"/>
          <w:lang w:eastAsia="ja-JP"/>
        </w:rPr>
      </w:pPr>
      <w:r>
        <w:rPr>
          <w:rFonts w:ascii="Times New Roman" w:hAnsi="Times New Roman"/>
          <w:b/>
          <w:sz w:val="24"/>
          <w:szCs w:val="24"/>
          <w:lang w:eastAsia="ja-JP"/>
        </w:rPr>
        <w:pict w14:anchorId="69DCC3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25pt;height:429pt">
            <v:imagedata r:id="rId12" o:title="論文用図201010" cropbottom="-770f" cropright="28241f"/>
          </v:shape>
        </w:pict>
      </w:r>
    </w:p>
    <w:p w14:paraId="33C794BF" w14:textId="70EF67D7" w:rsidR="004B2FBF" w:rsidRPr="00E8056E" w:rsidRDefault="004B2FBF" w:rsidP="007A461A">
      <w:pPr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045A6A07" w14:textId="1BA234AF" w:rsidR="00A44ACA" w:rsidRPr="00E8056E" w:rsidRDefault="00A44ACA" w:rsidP="001221F9">
      <w:pPr>
        <w:ind w:firstLine="0"/>
        <w:rPr>
          <w:rFonts w:ascii="Times New Roman" w:hAnsi="Times New Roman"/>
          <w:sz w:val="24"/>
          <w:szCs w:val="24"/>
        </w:rPr>
      </w:pPr>
    </w:p>
    <w:p w14:paraId="48656336" w14:textId="07DA9A17" w:rsidR="00A44ACA" w:rsidRPr="00E8056E" w:rsidRDefault="00CB24AF" w:rsidP="00192424">
      <w:pPr>
        <w:ind w:firstLine="0"/>
        <w:rPr>
          <w:rFonts w:ascii="Times New Roman" w:hAnsi="Times New Roman"/>
          <w:b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586509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S5</w:t>
      </w:r>
      <w:r w:rsidR="00586509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TEM image</w:t>
      </w:r>
      <w:r w:rsidR="00DD12E7">
        <w:rPr>
          <w:rFonts w:ascii="Times New Roman" w:hAnsi="Times New Roman"/>
          <w:b/>
          <w:sz w:val="24"/>
          <w:szCs w:val="24"/>
        </w:rPr>
        <w:t>s</w:t>
      </w:r>
      <w:r w:rsidR="00A44ACA" w:rsidRPr="00E8056E">
        <w:rPr>
          <w:rFonts w:ascii="Times New Roman" w:hAnsi="Times New Roman"/>
          <w:b/>
          <w:sz w:val="24"/>
          <w:szCs w:val="24"/>
        </w:rPr>
        <w:t xml:space="preserve"> of the </w:t>
      </w:r>
      <w:r w:rsidR="006B18BA" w:rsidRPr="00E8056E">
        <w:rPr>
          <w:rFonts w:ascii="Times New Roman" w:hAnsi="Times New Roman"/>
          <w:b/>
          <w:sz w:val="24"/>
          <w:szCs w:val="24"/>
        </w:rPr>
        <w:t>partially stabilized zirconia</w:t>
      </w:r>
      <w:r w:rsidRPr="00E8056E">
        <w:rPr>
          <w:rFonts w:ascii="Times New Roman" w:hAnsi="Times New Roman"/>
          <w:b/>
          <w:sz w:val="24"/>
          <w:szCs w:val="24"/>
        </w:rPr>
        <w:t>.</w:t>
      </w:r>
      <w:r w:rsidR="00A44ACA" w:rsidRPr="00E8056E">
        <w:rPr>
          <w:rFonts w:ascii="Times New Roman" w:hAnsi="Times New Roman"/>
          <w:b/>
          <w:sz w:val="24"/>
          <w:szCs w:val="24"/>
        </w:rPr>
        <w:t xml:space="preserve"> </w:t>
      </w:r>
      <w:r w:rsidR="00422D1C" w:rsidRPr="00E8056E">
        <w:rPr>
          <w:rFonts w:ascii="Times New Roman" w:hAnsi="Times New Roman"/>
          <w:b/>
          <w:sz w:val="24"/>
          <w:szCs w:val="24"/>
        </w:rPr>
        <w:t>a</w:t>
      </w:r>
      <w:r w:rsidR="00B74BF0">
        <w:rPr>
          <w:rFonts w:ascii="Times New Roman" w:hAnsi="Times New Roman"/>
          <w:b/>
          <w:sz w:val="24"/>
          <w:szCs w:val="24"/>
        </w:rPr>
        <w:t>,</w:t>
      </w:r>
      <w:r w:rsidR="00A44ACA" w:rsidRPr="00E8056E">
        <w:rPr>
          <w:rFonts w:ascii="Times New Roman" w:hAnsi="Times New Roman"/>
          <w:sz w:val="24"/>
          <w:szCs w:val="24"/>
        </w:rPr>
        <w:t xml:space="preserve"> </w:t>
      </w:r>
      <w:r w:rsidR="00422D1C" w:rsidRPr="00E8056E">
        <w:rPr>
          <w:rFonts w:ascii="Times New Roman" w:hAnsi="Times New Roman"/>
          <w:sz w:val="24"/>
          <w:szCs w:val="24"/>
        </w:rPr>
        <w:t xml:space="preserve">TEM image of </w:t>
      </w:r>
      <w:r w:rsidR="00B74BF0">
        <w:rPr>
          <w:rFonts w:ascii="Times New Roman" w:hAnsi="Times New Roman"/>
          <w:sz w:val="24"/>
          <w:szCs w:val="24"/>
        </w:rPr>
        <w:t>the</w:t>
      </w:r>
      <w:r w:rsidR="00422D1C" w:rsidRPr="00E8056E">
        <w:rPr>
          <w:rFonts w:ascii="Times New Roman" w:hAnsi="Times New Roman"/>
          <w:sz w:val="24"/>
          <w:szCs w:val="24"/>
        </w:rPr>
        <w:t xml:space="preserve"> 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>t-ZrO</w:t>
      </w:r>
      <w:r w:rsidR="00422D1C" w:rsidRPr="00E8056E">
        <w:rPr>
          <w:rFonts w:ascii="Times New Roman" w:hAnsi="Times New Roman"/>
          <w:sz w:val="24"/>
          <w:szCs w:val="24"/>
          <w:vertAlign w:val="subscript"/>
          <w:lang w:eastAsia="ja-JP"/>
        </w:rPr>
        <w:t>2</w:t>
      </w:r>
      <w:r w:rsidR="006B18BA" w:rsidRPr="00E8056E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B74BF0">
        <w:rPr>
          <w:rFonts w:ascii="Times New Roman" w:hAnsi="Times New Roman"/>
          <w:sz w:val="24"/>
          <w:szCs w:val="24"/>
          <w:lang w:eastAsia="ja-JP"/>
        </w:rPr>
        <w:t xml:space="preserve">sample </w:t>
      </w:r>
      <w:r w:rsidR="006B18BA" w:rsidRPr="00E8056E">
        <w:rPr>
          <w:rFonts w:ascii="Times New Roman" w:hAnsi="Times New Roman"/>
          <w:sz w:val="24"/>
          <w:szCs w:val="24"/>
          <w:lang w:eastAsia="ja-JP"/>
        </w:rPr>
        <w:t xml:space="preserve">with 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>sheet</w:t>
      </w:r>
      <w:r w:rsidR="00A44ACA" w:rsidRPr="00E8056E">
        <w:rPr>
          <w:rFonts w:ascii="Times New Roman" w:hAnsi="Times New Roman"/>
          <w:sz w:val="24"/>
          <w:szCs w:val="24"/>
          <w:lang w:eastAsia="ja-JP"/>
        </w:rPr>
        <w:t xml:space="preserve">-shaped 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>m-ZrO</w:t>
      </w:r>
      <w:r w:rsidR="00422D1C" w:rsidRPr="00E8056E">
        <w:rPr>
          <w:rFonts w:ascii="Times New Roman" w:hAnsi="Times New Roman"/>
          <w:sz w:val="24"/>
          <w:szCs w:val="24"/>
          <w:vertAlign w:val="subscript"/>
          <w:lang w:eastAsia="ja-JP"/>
        </w:rPr>
        <w:t>2</w:t>
      </w:r>
      <w:r w:rsidR="006B18BA" w:rsidRPr="00E8056E">
        <w:rPr>
          <w:rFonts w:ascii="Times New Roman" w:hAnsi="Times New Roman"/>
          <w:sz w:val="24"/>
          <w:szCs w:val="24"/>
          <w:lang w:eastAsia="ja-JP"/>
        </w:rPr>
        <w:t xml:space="preserve">. </w:t>
      </w:r>
      <w:r w:rsidR="00422D1C" w:rsidRPr="00E8056E">
        <w:rPr>
          <w:rFonts w:ascii="Times New Roman" w:hAnsi="Times New Roman"/>
          <w:b/>
          <w:sz w:val="24"/>
          <w:szCs w:val="24"/>
          <w:lang w:eastAsia="ja-JP"/>
        </w:rPr>
        <w:t>b</w:t>
      </w:r>
      <w:r w:rsidR="00B74BF0">
        <w:rPr>
          <w:rFonts w:ascii="Times New Roman" w:hAnsi="Times New Roman"/>
          <w:b/>
          <w:sz w:val="24"/>
          <w:szCs w:val="24"/>
          <w:lang w:eastAsia="ja-JP"/>
        </w:rPr>
        <w:t>,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422D1C" w:rsidRPr="00E8056E">
        <w:rPr>
          <w:rFonts w:ascii="Times New Roman" w:hAnsi="Times New Roman"/>
          <w:sz w:val="24"/>
          <w:szCs w:val="24"/>
        </w:rPr>
        <w:t xml:space="preserve">TEM image of </w:t>
      </w:r>
      <w:r w:rsidR="00B74BF0">
        <w:rPr>
          <w:rFonts w:ascii="Times New Roman" w:hAnsi="Times New Roman"/>
          <w:sz w:val="24"/>
          <w:szCs w:val="24"/>
        </w:rPr>
        <w:t xml:space="preserve">the t-ZrO2 sample after </w:t>
      </w:r>
      <w:r w:rsidR="00422D1C" w:rsidRPr="00E8056E">
        <w:rPr>
          <w:rFonts w:ascii="Times New Roman" w:hAnsi="Times New Roman"/>
          <w:sz w:val="24"/>
          <w:szCs w:val="24"/>
        </w:rPr>
        <w:t>irradiat</w:t>
      </w:r>
      <w:r w:rsidR="00B74BF0">
        <w:rPr>
          <w:rFonts w:ascii="Times New Roman" w:hAnsi="Times New Roman"/>
          <w:sz w:val="24"/>
          <w:szCs w:val="24"/>
        </w:rPr>
        <w:t>ion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 xml:space="preserve"> with </w:t>
      </w:r>
      <w:r w:rsidR="00B74BF0">
        <w:rPr>
          <w:rFonts w:ascii="Times New Roman" w:hAnsi="Times New Roman"/>
          <w:sz w:val="24"/>
          <w:szCs w:val="24"/>
          <w:lang w:eastAsia="ja-JP"/>
        </w:rPr>
        <w:t>the THz pulse. M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>ultiply twinned herringbone nanostructure</w:t>
      </w:r>
      <w:r w:rsidR="00B74BF0">
        <w:rPr>
          <w:rFonts w:ascii="Times New Roman" w:hAnsi="Times New Roman"/>
          <w:sz w:val="24"/>
          <w:szCs w:val="24"/>
          <w:lang w:eastAsia="ja-JP"/>
        </w:rPr>
        <w:t>s can be observed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>.</w:t>
      </w:r>
      <w:r w:rsidR="00BC3A16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B74BF0">
        <w:rPr>
          <w:rFonts w:ascii="Times New Roman" w:hAnsi="Times New Roman"/>
          <w:sz w:val="24"/>
          <w:szCs w:val="24"/>
          <w:lang w:eastAsia="ja-JP"/>
        </w:rPr>
        <w:t>The red curves are</w:t>
      </w:r>
      <w:r w:rsidR="00BC3A16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BC3A16" w:rsidRPr="00BC3A16">
        <w:rPr>
          <w:rFonts w:ascii="Times New Roman" w:hAnsi="Times New Roman"/>
          <w:sz w:val="24"/>
          <w:szCs w:val="24"/>
          <w:lang w:eastAsia="ja-JP"/>
        </w:rPr>
        <w:t>guide</w:t>
      </w:r>
      <w:r w:rsidR="00B74BF0">
        <w:rPr>
          <w:rFonts w:ascii="Times New Roman" w:hAnsi="Times New Roman"/>
          <w:sz w:val="24"/>
          <w:szCs w:val="24"/>
          <w:lang w:eastAsia="ja-JP"/>
        </w:rPr>
        <w:t>s to the eye to clarify the positions</w:t>
      </w:r>
      <w:r w:rsidR="00BC3A16" w:rsidRPr="00BC3A16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BC3A16">
        <w:rPr>
          <w:rFonts w:ascii="Times New Roman" w:hAnsi="Times New Roman"/>
          <w:sz w:val="24"/>
          <w:szCs w:val="24"/>
          <w:lang w:eastAsia="ja-JP"/>
        </w:rPr>
        <w:t>of phase boundar</w:t>
      </w:r>
      <w:r w:rsidR="00B74BF0">
        <w:rPr>
          <w:rFonts w:ascii="Times New Roman" w:hAnsi="Times New Roman"/>
          <w:sz w:val="24"/>
          <w:szCs w:val="24"/>
          <w:lang w:eastAsia="ja-JP"/>
        </w:rPr>
        <w:t>ies</w:t>
      </w:r>
      <w:r w:rsidR="00BC3A16" w:rsidRPr="00BC3A16">
        <w:rPr>
          <w:rFonts w:ascii="Times New Roman" w:hAnsi="Times New Roman"/>
          <w:sz w:val="24"/>
          <w:szCs w:val="24"/>
          <w:lang w:eastAsia="ja-JP"/>
        </w:rPr>
        <w:t>.</w:t>
      </w:r>
      <w:r w:rsidR="00A44ACA" w:rsidRPr="00E8056E">
        <w:rPr>
          <w:rFonts w:ascii="Times New Roman" w:hAnsi="Times New Roman"/>
          <w:b/>
          <w:sz w:val="24"/>
          <w:szCs w:val="24"/>
        </w:rPr>
        <w:br w:type="page"/>
      </w:r>
    </w:p>
    <w:p w14:paraId="169CEA39" w14:textId="77777777" w:rsidR="004B2FBF" w:rsidRPr="005306CC" w:rsidRDefault="004B2FBF" w:rsidP="00CB24AF">
      <w:pPr>
        <w:ind w:firstLine="0"/>
        <w:jc w:val="left"/>
        <w:rPr>
          <w:rFonts w:ascii="Times New Roman" w:hAnsi="Times New Roman"/>
          <w:sz w:val="24"/>
          <w:szCs w:val="24"/>
          <w:lang w:eastAsia="ja-JP"/>
        </w:rPr>
      </w:pPr>
    </w:p>
    <w:p w14:paraId="081E471F" w14:textId="2A7429A8" w:rsidR="009F1011" w:rsidRDefault="00A3086A" w:rsidP="009F1011">
      <w:pPr>
        <w:ind w:left="238" w:firstLine="0"/>
        <w:jc w:val="left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78874822" wp14:editId="43DA5824">
            <wp:extent cx="4742121" cy="4050030"/>
            <wp:effectExtent l="0" t="0" r="1905" b="762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スライド1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4"/>
                    <a:stretch/>
                  </pic:blipFill>
                  <pic:spPr bwMode="auto">
                    <a:xfrm>
                      <a:off x="0" y="0"/>
                      <a:ext cx="4742121" cy="405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EDDEF" w14:textId="77777777" w:rsidR="00A3086A" w:rsidRPr="00E8056E" w:rsidRDefault="00A3086A" w:rsidP="009F1011">
      <w:pPr>
        <w:ind w:left="238" w:firstLine="0"/>
        <w:jc w:val="left"/>
        <w:rPr>
          <w:rFonts w:ascii="Times New Roman" w:hAnsi="Times New Roman"/>
          <w:sz w:val="24"/>
          <w:szCs w:val="24"/>
          <w:lang w:eastAsia="ja-JP"/>
        </w:rPr>
      </w:pPr>
    </w:p>
    <w:p w14:paraId="108BDEAB" w14:textId="51533266" w:rsidR="00EA2EF1" w:rsidRPr="000C4B1E" w:rsidRDefault="004B2FBF" w:rsidP="00E43077">
      <w:pPr>
        <w:ind w:firstLine="0"/>
        <w:rPr>
          <w:rFonts w:ascii="Times New Roman" w:hAnsi="Times New Roman"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B74BF0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</w:t>
      </w:r>
      <w:r w:rsidR="005E4FA1" w:rsidRPr="00E8056E">
        <w:rPr>
          <w:rFonts w:ascii="Times New Roman" w:hAnsi="Times New Roman"/>
          <w:b/>
          <w:sz w:val="24"/>
          <w:szCs w:val="24"/>
        </w:rPr>
        <w:t>6</w:t>
      </w:r>
      <w:r w:rsidR="00B74BF0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Characterization of THz</w:t>
      </w:r>
      <w:r w:rsidR="001B5CD9" w:rsidRPr="00E8056E">
        <w:rPr>
          <w:rFonts w:ascii="Times New Roman" w:hAnsi="Times New Roman"/>
          <w:b/>
          <w:sz w:val="24"/>
          <w:szCs w:val="24"/>
        </w:rPr>
        <w:t>-</w:t>
      </w:r>
      <w:r w:rsidRPr="00E8056E">
        <w:rPr>
          <w:rFonts w:ascii="Times New Roman" w:hAnsi="Times New Roman"/>
          <w:b/>
          <w:sz w:val="24"/>
          <w:szCs w:val="24"/>
        </w:rPr>
        <w:t xml:space="preserve">FEL pulse. </w:t>
      </w:r>
      <w:r w:rsidR="000461D2">
        <w:rPr>
          <w:rFonts w:ascii="Times New Roman" w:hAnsi="Times New Roman"/>
          <w:b/>
          <w:sz w:val="24"/>
          <w:szCs w:val="24"/>
          <w:lang w:eastAsia="ja-JP"/>
        </w:rPr>
        <w:t>a</w:t>
      </w:r>
      <w:r w:rsidR="00447AEA">
        <w:rPr>
          <w:rFonts w:ascii="Times New Roman" w:hAnsi="Times New Roman"/>
          <w:b/>
          <w:sz w:val="24"/>
          <w:szCs w:val="24"/>
          <w:lang w:eastAsia="ja-JP"/>
        </w:rPr>
        <w:t>,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Temporal profiles of the </w:t>
      </w:r>
      <w:proofErr w:type="spellStart"/>
      <w:r w:rsidR="000461D2" w:rsidRPr="00E8056E">
        <w:rPr>
          <w:rFonts w:ascii="Times New Roman" w:hAnsi="Times New Roman"/>
          <w:sz w:val="24"/>
          <w:szCs w:val="24"/>
          <w:lang w:eastAsia="ja-JP"/>
        </w:rPr>
        <w:t>macropulse</w:t>
      </w:r>
      <w:r w:rsidR="00447AEA">
        <w:rPr>
          <w:rFonts w:ascii="Times New Roman" w:hAnsi="Times New Roman"/>
          <w:sz w:val="24"/>
          <w:szCs w:val="24"/>
          <w:lang w:eastAsia="ja-JP"/>
        </w:rPr>
        <w:t>s</w:t>
      </w:r>
      <w:proofErr w:type="spellEnd"/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consisting of a series of more than 200 </w:t>
      </w:r>
      <w:proofErr w:type="spellStart"/>
      <w:r w:rsidR="000461D2" w:rsidRPr="00E8056E">
        <w:rPr>
          <w:rFonts w:ascii="Times New Roman" w:hAnsi="Times New Roman"/>
          <w:sz w:val="24"/>
          <w:szCs w:val="24"/>
          <w:lang w:eastAsia="ja-JP"/>
        </w:rPr>
        <w:t>micropulses</w:t>
      </w:r>
      <w:proofErr w:type="spellEnd"/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447AEA">
        <w:rPr>
          <w:rFonts w:ascii="Times New Roman" w:hAnsi="Times New Roman"/>
          <w:sz w:val="24"/>
          <w:szCs w:val="24"/>
          <w:lang w:eastAsia="ja-JP"/>
        </w:rPr>
        <w:t xml:space="preserve">(one </w:t>
      </w:r>
      <w:proofErr w:type="spellStart"/>
      <w:r w:rsidR="00447AEA">
        <w:rPr>
          <w:rFonts w:ascii="Times New Roman" w:hAnsi="Times New Roman"/>
          <w:sz w:val="24"/>
          <w:szCs w:val="24"/>
          <w:lang w:eastAsia="ja-JP"/>
        </w:rPr>
        <w:t>micropulse</w:t>
      </w:r>
      <w:proofErr w:type="spellEnd"/>
      <w:r w:rsidR="00447AEA">
        <w:rPr>
          <w:rFonts w:ascii="Times New Roman" w:hAnsi="Times New Roman"/>
          <w:sz w:val="24"/>
          <w:szCs w:val="24"/>
          <w:lang w:eastAsia="ja-JP"/>
        </w:rPr>
        <w:t xml:space="preserve"> every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37 ns</w:t>
      </w:r>
      <w:r w:rsidR="00447AEA">
        <w:rPr>
          <w:rFonts w:ascii="Times New Roman" w:hAnsi="Times New Roman"/>
          <w:sz w:val="24"/>
          <w:szCs w:val="24"/>
          <w:lang w:eastAsia="ja-JP"/>
        </w:rPr>
        <w:t>).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447AEA">
        <w:rPr>
          <w:rFonts w:ascii="Times New Roman" w:hAnsi="Times New Roman"/>
          <w:sz w:val="24"/>
          <w:szCs w:val="24"/>
          <w:lang w:eastAsia="ja-JP"/>
        </w:rPr>
        <w:t>The profiles were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measured at the optimal cavity length </w:t>
      </w:r>
      <w:r w:rsidR="00447AEA">
        <w:rPr>
          <w:rFonts w:ascii="Times New Roman" w:hAnsi="Times New Roman"/>
          <w:sz w:val="24"/>
          <w:szCs w:val="24"/>
          <w:lang w:eastAsia="ja-JP"/>
        </w:rPr>
        <w:t>by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a fast pyroelectric detector</w:t>
      </w:r>
      <w:r w:rsidR="00447AEA">
        <w:rPr>
          <w:rFonts w:ascii="Times New Roman" w:hAnsi="Times New Roman"/>
          <w:sz w:val="24"/>
          <w:szCs w:val="24"/>
          <w:lang w:eastAsia="ja-JP"/>
        </w:rPr>
        <w:t>. The values 4.2 and 5.4 THz correspond to the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peak frequencies</w:t>
      </w:r>
      <w:r w:rsidR="00447AEA">
        <w:rPr>
          <w:rFonts w:ascii="Times New Roman" w:hAnsi="Times New Roman"/>
          <w:sz w:val="24"/>
          <w:szCs w:val="24"/>
          <w:lang w:eastAsia="ja-JP"/>
        </w:rPr>
        <w:t xml:space="preserve"> of two pulses with different </w:t>
      </w:r>
      <w:proofErr w:type="spellStart"/>
      <w:r w:rsidR="00447AEA">
        <w:rPr>
          <w:rFonts w:ascii="Times New Roman" w:hAnsi="Times New Roman"/>
          <w:sz w:val="24"/>
          <w:szCs w:val="24"/>
          <w:lang w:eastAsia="ja-JP"/>
        </w:rPr>
        <w:t>micropulse</w:t>
      </w:r>
      <w:proofErr w:type="spellEnd"/>
      <w:r w:rsidR="00447AEA">
        <w:rPr>
          <w:rFonts w:ascii="Times New Roman" w:hAnsi="Times New Roman"/>
          <w:sz w:val="24"/>
          <w:szCs w:val="24"/>
          <w:lang w:eastAsia="ja-JP"/>
        </w:rPr>
        <w:t xml:space="preserve"> spectra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. The sum of the </w:t>
      </w:r>
      <w:proofErr w:type="spellStart"/>
      <w:r w:rsidR="000461D2" w:rsidRPr="00E8056E">
        <w:rPr>
          <w:rFonts w:ascii="Times New Roman" w:hAnsi="Times New Roman"/>
          <w:sz w:val="24"/>
          <w:szCs w:val="24"/>
          <w:lang w:eastAsia="ja-JP"/>
        </w:rPr>
        <w:t>micropulse</w:t>
      </w:r>
      <w:proofErr w:type="spellEnd"/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intensit</w:t>
      </w:r>
      <w:r w:rsidR="00447AEA">
        <w:rPr>
          <w:rFonts w:ascii="Times New Roman" w:hAnsi="Times New Roman"/>
          <w:sz w:val="24"/>
          <w:szCs w:val="24"/>
          <w:lang w:eastAsia="ja-JP"/>
        </w:rPr>
        <w:t>ies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for each </w:t>
      </w:r>
      <w:r w:rsidR="00447AEA">
        <w:rPr>
          <w:rFonts w:ascii="Times New Roman" w:hAnsi="Times New Roman"/>
          <w:sz w:val="24"/>
          <w:szCs w:val="24"/>
          <w:lang w:eastAsia="ja-JP"/>
        </w:rPr>
        <w:t xml:space="preserve">peak 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frequency is proportional to the </w:t>
      </w:r>
      <w:proofErr w:type="spellStart"/>
      <w:r w:rsidR="000461D2" w:rsidRPr="00E8056E">
        <w:rPr>
          <w:rFonts w:ascii="Times New Roman" w:hAnsi="Times New Roman"/>
          <w:sz w:val="24"/>
          <w:szCs w:val="24"/>
          <w:lang w:eastAsia="ja-JP"/>
        </w:rPr>
        <w:t>macropulse</w:t>
      </w:r>
      <w:proofErr w:type="spellEnd"/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energy.</w:t>
      </w:r>
      <w:r w:rsidR="000461D2" w:rsidRPr="00CA44CC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0461D2">
        <w:rPr>
          <w:rFonts w:ascii="Times New Roman" w:hAnsi="Times New Roman"/>
          <w:b/>
          <w:sz w:val="24"/>
          <w:szCs w:val="24"/>
          <w:lang w:eastAsia="ja-JP"/>
        </w:rPr>
        <w:t>b</w:t>
      </w:r>
      <w:r w:rsidR="00447AEA">
        <w:rPr>
          <w:rFonts w:ascii="Times New Roman" w:hAnsi="Times New Roman"/>
          <w:b/>
          <w:sz w:val="24"/>
          <w:szCs w:val="24"/>
          <w:lang w:eastAsia="ja-JP"/>
        </w:rPr>
        <w:t>,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 Typica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l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t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emporal profiles of the </w:t>
      </w:r>
      <w:r w:rsidR="00152572" w:rsidRPr="00B3485E">
        <w:rPr>
          <w:rFonts w:ascii="Times New Roman" w:hAnsi="Times New Roman"/>
          <w:sz w:val="24"/>
          <w:szCs w:val="24"/>
          <w:lang w:eastAsia="ja-JP"/>
        </w:rPr>
        <w:t>THz-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FEL </w:t>
      </w:r>
      <w:proofErr w:type="spellStart"/>
      <w:r w:rsidR="00CA44CC" w:rsidRPr="00B3485E">
        <w:rPr>
          <w:rFonts w:ascii="Times New Roman" w:hAnsi="Times New Roman"/>
          <w:sz w:val="24"/>
          <w:szCs w:val="24"/>
          <w:lang w:eastAsia="ja-JP"/>
        </w:rPr>
        <w:t>micropulse</w:t>
      </w:r>
      <w:proofErr w:type="spellEnd"/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 xml:space="preserve">and </w:t>
      </w:r>
      <w:r w:rsidR="00447AEA" w:rsidRPr="00B3485E">
        <w:rPr>
          <w:rFonts w:ascii="Times New Roman" w:hAnsi="Times New Roman"/>
          <w:b/>
          <w:sz w:val="24"/>
          <w:szCs w:val="24"/>
          <w:lang w:eastAsia="ja-JP"/>
        </w:rPr>
        <w:t>c,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 xml:space="preserve"> frequency spectra of the THz pulse 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measured by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the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electro-optic sampling method using a </w:t>
      </w:r>
      <w:proofErr w:type="spellStart"/>
      <w:proofErr w:type="gramStart"/>
      <w:r w:rsidR="00CA44CC" w:rsidRPr="00B3485E">
        <w:rPr>
          <w:rFonts w:ascii="Times New Roman" w:hAnsi="Times New Roman"/>
          <w:sz w:val="24"/>
          <w:szCs w:val="24"/>
          <w:lang w:eastAsia="ja-JP"/>
        </w:rPr>
        <w:t>Ti:sapphire</w:t>
      </w:r>
      <w:proofErr w:type="spellEnd"/>
      <w:proofErr w:type="gramEnd"/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laser synchronized to the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radio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frequency of the L-band lin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 xml:space="preserve">ear 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>ac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celerator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. The thick red curve shows a temporal profile of a </w:t>
      </w:r>
      <w:r w:rsidR="00152572" w:rsidRPr="00B3485E">
        <w:rPr>
          <w:rFonts w:ascii="Times New Roman" w:hAnsi="Times New Roman"/>
          <w:sz w:val="24"/>
          <w:szCs w:val="24"/>
          <w:lang w:eastAsia="ja-JP"/>
        </w:rPr>
        <w:t>THz-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FEL </w:t>
      </w:r>
      <w:proofErr w:type="spellStart"/>
      <w:r w:rsidR="00CA44CC" w:rsidRPr="00B3485E">
        <w:rPr>
          <w:rFonts w:ascii="Times New Roman" w:hAnsi="Times New Roman"/>
          <w:sz w:val="24"/>
          <w:szCs w:val="24"/>
          <w:lang w:eastAsia="ja-JP"/>
        </w:rPr>
        <w:t>micropulse</w:t>
      </w:r>
      <w:proofErr w:type="spellEnd"/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obtained at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the optimal optical cavity length. The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dotted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blue curve is that for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a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cavity length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 xml:space="preserve">that is 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shorter by 10 </w:t>
      </w:r>
      <w:r w:rsidR="00CA44CC" w:rsidRPr="00B3485E">
        <w:rPr>
          <w:rFonts w:ascii="Symbol" w:hAnsi="Symbol"/>
          <w:sz w:val="24"/>
          <w:szCs w:val="24"/>
          <w:lang w:eastAsia="ja-JP"/>
        </w:rPr>
        <w:t>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>m, which is called the detunin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>g length, -</w:t>
      </w:r>
      <w:r w:rsidR="00CA44CC" w:rsidRPr="00E8056E">
        <w:rPr>
          <w:rFonts w:ascii="Symbol" w:hAnsi="Symbol"/>
          <w:sz w:val="24"/>
          <w:szCs w:val="24"/>
          <w:lang w:eastAsia="ja-JP"/>
        </w:rPr>
        <w:t>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L. </w:t>
      </w:r>
      <w:r w:rsidR="009C7B9D">
        <w:rPr>
          <w:rFonts w:ascii="Times New Roman" w:hAnsi="Times New Roman"/>
          <w:sz w:val="24"/>
          <w:szCs w:val="24"/>
          <w:lang w:eastAsia="ja-JP"/>
        </w:rPr>
        <w:t>For the optimal cavity length, t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he </w:t>
      </w:r>
      <w:proofErr w:type="spellStart"/>
      <w:r w:rsidR="00CA44CC" w:rsidRPr="00E8056E">
        <w:rPr>
          <w:rFonts w:ascii="Times New Roman" w:hAnsi="Times New Roman"/>
          <w:sz w:val="24"/>
          <w:szCs w:val="24"/>
          <w:lang w:eastAsia="ja-JP"/>
        </w:rPr>
        <w:t>micropulse</w:t>
      </w:r>
      <w:proofErr w:type="spellEnd"/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 duration </w:t>
      </w:r>
      <w:r w:rsidR="009C7B9D">
        <w:rPr>
          <w:rFonts w:ascii="Times New Roman" w:hAnsi="Times New Roman"/>
          <w:sz w:val="24"/>
          <w:szCs w:val="24"/>
          <w:lang w:eastAsia="ja-JP"/>
        </w:rPr>
        <w:t xml:space="preserve">is 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less than 2 </w:t>
      </w:r>
      <w:proofErr w:type="spellStart"/>
      <w:r w:rsidR="00CA44CC" w:rsidRPr="00E8056E">
        <w:rPr>
          <w:rFonts w:ascii="Times New Roman" w:hAnsi="Times New Roman"/>
          <w:sz w:val="24"/>
          <w:szCs w:val="24"/>
          <w:lang w:eastAsia="ja-JP"/>
        </w:rPr>
        <w:t>ps</w:t>
      </w:r>
      <w:proofErr w:type="spellEnd"/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 (</w:t>
      </w:r>
      <w:r w:rsidR="009C7B9D">
        <w:rPr>
          <w:rFonts w:ascii="Times New Roman" w:hAnsi="Times New Roman"/>
          <w:sz w:val="24"/>
          <w:szCs w:val="24"/>
          <w:lang w:eastAsia="ja-JP"/>
        </w:rPr>
        <w:t>full width at half-maximum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) and its peak intensity is the highest, whereas the duration is approximately 10 </w:t>
      </w:r>
      <w:proofErr w:type="spellStart"/>
      <w:r w:rsidR="00CA44CC" w:rsidRPr="00E8056E">
        <w:rPr>
          <w:rFonts w:ascii="Times New Roman" w:hAnsi="Times New Roman"/>
          <w:sz w:val="24"/>
          <w:szCs w:val="24"/>
          <w:lang w:eastAsia="ja-JP"/>
        </w:rPr>
        <w:t>ps</w:t>
      </w:r>
      <w:proofErr w:type="spellEnd"/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 and the peak intensity is approximately </w:t>
      </w:r>
      <w:r w:rsidR="009C7B9D">
        <w:rPr>
          <w:rFonts w:ascii="Times New Roman" w:hAnsi="Times New Roman"/>
          <w:sz w:val="24"/>
          <w:szCs w:val="24"/>
          <w:lang w:eastAsia="ja-JP"/>
        </w:rPr>
        <w:t>one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 fourth at </w:t>
      </w:r>
      <w:r w:rsidR="00CA44CC" w:rsidRPr="00E8056E">
        <w:rPr>
          <w:rFonts w:ascii="Symbol" w:hAnsi="Symbol"/>
          <w:sz w:val="24"/>
          <w:szCs w:val="24"/>
          <w:lang w:eastAsia="ja-JP"/>
        </w:rPr>
        <w:t>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L = -10 </w:t>
      </w:r>
      <w:r w:rsidR="00CA44CC" w:rsidRPr="00E8056E">
        <w:rPr>
          <w:rFonts w:ascii="Symbol" w:hAnsi="Symbol"/>
          <w:sz w:val="24"/>
          <w:szCs w:val="24"/>
          <w:lang w:eastAsia="ja-JP"/>
        </w:rPr>
        <w:t>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m. 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We </w:t>
      </w:r>
      <w:r w:rsidR="000461D2">
        <w:rPr>
          <w:rFonts w:ascii="Times New Roman" w:hAnsi="Times New Roman"/>
          <w:sz w:val="24"/>
          <w:szCs w:val="24"/>
          <w:lang w:eastAsia="ja-JP"/>
        </w:rPr>
        <w:t>change</w:t>
      </w:r>
      <w:r w:rsidR="009C7B9D">
        <w:rPr>
          <w:rFonts w:ascii="Times New Roman" w:hAnsi="Times New Roman"/>
          <w:sz w:val="24"/>
          <w:szCs w:val="24"/>
          <w:lang w:eastAsia="ja-JP"/>
        </w:rPr>
        <w:t>d</w:t>
      </w:r>
      <w:r w:rsidR="000461D2">
        <w:rPr>
          <w:rFonts w:ascii="Times New Roman" w:hAnsi="Times New Roman"/>
          <w:sz w:val="24"/>
          <w:szCs w:val="24"/>
          <w:lang w:eastAsia="ja-JP"/>
        </w:rPr>
        <w:t xml:space="preserve"> the FEL </w:t>
      </w:r>
      <w:r w:rsidR="009C7B9D">
        <w:rPr>
          <w:rFonts w:ascii="Times New Roman" w:hAnsi="Times New Roman"/>
          <w:sz w:val="24"/>
          <w:szCs w:val="24"/>
          <w:lang w:eastAsia="ja-JP"/>
        </w:rPr>
        <w:t>properties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9C7B9D">
        <w:rPr>
          <w:rFonts w:ascii="Times New Roman" w:hAnsi="Times New Roman"/>
          <w:sz w:val="24"/>
          <w:szCs w:val="24"/>
          <w:lang w:eastAsia="ja-JP"/>
        </w:rPr>
        <w:t>(</w:t>
      </w:r>
      <w:proofErr w:type="spellStart"/>
      <w:r w:rsidR="000461D2" w:rsidRPr="000461D2">
        <w:rPr>
          <w:rFonts w:ascii="Times New Roman" w:hAnsi="Times New Roman"/>
          <w:sz w:val="24"/>
          <w:szCs w:val="24"/>
          <w:lang w:eastAsia="ja-JP"/>
        </w:rPr>
        <w:t>macropulse</w:t>
      </w:r>
      <w:proofErr w:type="spellEnd"/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width, </w:t>
      </w:r>
      <w:proofErr w:type="spellStart"/>
      <w:r w:rsidR="000461D2" w:rsidRPr="000461D2">
        <w:rPr>
          <w:rFonts w:ascii="Times New Roman" w:hAnsi="Times New Roman"/>
          <w:sz w:val="24"/>
          <w:szCs w:val="24"/>
          <w:lang w:eastAsia="ja-JP"/>
        </w:rPr>
        <w:t>micropulse</w:t>
      </w:r>
      <w:proofErr w:type="spellEnd"/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width, and </w:t>
      </w:r>
      <w:r w:rsidR="000461D2">
        <w:rPr>
          <w:rFonts w:ascii="Times New Roman" w:hAnsi="Times New Roman"/>
          <w:sz w:val="24"/>
          <w:szCs w:val="24"/>
          <w:lang w:eastAsia="ja-JP"/>
        </w:rPr>
        <w:t xml:space="preserve">center 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>frequenc</w:t>
      </w:r>
      <w:r w:rsidR="0033307C">
        <w:rPr>
          <w:rFonts w:ascii="Times New Roman" w:hAnsi="Times New Roman"/>
          <w:sz w:val="24"/>
          <w:szCs w:val="24"/>
          <w:lang w:eastAsia="ja-JP"/>
        </w:rPr>
        <w:t>y</w:t>
      </w:r>
      <w:r w:rsidR="009C7B9D">
        <w:rPr>
          <w:rFonts w:ascii="Times New Roman" w:hAnsi="Times New Roman"/>
          <w:sz w:val="24"/>
          <w:szCs w:val="24"/>
          <w:lang w:eastAsia="ja-JP"/>
        </w:rPr>
        <w:t>)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0461D2">
        <w:rPr>
          <w:rFonts w:ascii="Times New Roman" w:hAnsi="Times New Roman"/>
          <w:sz w:val="24"/>
          <w:szCs w:val="24"/>
          <w:lang w:eastAsia="ja-JP"/>
        </w:rPr>
        <w:t>and confirm</w:t>
      </w:r>
      <w:r w:rsidR="009C7B9D">
        <w:rPr>
          <w:rFonts w:ascii="Times New Roman" w:hAnsi="Times New Roman"/>
          <w:sz w:val="24"/>
          <w:szCs w:val="24"/>
          <w:lang w:eastAsia="ja-JP"/>
        </w:rPr>
        <w:t>ed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no essential difference</w:t>
      </w:r>
      <w:r w:rsidR="009C7B9D">
        <w:rPr>
          <w:rFonts w:ascii="Times New Roman" w:hAnsi="Times New Roman"/>
          <w:sz w:val="24"/>
          <w:szCs w:val="24"/>
          <w:lang w:eastAsia="ja-JP"/>
        </w:rPr>
        <w:t>s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in </w:t>
      </w:r>
      <w:r w:rsidR="009C7B9D">
        <w:rPr>
          <w:rFonts w:ascii="Times New Roman" w:hAnsi="Times New Roman"/>
          <w:sz w:val="24"/>
          <w:szCs w:val="24"/>
          <w:lang w:eastAsia="ja-JP"/>
        </w:rPr>
        <w:t>the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experimental results.</w:t>
      </w:r>
    </w:p>
    <w:sectPr w:rsidR="00EA2EF1" w:rsidRPr="000C4B1E" w:rsidSect="00192424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E94C0" w14:textId="77777777" w:rsidR="008C3469" w:rsidRDefault="008C3469" w:rsidP="002E1084">
      <w:pPr>
        <w:spacing w:line="240" w:lineRule="auto"/>
      </w:pPr>
      <w:r>
        <w:separator/>
      </w:r>
    </w:p>
  </w:endnote>
  <w:endnote w:type="continuationSeparator" w:id="0">
    <w:p w14:paraId="396DE903" w14:textId="77777777" w:rsidR="008C3469" w:rsidRDefault="008C3469" w:rsidP="002E10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83EF6" w14:textId="77777777" w:rsidR="008C3469" w:rsidRDefault="008C3469" w:rsidP="002E1084">
      <w:pPr>
        <w:spacing w:line="240" w:lineRule="auto"/>
      </w:pPr>
      <w:r>
        <w:separator/>
      </w:r>
    </w:p>
  </w:footnote>
  <w:footnote w:type="continuationSeparator" w:id="0">
    <w:p w14:paraId="26151550" w14:textId="77777777" w:rsidR="008C3469" w:rsidRDefault="008C3469" w:rsidP="002E10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07131EB0"/>
    <w:multiLevelType w:val="hybridMultilevel"/>
    <w:tmpl w:val="05C478AE"/>
    <w:lvl w:ilvl="0" w:tplc="3D14ABA8">
      <w:start w:val="1"/>
      <w:numFmt w:val="decimal"/>
      <w:lvlText w:val="%1."/>
      <w:lvlJc w:val="left"/>
      <w:pPr>
        <w:ind w:left="360" w:hanging="360"/>
      </w:pPr>
      <w:rPr>
        <w:rFonts w:ascii="Times" w:eastAsiaTheme="minorEastAsia" w:hAnsi="Times" w:cs="Times New Roman"/>
        <w:color w:val="0000FF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A3815"/>
    <w:multiLevelType w:val="hybridMultilevel"/>
    <w:tmpl w:val="87E00B74"/>
    <w:lvl w:ilvl="0" w:tplc="D362C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3CA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6A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165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0F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82B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1E5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6EF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56A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54D53D8"/>
    <w:multiLevelType w:val="hybridMultilevel"/>
    <w:tmpl w:val="5FEAF0A0"/>
    <w:lvl w:ilvl="0" w:tplc="53567E8C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8" w:hanging="420"/>
      </w:pPr>
    </w:lvl>
    <w:lvl w:ilvl="3" w:tplc="0409000F" w:tentative="1">
      <w:start w:val="1"/>
      <w:numFmt w:val="decimal"/>
      <w:lvlText w:val="%4."/>
      <w:lvlJc w:val="left"/>
      <w:pPr>
        <w:ind w:left="1918" w:hanging="420"/>
      </w:pPr>
    </w:lvl>
    <w:lvl w:ilvl="4" w:tplc="04090017" w:tentative="1">
      <w:start w:val="1"/>
      <w:numFmt w:val="aiueoFullWidth"/>
      <w:lvlText w:val="(%5)"/>
      <w:lvlJc w:val="left"/>
      <w:pPr>
        <w:ind w:left="233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8" w:hanging="420"/>
      </w:pPr>
    </w:lvl>
    <w:lvl w:ilvl="6" w:tplc="0409000F" w:tentative="1">
      <w:start w:val="1"/>
      <w:numFmt w:val="decimal"/>
      <w:lvlText w:val="%7."/>
      <w:lvlJc w:val="left"/>
      <w:pPr>
        <w:ind w:left="3178" w:hanging="420"/>
      </w:pPr>
    </w:lvl>
    <w:lvl w:ilvl="7" w:tplc="04090017" w:tentative="1">
      <w:start w:val="1"/>
      <w:numFmt w:val="aiueoFullWidth"/>
      <w:lvlText w:val="(%8)"/>
      <w:lvlJc w:val="left"/>
      <w:pPr>
        <w:ind w:left="359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8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20"/>
    <w:rsid w:val="00001659"/>
    <w:rsid w:val="000018EE"/>
    <w:rsid w:val="0000340A"/>
    <w:rsid w:val="000037C5"/>
    <w:rsid w:val="00004A88"/>
    <w:rsid w:val="0000734B"/>
    <w:rsid w:val="00012B31"/>
    <w:rsid w:val="00024BCA"/>
    <w:rsid w:val="00026E09"/>
    <w:rsid w:val="00030174"/>
    <w:rsid w:val="00032485"/>
    <w:rsid w:val="000332E7"/>
    <w:rsid w:val="000339F7"/>
    <w:rsid w:val="00034FEB"/>
    <w:rsid w:val="00035530"/>
    <w:rsid w:val="0003587A"/>
    <w:rsid w:val="00037D42"/>
    <w:rsid w:val="00040446"/>
    <w:rsid w:val="000427F7"/>
    <w:rsid w:val="00043233"/>
    <w:rsid w:val="000432DA"/>
    <w:rsid w:val="0004580B"/>
    <w:rsid w:val="000461D2"/>
    <w:rsid w:val="000574C2"/>
    <w:rsid w:val="00061924"/>
    <w:rsid w:val="00061E77"/>
    <w:rsid w:val="00064030"/>
    <w:rsid w:val="000652A4"/>
    <w:rsid w:val="00067471"/>
    <w:rsid w:val="0007118F"/>
    <w:rsid w:val="00072B1A"/>
    <w:rsid w:val="000740C5"/>
    <w:rsid w:val="00076D05"/>
    <w:rsid w:val="000800A4"/>
    <w:rsid w:val="00084B85"/>
    <w:rsid w:val="00084C01"/>
    <w:rsid w:val="00085A37"/>
    <w:rsid w:val="00091902"/>
    <w:rsid w:val="00093C14"/>
    <w:rsid w:val="00094CAE"/>
    <w:rsid w:val="000961CD"/>
    <w:rsid w:val="000962FA"/>
    <w:rsid w:val="000966B5"/>
    <w:rsid w:val="000A48FE"/>
    <w:rsid w:val="000A4DC1"/>
    <w:rsid w:val="000A7272"/>
    <w:rsid w:val="000B30F7"/>
    <w:rsid w:val="000C4B1E"/>
    <w:rsid w:val="000C4D68"/>
    <w:rsid w:val="000C5309"/>
    <w:rsid w:val="000D06EE"/>
    <w:rsid w:val="000D68EA"/>
    <w:rsid w:val="000D6F3D"/>
    <w:rsid w:val="000D70A3"/>
    <w:rsid w:val="000E0925"/>
    <w:rsid w:val="000E30CE"/>
    <w:rsid w:val="000E3C98"/>
    <w:rsid w:val="000E728B"/>
    <w:rsid w:val="000E76BB"/>
    <w:rsid w:val="000F0EBA"/>
    <w:rsid w:val="000F34CF"/>
    <w:rsid w:val="000F46DD"/>
    <w:rsid w:val="000F7055"/>
    <w:rsid w:val="001019A5"/>
    <w:rsid w:val="00102B0C"/>
    <w:rsid w:val="001056A9"/>
    <w:rsid w:val="001129FB"/>
    <w:rsid w:val="00114D47"/>
    <w:rsid w:val="001221F9"/>
    <w:rsid w:val="00124CD9"/>
    <w:rsid w:val="001258E3"/>
    <w:rsid w:val="00132611"/>
    <w:rsid w:val="00132706"/>
    <w:rsid w:val="001423A7"/>
    <w:rsid w:val="00144D0D"/>
    <w:rsid w:val="00145B4A"/>
    <w:rsid w:val="00151032"/>
    <w:rsid w:val="00151D3A"/>
    <w:rsid w:val="00152572"/>
    <w:rsid w:val="00152FB0"/>
    <w:rsid w:val="0016492C"/>
    <w:rsid w:val="001662EA"/>
    <w:rsid w:val="00172226"/>
    <w:rsid w:val="001742A3"/>
    <w:rsid w:val="00174A40"/>
    <w:rsid w:val="0017617D"/>
    <w:rsid w:val="00176496"/>
    <w:rsid w:val="00180B16"/>
    <w:rsid w:val="001868E1"/>
    <w:rsid w:val="00190151"/>
    <w:rsid w:val="0019111E"/>
    <w:rsid w:val="00192424"/>
    <w:rsid w:val="00192721"/>
    <w:rsid w:val="001957D8"/>
    <w:rsid w:val="0019594F"/>
    <w:rsid w:val="001A2417"/>
    <w:rsid w:val="001A5DD5"/>
    <w:rsid w:val="001A6DD7"/>
    <w:rsid w:val="001A7B62"/>
    <w:rsid w:val="001B37E6"/>
    <w:rsid w:val="001B5CD9"/>
    <w:rsid w:val="001C1FCD"/>
    <w:rsid w:val="001C3B66"/>
    <w:rsid w:val="001D046C"/>
    <w:rsid w:val="001D5E02"/>
    <w:rsid w:val="001E20B8"/>
    <w:rsid w:val="001E24E2"/>
    <w:rsid w:val="001E38B5"/>
    <w:rsid w:val="001E46B1"/>
    <w:rsid w:val="001E4F8C"/>
    <w:rsid w:val="001F0673"/>
    <w:rsid w:val="001F0C43"/>
    <w:rsid w:val="001F0D90"/>
    <w:rsid w:val="001F4050"/>
    <w:rsid w:val="001F526B"/>
    <w:rsid w:val="001F71D3"/>
    <w:rsid w:val="00206351"/>
    <w:rsid w:val="00212EA9"/>
    <w:rsid w:val="00216371"/>
    <w:rsid w:val="002235AD"/>
    <w:rsid w:val="00234BD4"/>
    <w:rsid w:val="00236F76"/>
    <w:rsid w:val="00237B37"/>
    <w:rsid w:val="00241C9C"/>
    <w:rsid w:val="002430EA"/>
    <w:rsid w:val="002433E6"/>
    <w:rsid w:val="00243708"/>
    <w:rsid w:val="00247448"/>
    <w:rsid w:val="0025277F"/>
    <w:rsid w:val="002532F3"/>
    <w:rsid w:val="0025544C"/>
    <w:rsid w:val="00256D77"/>
    <w:rsid w:val="00257AC6"/>
    <w:rsid w:val="00262DD0"/>
    <w:rsid w:val="002636A6"/>
    <w:rsid w:val="00263915"/>
    <w:rsid w:val="00264BBF"/>
    <w:rsid w:val="0027792B"/>
    <w:rsid w:val="00283818"/>
    <w:rsid w:val="00284093"/>
    <w:rsid w:val="00286BFA"/>
    <w:rsid w:val="00286DDC"/>
    <w:rsid w:val="00291311"/>
    <w:rsid w:val="00291808"/>
    <w:rsid w:val="00294740"/>
    <w:rsid w:val="00295413"/>
    <w:rsid w:val="0029566B"/>
    <w:rsid w:val="002970DC"/>
    <w:rsid w:val="002A1F5D"/>
    <w:rsid w:val="002A6F33"/>
    <w:rsid w:val="002B7AE2"/>
    <w:rsid w:val="002C1D64"/>
    <w:rsid w:val="002C777F"/>
    <w:rsid w:val="002D498B"/>
    <w:rsid w:val="002D6709"/>
    <w:rsid w:val="002D724D"/>
    <w:rsid w:val="002E1084"/>
    <w:rsid w:val="002E1116"/>
    <w:rsid w:val="002E27EB"/>
    <w:rsid w:val="002E2DB0"/>
    <w:rsid w:val="002E7034"/>
    <w:rsid w:val="002F26EC"/>
    <w:rsid w:val="002F358A"/>
    <w:rsid w:val="002F3D4B"/>
    <w:rsid w:val="002F4E05"/>
    <w:rsid w:val="002F63C1"/>
    <w:rsid w:val="002F6A25"/>
    <w:rsid w:val="002F777D"/>
    <w:rsid w:val="00300A84"/>
    <w:rsid w:val="00303DA5"/>
    <w:rsid w:val="0030424D"/>
    <w:rsid w:val="00311C32"/>
    <w:rsid w:val="00313938"/>
    <w:rsid w:val="00315189"/>
    <w:rsid w:val="00315FCF"/>
    <w:rsid w:val="0031725D"/>
    <w:rsid w:val="00322258"/>
    <w:rsid w:val="00324089"/>
    <w:rsid w:val="00331018"/>
    <w:rsid w:val="00331221"/>
    <w:rsid w:val="00331345"/>
    <w:rsid w:val="0033307C"/>
    <w:rsid w:val="00341CCB"/>
    <w:rsid w:val="00344CDA"/>
    <w:rsid w:val="00344F66"/>
    <w:rsid w:val="00347DB3"/>
    <w:rsid w:val="00350AFC"/>
    <w:rsid w:val="00354954"/>
    <w:rsid w:val="00355E27"/>
    <w:rsid w:val="00356756"/>
    <w:rsid w:val="0035703E"/>
    <w:rsid w:val="00361082"/>
    <w:rsid w:val="00361E23"/>
    <w:rsid w:val="003627DE"/>
    <w:rsid w:val="00370F94"/>
    <w:rsid w:val="00375D3A"/>
    <w:rsid w:val="003760CA"/>
    <w:rsid w:val="0037702F"/>
    <w:rsid w:val="00382967"/>
    <w:rsid w:val="003900A7"/>
    <w:rsid w:val="003910A2"/>
    <w:rsid w:val="00396FA6"/>
    <w:rsid w:val="003A17B5"/>
    <w:rsid w:val="003B0CB2"/>
    <w:rsid w:val="003B226C"/>
    <w:rsid w:val="003B2660"/>
    <w:rsid w:val="003B59BE"/>
    <w:rsid w:val="003C193C"/>
    <w:rsid w:val="003C1E5E"/>
    <w:rsid w:val="003C1F8C"/>
    <w:rsid w:val="003C1FBF"/>
    <w:rsid w:val="003C32FD"/>
    <w:rsid w:val="003C3715"/>
    <w:rsid w:val="003C6023"/>
    <w:rsid w:val="003C77CA"/>
    <w:rsid w:val="003D602A"/>
    <w:rsid w:val="003E133B"/>
    <w:rsid w:val="003E1DF1"/>
    <w:rsid w:val="003E5444"/>
    <w:rsid w:val="003E6BBD"/>
    <w:rsid w:val="003F022F"/>
    <w:rsid w:val="003F1603"/>
    <w:rsid w:val="003F3DC8"/>
    <w:rsid w:val="00402995"/>
    <w:rsid w:val="00404173"/>
    <w:rsid w:val="00410FAD"/>
    <w:rsid w:val="0041194F"/>
    <w:rsid w:val="00414B3D"/>
    <w:rsid w:val="00416498"/>
    <w:rsid w:val="00422D1C"/>
    <w:rsid w:val="0042323A"/>
    <w:rsid w:val="00427661"/>
    <w:rsid w:val="00433A90"/>
    <w:rsid w:val="00437ADF"/>
    <w:rsid w:val="00443E3D"/>
    <w:rsid w:val="00445650"/>
    <w:rsid w:val="00445DFD"/>
    <w:rsid w:val="0044610C"/>
    <w:rsid w:val="00447AEA"/>
    <w:rsid w:val="00451632"/>
    <w:rsid w:val="00452426"/>
    <w:rsid w:val="0045364D"/>
    <w:rsid w:val="00455B07"/>
    <w:rsid w:val="00455F04"/>
    <w:rsid w:val="00456D2B"/>
    <w:rsid w:val="00457796"/>
    <w:rsid w:val="004621DB"/>
    <w:rsid w:val="00463631"/>
    <w:rsid w:val="00464B03"/>
    <w:rsid w:val="004723D7"/>
    <w:rsid w:val="00477BF0"/>
    <w:rsid w:val="00493447"/>
    <w:rsid w:val="00497C80"/>
    <w:rsid w:val="004A0361"/>
    <w:rsid w:val="004A5B09"/>
    <w:rsid w:val="004B0562"/>
    <w:rsid w:val="004B2FBF"/>
    <w:rsid w:val="004B7447"/>
    <w:rsid w:val="004C0E95"/>
    <w:rsid w:val="004C50BC"/>
    <w:rsid w:val="004D1BF4"/>
    <w:rsid w:val="004E2990"/>
    <w:rsid w:val="004E4570"/>
    <w:rsid w:val="004E7430"/>
    <w:rsid w:val="004E7741"/>
    <w:rsid w:val="004F116F"/>
    <w:rsid w:val="004F2B8A"/>
    <w:rsid w:val="004F47A0"/>
    <w:rsid w:val="004F5183"/>
    <w:rsid w:val="004F5DCB"/>
    <w:rsid w:val="004F726C"/>
    <w:rsid w:val="004F79F6"/>
    <w:rsid w:val="00501ADA"/>
    <w:rsid w:val="005045D0"/>
    <w:rsid w:val="00505950"/>
    <w:rsid w:val="00511B13"/>
    <w:rsid w:val="00512299"/>
    <w:rsid w:val="00515ABA"/>
    <w:rsid w:val="00520C80"/>
    <w:rsid w:val="00523131"/>
    <w:rsid w:val="005306CC"/>
    <w:rsid w:val="00530A7A"/>
    <w:rsid w:val="00533920"/>
    <w:rsid w:val="00534991"/>
    <w:rsid w:val="00540CFE"/>
    <w:rsid w:val="00541BD6"/>
    <w:rsid w:val="00542337"/>
    <w:rsid w:val="00545577"/>
    <w:rsid w:val="00547BA1"/>
    <w:rsid w:val="00550346"/>
    <w:rsid w:val="00550D7A"/>
    <w:rsid w:val="00551261"/>
    <w:rsid w:val="00551BEA"/>
    <w:rsid w:val="005552EB"/>
    <w:rsid w:val="00556558"/>
    <w:rsid w:val="00556715"/>
    <w:rsid w:val="00556D15"/>
    <w:rsid w:val="00557081"/>
    <w:rsid w:val="00560D9E"/>
    <w:rsid w:val="00565D2F"/>
    <w:rsid w:val="005661F8"/>
    <w:rsid w:val="0056670E"/>
    <w:rsid w:val="00574D15"/>
    <w:rsid w:val="005768D3"/>
    <w:rsid w:val="00576CDD"/>
    <w:rsid w:val="00577ECB"/>
    <w:rsid w:val="00580416"/>
    <w:rsid w:val="00580AD0"/>
    <w:rsid w:val="00585BA3"/>
    <w:rsid w:val="00586509"/>
    <w:rsid w:val="00591E8B"/>
    <w:rsid w:val="005A0547"/>
    <w:rsid w:val="005A177A"/>
    <w:rsid w:val="005A1C27"/>
    <w:rsid w:val="005A3A3A"/>
    <w:rsid w:val="005B2B71"/>
    <w:rsid w:val="005B3D2D"/>
    <w:rsid w:val="005B47DA"/>
    <w:rsid w:val="005B50E0"/>
    <w:rsid w:val="005B68A4"/>
    <w:rsid w:val="005B7A3D"/>
    <w:rsid w:val="005C0877"/>
    <w:rsid w:val="005C235C"/>
    <w:rsid w:val="005C5312"/>
    <w:rsid w:val="005C5361"/>
    <w:rsid w:val="005D0ACC"/>
    <w:rsid w:val="005D1AE4"/>
    <w:rsid w:val="005E41C6"/>
    <w:rsid w:val="005E4FA1"/>
    <w:rsid w:val="005E662F"/>
    <w:rsid w:val="005E7337"/>
    <w:rsid w:val="005F1D83"/>
    <w:rsid w:val="005F7287"/>
    <w:rsid w:val="00602E2C"/>
    <w:rsid w:val="00603B4B"/>
    <w:rsid w:val="0060768B"/>
    <w:rsid w:val="00612388"/>
    <w:rsid w:val="006145FB"/>
    <w:rsid w:val="00616124"/>
    <w:rsid w:val="00623326"/>
    <w:rsid w:val="006256D6"/>
    <w:rsid w:val="00625F20"/>
    <w:rsid w:val="006272C2"/>
    <w:rsid w:val="00632C77"/>
    <w:rsid w:val="0063457C"/>
    <w:rsid w:val="00635D06"/>
    <w:rsid w:val="006408B7"/>
    <w:rsid w:val="00642758"/>
    <w:rsid w:val="006427C5"/>
    <w:rsid w:val="0064348B"/>
    <w:rsid w:val="00643AD3"/>
    <w:rsid w:val="006462F2"/>
    <w:rsid w:val="0065540B"/>
    <w:rsid w:val="006574B2"/>
    <w:rsid w:val="00661ABC"/>
    <w:rsid w:val="00663B03"/>
    <w:rsid w:val="00666BC0"/>
    <w:rsid w:val="00667CE5"/>
    <w:rsid w:val="006713E2"/>
    <w:rsid w:val="0067498F"/>
    <w:rsid w:val="006756F8"/>
    <w:rsid w:val="00680EEF"/>
    <w:rsid w:val="00685004"/>
    <w:rsid w:val="00687A09"/>
    <w:rsid w:val="006963FC"/>
    <w:rsid w:val="00697398"/>
    <w:rsid w:val="006A72EB"/>
    <w:rsid w:val="006B18BA"/>
    <w:rsid w:val="006B1B3A"/>
    <w:rsid w:val="006B1BE0"/>
    <w:rsid w:val="006C2EB4"/>
    <w:rsid w:val="006D2A3B"/>
    <w:rsid w:val="006D47A0"/>
    <w:rsid w:val="006D62A3"/>
    <w:rsid w:val="006E19C0"/>
    <w:rsid w:val="006E20C2"/>
    <w:rsid w:val="006E6D71"/>
    <w:rsid w:val="006F0C9C"/>
    <w:rsid w:val="006F1862"/>
    <w:rsid w:val="006F2D1E"/>
    <w:rsid w:val="006F3426"/>
    <w:rsid w:val="006F4D99"/>
    <w:rsid w:val="006F5058"/>
    <w:rsid w:val="006F5DE6"/>
    <w:rsid w:val="006F6650"/>
    <w:rsid w:val="007038E1"/>
    <w:rsid w:val="0070438F"/>
    <w:rsid w:val="00706336"/>
    <w:rsid w:val="00707E72"/>
    <w:rsid w:val="00712AA8"/>
    <w:rsid w:val="00714725"/>
    <w:rsid w:val="00714C7E"/>
    <w:rsid w:val="00714EBF"/>
    <w:rsid w:val="007166D5"/>
    <w:rsid w:val="00716772"/>
    <w:rsid w:val="007172DF"/>
    <w:rsid w:val="007226C6"/>
    <w:rsid w:val="00723867"/>
    <w:rsid w:val="00727A47"/>
    <w:rsid w:val="007305CD"/>
    <w:rsid w:val="00733D86"/>
    <w:rsid w:val="0073692F"/>
    <w:rsid w:val="00740539"/>
    <w:rsid w:val="007473D7"/>
    <w:rsid w:val="00747876"/>
    <w:rsid w:val="007527F0"/>
    <w:rsid w:val="00756B6B"/>
    <w:rsid w:val="007573B0"/>
    <w:rsid w:val="007653E8"/>
    <w:rsid w:val="00775AD4"/>
    <w:rsid w:val="00776B90"/>
    <w:rsid w:val="00780FE8"/>
    <w:rsid w:val="0079672F"/>
    <w:rsid w:val="00797DBD"/>
    <w:rsid w:val="007A230E"/>
    <w:rsid w:val="007A4010"/>
    <w:rsid w:val="007A404F"/>
    <w:rsid w:val="007A461A"/>
    <w:rsid w:val="007B64E6"/>
    <w:rsid w:val="007C006E"/>
    <w:rsid w:val="007C036C"/>
    <w:rsid w:val="007C1C7C"/>
    <w:rsid w:val="007C2692"/>
    <w:rsid w:val="007C2798"/>
    <w:rsid w:val="007C4007"/>
    <w:rsid w:val="007C4F0D"/>
    <w:rsid w:val="007D2090"/>
    <w:rsid w:val="007D2933"/>
    <w:rsid w:val="007D2FAD"/>
    <w:rsid w:val="007D7992"/>
    <w:rsid w:val="007E3022"/>
    <w:rsid w:val="007E3F4C"/>
    <w:rsid w:val="007E6361"/>
    <w:rsid w:val="007E6ED9"/>
    <w:rsid w:val="007F4B8F"/>
    <w:rsid w:val="007F7E60"/>
    <w:rsid w:val="0080470A"/>
    <w:rsid w:val="00807818"/>
    <w:rsid w:val="00810F64"/>
    <w:rsid w:val="008114F5"/>
    <w:rsid w:val="00812A11"/>
    <w:rsid w:val="00812A95"/>
    <w:rsid w:val="00812C24"/>
    <w:rsid w:val="00815B9E"/>
    <w:rsid w:val="00821BA3"/>
    <w:rsid w:val="008233F7"/>
    <w:rsid w:val="00823BE3"/>
    <w:rsid w:val="00830EE5"/>
    <w:rsid w:val="008310FB"/>
    <w:rsid w:val="008321AC"/>
    <w:rsid w:val="0083673F"/>
    <w:rsid w:val="00840440"/>
    <w:rsid w:val="00840A2A"/>
    <w:rsid w:val="00842EDC"/>
    <w:rsid w:val="00843467"/>
    <w:rsid w:val="00847042"/>
    <w:rsid w:val="00851613"/>
    <w:rsid w:val="00852A20"/>
    <w:rsid w:val="00855952"/>
    <w:rsid w:val="00857456"/>
    <w:rsid w:val="00861E8D"/>
    <w:rsid w:val="00863E44"/>
    <w:rsid w:val="00870FEE"/>
    <w:rsid w:val="00872966"/>
    <w:rsid w:val="00873AB7"/>
    <w:rsid w:val="00883F11"/>
    <w:rsid w:val="00885F75"/>
    <w:rsid w:val="008865CC"/>
    <w:rsid w:val="00886D2C"/>
    <w:rsid w:val="00887C73"/>
    <w:rsid w:val="00887E16"/>
    <w:rsid w:val="00892D53"/>
    <w:rsid w:val="008A2ECE"/>
    <w:rsid w:val="008A38A6"/>
    <w:rsid w:val="008A6E06"/>
    <w:rsid w:val="008A79DC"/>
    <w:rsid w:val="008B10A2"/>
    <w:rsid w:val="008B1362"/>
    <w:rsid w:val="008B1F79"/>
    <w:rsid w:val="008B4395"/>
    <w:rsid w:val="008B4D77"/>
    <w:rsid w:val="008B4F46"/>
    <w:rsid w:val="008B581A"/>
    <w:rsid w:val="008B5B90"/>
    <w:rsid w:val="008B644D"/>
    <w:rsid w:val="008C0037"/>
    <w:rsid w:val="008C297F"/>
    <w:rsid w:val="008C3469"/>
    <w:rsid w:val="008C44E9"/>
    <w:rsid w:val="008C4AF2"/>
    <w:rsid w:val="008D0D5C"/>
    <w:rsid w:val="008D4DDE"/>
    <w:rsid w:val="008D768F"/>
    <w:rsid w:val="008D7BFC"/>
    <w:rsid w:val="008F0582"/>
    <w:rsid w:val="008F1CB4"/>
    <w:rsid w:val="008F4808"/>
    <w:rsid w:val="008F563E"/>
    <w:rsid w:val="00900959"/>
    <w:rsid w:val="00901B6B"/>
    <w:rsid w:val="00902AFE"/>
    <w:rsid w:val="00902B2D"/>
    <w:rsid w:val="00903CA2"/>
    <w:rsid w:val="00905646"/>
    <w:rsid w:val="00905F32"/>
    <w:rsid w:val="00905FCE"/>
    <w:rsid w:val="009063C8"/>
    <w:rsid w:val="00910A07"/>
    <w:rsid w:val="00910FC7"/>
    <w:rsid w:val="00917343"/>
    <w:rsid w:val="00922B8D"/>
    <w:rsid w:val="00925E0F"/>
    <w:rsid w:val="0092671E"/>
    <w:rsid w:val="00930D22"/>
    <w:rsid w:val="00930F43"/>
    <w:rsid w:val="00931C01"/>
    <w:rsid w:val="0093407C"/>
    <w:rsid w:val="009346D0"/>
    <w:rsid w:val="0093795E"/>
    <w:rsid w:val="00940946"/>
    <w:rsid w:val="00943A63"/>
    <w:rsid w:val="009444B0"/>
    <w:rsid w:val="009457CC"/>
    <w:rsid w:val="00945F36"/>
    <w:rsid w:val="0094679A"/>
    <w:rsid w:val="00947772"/>
    <w:rsid w:val="00950DA0"/>
    <w:rsid w:val="00954358"/>
    <w:rsid w:val="0095568C"/>
    <w:rsid w:val="00957E06"/>
    <w:rsid w:val="009603D5"/>
    <w:rsid w:val="00964E2B"/>
    <w:rsid w:val="00970F2E"/>
    <w:rsid w:val="00972461"/>
    <w:rsid w:val="009774BB"/>
    <w:rsid w:val="00983592"/>
    <w:rsid w:val="00985A80"/>
    <w:rsid w:val="00993979"/>
    <w:rsid w:val="00996BE6"/>
    <w:rsid w:val="009A2BE3"/>
    <w:rsid w:val="009A31BC"/>
    <w:rsid w:val="009B08A2"/>
    <w:rsid w:val="009B51A5"/>
    <w:rsid w:val="009B5E8C"/>
    <w:rsid w:val="009B6E17"/>
    <w:rsid w:val="009B76C5"/>
    <w:rsid w:val="009C1543"/>
    <w:rsid w:val="009C6F45"/>
    <w:rsid w:val="009C7B9D"/>
    <w:rsid w:val="009D1B61"/>
    <w:rsid w:val="009E1283"/>
    <w:rsid w:val="009F1011"/>
    <w:rsid w:val="009F42B8"/>
    <w:rsid w:val="009F685A"/>
    <w:rsid w:val="00A00C4D"/>
    <w:rsid w:val="00A035BF"/>
    <w:rsid w:val="00A04521"/>
    <w:rsid w:val="00A046AB"/>
    <w:rsid w:val="00A04FB2"/>
    <w:rsid w:val="00A04FB3"/>
    <w:rsid w:val="00A05734"/>
    <w:rsid w:val="00A05BD8"/>
    <w:rsid w:val="00A07443"/>
    <w:rsid w:val="00A14164"/>
    <w:rsid w:val="00A14658"/>
    <w:rsid w:val="00A3011C"/>
    <w:rsid w:val="00A30175"/>
    <w:rsid w:val="00A3086A"/>
    <w:rsid w:val="00A31807"/>
    <w:rsid w:val="00A31DF9"/>
    <w:rsid w:val="00A41691"/>
    <w:rsid w:val="00A42625"/>
    <w:rsid w:val="00A42996"/>
    <w:rsid w:val="00A433E9"/>
    <w:rsid w:val="00A44ACA"/>
    <w:rsid w:val="00A47DA5"/>
    <w:rsid w:val="00A5390B"/>
    <w:rsid w:val="00A549DA"/>
    <w:rsid w:val="00A55B88"/>
    <w:rsid w:val="00A60407"/>
    <w:rsid w:val="00A63E2A"/>
    <w:rsid w:val="00A65EA1"/>
    <w:rsid w:val="00A72AE0"/>
    <w:rsid w:val="00A73BB2"/>
    <w:rsid w:val="00A74CD4"/>
    <w:rsid w:val="00A757B6"/>
    <w:rsid w:val="00A7629A"/>
    <w:rsid w:val="00A76C29"/>
    <w:rsid w:val="00A7787B"/>
    <w:rsid w:val="00A81589"/>
    <w:rsid w:val="00A8372D"/>
    <w:rsid w:val="00A854EB"/>
    <w:rsid w:val="00A86361"/>
    <w:rsid w:val="00A87C5C"/>
    <w:rsid w:val="00A90789"/>
    <w:rsid w:val="00A91533"/>
    <w:rsid w:val="00AA0671"/>
    <w:rsid w:val="00AA15C0"/>
    <w:rsid w:val="00AA2D88"/>
    <w:rsid w:val="00AA3367"/>
    <w:rsid w:val="00AA46C8"/>
    <w:rsid w:val="00AA59DC"/>
    <w:rsid w:val="00AA6567"/>
    <w:rsid w:val="00AA6A21"/>
    <w:rsid w:val="00AA79B4"/>
    <w:rsid w:val="00AB49A1"/>
    <w:rsid w:val="00AB4E75"/>
    <w:rsid w:val="00AC5CC7"/>
    <w:rsid w:val="00AC7B37"/>
    <w:rsid w:val="00AD347E"/>
    <w:rsid w:val="00AD6102"/>
    <w:rsid w:val="00AE01D8"/>
    <w:rsid w:val="00AE03F2"/>
    <w:rsid w:val="00AE0FCE"/>
    <w:rsid w:val="00AE4D44"/>
    <w:rsid w:val="00AE68B0"/>
    <w:rsid w:val="00AF0971"/>
    <w:rsid w:val="00AF2008"/>
    <w:rsid w:val="00AF2604"/>
    <w:rsid w:val="00AF489A"/>
    <w:rsid w:val="00B03A66"/>
    <w:rsid w:val="00B165E0"/>
    <w:rsid w:val="00B16699"/>
    <w:rsid w:val="00B16AD4"/>
    <w:rsid w:val="00B23A88"/>
    <w:rsid w:val="00B24455"/>
    <w:rsid w:val="00B264D0"/>
    <w:rsid w:val="00B26881"/>
    <w:rsid w:val="00B3485E"/>
    <w:rsid w:val="00B42FE5"/>
    <w:rsid w:val="00B45BEA"/>
    <w:rsid w:val="00B508CA"/>
    <w:rsid w:val="00B53324"/>
    <w:rsid w:val="00B55F83"/>
    <w:rsid w:val="00B5687F"/>
    <w:rsid w:val="00B62795"/>
    <w:rsid w:val="00B631E2"/>
    <w:rsid w:val="00B66435"/>
    <w:rsid w:val="00B74BF0"/>
    <w:rsid w:val="00B81FBC"/>
    <w:rsid w:val="00B8257B"/>
    <w:rsid w:val="00B82C76"/>
    <w:rsid w:val="00B849BF"/>
    <w:rsid w:val="00B93072"/>
    <w:rsid w:val="00B9427A"/>
    <w:rsid w:val="00B959C6"/>
    <w:rsid w:val="00B9615F"/>
    <w:rsid w:val="00B97EA9"/>
    <w:rsid w:val="00BA2E70"/>
    <w:rsid w:val="00BA6B63"/>
    <w:rsid w:val="00BB26E9"/>
    <w:rsid w:val="00BB6EB6"/>
    <w:rsid w:val="00BC1B9F"/>
    <w:rsid w:val="00BC3A16"/>
    <w:rsid w:val="00BC543F"/>
    <w:rsid w:val="00BD2502"/>
    <w:rsid w:val="00BD3C67"/>
    <w:rsid w:val="00BD67CE"/>
    <w:rsid w:val="00BE2662"/>
    <w:rsid w:val="00BE2EEB"/>
    <w:rsid w:val="00BE69DF"/>
    <w:rsid w:val="00BF0784"/>
    <w:rsid w:val="00BF291A"/>
    <w:rsid w:val="00C00952"/>
    <w:rsid w:val="00C0296C"/>
    <w:rsid w:val="00C037E7"/>
    <w:rsid w:val="00C0615B"/>
    <w:rsid w:val="00C06610"/>
    <w:rsid w:val="00C06B2D"/>
    <w:rsid w:val="00C07F5E"/>
    <w:rsid w:val="00C119AD"/>
    <w:rsid w:val="00C169B7"/>
    <w:rsid w:val="00C24892"/>
    <w:rsid w:val="00C26409"/>
    <w:rsid w:val="00C27474"/>
    <w:rsid w:val="00C3251C"/>
    <w:rsid w:val="00C32680"/>
    <w:rsid w:val="00C3497E"/>
    <w:rsid w:val="00C37C2A"/>
    <w:rsid w:val="00C37D3F"/>
    <w:rsid w:val="00C40946"/>
    <w:rsid w:val="00C443D7"/>
    <w:rsid w:val="00C44A14"/>
    <w:rsid w:val="00C4679B"/>
    <w:rsid w:val="00C5225A"/>
    <w:rsid w:val="00C5230B"/>
    <w:rsid w:val="00C6001F"/>
    <w:rsid w:val="00C60FB9"/>
    <w:rsid w:val="00C6236F"/>
    <w:rsid w:val="00C63C29"/>
    <w:rsid w:val="00C646A1"/>
    <w:rsid w:val="00C6487D"/>
    <w:rsid w:val="00C64B39"/>
    <w:rsid w:val="00C71FF4"/>
    <w:rsid w:val="00C73405"/>
    <w:rsid w:val="00C7645B"/>
    <w:rsid w:val="00C776CE"/>
    <w:rsid w:val="00C8040A"/>
    <w:rsid w:val="00C849FB"/>
    <w:rsid w:val="00C85584"/>
    <w:rsid w:val="00C86355"/>
    <w:rsid w:val="00C879BC"/>
    <w:rsid w:val="00C944CD"/>
    <w:rsid w:val="00C94ABB"/>
    <w:rsid w:val="00C9574B"/>
    <w:rsid w:val="00CA28B9"/>
    <w:rsid w:val="00CA44CC"/>
    <w:rsid w:val="00CA4C94"/>
    <w:rsid w:val="00CA6A2D"/>
    <w:rsid w:val="00CA7C15"/>
    <w:rsid w:val="00CB24AF"/>
    <w:rsid w:val="00CB61C7"/>
    <w:rsid w:val="00CB6638"/>
    <w:rsid w:val="00CB7FC1"/>
    <w:rsid w:val="00CC3178"/>
    <w:rsid w:val="00CC3F95"/>
    <w:rsid w:val="00CC429F"/>
    <w:rsid w:val="00CC4C30"/>
    <w:rsid w:val="00CC52FA"/>
    <w:rsid w:val="00CD0452"/>
    <w:rsid w:val="00CE32C1"/>
    <w:rsid w:val="00CE59EE"/>
    <w:rsid w:val="00CF05A3"/>
    <w:rsid w:val="00CF16D0"/>
    <w:rsid w:val="00CF2403"/>
    <w:rsid w:val="00CF30E3"/>
    <w:rsid w:val="00CF3E53"/>
    <w:rsid w:val="00CF4738"/>
    <w:rsid w:val="00CF5503"/>
    <w:rsid w:val="00CF6DEC"/>
    <w:rsid w:val="00D01757"/>
    <w:rsid w:val="00D13EE3"/>
    <w:rsid w:val="00D14CF5"/>
    <w:rsid w:val="00D24FA0"/>
    <w:rsid w:val="00D269BF"/>
    <w:rsid w:val="00D312E2"/>
    <w:rsid w:val="00D321A3"/>
    <w:rsid w:val="00D33C20"/>
    <w:rsid w:val="00D464C8"/>
    <w:rsid w:val="00D467FF"/>
    <w:rsid w:val="00D47ED6"/>
    <w:rsid w:val="00D5690F"/>
    <w:rsid w:val="00D621B2"/>
    <w:rsid w:val="00D70137"/>
    <w:rsid w:val="00D72395"/>
    <w:rsid w:val="00D73E1D"/>
    <w:rsid w:val="00D80CCB"/>
    <w:rsid w:val="00D82933"/>
    <w:rsid w:val="00D830F8"/>
    <w:rsid w:val="00D84395"/>
    <w:rsid w:val="00D85D9E"/>
    <w:rsid w:val="00D86D73"/>
    <w:rsid w:val="00D91462"/>
    <w:rsid w:val="00DB7EEC"/>
    <w:rsid w:val="00DC0AEB"/>
    <w:rsid w:val="00DC6653"/>
    <w:rsid w:val="00DD12E7"/>
    <w:rsid w:val="00DD2E16"/>
    <w:rsid w:val="00DD3768"/>
    <w:rsid w:val="00DE1D49"/>
    <w:rsid w:val="00DF0D87"/>
    <w:rsid w:val="00DF5B9F"/>
    <w:rsid w:val="00DF5BAD"/>
    <w:rsid w:val="00E02899"/>
    <w:rsid w:val="00E02E5E"/>
    <w:rsid w:val="00E038C5"/>
    <w:rsid w:val="00E03B44"/>
    <w:rsid w:val="00E06B2D"/>
    <w:rsid w:val="00E07E88"/>
    <w:rsid w:val="00E10A0C"/>
    <w:rsid w:val="00E153FA"/>
    <w:rsid w:val="00E16E15"/>
    <w:rsid w:val="00E17B29"/>
    <w:rsid w:val="00E2068A"/>
    <w:rsid w:val="00E2351A"/>
    <w:rsid w:val="00E27565"/>
    <w:rsid w:val="00E309E1"/>
    <w:rsid w:val="00E3210E"/>
    <w:rsid w:val="00E3341C"/>
    <w:rsid w:val="00E416AE"/>
    <w:rsid w:val="00E43077"/>
    <w:rsid w:val="00E463D8"/>
    <w:rsid w:val="00E5087D"/>
    <w:rsid w:val="00E520FA"/>
    <w:rsid w:val="00E530C9"/>
    <w:rsid w:val="00E56C7D"/>
    <w:rsid w:val="00E62141"/>
    <w:rsid w:val="00E62A30"/>
    <w:rsid w:val="00E65AA5"/>
    <w:rsid w:val="00E65E4B"/>
    <w:rsid w:val="00E7285E"/>
    <w:rsid w:val="00E72B87"/>
    <w:rsid w:val="00E73CEC"/>
    <w:rsid w:val="00E74EEB"/>
    <w:rsid w:val="00E76EA1"/>
    <w:rsid w:val="00E8056E"/>
    <w:rsid w:val="00E8155F"/>
    <w:rsid w:val="00E83AED"/>
    <w:rsid w:val="00E851A1"/>
    <w:rsid w:val="00E85779"/>
    <w:rsid w:val="00E872B2"/>
    <w:rsid w:val="00E90EB2"/>
    <w:rsid w:val="00E92AD4"/>
    <w:rsid w:val="00E952C8"/>
    <w:rsid w:val="00E96CB6"/>
    <w:rsid w:val="00EA15B8"/>
    <w:rsid w:val="00EA250F"/>
    <w:rsid w:val="00EA2C48"/>
    <w:rsid w:val="00EA2EF1"/>
    <w:rsid w:val="00EA3D2D"/>
    <w:rsid w:val="00EB118C"/>
    <w:rsid w:val="00EB4C67"/>
    <w:rsid w:val="00EB7FC3"/>
    <w:rsid w:val="00EC0A7E"/>
    <w:rsid w:val="00EC0C72"/>
    <w:rsid w:val="00EC16D4"/>
    <w:rsid w:val="00ED0FF4"/>
    <w:rsid w:val="00ED1D8E"/>
    <w:rsid w:val="00EE05A1"/>
    <w:rsid w:val="00EE2DFB"/>
    <w:rsid w:val="00EE4C78"/>
    <w:rsid w:val="00EE4CA4"/>
    <w:rsid w:val="00EE4ED1"/>
    <w:rsid w:val="00EE7370"/>
    <w:rsid w:val="00EF22B9"/>
    <w:rsid w:val="00EF3AE0"/>
    <w:rsid w:val="00EF7779"/>
    <w:rsid w:val="00F00365"/>
    <w:rsid w:val="00F00B7C"/>
    <w:rsid w:val="00F02EFE"/>
    <w:rsid w:val="00F100F5"/>
    <w:rsid w:val="00F10397"/>
    <w:rsid w:val="00F16CEB"/>
    <w:rsid w:val="00F172E5"/>
    <w:rsid w:val="00F17CB1"/>
    <w:rsid w:val="00F26A0E"/>
    <w:rsid w:val="00F3017F"/>
    <w:rsid w:val="00F31B67"/>
    <w:rsid w:val="00F3466D"/>
    <w:rsid w:val="00F37003"/>
    <w:rsid w:val="00F37CB1"/>
    <w:rsid w:val="00F419E7"/>
    <w:rsid w:val="00F4217C"/>
    <w:rsid w:val="00F44FC1"/>
    <w:rsid w:val="00F44FDD"/>
    <w:rsid w:val="00F4502F"/>
    <w:rsid w:val="00F460E0"/>
    <w:rsid w:val="00F50C12"/>
    <w:rsid w:val="00F5176C"/>
    <w:rsid w:val="00F525D1"/>
    <w:rsid w:val="00F60374"/>
    <w:rsid w:val="00F60CF4"/>
    <w:rsid w:val="00F61BE5"/>
    <w:rsid w:val="00F6621E"/>
    <w:rsid w:val="00F72E09"/>
    <w:rsid w:val="00F745A8"/>
    <w:rsid w:val="00F768C9"/>
    <w:rsid w:val="00F80C6B"/>
    <w:rsid w:val="00F81823"/>
    <w:rsid w:val="00F84737"/>
    <w:rsid w:val="00F85213"/>
    <w:rsid w:val="00F85464"/>
    <w:rsid w:val="00FA21BD"/>
    <w:rsid w:val="00FA3574"/>
    <w:rsid w:val="00FA37A3"/>
    <w:rsid w:val="00FA3BB1"/>
    <w:rsid w:val="00FA60E0"/>
    <w:rsid w:val="00FB076D"/>
    <w:rsid w:val="00FB0792"/>
    <w:rsid w:val="00FB4C40"/>
    <w:rsid w:val="00FB706B"/>
    <w:rsid w:val="00FB7677"/>
    <w:rsid w:val="00FC6C01"/>
    <w:rsid w:val="00FC7B52"/>
    <w:rsid w:val="00FD1892"/>
    <w:rsid w:val="00FD4F38"/>
    <w:rsid w:val="00FD7090"/>
    <w:rsid w:val="00FE3B20"/>
    <w:rsid w:val="00FE4109"/>
    <w:rsid w:val="00FE72A6"/>
    <w:rsid w:val="00FF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0A8CCA85"/>
  <w15:chartTrackingRefBased/>
  <w15:docId w15:val="{EB3F8319-0C4F-43F2-A7AB-953F5B37F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CEC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 w:cs="Times New Roman"/>
      <w:kern w:val="0"/>
      <w:sz w:val="20"/>
      <w:szCs w:val="20"/>
      <w:lang w:eastAsia="de-DE"/>
    </w:rPr>
  </w:style>
  <w:style w:type="paragraph" w:styleId="1">
    <w:name w:val="heading 1"/>
    <w:basedOn w:val="a"/>
    <w:next w:val="a"/>
    <w:link w:val="10"/>
    <w:qFormat/>
    <w:rsid w:val="00E73CEC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2">
    <w:name w:val="heading 2"/>
    <w:basedOn w:val="a"/>
    <w:next w:val="a"/>
    <w:link w:val="20"/>
    <w:qFormat/>
    <w:rsid w:val="00E73CEC"/>
    <w:pPr>
      <w:keepNext/>
      <w:spacing w:before="240" w:after="120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qFormat/>
    <w:rsid w:val="00E73CEC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rsid w:val="00E73CEC"/>
    <w:pPr>
      <w:spacing w:before="480" w:after="480"/>
      <w:ind w:firstLine="0"/>
    </w:pPr>
  </w:style>
  <w:style w:type="paragraph" w:customStyle="1" w:styleId="affiliation">
    <w:name w:val="affiliation"/>
    <w:basedOn w:val="a"/>
    <w:next w:val="a"/>
    <w:rsid w:val="00E73CEC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cknowledgements">
    <w:name w:val="acknowledgements"/>
    <w:basedOn w:val="affiliation"/>
    <w:next w:val="a"/>
    <w:rsid w:val="00E73CEC"/>
    <w:pPr>
      <w:suppressAutoHyphens w:val="0"/>
      <w:spacing w:before="240"/>
      <w:ind w:left="0"/>
      <w:jc w:val="both"/>
    </w:pPr>
  </w:style>
  <w:style w:type="paragraph" w:customStyle="1" w:styleId="author">
    <w:name w:val="author"/>
    <w:basedOn w:val="a"/>
    <w:next w:val="a"/>
    <w:rsid w:val="00E73CEC"/>
    <w:pPr>
      <w:suppressAutoHyphens/>
      <w:spacing w:before="480" w:after="220"/>
      <w:ind w:firstLine="0"/>
      <w:jc w:val="left"/>
    </w:pPr>
    <w:rPr>
      <w:b/>
    </w:rPr>
  </w:style>
  <w:style w:type="paragraph" w:customStyle="1" w:styleId="BulletItem">
    <w:name w:val="Bullet Item"/>
    <w:basedOn w:val="a"/>
    <w:rsid w:val="00E73CEC"/>
    <w:pPr>
      <w:numPr>
        <w:numId w:val="1"/>
      </w:numPr>
      <w:spacing w:before="120" w:after="120"/>
      <w:contextualSpacing/>
    </w:pPr>
  </w:style>
  <w:style w:type="paragraph" w:customStyle="1" w:styleId="equation">
    <w:name w:val="equation"/>
    <w:basedOn w:val="a"/>
    <w:next w:val="a"/>
    <w:rsid w:val="00E73CEC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a"/>
    <w:next w:val="a"/>
    <w:rsid w:val="00E73CEC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igurecitation">
    <w:name w:val="figurecitation"/>
    <w:basedOn w:val="a"/>
    <w:rsid w:val="00E73CEC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p1a">
    <w:name w:val="p1a"/>
    <w:basedOn w:val="a"/>
    <w:next w:val="a"/>
    <w:rsid w:val="00E73CEC"/>
    <w:pPr>
      <w:ind w:firstLine="0"/>
    </w:pPr>
  </w:style>
  <w:style w:type="paragraph" w:customStyle="1" w:styleId="FunotentextFootnote">
    <w:name w:val="Fußnotentext.Footnote"/>
    <w:basedOn w:val="p1a"/>
    <w:rsid w:val="00E73CEC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heading1">
    <w:name w:val="heading1"/>
    <w:basedOn w:val="a"/>
    <w:next w:val="p1a"/>
    <w:rsid w:val="00E73CEC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E73CEC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E73CEC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heading4">
    <w:name w:val="heading4"/>
    <w:basedOn w:val="p1a"/>
    <w:next w:val="p1a"/>
    <w:rsid w:val="00E73CEC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E73CEC"/>
    <w:pPr>
      <w:spacing w:before="360" w:after="120"/>
    </w:pPr>
    <w:rPr>
      <w:i/>
    </w:rPr>
  </w:style>
  <w:style w:type="paragraph" w:customStyle="1" w:styleId="Important">
    <w:name w:val="Important"/>
    <w:basedOn w:val="p1a"/>
    <w:rsid w:val="00E73CEC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NumberedItem">
    <w:name w:val="Numbered Item"/>
    <w:basedOn w:val="BulletItem"/>
    <w:rsid w:val="00E73CEC"/>
  </w:style>
  <w:style w:type="paragraph" w:customStyle="1" w:styleId="petit">
    <w:name w:val="petit"/>
    <w:basedOn w:val="a"/>
    <w:rsid w:val="00E73CEC"/>
    <w:pPr>
      <w:spacing w:before="120" w:after="120" w:line="200" w:lineRule="atLeast"/>
    </w:pPr>
    <w:rPr>
      <w:sz w:val="17"/>
    </w:rPr>
  </w:style>
  <w:style w:type="paragraph" w:customStyle="1" w:styleId="quotation">
    <w:name w:val="quotation"/>
    <w:basedOn w:val="affiliation"/>
    <w:next w:val="a"/>
    <w:rsid w:val="00E73CEC"/>
    <w:pPr>
      <w:spacing w:after="120"/>
      <w:ind w:right="238"/>
      <w:contextualSpacing/>
    </w:pPr>
  </w:style>
  <w:style w:type="paragraph" w:customStyle="1" w:styleId="reference">
    <w:name w:val="reference"/>
    <w:basedOn w:val="a"/>
    <w:rsid w:val="00E73CEC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references">
    <w:name w:val="references"/>
    <w:basedOn w:val="petit"/>
    <w:rsid w:val="00E73CEC"/>
    <w:pPr>
      <w:spacing w:before="0" w:after="0"/>
      <w:ind w:left="238" w:hanging="238"/>
    </w:pPr>
  </w:style>
  <w:style w:type="paragraph" w:customStyle="1" w:styleId="Run-inHeading1">
    <w:name w:val="Run-in Heading 1"/>
    <w:basedOn w:val="p1a"/>
    <w:rsid w:val="00E73CEC"/>
    <w:pPr>
      <w:spacing w:before="120"/>
    </w:pPr>
    <w:rPr>
      <w:b/>
    </w:rPr>
  </w:style>
  <w:style w:type="paragraph" w:customStyle="1" w:styleId="Run-inHeading2">
    <w:name w:val="Run-in Heading 2"/>
    <w:basedOn w:val="p1a"/>
    <w:rsid w:val="00E73CEC"/>
    <w:pPr>
      <w:spacing w:before="120"/>
    </w:pPr>
    <w:rPr>
      <w:i/>
    </w:rPr>
  </w:style>
  <w:style w:type="paragraph" w:customStyle="1" w:styleId="Runninghead-left">
    <w:name w:val="Running head - left"/>
    <w:basedOn w:val="a"/>
    <w:rsid w:val="00E73CEC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rsid w:val="00E73CEC"/>
    <w:pPr>
      <w:jc w:val="right"/>
    </w:pPr>
  </w:style>
  <w:style w:type="paragraph" w:customStyle="1" w:styleId="Subitem">
    <w:name w:val="Subitem"/>
    <w:rsid w:val="00E73CEC"/>
    <w:pPr>
      <w:numPr>
        <w:numId w:val="2"/>
      </w:numPr>
      <w:spacing w:after="120" w:line="240" w:lineRule="atLeast"/>
      <w:contextualSpacing/>
      <w:jc w:val="both"/>
    </w:pPr>
    <w:rPr>
      <w:rFonts w:ascii="Times" w:hAnsi="Times" w:cs="Times New Roman"/>
      <w:kern w:val="0"/>
      <w:sz w:val="20"/>
      <w:szCs w:val="20"/>
      <w:lang w:eastAsia="de-DE"/>
    </w:rPr>
  </w:style>
  <w:style w:type="paragraph" w:customStyle="1" w:styleId="11">
    <w:name w:val="表題1"/>
    <w:basedOn w:val="a"/>
    <w:next w:val="p1a"/>
    <w:rsid w:val="00E73CEC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customStyle="1" w:styleId="12">
    <w:name w:val="副題1"/>
    <w:basedOn w:val="11"/>
    <w:next w:val="author"/>
    <w:rsid w:val="00E73CEC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table">
    <w:name w:val="table"/>
    <w:basedOn w:val="a"/>
    <w:rsid w:val="00E73CEC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tablelegend">
    <w:name w:val="tablelegend"/>
    <w:basedOn w:val="a"/>
    <w:next w:val="a"/>
    <w:rsid w:val="00E73CEC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a"/>
    <w:next w:val="a"/>
    <w:rsid w:val="00E73CEC"/>
    <w:pPr>
      <w:widowControl w:val="0"/>
      <w:spacing w:before="20" w:line="200" w:lineRule="atLeast"/>
      <w:ind w:firstLine="0"/>
      <w:jc w:val="left"/>
    </w:pPr>
    <w:rPr>
      <w:sz w:val="17"/>
    </w:rPr>
  </w:style>
  <w:style w:type="character" w:styleId="a3">
    <w:name w:val="Hyperlink"/>
    <w:basedOn w:val="a0"/>
    <w:uiPriority w:val="99"/>
    <w:rsid w:val="00E73CEC"/>
    <w:rPr>
      <w:color w:val="0000FF"/>
      <w:u w:val="single"/>
    </w:rPr>
  </w:style>
  <w:style w:type="paragraph" w:styleId="a4">
    <w:name w:val="footer"/>
    <w:basedOn w:val="a"/>
    <w:link w:val="a5"/>
    <w:rsid w:val="00E73CEC"/>
    <w:pPr>
      <w:tabs>
        <w:tab w:val="center" w:pos="4536"/>
        <w:tab w:val="right" w:pos="9072"/>
      </w:tabs>
    </w:pPr>
  </w:style>
  <w:style w:type="character" w:customStyle="1" w:styleId="a5">
    <w:name w:val="フッター (文字)"/>
    <w:basedOn w:val="a0"/>
    <w:link w:val="a4"/>
    <w:rsid w:val="00E73CEC"/>
    <w:rPr>
      <w:rFonts w:ascii="Times" w:hAnsi="Times" w:cs="Times New Roman"/>
      <w:kern w:val="0"/>
      <w:sz w:val="20"/>
      <w:szCs w:val="20"/>
      <w:lang w:eastAsia="de-DE"/>
    </w:rPr>
  </w:style>
  <w:style w:type="character" w:styleId="a6">
    <w:name w:val="page number"/>
    <w:basedOn w:val="a0"/>
    <w:rsid w:val="00E73CEC"/>
    <w:rPr>
      <w:sz w:val="20"/>
    </w:rPr>
  </w:style>
  <w:style w:type="paragraph" w:styleId="a7">
    <w:name w:val="header"/>
    <w:basedOn w:val="a"/>
    <w:link w:val="a8"/>
    <w:rsid w:val="00E73CEC"/>
    <w:pPr>
      <w:tabs>
        <w:tab w:val="center" w:pos="4536"/>
        <w:tab w:val="right" w:pos="9072"/>
      </w:tabs>
    </w:pPr>
  </w:style>
  <w:style w:type="character" w:customStyle="1" w:styleId="a8">
    <w:name w:val="ヘッダー (文字)"/>
    <w:basedOn w:val="a0"/>
    <w:link w:val="a7"/>
    <w:rsid w:val="00E73CEC"/>
    <w:rPr>
      <w:rFonts w:ascii="Times" w:hAnsi="Times" w:cs="Times New Roman"/>
      <w:kern w:val="0"/>
      <w:sz w:val="20"/>
      <w:szCs w:val="20"/>
      <w:lang w:eastAsia="de-DE"/>
    </w:rPr>
  </w:style>
  <w:style w:type="character" w:styleId="a9">
    <w:name w:val="footnote reference"/>
    <w:basedOn w:val="a0"/>
    <w:semiHidden/>
    <w:rsid w:val="00E73CEC"/>
    <w:rPr>
      <w:position w:val="6"/>
      <w:sz w:val="12"/>
      <w:vertAlign w:val="baseline"/>
    </w:rPr>
  </w:style>
  <w:style w:type="paragraph" w:styleId="aa">
    <w:name w:val="footnote text"/>
    <w:basedOn w:val="a"/>
    <w:link w:val="ab"/>
    <w:semiHidden/>
    <w:rsid w:val="00E73CEC"/>
  </w:style>
  <w:style w:type="character" w:customStyle="1" w:styleId="ab">
    <w:name w:val="脚注文字列 (文字)"/>
    <w:basedOn w:val="a0"/>
    <w:link w:val="aa"/>
    <w:semiHidden/>
    <w:rsid w:val="00E73CEC"/>
    <w:rPr>
      <w:rFonts w:ascii="Times" w:hAnsi="Times" w:cs="Times New Roman"/>
      <w:kern w:val="0"/>
      <w:sz w:val="20"/>
      <w:szCs w:val="20"/>
      <w:lang w:eastAsia="de-DE"/>
    </w:rPr>
  </w:style>
  <w:style w:type="character" w:customStyle="1" w:styleId="10">
    <w:name w:val="見出し 1 (文字)"/>
    <w:basedOn w:val="a0"/>
    <w:link w:val="1"/>
    <w:rsid w:val="00E73CEC"/>
    <w:rPr>
      <w:rFonts w:ascii="Arial" w:hAnsi="Arial" w:cs="Times New Roman"/>
      <w:b/>
      <w:bCs/>
      <w:kern w:val="0"/>
      <w:sz w:val="28"/>
      <w:szCs w:val="24"/>
      <w:lang w:eastAsia="de-DE"/>
    </w:rPr>
  </w:style>
  <w:style w:type="character" w:customStyle="1" w:styleId="20">
    <w:name w:val="見出し 2 (文字)"/>
    <w:basedOn w:val="a0"/>
    <w:link w:val="2"/>
    <w:rsid w:val="00E73CEC"/>
    <w:rPr>
      <w:rFonts w:ascii="Arial" w:hAnsi="Arial" w:cs="Times New Roman"/>
      <w:b/>
      <w:kern w:val="0"/>
      <w:sz w:val="20"/>
      <w:szCs w:val="20"/>
      <w:lang w:eastAsia="de-DE"/>
    </w:rPr>
  </w:style>
  <w:style w:type="character" w:customStyle="1" w:styleId="30">
    <w:name w:val="見出し 3 (文字)"/>
    <w:basedOn w:val="a0"/>
    <w:link w:val="3"/>
    <w:rsid w:val="00E73CEC"/>
    <w:rPr>
      <w:rFonts w:ascii="Arial" w:hAnsi="Arial" w:cs="Arial"/>
      <w:b/>
      <w:bCs/>
      <w:kern w:val="0"/>
      <w:sz w:val="20"/>
      <w:szCs w:val="26"/>
      <w:lang w:eastAsia="de-DE"/>
    </w:rPr>
  </w:style>
  <w:style w:type="paragraph" w:styleId="13">
    <w:name w:val="index 1"/>
    <w:basedOn w:val="petit"/>
    <w:semiHidden/>
    <w:rsid w:val="00E73CEC"/>
    <w:pPr>
      <w:spacing w:before="0" w:after="0"/>
      <w:ind w:left="720" w:hanging="720"/>
      <w:jc w:val="left"/>
    </w:pPr>
    <w:rPr>
      <w:szCs w:val="21"/>
    </w:rPr>
  </w:style>
  <w:style w:type="paragraph" w:styleId="21">
    <w:name w:val="index 2"/>
    <w:basedOn w:val="13"/>
    <w:semiHidden/>
    <w:rsid w:val="00E73CEC"/>
    <w:pPr>
      <w:ind w:left="958"/>
    </w:pPr>
  </w:style>
  <w:style w:type="paragraph" w:styleId="31">
    <w:name w:val="index 3"/>
    <w:basedOn w:val="a"/>
    <w:next w:val="a"/>
    <w:semiHidden/>
    <w:rsid w:val="00E73CEC"/>
    <w:pPr>
      <w:ind w:left="660" w:hanging="220"/>
      <w:jc w:val="left"/>
    </w:pPr>
    <w:rPr>
      <w:szCs w:val="21"/>
    </w:rPr>
  </w:style>
  <w:style w:type="paragraph" w:styleId="ac">
    <w:name w:val="Balloon Text"/>
    <w:basedOn w:val="a"/>
    <w:link w:val="ad"/>
    <w:rsid w:val="00E73CE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rsid w:val="00E73CEC"/>
    <w:rPr>
      <w:rFonts w:asciiTheme="majorHAnsi" w:eastAsiaTheme="majorEastAsia" w:hAnsiTheme="majorHAnsi" w:cstheme="majorBidi"/>
      <w:kern w:val="0"/>
      <w:sz w:val="18"/>
      <w:szCs w:val="18"/>
      <w:lang w:eastAsia="de-DE"/>
    </w:rPr>
  </w:style>
  <w:style w:type="paragraph" w:customStyle="1" w:styleId="110">
    <w:name w:val="表題11"/>
    <w:basedOn w:val="a"/>
    <w:next w:val="p1a"/>
    <w:rsid w:val="00E73CEC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customStyle="1" w:styleId="111">
    <w:name w:val="副題11"/>
    <w:basedOn w:val="110"/>
    <w:next w:val="author"/>
    <w:rsid w:val="00E73CEC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styleId="ae">
    <w:name w:val="Body Text"/>
    <w:basedOn w:val="a"/>
    <w:link w:val="af"/>
    <w:rsid w:val="00E73CEC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rFonts w:ascii="Times New Roman" w:eastAsia="ＭＳ 明朝" w:hAnsi="Times New Roman"/>
      <w:i/>
      <w:iCs/>
      <w:sz w:val="24"/>
      <w:szCs w:val="24"/>
      <w:lang w:val="en-GB" w:eastAsia="nl-NL"/>
    </w:rPr>
  </w:style>
  <w:style w:type="character" w:customStyle="1" w:styleId="af">
    <w:name w:val="本文 (文字)"/>
    <w:basedOn w:val="a0"/>
    <w:link w:val="ae"/>
    <w:rsid w:val="00E73CEC"/>
    <w:rPr>
      <w:rFonts w:ascii="Times New Roman" w:eastAsia="ＭＳ 明朝" w:hAnsi="Times New Roman" w:cs="Times New Roman"/>
      <w:i/>
      <w:iCs/>
      <w:kern w:val="0"/>
      <w:sz w:val="24"/>
      <w:szCs w:val="24"/>
      <w:lang w:val="en-GB" w:eastAsia="nl-NL"/>
    </w:rPr>
  </w:style>
  <w:style w:type="paragraph" w:styleId="22">
    <w:name w:val="Body Text Indent 2"/>
    <w:basedOn w:val="a"/>
    <w:link w:val="23"/>
    <w:rsid w:val="00E73CEC"/>
    <w:pPr>
      <w:spacing w:line="480" w:lineRule="auto"/>
      <w:ind w:leftChars="400" w:left="851"/>
    </w:pPr>
  </w:style>
  <w:style w:type="character" w:customStyle="1" w:styleId="23">
    <w:name w:val="本文インデント 2 (文字)"/>
    <w:basedOn w:val="a0"/>
    <w:link w:val="22"/>
    <w:rsid w:val="00E73CEC"/>
    <w:rPr>
      <w:rFonts w:ascii="Times" w:hAnsi="Times" w:cs="Times New Roman"/>
      <w:kern w:val="0"/>
      <w:sz w:val="20"/>
      <w:szCs w:val="20"/>
      <w:lang w:eastAsia="de-DE"/>
    </w:rPr>
  </w:style>
  <w:style w:type="paragraph" w:styleId="14">
    <w:name w:val="toc 1"/>
    <w:basedOn w:val="a"/>
    <w:next w:val="petit"/>
    <w:semiHidden/>
    <w:rsid w:val="00E73CEC"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24">
    <w:name w:val="toc 2"/>
    <w:basedOn w:val="14"/>
    <w:semiHidden/>
    <w:rsid w:val="00E73CEC"/>
    <w:pPr>
      <w:spacing w:before="0"/>
      <w:ind w:left="284"/>
    </w:pPr>
    <w:rPr>
      <w:b w:val="0"/>
    </w:rPr>
  </w:style>
  <w:style w:type="paragraph" w:styleId="32">
    <w:name w:val="toc 3"/>
    <w:basedOn w:val="14"/>
    <w:semiHidden/>
    <w:rsid w:val="00E73CEC"/>
    <w:pPr>
      <w:spacing w:before="0"/>
      <w:ind w:left="510"/>
    </w:pPr>
    <w:rPr>
      <w:b w:val="0"/>
    </w:rPr>
  </w:style>
  <w:style w:type="paragraph" w:styleId="4">
    <w:name w:val="toc 4"/>
    <w:basedOn w:val="32"/>
    <w:next w:val="a"/>
    <w:semiHidden/>
    <w:rsid w:val="00E73CEC"/>
    <w:pPr>
      <w:ind w:left="737"/>
    </w:pPr>
  </w:style>
  <w:style w:type="character" w:styleId="af0">
    <w:name w:val="Placeholder Text"/>
    <w:basedOn w:val="a0"/>
    <w:uiPriority w:val="99"/>
    <w:semiHidden/>
    <w:rsid w:val="000E728B"/>
    <w:rPr>
      <w:color w:val="808080"/>
    </w:rPr>
  </w:style>
  <w:style w:type="character" w:styleId="af1">
    <w:name w:val="annotation reference"/>
    <w:basedOn w:val="a0"/>
    <w:uiPriority w:val="99"/>
    <w:semiHidden/>
    <w:unhideWhenUsed/>
    <w:rsid w:val="00E2351A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E2351A"/>
    <w:pPr>
      <w:jc w:val="left"/>
    </w:pPr>
  </w:style>
  <w:style w:type="character" w:customStyle="1" w:styleId="af3">
    <w:name w:val="コメント文字列 (文字)"/>
    <w:basedOn w:val="a0"/>
    <w:link w:val="af2"/>
    <w:uiPriority w:val="99"/>
    <w:rsid w:val="00E2351A"/>
    <w:rPr>
      <w:rFonts w:ascii="Times" w:hAnsi="Times" w:cs="Times New Roman"/>
      <w:kern w:val="0"/>
      <w:sz w:val="20"/>
      <w:szCs w:val="20"/>
      <w:lang w:eastAsia="de-DE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2351A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E2351A"/>
    <w:rPr>
      <w:rFonts w:ascii="Times" w:hAnsi="Times" w:cs="Times New Roman"/>
      <w:b/>
      <w:bCs/>
      <w:kern w:val="0"/>
      <w:sz w:val="20"/>
      <w:szCs w:val="20"/>
      <w:lang w:eastAsia="de-DE"/>
    </w:rPr>
  </w:style>
  <w:style w:type="paragraph" w:styleId="af6">
    <w:name w:val="List Paragraph"/>
    <w:basedOn w:val="a"/>
    <w:uiPriority w:val="34"/>
    <w:qFormat/>
    <w:rsid w:val="009F1011"/>
    <w:pPr>
      <w:ind w:leftChars="400" w:left="840"/>
    </w:pPr>
  </w:style>
  <w:style w:type="paragraph" w:styleId="af7">
    <w:name w:val="Revision"/>
    <w:hidden/>
    <w:uiPriority w:val="99"/>
    <w:semiHidden/>
    <w:rsid w:val="00A3086A"/>
    <w:rPr>
      <w:rFonts w:ascii="Times" w:hAnsi="Times" w:cs="Times New Roman"/>
      <w:kern w:val="0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25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03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38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6163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50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9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2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15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35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2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80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4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4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50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3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79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2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14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5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1049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12" w:space="9" w:color="EBEBEB"/>
            <w:right w:val="none" w:sz="0" w:space="0" w:color="auto"/>
          </w:divBdr>
          <w:divsChild>
            <w:div w:id="15705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862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9257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3770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32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4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207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0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1781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0017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0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0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0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6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9536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0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15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3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326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0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7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3299">
          <w:marLeft w:val="3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39995-625F-462D-8D0A-541B095DC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永井 正也</dc:creator>
  <cp:keywords/>
  <dc:description/>
  <cp:lastModifiedBy>永井 正也</cp:lastModifiedBy>
  <cp:revision>4</cp:revision>
  <cp:lastPrinted>2020-10-23T11:53:00Z</cp:lastPrinted>
  <dcterms:created xsi:type="dcterms:W3CDTF">2020-11-28T02:11:00Z</dcterms:created>
  <dcterms:modified xsi:type="dcterms:W3CDTF">2020-12-25T07:58:00Z</dcterms:modified>
</cp:coreProperties>
</file>