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94" w:rsidRPr="00862C7F" w:rsidRDefault="00F54594" w:rsidP="00F54594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7361C2">
        <w:rPr>
          <w:rFonts w:ascii="Times New Roman" w:hAnsi="Times New Roman" w:cs="Times New Roman"/>
          <w:b/>
          <w:sz w:val="24"/>
          <w:szCs w:val="24"/>
        </w:rPr>
        <w:t xml:space="preserve">Figure 4 PIGN colocalizes with SAC components during SAC activation. </w:t>
      </w:r>
      <w:r w:rsidRPr="007361C2">
        <w:rPr>
          <w:rFonts w:ascii="Times New Roman" w:hAnsi="Times New Roman" w:cs="Times New Roman"/>
          <w:sz w:val="24"/>
          <w:szCs w:val="24"/>
        </w:rPr>
        <w:t>Colocalization</w:t>
      </w:r>
      <w:r>
        <w:rPr>
          <w:rFonts w:ascii="Times New Roman" w:hAnsi="Times New Roman" w:cs="Times New Roman"/>
          <w:sz w:val="24"/>
          <w:szCs w:val="24"/>
        </w:rPr>
        <w:t xml:space="preserve"> (yellow) of PIGN (green) with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38E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MAD1,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361C2">
        <w:rPr>
          <w:rFonts w:ascii="Times New Roman" w:hAnsi="Times New Roman" w:cs="Times New Roman"/>
          <w:sz w:val="24"/>
          <w:szCs w:val="24"/>
        </w:rPr>
        <w:t>MAD2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MPS1</w:t>
      </w:r>
      <w:r w:rsidRPr="00736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(red) </w:t>
      </w:r>
      <w:r w:rsidRPr="007361C2">
        <w:rPr>
          <w:rFonts w:ascii="Times New Roman" w:hAnsi="Times New Roman" w:cs="Times New Roman"/>
          <w:sz w:val="24"/>
          <w:szCs w:val="24"/>
        </w:rPr>
        <w:t>in HEK293 cells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61C2">
        <w:rPr>
          <w:rFonts w:ascii="Times New Roman" w:hAnsi="Times New Roman" w:cs="Times New Roman"/>
          <w:sz w:val="24"/>
          <w:szCs w:val="24"/>
        </w:rPr>
        <w:t xml:space="preserve">HEK293 PIGN KO cells </w:t>
      </w:r>
      <w:r w:rsidRPr="007361C2">
        <w:rPr>
          <w:rFonts w:ascii="Times New Roman" w:hAnsi="Times New Roman" w:cs="Times New Roman"/>
          <w:noProof/>
          <w:sz w:val="24"/>
          <w:szCs w:val="24"/>
        </w:rPr>
        <w:t>were transfected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7361C2">
        <w:rPr>
          <w:rFonts w:ascii="Times New Roman" w:hAnsi="Times New Roman" w:cs="Times New Roman"/>
          <w:sz w:val="24"/>
          <w:szCs w:val="24"/>
        </w:rPr>
        <w:t xml:space="preserve">pMEPuro3HAPIGN plasmid for 48 hours followed by treatment with nocodazole (100 ng/µl) for 12 hours.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361C2">
        <w:rPr>
          <w:rFonts w:ascii="Times New Roman" w:hAnsi="Times New Roman" w:cs="Times New Roman"/>
          <w:sz w:val="24"/>
          <w:szCs w:val="24"/>
        </w:rPr>
        <w:t xml:space="preserve">Colocalization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361C2">
        <w:rPr>
          <w:rFonts w:ascii="Times New Roman" w:hAnsi="Times New Roman" w:cs="Times New Roman"/>
          <w:sz w:val="24"/>
          <w:szCs w:val="24"/>
        </w:rPr>
        <w:t xml:space="preserve">exon 14/15 intron-retaining mutant PIGN </w:t>
      </w:r>
      <w:r>
        <w:rPr>
          <w:rFonts w:ascii="Times New Roman" w:hAnsi="Times New Roman" w:cs="Times New Roman"/>
          <w:sz w:val="24"/>
          <w:szCs w:val="24"/>
        </w:rPr>
        <w:t xml:space="preserve">(mut PIGN) </w:t>
      </w:r>
      <w:r w:rsidRPr="007361C2">
        <w:rPr>
          <w:rFonts w:ascii="Times New Roman" w:hAnsi="Times New Roman" w:cs="Times New Roman"/>
          <w:sz w:val="24"/>
          <w:szCs w:val="24"/>
        </w:rPr>
        <w:t xml:space="preserve">with MAD1.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7361C2">
        <w:rPr>
          <w:rFonts w:ascii="Times New Roman" w:hAnsi="Times New Roman" w:cs="Times New Roman"/>
          <w:sz w:val="24"/>
          <w:szCs w:val="24"/>
        </w:rPr>
        <w:t xml:space="preserve"> mutant plasmid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7361C2">
        <w:rPr>
          <w:rFonts w:ascii="Times New Roman" w:hAnsi="Times New Roman" w:cs="Times New Roman"/>
          <w:sz w:val="24"/>
          <w:szCs w:val="24"/>
        </w:rPr>
        <w:t xml:space="preserve">cloned by inserting a 38bp partial intron sequence into the </w:t>
      </w:r>
      <w:r>
        <w:rPr>
          <w:rFonts w:ascii="Times New Roman" w:hAnsi="Times New Roman" w:cs="Times New Roman"/>
          <w:sz w:val="24"/>
          <w:szCs w:val="24"/>
        </w:rPr>
        <w:t xml:space="preserve">wild-type gene in the </w:t>
      </w:r>
      <w:r w:rsidRPr="007361C2">
        <w:rPr>
          <w:rFonts w:ascii="Times New Roman" w:hAnsi="Times New Roman" w:cs="Times New Roman"/>
          <w:sz w:val="24"/>
          <w:szCs w:val="24"/>
        </w:rPr>
        <w:t xml:space="preserve">pMEPuro3HAPIGN plasmid via restriction enzyme digestion and re-ligation. The cells were incubated for 48 hours followed by treatment with nocodazole (100 ng/μl) for 12 hours. Cells transfected with either </w:t>
      </w:r>
      <w:r>
        <w:rPr>
          <w:rFonts w:ascii="Times New Roman" w:hAnsi="Times New Roman" w:cs="Times New Roman"/>
          <w:sz w:val="24"/>
          <w:szCs w:val="24"/>
        </w:rPr>
        <w:t>mutant or wild-type plasmid</w:t>
      </w:r>
      <w:r w:rsidRPr="007361C2">
        <w:rPr>
          <w:rFonts w:ascii="Times New Roman" w:hAnsi="Times New Roman" w:cs="Times New Roman"/>
          <w:sz w:val="24"/>
          <w:szCs w:val="24"/>
        </w:rPr>
        <w:t xml:space="preserve"> were fixed with 4% paraformaldehyde and treated with mouse </w:t>
      </w:r>
      <w:r>
        <w:rPr>
          <w:rFonts w:ascii="Times New Roman" w:hAnsi="Times New Roman" w:cs="Times New Roman"/>
          <w:sz w:val="24"/>
          <w:szCs w:val="24"/>
        </w:rPr>
        <w:br/>
      </w:r>
      <w:r w:rsidRPr="007361C2">
        <w:rPr>
          <w:rFonts w:ascii="Times New Roman" w:hAnsi="Times New Roman" w:cs="Times New Roman"/>
          <w:sz w:val="24"/>
          <w:szCs w:val="24"/>
        </w:rPr>
        <w:t xml:space="preserve">anti-MAD, anti-MAD2 or anti-MPS1, and rabbit anti-HA, followed by treatment with fluorescently-labeled secondary antibodies. Chromosomes were stained with DAPI (blue). Laser scanning confocal microscopy was used to visualize the stained cells. Scale bars, 2-3 µm. The cells were fixed with 4% paraformaldehyde and treated with mouse anti-MAD, anti-MAD2 or anti-MPS1, and rabbit anti-HA, followed by treatment with the respective fluorescently-labeled secondary antibodies. Chromosomes </w:t>
      </w:r>
      <w:r w:rsidRPr="007361C2">
        <w:rPr>
          <w:rFonts w:ascii="Times New Roman" w:hAnsi="Times New Roman" w:cs="Times New Roman"/>
          <w:noProof/>
          <w:sz w:val="24"/>
          <w:szCs w:val="24"/>
        </w:rPr>
        <w:t>were stained</w:t>
      </w:r>
      <w:r w:rsidRPr="007361C2">
        <w:rPr>
          <w:rFonts w:ascii="Times New Roman" w:hAnsi="Times New Roman" w:cs="Times New Roman"/>
          <w:sz w:val="24"/>
          <w:szCs w:val="24"/>
        </w:rPr>
        <w:t xml:space="preserve"> with DAPI (blue). </w:t>
      </w:r>
      <w:r w:rsidRPr="007361C2">
        <w:rPr>
          <w:rFonts w:ascii="Times New Roman" w:hAnsi="Times New Roman" w:cs="Times New Roman"/>
          <w:noProof/>
          <w:sz w:val="24"/>
          <w:szCs w:val="24"/>
        </w:rPr>
        <w:t>Laser scanning confocal microscopy was used to visualize the</w:t>
      </w:r>
      <w:r w:rsidRPr="007361C2">
        <w:rPr>
          <w:rFonts w:ascii="Times New Roman" w:hAnsi="Times New Roman" w:cs="Times New Roman"/>
          <w:sz w:val="24"/>
          <w:szCs w:val="24"/>
        </w:rPr>
        <w:t xml:space="preserve"> stained cells, and image analyses were conducted using the Volocity 6.3 High-performance 3D imaging software (PerkinElmer). Scale bars, 2-3µm. N.D = not determined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PIGN loss in HEK293 cells decreased cell cycle frequency in HEK293 cells. </w:t>
      </w:r>
      <w:r>
        <w:rPr>
          <w:rFonts w:ascii="Times New Roman" w:eastAsia="Times New Roman" w:hAnsi="Times New Roman" w:cs="Times New Roman"/>
          <w:sz w:val="24"/>
          <w:szCs w:val="24"/>
        </w:rPr>
        <w:t>Cell cycle frequency (1/day) was significantly lower in HEK293 KO cells ectopically overexpressing the PIGN mutant (MUT) (*p=</w:t>
      </w:r>
      <w:r w:rsidRPr="00681DB6">
        <w:rPr>
          <w:rFonts w:ascii="Times New Roman" w:eastAsia="Times New Roman" w:hAnsi="Times New Roman" w:cs="Times New Roman"/>
          <w:sz w:val="24"/>
          <w:szCs w:val="24"/>
        </w:rPr>
        <w:t>0.0276</w:t>
      </w:r>
      <w:r>
        <w:rPr>
          <w:rFonts w:ascii="Times New Roman" w:eastAsia="Times New Roman" w:hAnsi="Times New Roman" w:cs="Times New Roman"/>
          <w:sz w:val="24"/>
          <w:szCs w:val="24"/>
        </w:rPr>
        <w:t>) or empty vector (KO) control (*p=</w:t>
      </w:r>
      <w:r w:rsidRPr="00681DB6">
        <w:rPr>
          <w:rFonts w:ascii="Times New Roman" w:eastAsia="Times New Roman" w:hAnsi="Times New Roman" w:cs="Times New Roman"/>
          <w:sz w:val="24"/>
          <w:szCs w:val="24"/>
        </w:rPr>
        <w:t>0.0444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compared to those expressing wild-type PIGN (WT). Mean cell counts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were obtained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 3 days at 12-hour intervals in three separate experiments (n=3). The cell cycle frequency (f) was calculated using the formula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f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Nt/No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e>
                </m:func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="Times New Roman" w:hAnsi="Times New Roman" w:cs="Times New Roman"/>
          <w:noProof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formula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number of cells at time t,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initial number of cells and f is the frequency of cell cycles per unit time. M. Beals, L. Gross, S. Harrell. 1999.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Quantifying cell division. Error bars indicate mean and standard deviation.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 Mitotic index was significantly reduced in HEK293 KO cells ectopically overexpressing mutant PIGN (MUT) (**p=0.0056) or empty control vector (KO) (***p=0.0004) compared to wildtype (WT) PIGN. Error bars are representative of the mean and standard error from the mean in three independent experiments (n=3).</w:t>
      </w:r>
    </w:p>
    <w:p w:rsidR="004818F3" w:rsidRDefault="004818F3">
      <w:bookmarkStart w:id="0" w:name="_GoBack"/>
      <w:bookmarkEnd w:id="0"/>
    </w:p>
    <w:sectPr w:rsidR="0048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94"/>
    <w:rsid w:val="004818F3"/>
    <w:rsid w:val="00F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DB796-6EF9-4318-B3D8-554628E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9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>Springer Nature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2020-12-30T05:34:00Z</dcterms:created>
  <dcterms:modified xsi:type="dcterms:W3CDTF">2020-12-30T05:34:00Z</dcterms:modified>
</cp:coreProperties>
</file>