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17" w:type="pct"/>
        <w:jc w:val="center"/>
        <w:tblLook w:val="00A0" w:firstRow="1" w:lastRow="0" w:firstColumn="1" w:lastColumn="0" w:noHBand="0" w:noVBand="0"/>
      </w:tblPr>
      <w:tblGrid>
        <w:gridCol w:w="4048"/>
        <w:gridCol w:w="1709"/>
        <w:gridCol w:w="1709"/>
        <w:gridCol w:w="1672"/>
        <w:gridCol w:w="1183"/>
      </w:tblGrid>
      <w:tr w:rsidR="00CC329A" w:rsidRPr="00F35190" w:rsidTr="00E331F9">
        <w:trPr>
          <w:jc w:val="center"/>
        </w:trPr>
        <w:tc>
          <w:tcPr>
            <w:tcW w:w="5000" w:type="pct"/>
            <w:gridSpan w:val="5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62DC1" w:rsidRDefault="00CC329A" w:rsidP="00E331F9">
            <w:pPr>
              <w:spacing w:after="0" w:line="240" w:lineRule="auto"/>
              <w:ind w:left="-1438" w:firstLine="14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350A">
              <w:rPr>
                <w:rFonts w:ascii="Times New Roman" w:hAnsi="Times New Roman" w:cs="Times New Roman"/>
                <w:b/>
                <w:sz w:val="24"/>
                <w:szCs w:val="24"/>
              </w:rPr>
              <w:t>Table 1. Descriptive Data by Influenza Vaccination, 2019 BRFSS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62DC1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N (weighted 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N= 302,537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Percentage who Received Influenza Vaccine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Did not Receive Influenza Vaccine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Age, median (IQR)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47 (32, 61)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54 (36, 67)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42 (30, 56)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Female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161,330 (50.4)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85,711 (46.5)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75,619 (53.5)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141,207 (49.6)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65,861 (39.5)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75,346 (60.5)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5A1F9B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NH-White 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237,658 (64.6)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124,838 (46.5)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112,820 (53.5)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NH-Black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22,448 (11.3)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9,578 (36.7)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12,870 (63.3)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Hispanic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22,195 (16.0)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8,291 (33.9)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13,904 (66.1)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Other race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2,079 (0.5)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873 (37.1)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1,206 (62.9)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Asian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6,082 (5.1)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2,859 (44.1)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3,223 (55.9)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American Indian / Alaska Native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4,818 (1.0)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2,110 (36.6)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2,708 (63.4)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Multiracial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6,224 (1.4)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2,626 (39.7)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3,598 (60.3)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 xml:space="preserve">     Native Hawaiian / Other Pacific Islander 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1,033 (0.2)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397 (37.9)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636 (62.1)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Less than high school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18,341 (11.6)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7,246 (34.4)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11,095 (65.6)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 school graduate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76,264 (26.7)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33,220 (37.1)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43,044 (62.9)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Some college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85,900 (31.7)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40,824 (41.5)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45,076 (58.5)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College graduate or more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122,032 (30.7)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70,282 (52.9)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51,750 (47.1)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&lt; $25,000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71,902 (24.6)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31,911 (38.1)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39,991 (61.9)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$25 – $49,999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72,650 (22.5)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35,045 (40.4)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37,605 (59.6)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$50 – $74,999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49,630 (15.2)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25,257 (43.0)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24,373 (57.0)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≥ $75,000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108,355 (37.8)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59,359 (47.8)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48,996 (52.2)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062DC1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sz w:val="24"/>
                <w:szCs w:val="24"/>
              </w:rPr>
              <w:t>Divisions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New England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33,242 (4.6)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18,530 (50.1)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14,712 (49.9)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Middle Atlantic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14,833 (9.9)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7,557 (46.4)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7,276 (53.6)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East North Central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32,669 (15.6)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15,967 (41.5)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16,702 (58.5)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West North Central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55,525 (7.0)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29,133 (47.0)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26,392 (53.0)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South Atlantic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54,099 (20.1)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27,201 (42.7)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26,898 (57.3)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East South Central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18,306 (5.8)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8,652 (41.2)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9,654 (58.8)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West South Central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20,617 (12.0)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10,108 (40.5)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10,509 (59.5)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Mountain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41,987 (7.8)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19,802 (41.4)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22,185 (58.6)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Pacific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31,259 (17.2)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14,622 (42.4)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16,637 (57.7)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278,556 (88.1)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146,585 (46.3)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131,971 (53.7)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23,981 (11.9)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4,987 (18.8)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18,994 (81.2)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252,854 (77.6)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139,119 (48.9)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113,735 (51.1)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No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49,683 (22.4)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12,453 (22.7)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37,230 (77.3)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F13BB5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270,869 (86.8)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141,073 (45.2)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129,796 (83.4)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196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0C5630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31,668 (13.2)</w:t>
            </w:r>
          </w:p>
        </w:tc>
        <w:tc>
          <w:tcPr>
            <w:tcW w:w="828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10,499 (28.4)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0">
              <w:rPr>
                <w:rFonts w:ascii="Times New Roman" w:hAnsi="Times New Roman" w:cs="Times New Roman"/>
                <w:sz w:val="24"/>
                <w:szCs w:val="24"/>
              </w:rPr>
              <w:t>21,169 (16.6)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0C5630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29A" w:rsidRPr="00062DC1" w:rsidRDefault="00CC329A" w:rsidP="00CC329A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0986116"/>
      <w:r>
        <w:rPr>
          <w:rFonts w:ascii="Times New Roman" w:hAnsi="Times New Roman" w:cs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&lt;0.05, 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&lt;0.01, 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 </w:t>
      </w:r>
    </w:p>
    <w:p w:rsidR="00CC329A" w:rsidRDefault="00CC329A" w:rsidP="00CC329A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779A">
        <w:rPr>
          <w:rFonts w:ascii="Times New Roman" w:hAnsi="Times New Roman" w:cs="Times New Roman"/>
          <w:sz w:val="20"/>
          <w:szCs w:val="20"/>
        </w:rPr>
        <w:t>Includes data from the 2019 BRFSS annual survey.  Analysis excludes US territories.</w:t>
      </w:r>
    </w:p>
    <w:p w:rsidR="00CC329A" w:rsidRDefault="00CC329A" w:rsidP="00CC329A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Data represents N (weighted percentage) unless otherwise noted.</w:t>
      </w:r>
    </w:p>
    <w:p w:rsidR="00CC329A" w:rsidRPr="009A779A" w:rsidRDefault="00CC329A" w:rsidP="00CC329A">
      <w:pPr>
        <w:suppressLineNumber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9A779A">
        <w:rPr>
          <w:rFonts w:ascii="Times New Roman" w:hAnsi="Times New Roman" w:cs="Times New Roman"/>
          <w:sz w:val="20"/>
          <w:szCs w:val="20"/>
        </w:rPr>
        <w:t xml:space="preserve">West North Central division includes: Iowa, Kansas, Minnesota, Missouri, Nebraska, North Dakota, and South Dakota. New England division includes: Connecticut, Maine, Massachusetts, New Hampshire, Rhode Island, and Vermont. Middle Atlantic includes: New Jersey, New York, and Pennsylvania.  South Atlantic division includes: Delaware, District of Columbia, Florida, Georgia, Maryland, North Carolina, South Carolina, Virginia, and West Virginia.  Mountain division includes: Arizona, Colorado, Idaho, New Mexico, Montana, Utah, Nevada, and Wyoming. Pacific division includes: Alaska, California, Hawaii, Oregon, and Washington.  East North Central division includes: Indiana, Illinois, Michigan, Ohio, and Wisconsin. East South Central division includes: Alabama, Kentucky, Mississippi, and Tennessee. West South Central division includes: Arkansas, Louisiana, Oklahoma, and Texas. </w:t>
      </w:r>
    </w:p>
    <w:p w:rsidR="00CC329A" w:rsidRPr="00062DC1" w:rsidRDefault="00CC329A" w:rsidP="00CC329A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29A" w:rsidRPr="00062DC1" w:rsidRDefault="00CC329A" w:rsidP="00CC329A">
      <w:pPr>
        <w:suppressLineNumbers/>
        <w:spacing w:line="276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p w:rsidR="00CC329A" w:rsidRDefault="00CC329A" w:rsidP="00CC329A">
      <w:pPr>
        <w:suppressLineNumbers/>
        <w:spacing w:line="480" w:lineRule="auto"/>
      </w:pPr>
    </w:p>
    <w:tbl>
      <w:tblPr>
        <w:tblW w:w="5145" w:type="pct"/>
        <w:jc w:val="center"/>
        <w:tblLook w:val="00A0" w:firstRow="1" w:lastRow="0" w:firstColumn="1" w:lastColumn="0" w:noHBand="0" w:noVBand="0"/>
      </w:tblPr>
      <w:tblGrid>
        <w:gridCol w:w="4045"/>
        <w:gridCol w:w="3151"/>
        <w:gridCol w:w="2429"/>
      </w:tblGrid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ind w:left="-1438" w:firstLine="14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2. Odds Ratios from Weighted Logistic Regression Predicting Influenza Vaccination, </w:t>
            </w:r>
          </w:p>
          <w:p w:rsidR="00CC329A" w:rsidRPr="00D406B5" w:rsidRDefault="00CC329A" w:rsidP="00E331F9">
            <w:pPr>
              <w:spacing w:after="0" w:line="240" w:lineRule="auto"/>
              <w:ind w:left="-1438" w:firstLine="14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BRFSS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D406B5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N= 302,537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1.02 (1.02, 1.02)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0.81 (0.79, 0.84)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NH-White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NH-Black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0.77 (0.73 0.81)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Hispanic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 (0.95, 1.07)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Other race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0.77 (0.63, 0.93)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Asian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1.04 (0.93, 1.15)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American Indian / Alaska Native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0.80 (0.70, 0.92)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Multiracial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0.94 (0.85, 1.04)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 xml:space="preserve">     Native Hawaiian / Other Pacific Islander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0.88 (0.67, 1.17)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Less than high school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0.61 (0.57, 0.66)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 school graduate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0.60 (0.58, 0.63)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Some college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0.69 (0.66, 0.72)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College graduate or more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6137CF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CF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  <w:r w:rsidRPr="006137CF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&lt; $25,000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 (0.96, 1.05)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$25 – $49,999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0.96 (0.92, 1.01)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$50 – $74,999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0.94 (0.90, 0.99)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≥ $75,000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D406B5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A779A">
              <w:rPr>
                <w:rFonts w:ascii="Times New Roman" w:hAnsi="Times New Roman" w:cs="Times New Roman"/>
                <w:b/>
                <w:sz w:val="24"/>
                <w:szCs w:val="24"/>
              </w:rPr>
              <w:t>Divisions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New England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Middle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0.95 (0.89, 1.01)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East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0.79 (0.75, 0.83)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West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1.02 (0.97, 1.07)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South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0.88 (0.84, 0.93)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East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0.86 (0.81, 0.92)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West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0.91 (0.84, 0.98)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Mountain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0.84 (0.80, 0.89)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Pacific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0.85 (0.80, 0.90)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52198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0.51 (0.47, 0.55)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52198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0.50 (0.48, 0.52)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No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52198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  <w:r w:rsidRPr="00AD4CB0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A779A" w:rsidRDefault="00CC329A" w:rsidP="00E3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A">
              <w:rPr>
                <w:rFonts w:ascii="Times New Roman" w:hAnsi="Times New Roman" w:cs="Times New Roman"/>
                <w:sz w:val="24"/>
                <w:szCs w:val="24"/>
              </w:rPr>
              <w:t>0.75 (0.71, 0.79)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A779A" w:rsidRDefault="00CC329A" w:rsidP="00E3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F52198">
        <w:rPr>
          <w:rFonts w:ascii="Times New Roman" w:hAnsi="Times New Roman" w:cs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</w:t>
      </w:r>
      <w:r w:rsidRPr="00FB4C0E">
        <w:rPr>
          <w:rFonts w:ascii="Times New Roman" w:hAnsi="Times New Roman"/>
          <w:sz w:val="20"/>
          <w:szCs w:val="20"/>
          <w:vertAlign w:val="superscript"/>
        </w:rPr>
        <w:t>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&lt;0.05, </w:t>
      </w:r>
      <w:r w:rsidRPr="00FB4C0E"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&lt;0.01, </w:t>
      </w:r>
      <w:r w:rsidRPr="00FB4C0E">
        <w:rPr>
          <w:rFonts w:ascii="Times New Roman" w:hAnsi="Times New Roman"/>
          <w:sz w:val="20"/>
          <w:szCs w:val="20"/>
          <w:vertAlign w:val="superscript"/>
        </w:rPr>
        <w:t>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</w:t>
      </w:r>
    </w:p>
    <w:p w:rsidR="00CC329A" w:rsidRPr="009C0419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a  </w:t>
      </w:r>
      <w:r w:rsidRPr="00F52198">
        <w:rPr>
          <w:rFonts w:ascii="Times New Roman" w:hAnsi="Times New Roman" w:cs="Times New Roman"/>
          <w:sz w:val="20"/>
          <w:szCs w:val="20"/>
        </w:rPr>
        <w:t>Includes data from the 2019 BRFSS annual survey.  Analysis excludes US territories.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198">
        <w:rPr>
          <w:rFonts w:ascii="Times New Roman" w:hAnsi="Times New Roman" w:cs="Times New Roman"/>
          <w:sz w:val="20"/>
          <w:szCs w:val="20"/>
        </w:rPr>
        <w:t xml:space="preserve">Data represent odds ratios (95% confidence intervals).  </w:t>
      </w: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c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1F9B">
        <w:rPr>
          <w:rFonts w:ascii="Times New Roman" w:hAnsi="Times New Roman" w:cs="Times New Roman"/>
          <w:sz w:val="20"/>
          <w:szCs w:val="20"/>
        </w:rPr>
        <w:t>New</w:t>
      </w:r>
      <w:r w:rsidRPr="00F52198">
        <w:rPr>
          <w:rFonts w:ascii="Times New Roman" w:hAnsi="Times New Roman" w:cs="Times New Roman"/>
          <w:sz w:val="20"/>
          <w:szCs w:val="20"/>
        </w:rPr>
        <w:t xml:space="preserve"> England division includes: Connecticut, Maine, Massachusetts, New Hampshire, Rhode Island, and Vermont. Middle Atlantic includes: New Jersey, New York, and Pennsylvania.  East North Central division includes: Indiana, Illinois, Michigan, Ohio, and Wisconsin.  West North Central division includes: Iowa, Kansas, Minnesota, Missouri, Nebraska, North Dakota, and South Dakota.  South Atlantic division includes: Delaware, District of Columbia, Florida, Georgia, Maryland, North Carolina, South Carolina, Virginia, and West Virginia.  East South Central division includes: Alabama, Kentucky, Mississippi, and Tennessee. West South Central division includes: Arkansas, Louisiana, Oklahoma, and Texas.  Mountain division includes: Arizona, Colorado, Idaho, New Mexico, Montana, Utah, Nevada, and Wyoming. Pacific division includes: Alaska, California, Hawaii, Oregon, and Washington.  </w:t>
      </w: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p w:rsidR="00CC329A" w:rsidRDefault="00CC329A" w:rsidP="00CC329A">
      <w:pPr>
        <w:suppressLineNumbers/>
        <w:rPr>
          <w:rFonts w:ascii="Times New Roman" w:hAnsi="Times New Roman" w:cs="Times New Roman"/>
          <w:sz w:val="20"/>
          <w:szCs w:val="20"/>
        </w:rPr>
      </w:pPr>
    </w:p>
    <w:tbl>
      <w:tblPr>
        <w:tblW w:w="5145" w:type="pct"/>
        <w:jc w:val="center"/>
        <w:tblLook w:val="00A0" w:firstRow="1" w:lastRow="0" w:firstColumn="1" w:lastColumn="0" w:noHBand="0" w:noVBand="0"/>
      </w:tblPr>
      <w:tblGrid>
        <w:gridCol w:w="4045"/>
        <w:gridCol w:w="3151"/>
        <w:gridCol w:w="2429"/>
      </w:tblGrid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77C3C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. Odds Ratios from Weighted Logistic Regression Predicting Influenza Vaccination for Non-Hispanic White Participants, 2019 BRFSS</w:t>
            </w:r>
            <w:r w:rsidRPr="00977C3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77C3C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  <w:r w:rsidRPr="00977C3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N= 237,658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1.02 (1.02, 1.02)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32E19"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32E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0.82 (0.79, 0.84)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Less than high school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0.46 (0.42, 0.50)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High school graduate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0.56 (0.53, 0.58)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Some college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0.66 (0.63, 0.68)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College graduate or more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&lt;0.05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&lt; $25,000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0.95 (0.91, 0.99)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$25 – $49,999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0.95 (0.91, 0.99)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$50 – $74,999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0.95 (0.90, 0.99)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≥ $75,000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77C3C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832E19">
              <w:rPr>
                <w:rFonts w:ascii="Times New Roman" w:hAnsi="Times New Roman"/>
                <w:b/>
                <w:sz w:val="24"/>
                <w:szCs w:val="24"/>
              </w:rPr>
              <w:t>Divisions</w:t>
            </w:r>
            <w:r w:rsidRPr="00977C3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New England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Middle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0.95 (0.88, 1.01)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East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0.81 (0.77, 0.85)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West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1.03 (0.98, 1.08)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South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0.94 (0.89, 0.99)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East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0.89 (0.83, 0.95)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West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0.89 (0.82, 0.96)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Mountain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0.83 (0.79, 0.88)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Pacific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0.85 (0.79, 0.91)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0.40 (0.37, 0.43)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0.46 (0.44, 0.49)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832E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E19">
              <w:rPr>
                <w:rFonts w:ascii="Times New Roman" w:hAnsi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19">
              <w:rPr>
                <w:rFonts w:ascii="Times New Roman" w:hAnsi="Times New Roman"/>
                <w:sz w:val="24"/>
                <w:szCs w:val="24"/>
              </w:rPr>
              <w:t>0.77 (0.72, 0.81)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832E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832E19">
        <w:rPr>
          <w:rFonts w:ascii="Times New Roman" w:hAnsi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&lt;0.05, 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&lt;0.01, 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</w:t>
      </w:r>
      <w:r w:rsidRPr="00832E19">
        <w:rPr>
          <w:rFonts w:ascii="Times New Roman" w:hAnsi="Times New Roman"/>
          <w:sz w:val="20"/>
          <w:szCs w:val="20"/>
        </w:rPr>
        <w:t xml:space="preserve"> 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>Includes data from the 2019 BRFSS annual survey.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Analysis excludes US territories.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198">
        <w:rPr>
          <w:rFonts w:ascii="Times New Roman" w:hAnsi="Times New Roman"/>
          <w:sz w:val="20"/>
          <w:szCs w:val="20"/>
        </w:rPr>
        <w:t>Data represent odds ratios (95% confidence intervals)</w:t>
      </w:r>
      <w:r>
        <w:rPr>
          <w:rFonts w:ascii="Times New Roman" w:hAnsi="Times New Roman"/>
          <w:sz w:val="20"/>
          <w:szCs w:val="20"/>
        </w:rPr>
        <w:t xml:space="preserve"> for Non-Hispanic White participants</w:t>
      </w:r>
      <w:r w:rsidRPr="00F52198">
        <w:rPr>
          <w:rFonts w:ascii="Times New Roman" w:hAnsi="Times New Roman"/>
          <w:sz w:val="20"/>
          <w:szCs w:val="20"/>
        </w:rPr>
        <w:t xml:space="preserve">.  </w:t>
      </w:r>
    </w:p>
    <w:p w:rsidR="00CC329A" w:rsidRPr="00832E19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977C3C">
        <w:rPr>
          <w:rFonts w:ascii="Times New Roman" w:hAnsi="Times New Roman"/>
          <w:sz w:val="20"/>
          <w:szCs w:val="20"/>
          <w:vertAlign w:val="superscript"/>
        </w:rPr>
        <w:t>c</w:t>
      </w:r>
      <w:r w:rsidRPr="00977C3C"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New England division includes: Connecticut, Maine, Massachusetts, New Hampshire, Rhode Island, and Vermont. Middle Atlantic includes: New Jersey, New York, and Pennsylvania.  East North Central division includes: Indiana, Illinois, Michigan, Ohio, and Wisconsin.  West North Central division includes: Iowa, Kansas, Minnesota, Missouri, Nebraska, North Dakota, and South Dakota.  South Atlantic division includes: Delaware, District of Columbia, Florida, Georgia, Maryland, North Carolina, South Carolina, Virginia, and West Virginia.  East South Central division includes: Alabama, Kentucky, Mississippi, and Tennessee. West South Central division includes: Arkansas, </w:t>
      </w:r>
      <w:r w:rsidRPr="00832E19">
        <w:rPr>
          <w:rFonts w:ascii="Times New Roman" w:hAnsi="Times New Roman"/>
          <w:sz w:val="20"/>
          <w:szCs w:val="20"/>
        </w:rPr>
        <w:lastRenderedPageBreak/>
        <w:t xml:space="preserve">Louisiana, Oklahoma, and Texas.  Mountain division includes: Arizona, Colorado, Idaho, New Mexico, Montana, Utah, Nevada, and Wyoming. Pacific division includes: Alaska, California, Hawaii, Oregon, and Washington.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5145" w:type="pct"/>
        <w:jc w:val="center"/>
        <w:tblLook w:val="00A0" w:firstRow="1" w:lastRow="0" w:firstColumn="1" w:lastColumn="0" w:noHBand="0" w:noVBand="0"/>
      </w:tblPr>
      <w:tblGrid>
        <w:gridCol w:w="4045"/>
        <w:gridCol w:w="3151"/>
        <w:gridCol w:w="2429"/>
      </w:tblGrid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. Odds Ratios from Weighted Logistic Regression Predicting Influenza Vaccination for Non-Hispanic Black Participants, 2019 BRFSS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B218C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N= 22,448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1.02 (1.02, 1.03)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0.87 (0.79, 0.97)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Less than high school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0.77 (0.63, 0.95)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High school graduate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0.73 (0.62, 0.84)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Some college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0.81 (0.71, 0.93)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College graduate or more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&lt; $25,000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1.08 (0.92, 1.27)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$25 – $49,999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1.10 (0.95, 1.28)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$50 – $74,999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0.92 (0.78, 1.10)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≥ $75,000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FB218C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Divisions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New England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Middle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0.90 (0.71, 1.15)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0.60 (0.48, 0.75)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0.91 (0.71, 1.16)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South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0.77 (0.62, 0.95)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0.75 (0.60, 0.93)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0.81 (0.62, 1.06)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Mountain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0.78 (0.58, 1.06)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Pacific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0.71 (0.53, 0.95)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0.59 (0.48, 0.73)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0.52 (0.45, 0.61)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0.87 (0.75, 1.00)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832E19">
        <w:rPr>
          <w:rFonts w:ascii="Times New Roman" w:hAnsi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&lt;0.05, 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&lt;0.01, 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</w:t>
      </w:r>
      <w:r w:rsidRPr="00832E19">
        <w:rPr>
          <w:rFonts w:ascii="Times New Roman" w:hAnsi="Times New Roman"/>
          <w:sz w:val="20"/>
          <w:szCs w:val="20"/>
        </w:rPr>
        <w:t xml:space="preserve"> 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>Includes data from the 2019 BRFSS annual survey.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Analysis excludes US territories.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198">
        <w:rPr>
          <w:rFonts w:ascii="Times New Roman" w:hAnsi="Times New Roman"/>
          <w:sz w:val="20"/>
          <w:szCs w:val="20"/>
        </w:rPr>
        <w:t>Data represent odds ratios (95% confidence intervals)</w:t>
      </w:r>
      <w:r>
        <w:rPr>
          <w:rFonts w:ascii="Times New Roman" w:hAnsi="Times New Roman"/>
          <w:sz w:val="20"/>
          <w:szCs w:val="20"/>
        </w:rPr>
        <w:t xml:space="preserve"> for Non-Hispanic Black participants</w:t>
      </w:r>
      <w:r w:rsidRPr="00F52198">
        <w:rPr>
          <w:rFonts w:ascii="Times New Roman" w:hAnsi="Times New Roman"/>
          <w:sz w:val="20"/>
          <w:szCs w:val="20"/>
        </w:rPr>
        <w:t xml:space="preserve">.  </w:t>
      </w:r>
    </w:p>
    <w:p w:rsidR="00CC329A" w:rsidRPr="00FB218C" w:rsidRDefault="00CC329A" w:rsidP="00CC329A">
      <w:pPr>
        <w:suppressLineNumbers/>
        <w:rPr>
          <w:rFonts w:ascii="Times New Roman" w:hAnsi="Times New Roman"/>
          <w:sz w:val="20"/>
          <w:szCs w:val="20"/>
        </w:rPr>
      </w:pPr>
      <w:r w:rsidRPr="00977C3C">
        <w:rPr>
          <w:rFonts w:ascii="Times New Roman" w:hAnsi="Times New Roman"/>
          <w:sz w:val="20"/>
          <w:szCs w:val="20"/>
          <w:vertAlign w:val="superscript"/>
        </w:rPr>
        <w:t>c</w:t>
      </w:r>
      <w:r w:rsidRPr="00977C3C"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New England division includes: Connecticut, Maine, Massachusetts, New Hampshire, Rhode Island, and Vermont. Middle Atlantic includes: New Jersey, New York, and Pennsylvania.  East North Central division includes: Indiana, Illinois, Michigan, Ohio, and Wisconsin.  West North Central division includes: Iowa, Kansas, Minnesota, Missouri, Nebraska, North Dakota, and South Dakota.  South Atlantic division includes: Delaware, District of Columbia, Florida, Georgia, Maryland, North Carolina, South Carolina, Virginia, and West Virginia.  East South Central division includes: Alabama, Kentucky, Mississippi, and Tennessee. West South Central division includes: Arkansas, </w:t>
      </w:r>
      <w:r w:rsidRPr="00832E19">
        <w:rPr>
          <w:rFonts w:ascii="Times New Roman" w:hAnsi="Times New Roman"/>
          <w:sz w:val="20"/>
          <w:szCs w:val="20"/>
        </w:rPr>
        <w:lastRenderedPageBreak/>
        <w:t xml:space="preserve">Louisiana, Oklahoma, and Texas.  Mountain division includes: Arizona, Colorado, Idaho, New Mexico, Montana, Utah, Nevada, and Wyoming. Pacific division includes: Alaska, California, Hawaii, Oregon, and Washington.  </w:t>
      </w: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5145" w:type="pct"/>
        <w:jc w:val="center"/>
        <w:tblLook w:val="00A0" w:firstRow="1" w:lastRow="0" w:firstColumn="1" w:lastColumn="0" w:noHBand="0" w:noVBand="0"/>
      </w:tblPr>
      <w:tblGrid>
        <w:gridCol w:w="4045"/>
        <w:gridCol w:w="3151"/>
        <w:gridCol w:w="2429"/>
      </w:tblGrid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. Odds Ratios from Weighted Logistic Regression Predicting Influenza Vaccination for Hispanic Participants, 2019 BRFSS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B218C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N= 22,195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1.01 (1.01, 1.02)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8AC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 w:rsidRPr="007D38AC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8AC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 w:rsidRPr="007D38AC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0.77 (0.69, 0.86)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Less than high school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0.82 (0.69, 0.97)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High school graduate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0.70 (0.60, 0.82)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Some college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0.80 (0.68, 0.93)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College graduate or more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&lt; $25,000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1.24 (1.05, 1.47)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$25 – $49,999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1.10 (0.93, 1.30)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$50 – $74,999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1.11 (0.90, 1.35)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≥ $75,000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FB218C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Divisions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New England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Middle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0.98 (0.79, 1.21)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0.73 (0.59, 0.89)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0.95 (0.77, 1.16)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South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0.65 (0.53, 0.81)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1.23 (0.84, 1.79)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0.95 (0.75, 1.18)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Mountain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0.79 (0.66, 0.95)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Pacific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0.77 (0.64, 0.91)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0.57 (0.49, 0.66)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0.54 (0.48, 0.62)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0.68 (0.59, 0.78)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832E19">
        <w:rPr>
          <w:rFonts w:ascii="Times New Roman" w:hAnsi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&lt;0.05, 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&lt;0.01, 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</w:t>
      </w:r>
      <w:r w:rsidRPr="00832E19">
        <w:rPr>
          <w:rFonts w:ascii="Times New Roman" w:hAnsi="Times New Roman"/>
          <w:sz w:val="20"/>
          <w:szCs w:val="20"/>
        </w:rPr>
        <w:t xml:space="preserve"> 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>Includes data from the 2019 BRFSS annual survey.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Analysis excludes US territories.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198">
        <w:rPr>
          <w:rFonts w:ascii="Times New Roman" w:hAnsi="Times New Roman"/>
          <w:sz w:val="20"/>
          <w:szCs w:val="20"/>
        </w:rPr>
        <w:t>Data represent odds ratios (95% confidence intervals)</w:t>
      </w:r>
      <w:r>
        <w:rPr>
          <w:rFonts w:ascii="Times New Roman" w:hAnsi="Times New Roman"/>
          <w:sz w:val="20"/>
          <w:szCs w:val="20"/>
        </w:rPr>
        <w:t xml:space="preserve"> for Hispanic participants</w:t>
      </w:r>
      <w:r w:rsidRPr="00F52198">
        <w:rPr>
          <w:rFonts w:ascii="Times New Roman" w:hAnsi="Times New Roman"/>
          <w:sz w:val="20"/>
          <w:szCs w:val="20"/>
        </w:rPr>
        <w:t xml:space="preserve">.  </w:t>
      </w:r>
    </w:p>
    <w:p w:rsidR="00CC329A" w:rsidRDefault="00CC329A" w:rsidP="00CC329A">
      <w:pPr>
        <w:suppressLineNumbers/>
        <w:rPr>
          <w:rFonts w:ascii="Times New Roman" w:hAnsi="Times New Roman"/>
          <w:sz w:val="20"/>
          <w:szCs w:val="20"/>
        </w:rPr>
      </w:pPr>
      <w:r w:rsidRPr="00977C3C">
        <w:rPr>
          <w:rFonts w:ascii="Times New Roman" w:hAnsi="Times New Roman"/>
          <w:sz w:val="20"/>
          <w:szCs w:val="20"/>
          <w:vertAlign w:val="superscript"/>
        </w:rPr>
        <w:t>c</w:t>
      </w:r>
      <w:r w:rsidRPr="00977C3C"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New England division includes: Connecticut, Maine, Massachusetts, New Hampshire, Rhode Island, and Vermont. Middle Atlantic includes: New Jersey, New York, and Pennsylvania.  East North Central division includes: Indiana, Illinois, Michigan, Ohio, and Wisconsin.  West North Central division includes: Iowa, Kansas, Minnesota, Missouri, Nebraska, North Dakota, and South Dakota.  South Atlantic division includes: Delaware, District of Columbia, Florida, Georgia, Maryland, North Carolina, South Carolina, Virginia, and West Virginia.  East South Central division includes: Alabama, Kentucky, Mississippi, and Tennessee. West South Central division includes: Arkansas, </w:t>
      </w:r>
      <w:r w:rsidRPr="00832E19">
        <w:rPr>
          <w:rFonts w:ascii="Times New Roman" w:hAnsi="Times New Roman"/>
          <w:sz w:val="20"/>
          <w:szCs w:val="20"/>
        </w:rPr>
        <w:lastRenderedPageBreak/>
        <w:t xml:space="preserve">Louisiana, Oklahoma, and Texas.  Mountain division includes: Arizona, Colorado, Idaho, New Mexico, Montana, Utah, Nevada, and Wyoming. Pacific division includes: Alaska, California, Hawaii, Oregon, and Washington.  </w:t>
      </w: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5145" w:type="pct"/>
        <w:jc w:val="center"/>
        <w:tblLook w:val="00A0" w:firstRow="1" w:lastRow="0" w:firstColumn="1" w:lastColumn="0" w:noHBand="0" w:noVBand="0"/>
      </w:tblPr>
      <w:tblGrid>
        <w:gridCol w:w="4045"/>
        <w:gridCol w:w="3151"/>
        <w:gridCol w:w="2429"/>
      </w:tblGrid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. Odds Ratios from Weighted Logistic Regression Predicting Influenza Vaccination for Asian Participants, 2019 BRFSS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B218C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N= 6,082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1.02 (1.01, 1.02)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0.89 (0.72, 1.09)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Less than high school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1.30 (0.64, 2.65)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High school graduate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0.73 (0.59, 1.08)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Some college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0.81 (0.61, 1.08)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College graduate or more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&lt; $25,000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0.85 (0.63, 1.14)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$25 – $49,999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0.77 (0.57, 1.05)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$50 – $74,999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0.83 (0.61, 1.13)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≥ $75,000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FB218C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Divisions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New England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Middle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0.89 (0.61, 1.32)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1.18 (0.81, 1.74)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1.14 (0.78, 1.66)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South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1.09 (0.74, 1.61)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0.83 (0.36, 1.91)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0.89 (0.54, 1.46)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Mountain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 (0.64, 1.55)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Pacific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1.08 (0.78, 1.49)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&lt;0.05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0.61 (0.40, 0.93)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0.53 (0.41, 0.69)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0.73 (0.52, 1.03)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832E19">
        <w:rPr>
          <w:rFonts w:ascii="Times New Roman" w:hAnsi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&lt;0.05, 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&lt;0.01, 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</w:t>
      </w:r>
      <w:r w:rsidRPr="00832E19">
        <w:rPr>
          <w:rFonts w:ascii="Times New Roman" w:hAnsi="Times New Roman"/>
          <w:sz w:val="20"/>
          <w:szCs w:val="20"/>
        </w:rPr>
        <w:t xml:space="preserve"> 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>Includes data from the 2019 BRFSS annual survey.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Analysis excludes US territories.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198">
        <w:rPr>
          <w:rFonts w:ascii="Times New Roman" w:hAnsi="Times New Roman"/>
          <w:sz w:val="20"/>
          <w:szCs w:val="20"/>
        </w:rPr>
        <w:t>Data represent odds ratios (95% confidence intervals)</w:t>
      </w:r>
      <w:r>
        <w:rPr>
          <w:rFonts w:ascii="Times New Roman" w:hAnsi="Times New Roman"/>
          <w:sz w:val="20"/>
          <w:szCs w:val="20"/>
        </w:rPr>
        <w:t xml:space="preserve"> for Asian participants</w:t>
      </w:r>
      <w:r w:rsidRPr="00F52198">
        <w:rPr>
          <w:rFonts w:ascii="Times New Roman" w:hAnsi="Times New Roman"/>
          <w:sz w:val="20"/>
          <w:szCs w:val="20"/>
        </w:rPr>
        <w:t xml:space="preserve">.  </w:t>
      </w:r>
    </w:p>
    <w:p w:rsidR="00CC329A" w:rsidRDefault="00CC329A" w:rsidP="00CC329A">
      <w:pPr>
        <w:suppressLineNumbers/>
        <w:rPr>
          <w:rFonts w:ascii="Times New Roman" w:hAnsi="Times New Roman"/>
          <w:sz w:val="20"/>
          <w:szCs w:val="20"/>
        </w:rPr>
      </w:pPr>
      <w:r w:rsidRPr="00977C3C">
        <w:rPr>
          <w:rFonts w:ascii="Times New Roman" w:hAnsi="Times New Roman"/>
          <w:sz w:val="20"/>
          <w:szCs w:val="20"/>
          <w:vertAlign w:val="superscript"/>
        </w:rPr>
        <w:t>c</w:t>
      </w:r>
      <w:r w:rsidRPr="00977C3C"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New England division includes: Connecticut, Maine, Massachusetts, New Hampshire, Rhode Island, and Vermont. Middle Atlantic includes: New Jersey, New York, and Pennsylvania.  East North Central division includes: Indiana, Illinois, Michigan, Ohio, and Wisconsin.  West North Central division includes: Iowa, Kansas, Minnesota, Missouri, Nebraska, North Dakota, and South Dakota.  South Atlantic division includes: Delaware, District of Columbia, Florida, Georgia, Maryland, North Carolina, South Carolina, Virginia, and West Virginia.  East South Central division includes: Alabama, Kentucky, Mississippi, and Tennessee. West South Central division includes: Arkansas, </w:t>
      </w:r>
      <w:r w:rsidRPr="00832E19">
        <w:rPr>
          <w:rFonts w:ascii="Times New Roman" w:hAnsi="Times New Roman"/>
          <w:sz w:val="20"/>
          <w:szCs w:val="20"/>
        </w:rPr>
        <w:lastRenderedPageBreak/>
        <w:t xml:space="preserve">Louisiana, Oklahoma, and Texas.  Mountain division includes: Arizona, Colorado, Idaho, New Mexico, Montana, Utah, Nevada, and Wyoming. Pacific division includes: Alaska, California, Hawaii, Oregon, and Washington.  </w:t>
      </w: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p w:rsidR="00CC329A" w:rsidRPr="00FB218C" w:rsidRDefault="00CC329A" w:rsidP="00CC329A">
      <w:pPr>
        <w:suppressLineNumbers/>
        <w:spacing w:line="480" w:lineRule="auto"/>
        <w:rPr>
          <w:rFonts w:ascii="Times New Roman" w:hAnsi="Times New Roman"/>
          <w:sz w:val="20"/>
          <w:szCs w:val="20"/>
        </w:rPr>
      </w:pPr>
    </w:p>
    <w:tbl>
      <w:tblPr>
        <w:tblW w:w="5145" w:type="pct"/>
        <w:jc w:val="center"/>
        <w:tblLook w:val="00A0" w:firstRow="1" w:lastRow="0" w:firstColumn="1" w:lastColumn="0" w:noHBand="0" w:noVBand="0"/>
      </w:tblPr>
      <w:tblGrid>
        <w:gridCol w:w="4045"/>
        <w:gridCol w:w="3151"/>
        <w:gridCol w:w="2429"/>
      </w:tblGrid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. Odds Ratios from Weighted Logistic Regression Predicting Influenza Vaccination for American Indian and Alaska Native Participants, 2019 BRFSS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B218C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N= 4,818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1.02 (1.01, 1.02)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&lt;0.05</w:t>
            </w:r>
            <w:r w:rsidRPr="009B1119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0.72 (0.55, 0.93)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Less than high school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0.77 (0.47, 1.24)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High school graduate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0.60 (0.40, 0.90)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Some college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0.64 (0.44, 0.92)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College graduate or more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&lt; $25,000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1.25 (0.88, 1.76)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$25 – $49,999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1.14 (0.75, 1.72)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$50 – $74,999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1.16 (0.69, 1.97)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≥ $75,000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FB218C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Divisions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New England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Middle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1.20 (0.53, 2.74)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1.11 (0.52, 2.35)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1.68 (0.90, 3.13)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South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1.10 (0.58, 2.08)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1.04 (0.52, 2.09)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1.48 (0.74, 2.97)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Mountain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2.06 (1.12, 3.79)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Pacific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1.31 (0.67, 2.58)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0.46 (0.30, 0.71)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0.56 (0.42, 0.73)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0.81 (0.59, 1.12)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832E19">
        <w:rPr>
          <w:rFonts w:ascii="Times New Roman" w:hAnsi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&lt;0.05, 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&lt;0.01, 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</w:t>
      </w:r>
      <w:r w:rsidRPr="00832E19">
        <w:rPr>
          <w:rFonts w:ascii="Times New Roman" w:hAnsi="Times New Roman"/>
          <w:sz w:val="20"/>
          <w:szCs w:val="20"/>
        </w:rPr>
        <w:t xml:space="preserve"> 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>Includes data from the 2019 BRFSS annual survey.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Analysis excludes US territories.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198">
        <w:rPr>
          <w:rFonts w:ascii="Times New Roman" w:hAnsi="Times New Roman"/>
          <w:sz w:val="20"/>
          <w:szCs w:val="20"/>
        </w:rPr>
        <w:t>Data represent odds ratios (95% confidence intervals)</w:t>
      </w:r>
      <w:r>
        <w:rPr>
          <w:rFonts w:ascii="Times New Roman" w:hAnsi="Times New Roman"/>
          <w:sz w:val="20"/>
          <w:szCs w:val="20"/>
        </w:rPr>
        <w:t xml:space="preserve"> for American Indian and Alaska Native participants</w:t>
      </w:r>
      <w:r w:rsidRPr="00F52198">
        <w:rPr>
          <w:rFonts w:ascii="Times New Roman" w:hAnsi="Times New Roman"/>
          <w:sz w:val="20"/>
          <w:szCs w:val="20"/>
        </w:rPr>
        <w:t xml:space="preserve">.  </w:t>
      </w:r>
    </w:p>
    <w:p w:rsidR="00CC329A" w:rsidRDefault="00CC329A" w:rsidP="00CC329A">
      <w:pPr>
        <w:suppressLineNumbers/>
        <w:rPr>
          <w:rFonts w:ascii="Times New Roman" w:hAnsi="Times New Roman"/>
          <w:sz w:val="20"/>
          <w:szCs w:val="20"/>
        </w:rPr>
      </w:pPr>
      <w:r w:rsidRPr="00977C3C">
        <w:rPr>
          <w:rFonts w:ascii="Times New Roman" w:hAnsi="Times New Roman"/>
          <w:sz w:val="20"/>
          <w:szCs w:val="20"/>
          <w:vertAlign w:val="superscript"/>
        </w:rPr>
        <w:t>c</w:t>
      </w:r>
      <w:r w:rsidRPr="00977C3C"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New England division includes: Connecticut, Maine, Massachusetts, New Hampshire, Rhode Island, and Vermont. Middle Atlantic includes: New Jersey, New York, and Pennsylvania.  East North Central division includes: Indiana, Illinois, Michigan, Ohio, and Wisconsin.  West North Central division includes: Iowa, Kansas, Minnesota, Missouri, Nebraska, North Dakota, and South Dakota.  South Atlantic division includes: Delaware, District of Columbia, Florida, Georgia, Maryland, North Carolina, South Carolina, Virginia, and West Virginia.  East South Central division includes: Alabama, Kentucky, Mississippi, and Tennessee. West South Central division includes: Arkansas, </w:t>
      </w:r>
      <w:r w:rsidRPr="00832E19">
        <w:rPr>
          <w:rFonts w:ascii="Times New Roman" w:hAnsi="Times New Roman"/>
          <w:sz w:val="20"/>
          <w:szCs w:val="20"/>
        </w:rPr>
        <w:lastRenderedPageBreak/>
        <w:t xml:space="preserve">Louisiana, Oklahoma, and Texas.  Mountain division includes: Arizona, Colorado, Idaho, New Mexico, Montana, Utah, Nevada, and Wyoming. Pacific division includes: Alaska, California, Hawaii, Oregon, and Washington.  </w:t>
      </w: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p w:rsidR="00CC329A" w:rsidRDefault="00CC329A" w:rsidP="00CC329A">
      <w:pPr>
        <w:suppressLineNumbers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5145" w:type="pct"/>
        <w:jc w:val="center"/>
        <w:tblLook w:val="00A0" w:firstRow="1" w:lastRow="0" w:firstColumn="1" w:lastColumn="0" w:noHBand="0" w:noVBand="0"/>
      </w:tblPr>
      <w:tblGrid>
        <w:gridCol w:w="4045"/>
        <w:gridCol w:w="3151"/>
        <w:gridCol w:w="2429"/>
      </w:tblGrid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. Odds Ratios from Weighted Logistic Regression Predicting Influenza Vaccination for Native Hawaiian or Other Pacific Islander Participants, 2019 BRFSS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329A" w:rsidRPr="00F35190" w:rsidTr="00E331F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FB218C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N= 1,033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1.01 (0.99, 1.02)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CC329A" w:rsidRPr="00F35190" w:rsidTr="00E331F9">
        <w:trPr>
          <w:trHeight w:val="157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199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B11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0.62 (0.38, 1.03)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Less than high school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0.88 (0.28, 2.72)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High school graduate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1.14 (0.53, 2.45)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Some college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0.86 (0.42, 1.75)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College graduate or more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&lt; $25,000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0.98 (0.50, 1.93)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$25 – $49,999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1.24 (0.63, 2.42)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$50 – $74,999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1.31 (0.53, 3.24)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≥ $75,000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</w:tcPr>
          <w:p w:rsidR="00CC329A" w:rsidRPr="00FB218C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1119">
              <w:rPr>
                <w:rFonts w:ascii="Times New Roman" w:hAnsi="Times New Roman"/>
                <w:b/>
                <w:sz w:val="24"/>
                <w:szCs w:val="24"/>
              </w:rPr>
              <w:t>Divisions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New England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Middle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0.42 (0.10, 1.69)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0.53 (0.11, 2.65)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North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2.64 (0.66, 10.61)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trHeight w:val="202"/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South Atlantic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0.95 (0.27, 3.33)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East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0.61 (0.16, 2.28)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West South Central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0.91 (0.21, 4.03)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Mountain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0.40 (0.13, 1.24)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Pacific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0.80 (0.32, 2.01)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Health Insurance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0.45 (0.18, 1.09)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Primary Care Doctor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CC329A" w:rsidRPr="00F35190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0.23 (0.12, 0.45)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/>
                <w:bCs/>
                <w:sz w:val="24"/>
                <w:szCs w:val="24"/>
              </w:rPr>
              <w:t>Delayed Care due to Cost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No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9A" w:rsidRPr="00E3386D" w:rsidTr="00E331F9">
        <w:trPr>
          <w:jc w:val="center"/>
        </w:trPr>
        <w:tc>
          <w:tcPr>
            <w:tcW w:w="2101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</w:tcBorders>
            <w:vAlign w:val="center"/>
          </w:tcPr>
          <w:p w:rsidR="00CC329A" w:rsidRPr="009B1119" w:rsidRDefault="00CC329A" w:rsidP="00E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19">
              <w:rPr>
                <w:rFonts w:ascii="Times New Roman" w:hAnsi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1637" w:type="pct"/>
            <w:tcBorders>
              <w:top w:val="single" w:sz="2" w:space="0" w:color="auto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19">
              <w:rPr>
                <w:rFonts w:ascii="Times New Roman" w:hAnsi="Times New Roman"/>
                <w:sz w:val="24"/>
                <w:szCs w:val="24"/>
              </w:rPr>
              <w:t>1.68 (0.75, 3.78)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2" w:space="0" w:color="D9D9D9"/>
              <w:bottom w:val="single" w:sz="2" w:space="0" w:color="auto"/>
              <w:right w:val="single" w:sz="2" w:space="0" w:color="D9D9D9"/>
            </w:tcBorders>
          </w:tcPr>
          <w:p w:rsidR="00CC329A" w:rsidRPr="009B1119" w:rsidRDefault="00CC329A" w:rsidP="00E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29A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832E19">
        <w:rPr>
          <w:rFonts w:ascii="Times New Roman" w:hAnsi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Boldface indicates statistical significance (*</w:t>
      </w:r>
      <w:r w:rsidRPr="005A1F9B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&lt;0.05, 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&lt;0.01, ***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&lt;0.001). </w:t>
      </w:r>
      <w:r w:rsidRPr="00832E19">
        <w:rPr>
          <w:rFonts w:ascii="Times New Roman" w:hAnsi="Times New Roman"/>
          <w:sz w:val="20"/>
          <w:szCs w:val="20"/>
        </w:rPr>
        <w:t xml:space="preserve"> 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>Includes data from the 2019 BRFSS annual survey.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Analysis excludes US territories.  </w:t>
      </w:r>
    </w:p>
    <w:p w:rsidR="00CC329A" w:rsidRPr="00977C3C" w:rsidRDefault="00CC329A" w:rsidP="00CC329A">
      <w:pPr>
        <w:suppressLineNumber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198">
        <w:rPr>
          <w:rFonts w:ascii="Times New Roman" w:hAnsi="Times New Roman"/>
          <w:sz w:val="20"/>
          <w:szCs w:val="20"/>
        </w:rPr>
        <w:t>Data represent odds ratios (95% confidence intervals)</w:t>
      </w:r>
      <w:r>
        <w:rPr>
          <w:rFonts w:ascii="Times New Roman" w:hAnsi="Times New Roman"/>
          <w:sz w:val="20"/>
          <w:szCs w:val="20"/>
        </w:rPr>
        <w:t xml:space="preserve"> for Native Hawaiian or Other Pacific Islander participants</w:t>
      </w:r>
      <w:r w:rsidRPr="00F52198">
        <w:rPr>
          <w:rFonts w:ascii="Times New Roman" w:hAnsi="Times New Roman"/>
          <w:sz w:val="20"/>
          <w:szCs w:val="20"/>
        </w:rPr>
        <w:t xml:space="preserve">.  </w:t>
      </w:r>
    </w:p>
    <w:p w:rsidR="00CC329A" w:rsidRDefault="00CC329A" w:rsidP="00CC329A">
      <w:pPr>
        <w:suppressLineNumbers/>
        <w:rPr>
          <w:rFonts w:ascii="Times New Roman" w:hAnsi="Times New Roman"/>
          <w:sz w:val="20"/>
          <w:szCs w:val="20"/>
        </w:rPr>
      </w:pPr>
      <w:r w:rsidRPr="00977C3C">
        <w:rPr>
          <w:rFonts w:ascii="Times New Roman" w:hAnsi="Times New Roman"/>
          <w:sz w:val="20"/>
          <w:szCs w:val="20"/>
          <w:vertAlign w:val="superscript"/>
        </w:rPr>
        <w:t>c</w:t>
      </w:r>
      <w:r w:rsidRPr="00977C3C">
        <w:rPr>
          <w:rFonts w:ascii="Times New Roman" w:hAnsi="Times New Roman"/>
          <w:sz w:val="20"/>
          <w:szCs w:val="20"/>
        </w:rPr>
        <w:t xml:space="preserve"> </w:t>
      </w:r>
      <w:r w:rsidRPr="00832E19">
        <w:rPr>
          <w:rFonts w:ascii="Times New Roman" w:hAnsi="Times New Roman"/>
          <w:sz w:val="20"/>
          <w:szCs w:val="20"/>
        </w:rPr>
        <w:t xml:space="preserve">New England division includes: Connecticut, Maine, Massachusetts, New Hampshire, Rhode Island, and Vermont. Middle Atlantic includes: New Jersey, New York, and Pennsylvania.  East North Central division includes: Indiana, Illinois, Michigan, Ohio, and Wisconsin.  West North Central division includes: Iowa, Kansas, Minnesota, Missouri, Nebraska, North Dakota, and South Dakota.  South Atlantic division includes: Delaware, District of Columbia, Florida, Georgia, Maryland, North Carolina, South Carolina, Virginia, and West Virginia.  East South Central division includes: Alabama, Kentucky, Mississippi, and Tennessee. West South Central division includes: Arkansas, </w:t>
      </w:r>
      <w:r w:rsidRPr="00832E19">
        <w:rPr>
          <w:rFonts w:ascii="Times New Roman" w:hAnsi="Times New Roman"/>
          <w:sz w:val="20"/>
          <w:szCs w:val="20"/>
        </w:rPr>
        <w:lastRenderedPageBreak/>
        <w:t xml:space="preserve">Louisiana, Oklahoma, and Texas.  Mountain division includes: Arizona, Colorado, Idaho, New Mexico, Montana, Utah, Nevada, and Wyoming. Pacific division includes: Alaska, California, Hawaii, Oregon, and Washington.  </w:t>
      </w:r>
    </w:p>
    <w:p w:rsidR="005F01F9" w:rsidRDefault="00262828">
      <w:r>
        <w:t>s</w:t>
      </w:r>
      <w:bookmarkStart w:id="1" w:name="_GoBack"/>
      <w:bookmarkEnd w:id="1"/>
    </w:p>
    <w:sectPr w:rsidR="005F01F9" w:rsidSect="00A6043F">
      <w:headerReference w:type="even" r:id="rId5"/>
      <w:headerReference w:type="default" r:id="rId6"/>
      <w:footnotePr>
        <w:pos w:val="beneathText"/>
        <w:numFmt w:val="lowerLetter"/>
      </w:footnotePr>
      <w:endnotePr>
        <w:numFmt w:val="decimal"/>
      </w:endnotePr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750763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A07D1" w:rsidRDefault="00262828" w:rsidP="00826C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A07D1" w:rsidRDefault="00262828" w:rsidP="00AA00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21452200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DA07D1" w:rsidRPr="00826CCF" w:rsidRDefault="00262828" w:rsidP="00DA07D1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826CCF">
          <w:rPr>
            <w:rStyle w:val="PageNumber"/>
            <w:rFonts w:ascii="Times New Roman" w:hAnsi="Times New Roman" w:cs="Times New Roman"/>
          </w:rPr>
          <w:fldChar w:fldCharType="begin"/>
        </w:r>
        <w:r w:rsidRPr="00826CC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26CCF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16</w:t>
        </w:r>
        <w:r w:rsidRPr="00826CC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DA07D1" w:rsidRPr="00826CCF" w:rsidRDefault="00262828" w:rsidP="00AA0072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996"/>
    <w:multiLevelType w:val="hybridMultilevel"/>
    <w:tmpl w:val="DED64914"/>
    <w:lvl w:ilvl="0" w:tplc="1AB87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64034DA">
      <w:start w:val="1"/>
      <w:numFmt w:val="lowerLetter"/>
      <w:lvlText w:val="%2."/>
      <w:lvlJc w:val="left"/>
      <w:pPr>
        <w:ind w:left="1440" w:hanging="360"/>
      </w:pPr>
    </w:lvl>
    <w:lvl w:ilvl="2" w:tplc="F88CAC60">
      <w:start w:val="1"/>
      <w:numFmt w:val="lowerRoman"/>
      <w:lvlText w:val="%3."/>
      <w:lvlJc w:val="right"/>
      <w:pPr>
        <w:ind w:left="2160" w:hanging="180"/>
      </w:pPr>
    </w:lvl>
    <w:lvl w:ilvl="3" w:tplc="85EAC0EE">
      <w:start w:val="1"/>
      <w:numFmt w:val="decimal"/>
      <w:lvlText w:val="%4."/>
      <w:lvlJc w:val="left"/>
      <w:pPr>
        <w:ind w:left="2880" w:hanging="360"/>
      </w:pPr>
    </w:lvl>
    <w:lvl w:ilvl="4" w:tplc="E9EA601E">
      <w:start w:val="1"/>
      <w:numFmt w:val="lowerLetter"/>
      <w:lvlText w:val="%5."/>
      <w:lvlJc w:val="left"/>
      <w:pPr>
        <w:ind w:left="3600" w:hanging="360"/>
      </w:pPr>
    </w:lvl>
    <w:lvl w:ilvl="5" w:tplc="C592E8AE">
      <w:start w:val="1"/>
      <w:numFmt w:val="lowerRoman"/>
      <w:lvlText w:val="%6."/>
      <w:lvlJc w:val="right"/>
      <w:pPr>
        <w:ind w:left="4320" w:hanging="180"/>
      </w:pPr>
    </w:lvl>
    <w:lvl w:ilvl="6" w:tplc="E962EF24">
      <w:start w:val="1"/>
      <w:numFmt w:val="decimal"/>
      <w:lvlText w:val="%7."/>
      <w:lvlJc w:val="left"/>
      <w:pPr>
        <w:ind w:left="5040" w:hanging="360"/>
      </w:pPr>
    </w:lvl>
    <w:lvl w:ilvl="7" w:tplc="DE10B12E">
      <w:start w:val="1"/>
      <w:numFmt w:val="lowerLetter"/>
      <w:lvlText w:val="%8."/>
      <w:lvlJc w:val="left"/>
      <w:pPr>
        <w:ind w:left="5760" w:hanging="360"/>
      </w:pPr>
    </w:lvl>
    <w:lvl w:ilvl="8" w:tplc="D1C4EA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548"/>
    <w:multiLevelType w:val="hybridMultilevel"/>
    <w:tmpl w:val="ABD6C168"/>
    <w:lvl w:ilvl="0" w:tplc="4C4EDCD0">
      <w:start w:val="1"/>
      <w:numFmt w:val="decimal"/>
      <w:lvlText w:val="%1."/>
      <w:lvlJc w:val="left"/>
      <w:pPr>
        <w:ind w:left="72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numFmt w:val="lowerLetter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A"/>
    <w:rsid w:val="00262828"/>
    <w:rsid w:val="005F01F9"/>
    <w:rsid w:val="00C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3DF"/>
  <w15:chartTrackingRefBased/>
  <w15:docId w15:val="{BA0D3447-E758-4459-8E0E-8F163B60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9A"/>
    <w:rPr>
      <w:color w:val="000000" w:themeColor="text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9A"/>
  </w:style>
  <w:style w:type="paragraph" w:styleId="Footer">
    <w:name w:val="footer"/>
    <w:basedOn w:val="Normal"/>
    <w:link w:val="FooterChar"/>
    <w:uiPriority w:val="99"/>
    <w:unhideWhenUsed/>
    <w:rsid w:val="00CC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9A"/>
  </w:style>
  <w:style w:type="paragraph" w:styleId="ListParagraph">
    <w:name w:val="List Paragraph"/>
    <w:basedOn w:val="Normal"/>
    <w:uiPriority w:val="34"/>
    <w:qFormat/>
    <w:rsid w:val="00CC32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2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2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32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A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CC329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C329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329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C329A"/>
    <w:pPr>
      <w:spacing w:line="240" w:lineRule="auto"/>
    </w:pPr>
    <w:rPr>
      <w:rFonts w:ascii="Times New Roman" w:hAnsi="Times New Roman" w:cs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C329A"/>
    <w:rPr>
      <w:rFonts w:ascii="Times New Roman" w:hAnsi="Times New Roman" w:cs="Calibri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9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329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329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C329A"/>
  </w:style>
  <w:style w:type="paragraph" w:styleId="FootnoteText">
    <w:name w:val="footnote text"/>
    <w:basedOn w:val="Normal"/>
    <w:link w:val="FootnoteTextChar"/>
    <w:uiPriority w:val="99"/>
    <w:semiHidden/>
    <w:unhideWhenUsed/>
    <w:rsid w:val="00CC3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29A"/>
    <w:rPr>
      <w:vertAlign w:val="superscript"/>
    </w:rPr>
  </w:style>
  <w:style w:type="character" w:styleId="LineNumber">
    <w:name w:val="line number"/>
    <w:basedOn w:val="DefaultParagraphFont"/>
    <w:uiPriority w:val="99"/>
    <w:unhideWhenUsed/>
    <w:rsid w:val="00CC329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2</cp:revision>
  <dcterms:created xsi:type="dcterms:W3CDTF">2020-12-23T17:38:00Z</dcterms:created>
  <dcterms:modified xsi:type="dcterms:W3CDTF">2020-12-23T17:39:00Z</dcterms:modified>
</cp:coreProperties>
</file>