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BF64" w14:textId="77777777" w:rsidR="00C45EE3" w:rsidRPr="00C45EE3" w:rsidRDefault="00C45EE3" w:rsidP="00C45EE3">
      <w:pPr>
        <w:spacing w:line="480" w:lineRule="auto"/>
        <w:jc w:val="center"/>
        <w:rPr>
          <w:b/>
          <w:sz w:val="24"/>
          <w:szCs w:val="24"/>
          <w:lang w:val="en-GB"/>
        </w:rPr>
      </w:pPr>
      <w:r w:rsidRPr="00C45EE3">
        <w:rPr>
          <w:b/>
          <w:sz w:val="24"/>
          <w:szCs w:val="24"/>
          <w:lang w:val="en-GB"/>
        </w:rPr>
        <w:t xml:space="preserve">Reduced levels of hsa-miR-342-5p in plasma </w:t>
      </w:r>
      <w:r w:rsidRPr="00C45EE3">
        <w:rPr>
          <w:rFonts w:cs="Arial"/>
          <w:b/>
          <w:sz w:val="24"/>
          <w:szCs w:val="24"/>
          <w:lang w:val="en-GB"/>
        </w:rPr>
        <w:t>are</w:t>
      </w:r>
      <w:r w:rsidRPr="00C45EE3">
        <w:rPr>
          <w:b/>
          <w:sz w:val="24"/>
          <w:szCs w:val="24"/>
          <w:lang w:val="en-GB"/>
        </w:rPr>
        <w:t xml:space="preserve"> associated with worse cognitive evolution in patients with mild Alzheimer’s disease</w:t>
      </w:r>
    </w:p>
    <w:p w14:paraId="1925A879" w14:textId="77777777" w:rsidR="00506ACE" w:rsidRPr="00506ACE" w:rsidRDefault="00506ACE" w:rsidP="00506ACE">
      <w:pPr>
        <w:spacing w:line="360" w:lineRule="auto"/>
        <w:jc w:val="center"/>
        <w:rPr>
          <w:sz w:val="24"/>
          <w:szCs w:val="24"/>
          <w:lang w:val="en-GB"/>
        </w:rPr>
      </w:pPr>
      <w:r w:rsidRPr="00506ACE">
        <w:rPr>
          <w:sz w:val="24"/>
          <w:szCs w:val="24"/>
          <w:lang w:val="en-GB"/>
        </w:rPr>
        <w:t>Farida Dakterzada</w:t>
      </w:r>
      <w:r w:rsidRPr="00506ACE">
        <w:rPr>
          <w:sz w:val="24"/>
          <w:szCs w:val="24"/>
          <w:vertAlign w:val="superscript"/>
          <w:lang w:val="en-GB"/>
        </w:rPr>
        <w:t>1</w:t>
      </w:r>
      <w:r w:rsidRPr="00506ACE">
        <w:rPr>
          <w:sz w:val="24"/>
          <w:szCs w:val="24"/>
          <w:lang w:val="en-GB"/>
        </w:rPr>
        <w:t xml:space="preserve">*, Iván David Benítez </w:t>
      </w:r>
      <w:r w:rsidRPr="00506ACE">
        <w:rPr>
          <w:sz w:val="24"/>
          <w:szCs w:val="24"/>
          <w:vertAlign w:val="superscript"/>
          <w:lang w:val="en-GB"/>
        </w:rPr>
        <w:t>2,3</w:t>
      </w:r>
      <w:r w:rsidRPr="00506ACE">
        <w:rPr>
          <w:sz w:val="24"/>
          <w:szCs w:val="24"/>
          <w:lang w:val="en-GB"/>
        </w:rPr>
        <w:t>*, Adriano Targa</w:t>
      </w:r>
      <w:r w:rsidRPr="00506ACE">
        <w:rPr>
          <w:sz w:val="24"/>
          <w:szCs w:val="24"/>
          <w:vertAlign w:val="superscript"/>
          <w:lang w:val="en-GB"/>
        </w:rPr>
        <w:t>2,3</w:t>
      </w:r>
      <w:r w:rsidRPr="00506ACE">
        <w:rPr>
          <w:sz w:val="24"/>
          <w:szCs w:val="24"/>
          <w:lang w:val="en-GB"/>
        </w:rPr>
        <w:t>, Albert Lladó</w:t>
      </w:r>
      <w:r w:rsidRPr="00506ACE">
        <w:rPr>
          <w:sz w:val="24"/>
          <w:szCs w:val="24"/>
          <w:vertAlign w:val="superscript"/>
          <w:lang w:val="en-GB"/>
        </w:rPr>
        <w:t>4</w:t>
      </w:r>
      <w:r w:rsidRPr="00506ACE">
        <w:rPr>
          <w:sz w:val="24"/>
          <w:szCs w:val="24"/>
          <w:lang w:val="en-GB"/>
        </w:rPr>
        <w:t>, Gerard Torres</w:t>
      </w:r>
      <w:r w:rsidRPr="00506ACE">
        <w:rPr>
          <w:sz w:val="24"/>
          <w:szCs w:val="24"/>
          <w:vertAlign w:val="superscript"/>
          <w:lang w:val="en-GB"/>
        </w:rPr>
        <w:t>2</w:t>
      </w:r>
      <w:r w:rsidRPr="00506ACE">
        <w:rPr>
          <w:sz w:val="24"/>
          <w:szCs w:val="24"/>
          <w:lang w:val="en-GB"/>
        </w:rPr>
        <w:t>, Leila Romero</w:t>
      </w:r>
      <w:r w:rsidRPr="00506ACE">
        <w:rPr>
          <w:sz w:val="24"/>
          <w:szCs w:val="24"/>
          <w:vertAlign w:val="superscript"/>
          <w:lang w:val="en-GB"/>
        </w:rPr>
        <w:t>1</w:t>
      </w:r>
      <w:r w:rsidRPr="00506ACE">
        <w:rPr>
          <w:sz w:val="24"/>
          <w:szCs w:val="24"/>
          <w:lang w:val="en-GB"/>
        </w:rPr>
        <w:t>, David de Gonzalo-Calvo</w:t>
      </w:r>
      <w:r w:rsidRPr="00506ACE">
        <w:rPr>
          <w:sz w:val="24"/>
          <w:szCs w:val="24"/>
          <w:vertAlign w:val="superscript"/>
          <w:lang w:val="en-GB"/>
        </w:rPr>
        <w:t>2</w:t>
      </w:r>
      <w:r w:rsidRPr="00506ACE">
        <w:rPr>
          <w:sz w:val="24"/>
          <w:szCs w:val="24"/>
          <w:lang w:val="en-GB"/>
        </w:rPr>
        <w:t xml:space="preserve">, Anna Moncusí-Moix </w:t>
      </w:r>
      <w:r w:rsidRPr="00506ACE">
        <w:rPr>
          <w:sz w:val="24"/>
          <w:szCs w:val="24"/>
          <w:vertAlign w:val="superscript"/>
          <w:lang w:val="en-GB"/>
        </w:rPr>
        <w:t>2,3</w:t>
      </w:r>
      <w:r w:rsidRPr="00506ACE">
        <w:rPr>
          <w:sz w:val="24"/>
          <w:szCs w:val="24"/>
          <w:lang w:val="en-GB"/>
        </w:rPr>
        <w:t xml:space="preserve">, Adria Tort-Merino </w:t>
      </w:r>
      <w:r w:rsidRPr="00506ACE">
        <w:rPr>
          <w:sz w:val="24"/>
          <w:szCs w:val="24"/>
          <w:vertAlign w:val="superscript"/>
          <w:lang w:val="en-GB"/>
        </w:rPr>
        <w:t>4</w:t>
      </w:r>
      <w:r w:rsidRPr="00506ACE">
        <w:rPr>
          <w:sz w:val="24"/>
          <w:szCs w:val="24"/>
          <w:lang w:val="en-GB"/>
        </w:rPr>
        <w:t>, Raquel Huerto</w:t>
      </w:r>
      <w:r w:rsidRPr="00506ACE">
        <w:rPr>
          <w:sz w:val="24"/>
          <w:szCs w:val="24"/>
          <w:vertAlign w:val="superscript"/>
          <w:lang w:val="en-GB"/>
        </w:rPr>
        <w:t>1</w:t>
      </w:r>
      <w:r w:rsidRPr="00506ACE">
        <w:rPr>
          <w:sz w:val="24"/>
          <w:szCs w:val="24"/>
          <w:lang w:val="en-GB"/>
        </w:rPr>
        <w:t>, Manuel Sánchez-de-la-Torre</w:t>
      </w:r>
      <w:r w:rsidRPr="00506ACE">
        <w:rPr>
          <w:sz w:val="24"/>
          <w:szCs w:val="24"/>
          <w:vertAlign w:val="superscript"/>
          <w:lang w:val="en-GB"/>
        </w:rPr>
        <w:t>2,5</w:t>
      </w:r>
      <w:r w:rsidRPr="00506ACE">
        <w:rPr>
          <w:sz w:val="24"/>
          <w:szCs w:val="24"/>
          <w:lang w:val="en-GB"/>
        </w:rPr>
        <w:t>, Ferran Barbé</w:t>
      </w:r>
      <w:r w:rsidRPr="00506ACE">
        <w:rPr>
          <w:sz w:val="24"/>
          <w:szCs w:val="24"/>
          <w:vertAlign w:val="superscript"/>
          <w:lang w:val="en-GB"/>
        </w:rPr>
        <w:t>2,3</w:t>
      </w:r>
      <w:r w:rsidRPr="00506ACE">
        <w:rPr>
          <w:sz w:val="24"/>
          <w:szCs w:val="24"/>
          <w:lang w:val="en-GB"/>
        </w:rPr>
        <w:t>, Gerard Piñol-Ripoll</w:t>
      </w:r>
      <w:r w:rsidRPr="00506ACE">
        <w:rPr>
          <w:sz w:val="24"/>
          <w:szCs w:val="24"/>
          <w:vertAlign w:val="superscript"/>
          <w:lang w:val="en-GB"/>
        </w:rPr>
        <w:t>1</w:t>
      </w:r>
      <w:r w:rsidRPr="00506ACE">
        <w:rPr>
          <w:sz w:val="24"/>
          <w:szCs w:val="24"/>
          <w:lang w:val="en-GB"/>
        </w:rPr>
        <w:t>**</w:t>
      </w:r>
    </w:p>
    <w:p w14:paraId="774FA8F0" w14:textId="77777777" w:rsidR="00D82B68" w:rsidRPr="009A0920" w:rsidRDefault="00D82B68" w:rsidP="00D82B68">
      <w:pPr>
        <w:spacing w:line="360" w:lineRule="auto"/>
        <w:rPr>
          <w:sz w:val="24"/>
          <w:szCs w:val="24"/>
        </w:rPr>
      </w:pPr>
      <w:r w:rsidRPr="009A092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A0920">
        <w:rPr>
          <w:sz w:val="24"/>
          <w:szCs w:val="24"/>
        </w:rPr>
        <w:t xml:space="preserve"> Unitat Trastorns Cognitius, Clinical Neuroscience Research, Santa Maria University Hospital, IRBLleida, Lleida, Spain.</w:t>
      </w:r>
    </w:p>
    <w:p w14:paraId="4610EFBB" w14:textId="77777777" w:rsidR="00D82B68" w:rsidRPr="009A0920" w:rsidRDefault="00D82B68" w:rsidP="00D82B68">
      <w:pPr>
        <w:spacing w:line="360" w:lineRule="auto"/>
        <w:rPr>
          <w:sz w:val="24"/>
          <w:szCs w:val="24"/>
        </w:rPr>
      </w:pPr>
      <w:r w:rsidRPr="009A092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A0920">
        <w:rPr>
          <w:sz w:val="24"/>
          <w:szCs w:val="24"/>
        </w:rPr>
        <w:t xml:space="preserve"> Translational Research in Respiratory Medicine, Hospital Universitari Arnau de Vilanova-Santa Maria, IRBLleida, Lleida, Spain. </w:t>
      </w:r>
    </w:p>
    <w:p w14:paraId="12C9AC2F" w14:textId="77777777" w:rsidR="00D82B68" w:rsidRDefault="00D82B68" w:rsidP="00D82B68">
      <w:pPr>
        <w:spacing w:line="360" w:lineRule="auto"/>
        <w:rPr>
          <w:sz w:val="24"/>
          <w:szCs w:val="24"/>
        </w:rPr>
      </w:pPr>
      <w:r w:rsidRPr="009A092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A0920">
        <w:rPr>
          <w:sz w:val="24"/>
          <w:szCs w:val="24"/>
        </w:rPr>
        <w:t xml:space="preserve"> Centro de Investigación Biomédica en Red de Enfermedades Respiratorias (CIBERES), Madrid, Spain.</w:t>
      </w:r>
    </w:p>
    <w:p w14:paraId="5DDF32FB" w14:textId="77777777" w:rsidR="00D82B68" w:rsidRPr="00580E04" w:rsidRDefault="00D82B68" w:rsidP="00D82B68">
      <w:pPr>
        <w:spacing w:line="360" w:lineRule="auto"/>
        <w:rPr>
          <w:sz w:val="24"/>
          <w:szCs w:val="24"/>
          <w:lang w:val="en-GB"/>
        </w:rPr>
      </w:pPr>
      <w:r w:rsidRPr="00580E04">
        <w:rPr>
          <w:sz w:val="24"/>
          <w:szCs w:val="24"/>
          <w:lang w:val="en-GB"/>
        </w:rPr>
        <w:t>4. Alzheimer's disease and other cognitive disorders Unit, Neurology department, IDIBAPS, Hospital Clínic, Barcelona, Spain.</w:t>
      </w:r>
    </w:p>
    <w:p w14:paraId="56B3B1F5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Pr="00400C3F">
        <w:rPr>
          <w:sz w:val="24"/>
          <w:szCs w:val="24"/>
          <w:lang w:val="en-US"/>
        </w:rPr>
        <w:t xml:space="preserve"> Group of Precision Medicine in Chronic Diseases, Hospital Universitari Arnau de Vilanova-Santa Maria, IRBLleida, Lleida, Spain.</w:t>
      </w:r>
    </w:p>
    <w:p w14:paraId="46BED7A0" w14:textId="77777777" w:rsidR="00D82B68" w:rsidRPr="00400C3F" w:rsidRDefault="00D82B68" w:rsidP="00D82B68">
      <w:pPr>
        <w:spacing w:line="360" w:lineRule="auto"/>
        <w:rPr>
          <w:b/>
          <w:sz w:val="24"/>
          <w:szCs w:val="24"/>
          <w:lang w:val="en-US"/>
        </w:rPr>
      </w:pPr>
    </w:p>
    <w:p w14:paraId="2262E3E0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 w:rsidRPr="00400C3F">
        <w:rPr>
          <w:sz w:val="24"/>
          <w:szCs w:val="24"/>
          <w:lang w:val="en-US"/>
        </w:rPr>
        <w:t xml:space="preserve">* Co-first authors. FD and </w:t>
      </w:r>
      <w:r>
        <w:rPr>
          <w:sz w:val="24"/>
          <w:szCs w:val="24"/>
          <w:lang w:val="en-US"/>
        </w:rPr>
        <w:t>IDB</w:t>
      </w:r>
      <w:r w:rsidRPr="00400C3F">
        <w:rPr>
          <w:sz w:val="24"/>
          <w:szCs w:val="24"/>
          <w:lang w:val="en-US"/>
        </w:rPr>
        <w:t xml:space="preserve"> contributed equally to this study.</w:t>
      </w:r>
    </w:p>
    <w:p w14:paraId="46CCDE8B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 w:rsidRPr="00400C3F">
        <w:rPr>
          <w:sz w:val="24"/>
          <w:szCs w:val="24"/>
          <w:lang w:val="en-US"/>
        </w:rPr>
        <w:t xml:space="preserve">** Corresponding author: </w:t>
      </w:r>
    </w:p>
    <w:p w14:paraId="3C824FFD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 w:rsidRPr="00400C3F">
        <w:rPr>
          <w:sz w:val="24"/>
          <w:szCs w:val="24"/>
          <w:lang w:val="en-US"/>
        </w:rPr>
        <w:t>Gerard Piñol-Ripoll</w:t>
      </w:r>
    </w:p>
    <w:p w14:paraId="6E43806A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 w:rsidRPr="00400C3F">
        <w:rPr>
          <w:sz w:val="24"/>
          <w:szCs w:val="24"/>
          <w:lang w:val="en-US"/>
        </w:rPr>
        <w:t>Cognitive Disorders Unit</w:t>
      </w:r>
    </w:p>
    <w:p w14:paraId="2EA244BD" w14:textId="77777777" w:rsidR="00D82B68" w:rsidRPr="00C45EE3" w:rsidRDefault="00D82B68" w:rsidP="00D82B68">
      <w:pPr>
        <w:spacing w:line="360" w:lineRule="auto"/>
        <w:rPr>
          <w:sz w:val="24"/>
          <w:szCs w:val="24"/>
          <w:lang w:val="it-IT"/>
        </w:rPr>
      </w:pPr>
      <w:r w:rsidRPr="00C45EE3">
        <w:rPr>
          <w:sz w:val="24"/>
          <w:szCs w:val="24"/>
          <w:lang w:val="it-IT"/>
        </w:rPr>
        <w:t>Hospital Universitari Santa Maria.</w:t>
      </w:r>
    </w:p>
    <w:p w14:paraId="2233E599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 w:rsidRPr="00C45EE3">
        <w:rPr>
          <w:sz w:val="24"/>
          <w:szCs w:val="24"/>
          <w:lang w:val="it-IT"/>
        </w:rPr>
        <w:t xml:space="preserve">Rovira Roure nº 44. </w:t>
      </w:r>
      <w:r w:rsidRPr="00C45EE3">
        <w:rPr>
          <w:sz w:val="24"/>
          <w:szCs w:val="24"/>
          <w:lang w:val="en-GB"/>
        </w:rPr>
        <w:t xml:space="preserve">25198. Lleida. </w:t>
      </w:r>
      <w:r w:rsidRPr="00400C3F">
        <w:rPr>
          <w:sz w:val="24"/>
          <w:szCs w:val="24"/>
          <w:lang w:val="en-US"/>
        </w:rPr>
        <w:t>Spain</w:t>
      </w:r>
    </w:p>
    <w:p w14:paraId="3BFBD761" w14:textId="77777777" w:rsidR="00D82B68" w:rsidRPr="00400C3F" w:rsidRDefault="00D82B68" w:rsidP="00D82B68">
      <w:pPr>
        <w:spacing w:line="360" w:lineRule="auto"/>
        <w:rPr>
          <w:sz w:val="24"/>
          <w:szCs w:val="24"/>
          <w:lang w:val="en-US"/>
        </w:rPr>
      </w:pPr>
      <w:r w:rsidRPr="00400C3F">
        <w:rPr>
          <w:sz w:val="24"/>
          <w:szCs w:val="24"/>
          <w:lang w:val="en-US"/>
        </w:rPr>
        <w:t>Telephone: 34-937-727222. Ext. 173. Fax: 34-976-727366</w:t>
      </w:r>
    </w:p>
    <w:p w14:paraId="478271F0" w14:textId="77777777" w:rsidR="00D82B68" w:rsidRPr="00C45EE3" w:rsidRDefault="00D82B68" w:rsidP="00D82B68">
      <w:pPr>
        <w:spacing w:line="360" w:lineRule="auto"/>
        <w:rPr>
          <w:sz w:val="24"/>
          <w:szCs w:val="24"/>
          <w:lang w:val="it-IT"/>
        </w:rPr>
      </w:pPr>
      <w:r w:rsidRPr="00C45EE3">
        <w:rPr>
          <w:sz w:val="24"/>
          <w:szCs w:val="24"/>
          <w:lang w:val="it-IT"/>
        </w:rPr>
        <w:t xml:space="preserve">E-mail: </w:t>
      </w:r>
      <w:hyperlink r:id="rId6" w:history="1">
        <w:r w:rsidRPr="00C45EE3">
          <w:rPr>
            <w:rStyle w:val="Hipervnculo"/>
            <w:sz w:val="24"/>
            <w:szCs w:val="24"/>
            <w:lang w:val="it-IT"/>
          </w:rPr>
          <w:t>gerard_437302@hotmail.com</w:t>
        </w:r>
      </w:hyperlink>
    </w:p>
    <w:p w14:paraId="726A9137" w14:textId="4BC77BE2" w:rsidR="00085583" w:rsidRDefault="00085583" w:rsidP="00E14C74">
      <w:pPr>
        <w:rPr>
          <w:lang w:val="en-US"/>
        </w:rPr>
      </w:pPr>
      <w:r w:rsidRPr="00506ACE">
        <w:rPr>
          <w:lang w:val="it-IT"/>
        </w:rPr>
        <w:lastRenderedPageBreak/>
        <w:t xml:space="preserve">Figure 1. </w:t>
      </w:r>
      <w:r w:rsidR="00E14C74">
        <w:rPr>
          <w:lang w:val="en-US"/>
        </w:rPr>
        <w:t xml:space="preserve">Quality control of </w:t>
      </w:r>
      <w:r>
        <w:rPr>
          <w:lang w:val="en-US"/>
        </w:rPr>
        <w:t>TaqMan L</w:t>
      </w:r>
      <w:r w:rsidR="00E14C74">
        <w:rPr>
          <w:lang w:val="en-US"/>
        </w:rPr>
        <w:t>ow Density Array (TLDA) determinations</w:t>
      </w:r>
      <w:r>
        <w:rPr>
          <w:lang w:val="en-US"/>
        </w:rPr>
        <w:t>. Number of determinations/missings.</w:t>
      </w:r>
    </w:p>
    <w:p w14:paraId="7D51DF31" w14:textId="235E233C" w:rsidR="00085583" w:rsidRDefault="004A6E4A" w:rsidP="00085583">
      <w:pPr>
        <w:ind w:left="720" w:hanging="360"/>
        <w:jc w:val="center"/>
        <w:rPr>
          <w:lang w:val="en-US"/>
        </w:rPr>
      </w:pPr>
      <w:r w:rsidRPr="004A6E4A">
        <w:rPr>
          <w:noProof/>
          <w:lang w:eastAsia="es-ES"/>
        </w:rPr>
        <w:drawing>
          <wp:inline distT="0" distB="0" distL="0" distR="0" wp14:anchorId="117BDC2A" wp14:editId="6E21D7BB">
            <wp:extent cx="3276600" cy="1930400"/>
            <wp:effectExtent l="0" t="0" r="0" b="0"/>
            <wp:docPr id="2" name="Imagen 2" descr="C:\Users\hp\Desktop\Faride Lab\ordenador lab 7.5.20\miRNA\Article miRNA validation\Article\Suppl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aride Lab\ordenador lab 7.5.20\miRNA\Article miRNA validation\Article\Suppl Figur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5083" w14:textId="235007AC" w:rsidR="00085583" w:rsidRDefault="00085583" w:rsidP="00E14C74">
      <w:pPr>
        <w:rPr>
          <w:lang w:val="en-US"/>
        </w:rPr>
      </w:pPr>
      <w:r>
        <w:rPr>
          <w:lang w:val="en-US"/>
        </w:rPr>
        <w:t xml:space="preserve">Figure 2. Ct distribution of miRNAs in </w:t>
      </w:r>
      <w:r w:rsidR="00E14C74">
        <w:rPr>
          <w:lang w:val="en-US"/>
        </w:rPr>
        <w:t>TLDA cards</w:t>
      </w:r>
      <w:r>
        <w:rPr>
          <w:lang w:val="en-US"/>
        </w:rPr>
        <w:t>.</w:t>
      </w:r>
    </w:p>
    <w:p w14:paraId="2CD99938" w14:textId="36446019" w:rsidR="00085583" w:rsidRDefault="004A6E4A" w:rsidP="00AB1099">
      <w:pPr>
        <w:ind w:left="720" w:hanging="360"/>
        <w:jc w:val="center"/>
        <w:rPr>
          <w:lang w:val="en-US"/>
        </w:rPr>
      </w:pPr>
      <w:r w:rsidRPr="004A6E4A">
        <w:rPr>
          <w:noProof/>
          <w:lang w:eastAsia="es-ES"/>
        </w:rPr>
        <w:drawing>
          <wp:inline distT="0" distB="0" distL="0" distR="0" wp14:anchorId="72FD52EF" wp14:editId="5B5A6793">
            <wp:extent cx="3765550" cy="1866900"/>
            <wp:effectExtent l="0" t="0" r="6350" b="0"/>
            <wp:docPr id="3" name="Imagen 3" descr="C:\Users\hp\Desktop\Faride Lab\ordenador lab 7.5.20\miRNA\Article miRNA validation\Article\Suppl 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ride Lab\ordenador lab 7.5.20\miRNA\Article miRNA validation\Article\Suppl Figu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B4D7" w14:textId="4355810D" w:rsidR="00085583" w:rsidRDefault="00085583" w:rsidP="00085583">
      <w:pPr>
        <w:rPr>
          <w:lang w:val="en-US"/>
        </w:rPr>
      </w:pPr>
      <w:r>
        <w:rPr>
          <w:lang w:val="en-US"/>
        </w:rPr>
        <w:t xml:space="preserve">Figure 3. The expression stability of the selected </w:t>
      </w:r>
      <w:r w:rsidR="00FF621A">
        <w:rPr>
          <w:lang w:val="en-US"/>
        </w:rPr>
        <w:t xml:space="preserve">endogenous controls </w:t>
      </w:r>
      <w:r>
        <w:rPr>
          <w:lang w:val="en-US"/>
        </w:rPr>
        <w:t>characterized by means of GeNorm and Bestkeeper.</w:t>
      </w:r>
    </w:p>
    <w:p w14:paraId="18415820" w14:textId="77777777" w:rsidR="00085583" w:rsidRDefault="00085583" w:rsidP="00085583">
      <w:pPr>
        <w:ind w:left="720" w:hanging="360"/>
        <w:jc w:val="center"/>
        <w:rPr>
          <w:lang w:val="en-US"/>
        </w:rPr>
      </w:pPr>
      <w:r w:rsidRPr="00085583">
        <w:rPr>
          <w:noProof/>
          <w:lang w:eastAsia="es-ES"/>
        </w:rPr>
        <w:drawing>
          <wp:inline distT="0" distB="0" distL="0" distR="0" wp14:anchorId="132156DD" wp14:editId="010E1D7A">
            <wp:extent cx="3213100" cy="3213100"/>
            <wp:effectExtent l="0" t="0" r="6350" b="6350"/>
            <wp:docPr id="1" name="Imagen 1" descr="C:\Users\hp\Desktop\Faride Lab\ordenador lab 7.5.20\miRNA\Article miRNA validation\Suppl 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aride Lab\ordenador lab 7.5.20\miRNA\Article miRNA validation\Suppl figure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8A0F" w14:textId="77777777" w:rsidR="00AB1099" w:rsidRDefault="00AB1099" w:rsidP="00085583">
      <w:pPr>
        <w:rPr>
          <w:lang w:val="en-US"/>
        </w:rPr>
      </w:pPr>
    </w:p>
    <w:p w14:paraId="588C0C2B" w14:textId="77777777" w:rsidR="0029623E" w:rsidRDefault="0029623E" w:rsidP="0029623E">
      <w:pPr>
        <w:rPr>
          <w:lang w:val="en-US"/>
        </w:rPr>
      </w:pPr>
      <w:r>
        <w:rPr>
          <w:lang w:val="en-US"/>
        </w:rPr>
        <w:lastRenderedPageBreak/>
        <w:t xml:space="preserve">Table 1. </w:t>
      </w:r>
      <w:r w:rsidRPr="00AF03BB">
        <w:rPr>
          <w:lang w:val="en-US"/>
        </w:rPr>
        <w:t>miRNAs expressed differential</w:t>
      </w:r>
      <w:r>
        <w:rPr>
          <w:lang w:val="en-US"/>
        </w:rPr>
        <w:t>ly between</w:t>
      </w:r>
      <w:r w:rsidRPr="00AF03BB">
        <w:rPr>
          <w:lang w:val="en-US"/>
        </w:rPr>
        <w:t xml:space="preserve"> </w:t>
      </w:r>
      <w:r>
        <w:rPr>
          <w:lang w:val="en-US"/>
        </w:rPr>
        <w:t xml:space="preserve">FDC and SDC </w:t>
      </w:r>
      <w:r w:rsidRPr="00AF03BB">
        <w:rPr>
          <w:lang w:val="en-US"/>
        </w:rPr>
        <w:t>groups in the discovery cohort.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851"/>
        <w:gridCol w:w="850"/>
        <w:gridCol w:w="1553"/>
      </w:tblGrid>
      <w:tr w:rsidR="0029623E" w:rsidRPr="00506ACE" w14:paraId="65235ECA" w14:textId="77777777" w:rsidTr="00D946E2">
        <w:tc>
          <w:tcPr>
            <w:tcW w:w="1838" w:type="dxa"/>
            <w:vAlign w:val="center"/>
          </w:tcPr>
          <w:p w14:paraId="0FBBB972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miRNA</w:t>
            </w:r>
          </w:p>
        </w:tc>
        <w:tc>
          <w:tcPr>
            <w:tcW w:w="3402" w:type="dxa"/>
            <w:vAlign w:val="center"/>
          </w:tcPr>
          <w:p w14:paraId="2FC60C8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851" w:type="dxa"/>
            <w:vAlign w:val="center"/>
          </w:tcPr>
          <w:p w14:paraId="5BDA6C48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850" w:type="dxa"/>
            <w:vAlign w:val="center"/>
          </w:tcPr>
          <w:p w14:paraId="6578E19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553" w:type="dxa"/>
            <w:vAlign w:val="center"/>
          </w:tcPr>
          <w:p w14:paraId="69726897" w14:textId="77777777" w:rsidR="0029623E" w:rsidRDefault="0029623E" w:rsidP="00D946E2">
            <w:pPr>
              <w:rPr>
                <w:lang w:val="en-US"/>
              </w:rPr>
            </w:pPr>
            <w:r w:rsidRPr="00626FC3">
              <w:rPr>
                <w:rFonts w:cs="Calibri"/>
                <w:b/>
                <w:bCs/>
                <w:sz w:val="20"/>
                <w:szCs w:val="20"/>
                <w:lang w:val="en-GB"/>
              </w:rPr>
              <w:t>Correlation with MMSE score at 2 years</w:t>
            </w:r>
          </w:p>
        </w:tc>
      </w:tr>
      <w:tr w:rsidR="0029623E" w14:paraId="7C54B129" w14:textId="77777777" w:rsidTr="00D946E2">
        <w:tc>
          <w:tcPr>
            <w:tcW w:w="1838" w:type="dxa"/>
            <w:vAlign w:val="center"/>
          </w:tcPr>
          <w:p w14:paraId="18F867D7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hsa-miR-30d-3p</w:t>
            </w:r>
          </w:p>
        </w:tc>
        <w:tc>
          <w:tcPr>
            <w:tcW w:w="3402" w:type="dxa"/>
            <w:vAlign w:val="center"/>
          </w:tcPr>
          <w:p w14:paraId="0CB471A2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UGUAAACAUCCCCGACUGGAAG</w:t>
            </w:r>
          </w:p>
        </w:tc>
        <w:tc>
          <w:tcPr>
            <w:tcW w:w="851" w:type="dxa"/>
            <w:vAlign w:val="center"/>
          </w:tcPr>
          <w:p w14:paraId="0178151E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8.22</w:t>
            </w:r>
          </w:p>
        </w:tc>
        <w:tc>
          <w:tcPr>
            <w:tcW w:w="850" w:type="dxa"/>
            <w:vAlign w:val="center"/>
          </w:tcPr>
          <w:p w14:paraId="76CEDB6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0.0083</w:t>
            </w:r>
          </w:p>
        </w:tc>
        <w:tc>
          <w:tcPr>
            <w:tcW w:w="1553" w:type="dxa"/>
            <w:vAlign w:val="center"/>
          </w:tcPr>
          <w:p w14:paraId="78C36DB5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0.62</w:t>
            </w:r>
          </w:p>
        </w:tc>
      </w:tr>
      <w:tr w:rsidR="0029623E" w14:paraId="24D1E60A" w14:textId="77777777" w:rsidTr="00D946E2">
        <w:tc>
          <w:tcPr>
            <w:tcW w:w="1838" w:type="dxa"/>
            <w:vAlign w:val="center"/>
          </w:tcPr>
          <w:p w14:paraId="581D6E3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hsa-miR-652-3p</w:t>
            </w:r>
          </w:p>
        </w:tc>
        <w:tc>
          <w:tcPr>
            <w:tcW w:w="3402" w:type="dxa"/>
            <w:vAlign w:val="center"/>
          </w:tcPr>
          <w:p w14:paraId="7C19818D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AAUGGCGCCACUAGGGUUGUG</w:t>
            </w:r>
          </w:p>
        </w:tc>
        <w:tc>
          <w:tcPr>
            <w:tcW w:w="851" w:type="dxa"/>
            <w:vAlign w:val="center"/>
          </w:tcPr>
          <w:p w14:paraId="798BF50E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1.59</w:t>
            </w:r>
          </w:p>
        </w:tc>
        <w:tc>
          <w:tcPr>
            <w:tcW w:w="850" w:type="dxa"/>
            <w:vAlign w:val="center"/>
          </w:tcPr>
          <w:p w14:paraId="09451D97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0.0124</w:t>
            </w:r>
          </w:p>
        </w:tc>
        <w:tc>
          <w:tcPr>
            <w:tcW w:w="1553" w:type="dxa"/>
            <w:vAlign w:val="center"/>
          </w:tcPr>
          <w:p w14:paraId="3B8CD4F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0.78</w:t>
            </w:r>
          </w:p>
        </w:tc>
      </w:tr>
      <w:tr w:rsidR="0029623E" w14:paraId="256FE8FE" w14:textId="77777777" w:rsidTr="00D946E2">
        <w:tc>
          <w:tcPr>
            <w:tcW w:w="1838" w:type="dxa"/>
            <w:vAlign w:val="center"/>
          </w:tcPr>
          <w:p w14:paraId="2372C1DC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hsa-miR-431-3p</w:t>
            </w:r>
          </w:p>
        </w:tc>
        <w:tc>
          <w:tcPr>
            <w:tcW w:w="3402" w:type="dxa"/>
            <w:vAlign w:val="center"/>
          </w:tcPr>
          <w:p w14:paraId="0483DF8E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CAGGUCGUCUUGCAGGGCUUCU</w:t>
            </w:r>
          </w:p>
        </w:tc>
        <w:tc>
          <w:tcPr>
            <w:tcW w:w="851" w:type="dxa"/>
            <w:vAlign w:val="center"/>
          </w:tcPr>
          <w:p w14:paraId="5223FAC4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3.01</w:t>
            </w:r>
          </w:p>
        </w:tc>
        <w:tc>
          <w:tcPr>
            <w:tcW w:w="850" w:type="dxa"/>
            <w:vAlign w:val="center"/>
          </w:tcPr>
          <w:p w14:paraId="4958032D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0.0126</w:t>
            </w:r>
          </w:p>
        </w:tc>
        <w:tc>
          <w:tcPr>
            <w:tcW w:w="1553" w:type="dxa"/>
            <w:vAlign w:val="center"/>
          </w:tcPr>
          <w:p w14:paraId="507EA43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0.64</w:t>
            </w:r>
          </w:p>
        </w:tc>
      </w:tr>
      <w:tr w:rsidR="0029623E" w14:paraId="0573BD93" w14:textId="77777777" w:rsidTr="00D946E2">
        <w:tc>
          <w:tcPr>
            <w:tcW w:w="1838" w:type="dxa"/>
            <w:vAlign w:val="center"/>
          </w:tcPr>
          <w:p w14:paraId="514A2586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hsa-miR-497-5p</w:t>
            </w:r>
          </w:p>
        </w:tc>
        <w:tc>
          <w:tcPr>
            <w:tcW w:w="3402" w:type="dxa"/>
            <w:vAlign w:val="center"/>
          </w:tcPr>
          <w:p w14:paraId="248E69F0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CAGCAGCACACUGUGGUUUGU</w:t>
            </w:r>
          </w:p>
        </w:tc>
        <w:tc>
          <w:tcPr>
            <w:tcW w:w="851" w:type="dxa"/>
            <w:vAlign w:val="center"/>
          </w:tcPr>
          <w:p w14:paraId="0682D104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1.76</w:t>
            </w:r>
          </w:p>
        </w:tc>
        <w:tc>
          <w:tcPr>
            <w:tcW w:w="850" w:type="dxa"/>
            <w:vAlign w:val="center"/>
          </w:tcPr>
          <w:p w14:paraId="63993C1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0.0137</w:t>
            </w:r>
          </w:p>
        </w:tc>
        <w:tc>
          <w:tcPr>
            <w:tcW w:w="1553" w:type="dxa"/>
            <w:vAlign w:val="center"/>
          </w:tcPr>
          <w:p w14:paraId="08A38D6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0.38</w:t>
            </w:r>
          </w:p>
        </w:tc>
      </w:tr>
      <w:tr w:rsidR="0029623E" w14:paraId="128D0B3E" w14:textId="77777777" w:rsidTr="00D946E2">
        <w:tc>
          <w:tcPr>
            <w:tcW w:w="1838" w:type="dxa"/>
            <w:vAlign w:val="center"/>
          </w:tcPr>
          <w:p w14:paraId="443C632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hsa-miR-196b-3p</w:t>
            </w:r>
          </w:p>
        </w:tc>
        <w:tc>
          <w:tcPr>
            <w:tcW w:w="3402" w:type="dxa"/>
            <w:vAlign w:val="center"/>
          </w:tcPr>
          <w:p w14:paraId="5BB3C1B4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UCGACAGCACGACACUGCCUUC</w:t>
            </w:r>
          </w:p>
        </w:tc>
        <w:tc>
          <w:tcPr>
            <w:tcW w:w="851" w:type="dxa"/>
            <w:vAlign w:val="center"/>
          </w:tcPr>
          <w:p w14:paraId="1A1AF2A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4.97</w:t>
            </w:r>
          </w:p>
        </w:tc>
        <w:tc>
          <w:tcPr>
            <w:tcW w:w="850" w:type="dxa"/>
            <w:vAlign w:val="center"/>
          </w:tcPr>
          <w:p w14:paraId="16DAD4F8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0.0173</w:t>
            </w:r>
          </w:p>
        </w:tc>
        <w:tc>
          <w:tcPr>
            <w:tcW w:w="1553" w:type="dxa"/>
            <w:vAlign w:val="center"/>
          </w:tcPr>
          <w:p w14:paraId="6428F6B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0.58</w:t>
            </w:r>
          </w:p>
        </w:tc>
      </w:tr>
      <w:tr w:rsidR="0029623E" w14:paraId="092B38B4" w14:textId="77777777" w:rsidTr="00D946E2">
        <w:tc>
          <w:tcPr>
            <w:tcW w:w="1838" w:type="dxa"/>
            <w:vAlign w:val="center"/>
          </w:tcPr>
          <w:p w14:paraId="47F517AC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hsa-let-7c-5p</w:t>
            </w:r>
          </w:p>
        </w:tc>
        <w:tc>
          <w:tcPr>
            <w:tcW w:w="3402" w:type="dxa"/>
            <w:vAlign w:val="center"/>
          </w:tcPr>
          <w:p w14:paraId="209A0CA2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UGAGGUAGUAGGUUGUAUGGUU</w:t>
            </w:r>
          </w:p>
        </w:tc>
        <w:tc>
          <w:tcPr>
            <w:tcW w:w="851" w:type="dxa"/>
            <w:vAlign w:val="center"/>
          </w:tcPr>
          <w:p w14:paraId="50E372F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</w:t>
            </w:r>
          </w:p>
        </w:tc>
        <w:tc>
          <w:tcPr>
            <w:tcW w:w="850" w:type="dxa"/>
            <w:vAlign w:val="center"/>
          </w:tcPr>
          <w:p w14:paraId="40BDB4C9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0.0187</w:t>
            </w:r>
          </w:p>
        </w:tc>
        <w:tc>
          <w:tcPr>
            <w:tcW w:w="1553" w:type="dxa"/>
            <w:vAlign w:val="center"/>
          </w:tcPr>
          <w:p w14:paraId="48CD5B0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-0.53</w:t>
            </w:r>
          </w:p>
        </w:tc>
      </w:tr>
      <w:tr w:rsidR="0029623E" w14:paraId="52F8794C" w14:textId="77777777" w:rsidTr="00D946E2">
        <w:tc>
          <w:tcPr>
            <w:tcW w:w="1838" w:type="dxa"/>
            <w:vAlign w:val="center"/>
          </w:tcPr>
          <w:p w14:paraId="5A2AF43B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hsa-miR-496</w:t>
            </w:r>
          </w:p>
        </w:tc>
        <w:tc>
          <w:tcPr>
            <w:tcW w:w="3402" w:type="dxa"/>
            <w:vAlign w:val="center"/>
          </w:tcPr>
          <w:p w14:paraId="3CE86708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UGAGUAUUACAUGGCCAAUCUC</w:t>
            </w:r>
          </w:p>
        </w:tc>
        <w:tc>
          <w:tcPr>
            <w:tcW w:w="851" w:type="dxa"/>
            <w:vAlign w:val="center"/>
          </w:tcPr>
          <w:p w14:paraId="3AC57174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0.15</w:t>
            </w:r>
          </w:p>
        </w:tc>
        <w:tc>
          <w:tcPr>
            <w:tcW w:w="850" w:type="dxa"/>
            <w:vAlign w:val="center"/>
          </w:tcPr>
          <w:p w14:paraId="439E36EC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0.0229</w:t>
            </w:r>
          </w:p>
        </w:tc>
        <w:tc>
          <w:tcPr>
            <w:tcW w:w="1553" w:type="dxa"/>
            <w:vAlign w:val="center"/>
          </w:tcPr>
          <w:p w14:paraId="27ADD606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-0.59</w:t>
            </w:r>
          </w:p>
        </w:tc>
      </w:tr>
      <w:tr w:rsidR="0029623E" w14:paraId="453F86E5" w14:textId="77777777" w:rsidTr="00D946E2">
        <w:tc>
          <w:tcPr>
            <w:tcW w:w="1838" w:type="dxa"/>
            <w:vAlign w:val="center"/>
          </w:tcPr>
          <w:p w14:paraId="21523FA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hsa-miR-483-5p</w:t>
            </w:r>
          </w:p>
        </w:tc>
        <w:tc>
          <w:tcPr>
            <w:tcW w:w="3402" w:type="dxa"/>
            <w:vAlign w:val="center"/>
          </w:tcPr>
          <w:p w14:paraId="6B6020A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AAGACGGGAGGAAAGAAGGGAG</w:t>
            </w:r>
          </w:p>
        </w:tc>
        <w:tc>
          <w:tcPr>
            <w:tcW w:w="851" w:type="dxa"/>
            <w:vAlign w:val="center"/>
          </w:tcPr>
          <w:p w14:paraId="61D2DCEC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0.50</w:t>
            </w:r>
          </w:p>
        </w:tc>
        <w:tc>
          <w:tcPr>
            <w:tcW w:w="850" w:type="dxa"/>
            <w:vAlign w:val="center"/>
          </w:tcPr>
          <w:p w14:paraId="7172339B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0.0241</w:t>
            </w:r>
          </w:p>
        </w:tc>
        <w:tc>
          <w:tcPr>
            <w:tcW w:w="1553" w:type="dxa"/>
            <w:vAlign w:val="center"/>
          </w:tcPr>
          <w:p w14:paraId="4532B466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-0.49</w:t>
            </w:r>
          </w:p>
        </w:tc>
      </w:tr>
      <w:tr w:rsidR="0029623E" w14:paraId="1D9A44C3" w14:textId="77777777" w:rsidTr="00D946E2">
        <w:tc>
          <w:tcPr>
            <w:tcW w:w="1838" w:type="dxa"/>
            <w:vAlign w:val="center"/>
          </w:tcPr>
          <w:p w14:paraId="3126D0DD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hsa-miR-342-5p</w:t>
            </w:r>
          </w:p>
        </w:tc>
        <w:tc>
          <w:tcPr>
            <w:tcW w:w="3402" w:type="dxa"/>
            <w:vAlign w:val="center"/>
          </w:tcPr>
          <w:p w14:paraId="392787AD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AGGGGUGCUAUCUGUGAUUGA</w:t>
            </w:r>
          </w:p>
        </w:tc>
        <w:tc>
          <w:tcPr>
            <w:tcW w:w="851" w:type="dxa"/>
            <w:vAlign w:val="center"/>
          </w:tcPr>
          <w:p w14:paraId="3C8CC61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0.33</w:t>
            </w:r>
          </w:p>
        </w:tc>
        <w:tc>
          <w:tcPr>
            <w:tcW w:w="850" w:type="dxa"/>
            <w:vAlign w:val="center"/>
          </w:tcPr>
          <w:p w14:paraId="7F9792A7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0.0291</w:t>
            </w:r>
          </w:p>
        </w:tc>
        <w:tc>
          <w:tcPr>
            <w:tcW w:w="1553" w:type="dxa"/>
            <w:vAlign w:val="center"/>
          </w:tcPr>
          <w:p w14:paraId="74E2030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-0.23</w:t>
            </w:r>
          </w:p>
        </w:tc>
      </w:tr>
      <w:tr w:rsidR="0029623E" w14:paraId="5A6C2D37" w14:textId="77777777" w:rsidTr="00D946E2">
        <w:tc>
          <w:tcPr>
            <w:tcW w:w="1838" w:type="dxa"/>
            <w:vAlign w:val="center"/>
          </w:tcPr>
          <w:p w14:paraId="424CA902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hsa-miR-30e-5p</w:t>
            </w:r>
          </w:p>
        </w:tc>
        <w:tc>
          <w:tcPr>
            <w:tcW w:w="3402" w:type="dxa"/>
            <w:vAlign w:val="center"/>
          </w:tcPr>
          <w:p w14:paraId="11FC8619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UGUAAACAUCCUUGACUGGAAG</w:t>
            </w:r>
          </w:p>
        </w:tc>
        <w:tc>
          <w:tcPr>
            <w:tcW w:w="851" w:type="dxa"/>
            <w:vAlign w:val="center"/>
          </w:tcPr>
          <w:p w14:paraId="1FB134C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2.01</w:t>
            </w:r>
          </w:p>
        </w:tc>
        <w:tc>
          <w:tcPr>
            <w:tcW w:w="850" w:type="dxa"/>
            <w:vAlign w:val="center"/>
          </w:tcPr>
          <w:p w14:paraId="6C42FCB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0.0355</w:t>
            </w:r>
          </w:p>
        </w:tc>
        <w:tc>
          <w:tcPr>
            <w:tcW w:w="1553" w:type="dxa"/>
            <w:vAlign w:val="center"/>
          </w:tcPr>
          <w:p w14:paraId="60E55EA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0.41</w:t>
            </w:r>
          </w:p>
        </w:tc>
      </w:tr>
      <w:tr w:rsidR="0029623E" w14:paraId="7FC796ED" w14:textId="77777777" w:rsidTr="00D946E2">
        <w:tc>
          <w:tcPr>
            <w:tcW w:w="1838" w:type="dxa"/>
            <w:vAlign w:val="center"/>
          </w:tcPr>
          <w:p w14:paraId="030F71F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hsa-miR-153-3p</w:t>
            </w:r>
          </w:p>
        </w:tc>
        <w:tc>
          <w:tcPr>
            <w:tcW w:w="3402" w:type="dxa"/>
            <w:vAlign w:val="center"/>
          </w:tcPr>
          <w:p w14:paraId="02931806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UUGCAUAGUCACAAAAGUGAUC</w:t>
            </w:r>
          </w:p>
        </w:tc>
        <w:tc>
          <w:tcPr>
            <w:tcW w:w="851" w:type="dxa"/>
            <w:vAlign w:val="center"/>
          </w:tcPr>
          <w:p w14:paraId="600D601E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1.69</w:t>
            </w:r>
          </w:p>
        </w:tc>
        <w:tc>
          <w:tcPr>
            <w:tcW w:w="850" w:type="dxa"/>
            <w:vAlign w:val="center"/>
          </w:tcPr>
          <w:p w14:paraId="7C2D49BD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0.0362</w:t>
            </w:r>
          </w:p>
        </w:tc>
        <w:tc>
          <w:tcPr>
            <w:tcW w:w="1553" w:type="dxa"/>
            <w:vAlign w:val="center"/>
          </w:tcPr>
          <w:p w14:paraId="7072D0F7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0.42</w:t>
            </w:r>
          </w:p>
        </w:tc>
      </w:tr>
      <w:tr w:rsidR="0029623E" w14:paraId="27F2CB0A" w14:textId="77777777" w:rsidTr="00D946E2">
        <w:tc>
          <w:tcPr>
            <w:tcW w:w="1838" w:type="dxa"/>
            <w:vAlign w:val="center"/>
          </w:tcPr>
          <w:p w14:paraId="26F60466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hsa-miR-148a-5p</w:t>
            </w:r>
          </w:p>
        </w:tc>
        <w:tc>
          <w:tcPr>
            <w:tcW w:w="3402" w:type="dxa"/>
            <w:vAlign w:val="center"/>
          </w:tcPr>
          <w:p w14:paraId="47139219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AAAGUUCUGAGACACUCCGACU</w:t>
            </w:r>
          </w:p>
        </w:tc>
        <w:tc>
          <w:tcPr>
            <w:tcW w:w="851" w:type="dxa"/>
            <w:vAlign w:val="center"/>
          </w:tcPr>
          <w:p w14:paraId="54D8A924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850" w:type="dxa"/>
            <w:vAlign w:val="center"/>
          </w:tcPr>
          <w:p w14:paraId="16DD9EAD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0.0403</w:t>
            </w:r>
          </w:p>
        </w:tc>
        <w:tc>
          <w:tcPr>
            <w:tcW w:w="1553" w:type="dxa"/>
            <w:vAlign w:val="center"/>
          </w:tcPr>
          <w:p w14:paraId="4F1D0918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0.52</w:t>
            </w:r>
          </w:p>
        </w:tc>
      </w:tr>
      <w:tr w:rsidR="0029623E" w14:paraId="1A094D5F" w14:textId="77777777" w:rsidTr="00D946E2">
        <w:tc>
          <w:tcPr>
            <w:tcW w:w="1838" w:type="dxa"/>
            <w:vAlign w:val="center"/>
          </w:tcPr>
          <w:p w14:paraId="28641900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hsa-miR-191-3p</w:t>
            </w:r>
          </w:p>
        </w:tc>
        <w:tc>
          <w:tcPr>
            <w:tcW w:w="3402" w:type="dxa"/>
            <w:vAlign w:val="center"/>
          </w:tcPr>
          <w:p w14:paraId="231FCAB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GCUGCGCUUGGAUUUCGUCCCC</w:t>
            </w:r>
          </w:p>
        </w:tc>
        <w:tc>
          <w:tcPr>
            <w:tcW w:w="851" w:type="dxa"/>
            <w:vAlign w:val="center"/>
          </w:tcPr>
          <w:p w14:paraId="15B0FE1E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1.76</w:t>
            </w:r>
          </w:p>
        </w:tc>
        <w:tc>
          <w:tcPr>
            <w:tcW w:w="850" w:type="dxa"/>
            <w:vAlign w:val="center"/>
          </w:tcPr>
          <w:p w14:paraId="42116F62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0.0404</w:t>
            </w:r>
          </w:p>
        </w:tc>
        <w:tc>
          <w:tcPr>
            <w:tcW w:w="1553" w:type="dxa"/>
            <w:vAlign w:val="center"/>
          </w:tcPr>
          <w:p w14:paraId="31EADC11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0.49</w:t>
            </w:r>
          </w:p>
        </w:tc>
      </w:tr>
      <w:tr w:rsidR="0029623E" w14:paraId="49B91143" w14:textId="77777777" w:rsidTr="00D946E2">
        <w:tc>
          <w:tcPr>
            <w:tcW w:w="1838" w:type="dxa"/>
            <w:vAlign w:val="center"/>
          </w:tcPr>
          <w:p w14:paraId="71E9FD24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hsa-miR-193a-3p</w:t>
            </w:r>
          </w:p>
        </w:tc>
        <w:tc>
          <w:tcPr>
            <w:tcW w:w="3402" w:type="dxa"/>
            <w:vAlign w:val="center"/>
          </w:tcPr>
          <w:p w14:paraId="38A140CB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AACUGGCCUACAAAGUCCCAGU</w:t>
            </w:r>
          </w:p>
        </w:tc>
        <w:tc>
          <w:tcPr>
            <w:tcW w:w="851" w:type="dxa"/>
            <w:vAlign w:val="center"/>
          </w:tcPr>
          <w:p w14:paraId="1D3F892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0.10</w:t>
            </w:r>
          </w:p>
        </w:tc>
        <w:tc>
          <w:tcPr>
            <w:tcW w:w="850" w:type="dxa"/>
            <w:vAlign w:val="center"/>
          </w:tcPr>
          <w:p w14:paraId="297E96F5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0.0424</w:t>
            </w:r>
          </w:p>
        </w:tc>
        <w:tc>
          <w:tcPr>
            <w:tcW w:w="1553" w:type="dxa"/>
            <w:vAlign w:val="center"/>
          </w:tcPr>
          <w:p w14:paraId="78720865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-0.52</w:t>
            </w:r>
          </w:p>
        </w:tc>
      </w:tr>
      <w:tr w:rsidR="0029623E" w14:paraId="3A9BF5BD" w14:textId="77777777" w:rsidTr="00D946E2">
        <w:tc>
          <w:tcPr>
            <w:tcW w:w="1838" w:type="dxa"/>
            <w:vAlign w:val="center"/>
          </w:tcPr>
          <w:p w14:paraId="5BD819D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hsa-miR-744-3p</w:t>
            </w:r>
          </w:p>
        </w:tc>
        <w:tc>
          <w:tcPr>
            <w:tcW w:w="3402" w:type="dxa"/>
            <w:vAlign w:val="center"/>
          </w:tcPr>
          <w:p w14:paraId="0C655462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CUGUUGCCACUAACCUCAACCU</w:t>
            </w:r>
          </w:p>
        </w:tc>
        <w:tc>
          <w:tcPr>
            <w:tcW w:w="851" w:type="dxa"/>
            <w:vAlign w:val="center"/>
          </w:tcPr>
          <w:p w14:paraId="2662FB4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850" w:type="dxa"/>
            <w:vAlign w:val="center"/>
          </w:tcPr>
          <w:p w14:paraId="3E4FD905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0.0471</w:t>
            </w:r>
          </w:p>
        </w:tc>
        <w:tc>
          <w:tcPr>
            <w:tcW w:w="1553" w:type="dxa"/>
            <w:vAlign w:val="center"/>
          </w:tcPr>
          <w:p w14:paraId="18456E0F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0.45</w:t>
            </w:r>
          </w:p>
        </w:tc>
      </w:tr>
      <w:tr w:rsidR="0029623E" w14:paraId="284AB1E1" w14:textId="77777777" w:rsidTr="00D946E2">
        <w:tc>
          <w:tcPr>
            <w:tcW w:w="1838" w:type="dxa"/>
            <w:vAlign w:val="center"/>
          </w:tcPr>
          <w:p w14:paraId="0C2F27A9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hsa-miR-27b-5p</w:t>
            </w:r>
          </w:p>
        </w:tc>
        <w:tc>
          <w:tcPr>
            <w:tcW w:w="3402" w:type="dxa"/>
            <w:vAlign w:val="center"/>
          </w:tcPr>
          <w:p w14:paraId="0811234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AGAGCUUAGCUGAUUGGUGAAC</w:t>
            </w:r>
          </w:p>
        </w:tc>
        <w:tc>
          <w:tcPr>
            <w:tcW w:w="851" w:type="dxa"/>
            <w:vAlign w:val="center"/>
          </w:tcPr>
          <w:p w14:paraId="148282E8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1.99</w:t>
            </w:r>
          </w:p>
        </w:tc>
        <w:tc>
          <w:tcPr>
            <w:tcW w:w="850" w:type="dxa"/>
            <w:vAlign w:val="center"/>
          </w:tcPr>
          <w:p w14:paraId="6DE4AF48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0.0491</w:t>
            </w:r>
          </w:p>
        </w:tc>
        <w:tc>
          <w:tcPr>
            <w:tcW w:w="1553" w:type="dxa"/>
            <w:vAlign w:val="center"/>
          </w:tcPr>
          <w:p w14:paraId="7925556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0.41</w:t>
            </w:r>
          </w:p>
        </w:tc>
      </w:tr>
      <w:tr w:rsidR="0029623E" w14:paraId="6ACDA32A" w14:textId="77777777" w:rsidTr="00D946E2">
        <w:tc>
          <w:tcPr>
            <w:tcW w:w="1838" w:type="dxa"/>
            <w:vAlign w:val="center"/>
          </w:tcPr>
          <w:p w14:paraId="5496CDA5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</w:rPr>
              <w:t>hsa-miR-25-3p</w:t>
            </w:r>
          </w:p>
        </w:tc>
        <w:tc>
          <w:tcPr>
            <w:tcW w:w="3402" w:type="dxa"/>
            <w:vAlign w:val="center"/>
          </w:tcPr>
          <w:p w14:paraId="385C02A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CAUUGCACUUGUCUCGGUCUGA</w:t>
            </w:r>
          </w:p>
        </w:tc>
        <w:tc>
          <w:tcPr>
            <w:tcW w:w="851" w:type="dxa"/>
            <w:vAlign w:val="center"/>
          </w:tcPr>
          <w:p w14:paraId="3CDF17C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0.53</w:t>
            </w:r>
          </w:p>
        </w:tc>
        <w:tc>
          <w:tcPr>
            <w:tcW w:w="850" w:type="dxa"/>
            <w:vAlign w:val="center"/>
          </w:tcPr>
          <w:p w14:paraId="55A066AA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0.0492</w:t>
            </w:r>
          </w:p>
        </w:tc>
        <w:tc>
          <w:tcPr>
            <w:tcW w:w="1553" w:type="dxa"/>
            <w:vAlign w:val="center"/>
          </w:tcPr>
          <w:p w14:paraId="058F7023" w14:textId="77777777" w:rsidR="0029623E" w:rsidRDefault="0029623E" w:rsidP="00D946E2">
            <w:pPr>
              <w:rPr>
                <w:lang w:val="en-US"/>
              </w:rPr>
            </w:pPr>
            <w:r>
              <w:rPr>
                <w:rFonts w:cs="Calibri"/>
                <w:color w:val="000000"/>
              </w:rPr>
              <w:t>-0.51</w:t>
            </w:r>
          </w:p>
        </w:tc>
      </w:tr>
    </w:tbl>
    <w:p w14:paraId="6EFEA79C" w14:textId="77777777" w:rsidR="0029623E" w:rsidRDefault="0029623E" w:rsidP="00085583">
      <w:pPr>
        <w:rPr>
          <w:lang w:val="en-US"/>
        </w:rPr>
      </w:pPr>
    </w:p>
    <w:p w14:paraId="7D633165" w14:textId="387EAEA4" w:rsidR="00085583" w:rsidRDefault="00085583" w:rsidP="00085583">
      <w:pPr>
        <w:rPr>
          <w:lang w:val="en-US"/>
        </w:rPr>
      </w:pPr>
      <w:r>
        <w:rPr>
          <w:lang w:val="en-US"/>
        </w:rPr>
        <w:t xml:space="preserve">Figure 4. Ct distribution of miRNAs in </w:t>
      </w:r>
      <w:r>
        <w:rPr>
          <w:i/>
          <w:sz w:val="24"/>
          <w:szCs w:val="24"/>
          <w:lang w:val="en-GB"/>
        </w:rPr>
        <w:t>RT-qPCR cohort</w:t>
      </w:r>
      <w:r>
        <w:rPr>
          <w:lang w:val="en-US"/>
        </w:rPr>
        <w:t>.</w:t>
      </w:r>
    </w:p>
    <w:p w14:paraId="5D6B228E" w14:textId="2D72AADB" w:rsidR="00234E3E" w:rsidRPr="00BB12C7" w:rsidRDefault="004A6E4A" w:rsidP="00AB1099">
      <w:pPr>
        <w:jc w:val="center"/>
        <w:rPr>
          <w:lang w:val="en-GB"/>
        </w:rPr>
      </w:pPr>
      <w:r w:rsidRPr="004A6E4A">
        <w:rPr>
          <w:noProof/>
          <w:lang w:eastAsia="es-ES"/>
        </w:rPr>
        <w:drawing>
          <wp:inline distT="0" distB="0" distL="0" distR="0" wp14:anchorId="21202865" wp14:editId="341BE6D1">
            <wp:extent cx="3683000" cy="1822450"/>
            <wp:effectExtent l="0" t="0" r="0" b="6350"/>
            <wp:docPr id="4" name="Imagen 4" descr="C:\Users\hp\Desktop\Faride Lab\ordenador lab 7.5.20\miRNA\Article miRNA validation\Article\Suppl 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aride Lab\ordenador lab 7.5.20\miRNA\Article miRNA validation\Article\Suppl Figure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ED80" w14:textId="77777777" w:rsidR="004A6E4A" w:rsidRDefault="0029623E" w:rsidP="004A6E4A">
      <w:pPr>
        <w:rPr>
          <w:rFonts w:cs="Calibri"/>
          <w:sz w:val="24"/>
          <w:szCs w:val="24"/>
          <w:lang w:val="en-US"/>
        </w:rPr>
      </w:pPr>
      <w:bookmarkStart w:id="0" w:name="_GoBack"/>
      <w:r>
        <w:rPr>
          <w:rFonts w:cs="Calibri"/>
          <w:sz w:val="24"/>
          <w:szCs w:val="24"/>
          <w:lang w:val="en-US"/>
        </w:rPr>
        <w:t xml:space="preserve">Figure 5. </w:t>
      </w:r>
      <w:r w:rsidRPr="00704E54">
        <w:rPr>
          <w:rFonts w:cs="Calibri"/>
          <w:sz w:val="24"/>
          <w:szCs w:val="24"/>
          <w:lang w:val="en-US"/>
        </w:rPr>
        <w:t>Box plot diagram of the relative expression of miR-342-5p among AD patients with FD</w:t>
      </w:r>
      <w:r>
        <w:rPr>
          <w:rFonts w:cs="Calibri"/>
          <w:sz w:val="24"/>
          <w:szCs w:val="24"/>
          <w:lang w:val="en-US"/>
        </w:rPr>
        <w:t>C</w:t>
      </w:r>
      <w:r w:rsidRPr="00704E54">
        <w:rPr>
          <w:rFonts w:cs="Calibri"/>
          <w:sz w:val="24"/>
          <w:szCs w:val="24"/>
          <w:lang w:val="en-US"/>
        </w:rPr>
        <w:t xml:space="preserve"> and SD</w:t>
      </w:r>
      <w:r>
        <w:rPr>
          <w:rFonts w:cs="Calibri"/>
          <w:sz w:val="24"/>
          <w:szCs w:val="24"/>
          <w:lang w:val="en-US"/>
        </w:rPr>
        <w:t>C</w:t>
      </w:r>
      <w:r w:rsidRPr="00704E54">
        <w:rPr>
          <w:rFonts w:cs="Calibri"/>
          <w:sz w:val="24"/>
          <w:szCs w:val="24"/>
          <w:lang w:val="en-US"/>
        </w:rPr>
        <w:t xml:space="preserve"> measured by qRT-PCR. The miR-342-5p level was higher in plasma of </w:t>
      </w:r>
      <w:r w:rsidR="001E1892">
        <w:rPr>
          <w:rFonts w:cs="Calibri"/>
          <w:sz w:val="24"/>
          <w:szCs w:val="24"/>
          <w:lang w:val="en-US"/>
        </w:rPr>
        <w:t xml:space="preserve">patients with </w:t>
      </w:r>
      <w:r w:rsidRPr="00704E54">
        <w:rPr>
          <w:rFonts w:cs="Calibri"/>
          <w:sz w:val="24"/>
          <w:szCs w:val="24"/>
          <w:lang w:val="en-US"/>
        </w:rPr>
        <w:t>SD</w:t>
      </w:r>
      <w:r>
        <w:rPr>
          <w:rFonts w:cs="Calibri"/>
          <w:sz w:val="24"/>
          <w:szCs w:val="24"/>
          <w:lang w:val="en-US"/>
        </w:rPr>
        <w:t>C</w:t>
      </w:r>
      <w:r w:rsidRPr="00704E54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than </w:t>
      </w:r>
      <w:r w:rsidR="001E1892">
        <w:rPr>
          <w:rFonts w:cs="Calibri"/>
          <w:sz w:val="24"/>
          <w:szCs w:val="24"/>
          <w:lang w:val="en-US"/>
        </w:rPr>
        <w:t xml:space="preserve">those with </w:t>
      </w:r>
      <w:r w:rsidRPr="00704E54">
        <w:rPr>
          <w:rFonts w:cs="Calibri"/>
          <w:sz w:val="24"/>
          <w:szCs w:val="24"/>
          <w:lang w:val="en-US"/>
        </w:rPr>
        <w:t>FD</w:t>
      </w:r>
      <w:r>
        <w:rPr>
          <w:rFonts w:cs="Calibri"/>
          <w:sz w:val="24"/>
          <w:szCs w:val="24"/>
          <w:lang w:val="en-US"/>
        </w:rPr>
        <w:t>C</w:t>
      </w:r>
      <w:r w:rsidRPr="00704E54">
        <w:rPr>
          <w:rFonts w:cs="Calibri"/>
          <w:sz w:val="24"/>
          <w:szCs w:val="24"/>
          <w:lang w:val="en-US"/>
        </w:rPr>
        <w:t xml:space="preserve"> </w:t>
      </w:r>
      <w:r w:rsidRPr="0029623E">
        <w:rPr>
          <w:rFonts w:cs="Calibri"/>
          <w:sz w:val="24"/>
          <w:szCs w:val="24"/>
          <w:lang w:val="en-US"/>
        </w:rPr>
        <w:t>(p=0.049).</w:t>
      </w:r>
    </w:p>
    <w:bookmarkEnd w:id="0"/>
    <w:p w14:paraId="7FC2D128" w14:textId="0D917C58" w:rsidR="00234E3E" w:rsidRDefault="004A6E4A" w:rsidP="004A6E4A">
      <w:pPr>
        <w:jc w:val="center"/>
        <w:rPr>
          <w:lang w:val="en-US"/>
        </w:rPr>
      </w:pPr>
      <w:r w:rsidRPr="004A6E4A">
        <w:rPr>
          <w:noProof/>
          <w:lang w:eastAsia="es-ES"/>
        </w:rPr>
        <w:drawing>
          <wp:inline distT="0" distB="0" distL="0" distR="0" wp14:anchorId="3734695C" wp14:editId="34482129">
            <wp:extent cx="1811143" cy="1758950"/>
            <wp:effectExtent l="0" t="0" r="0" b="0"/>
            <wp:docPr id="8" name="Imagen 8" descr="C:\Users\hp\Desktop\Faride Lab\ordenador lab 7.5.20\miRNA\Article miRNA validation\Differential expre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Faride Lab\ordenador lab 7.5.20\miRNA\Article miRNA validation\Differential express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92" cy="17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3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B6A9" w14:textId="77777777" w:rsidR="00997411" w:rsidRDefault="00997411">
      <w:pPr>
        <w:spacing w:after="0" w:line="240" w:lineRule="auto"/>
      </w:pPr>
      <w:r>
        <w:separator/>
      </w:r>
    </w:p>
  </w:endnote>
  <w:endnote w:type="continuationSeparator" w:id="0">
    <w:p w14:paraId="574DFE1F" w14:textId="77777777" w:rsidR="00997411" w:rsidRDefault="0099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2A2F" w14:textId="77777777" w:rsidR="00997411" w:rsidRDefault="009974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CF08EB" w14:textId="77777777" w:rsidR="00997411" w:rsidRDefault="00997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E"/>
    <w:rsid w:val="00003A54"/>
    <w:rsid w:val="00085583"/>
    <w:rsid w:val="000949F8"/>
    <w:rsid w:val="001E1892"/>
    <w:rsid w:val="00234E3E"/>
    <w:rsid w:val="00290770"/>
    <w:rsid w:val="0029623E"/>
    <w:rsid w:val="00412B2E"/>
    <w:rsid w:val="004A6E4A"/>
    <w:rsid w:val="00506ACE"/>
    <w:rsid w:val="0055033A"/>
    <w:rsid w:val="005B46EB"/>
    <w:rsid w:val="00626FC3"/>
    <w:rsid w:val="006672A7"/>
    <w:rsid w:val="00702BB7"/>
    <w:rsid w:val="00746F7F"/>
    <w:rsid w:val="00857B69"/>
    <w:rsid w:val="009647D7"/>
    <w:rsid w:val="00997411"/>
    <w:rsid w:val="00A967B2"/>
    <w:rsid w:val="00AB1099"/>
    <w:rsid w:val="00BB12C7"/>
    <w:rsid w:val="00C45EE3"/>
    <w:rsid w:val="00C60CD6"/>
    <w:rsid w:val="00D82B68"/>
    <w:rsid w:val="00DD697B"/>
    <w:rsid w:val="00E14C74"/>
    <w:rsid w:val="00E96042"/>
    <w:rsid w:val="00E963CA"/>
    <w:rsid w:val="00FB29EB"/>
    <w:rsid w:val="00FC26B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B59A"/>
  <w15:docId w15:val="{B1BAD768-9A74-4ACF-AA3F-2E1E294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558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2B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B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B68"/>
    <w:rPr>
      <w:rFonts w:asciiTheme="minorHAnsi" w:eastAsiaTheme="minorHAnsi" w:hAnsiTheme="minorHAnsi" w:cstheme="min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_437302@hot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Dakterzada</dc:creator>
  <dc:description/>
  <cp:lastModifiedBy>Farida Dakterzada</cp:lastModifiedBy>
  <cp:revision>8</cp:revision>
  <dcterms:created xsi:type="dcterms:W3CDTF">2020-11-10T23:05:00Z</dcterms:created>
  <dcterms:modified xsi:type="dcterms:W3CDTF">2020-12-06T23:06:00Z</dcterms:modified>
</cp:coreProperties>
</file>