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7B88" w14:textId="5003B269" w:rsidR="00F122AB" w:rsidRDefault="002B3ECF">
      <w:r>
        <w:t>Suppl. Figures</w:t>
      </w:r>
    </w:p>
    <w:p w14:paraId="38E048AD" w14:textId="128E51BC" w:rsidR="002B3ECF" w:rsidRDefault="002B3ECF"/>
    <w:p w14:paraId="560D97F1" w14:textId="78E25F5A" w:rsidR="00A73DFC" w:rsidRDefault="00A73DFC" w:rsidP="00346967">
      <w:pPr>
        <w:jc w:val="center"/>
      </w:pPr>
      <w:r>
        <w:rPr>
          <w:noProof/>
        </w:rPr>
        <w:drawing>
          <wp:inline distT="0" distB="0" distL="0" distR="0" wp14:anchorId="78ACE277" wp14:editId="688D6216">
            <wp:extent cx="5423453" cy="2621915"/>
            <wp:effectExtent l="0" t="0" r="0" b="0"/>
            <wp:docPr id="3" name="Picture 3" descr="Chart, scatter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, bubbl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42" cy="262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BD06" w14:textId="524E440E" w:rsidR="0015645E" w:rsidRDefault="00FC38AB">
      <w:r>
        <w:t>Suppl. Figure 1</w:t>
      </w:r>
      <w:r w:rsidR="00044E1A">
        <w:t xml:space="preserve">: </w:t>
      </w:r>
      <w:r w:rsidR="0015645E" w:rsidRPr="0015645E">
        <w:t>Significant correlations between the elemental concentrations in 24 tef</w:t>
      </w:r>
      <w:r w:rsidR="00B1526C">
        <w:t>f</w:t>
      </w:r>
      <w:r w:rsidR="0015645E" w:rsidRPr="0015645E">
        <w:t xml:space="preserve"> flours. </w:t>
      </w:r>
      <w:r w:rsidR="00215C42">
        <w:t>Size of the circle represents the significance</w:t>
      </w:r>
      <w:r w:rsidR="00B1526C">
        <w:t xml:space="preserve"> level, w</w:t>
      </w:r>
      <w:r w:rsidR="00215C42">
        <w:t>ith the larger the circle the lower the p value.  All circles represent a p value less than 0.05.</w:t>
      </w:r>
      <w:r w:rsidR="001C0213">
        <w:t xml:space="preserve">  Scale on the left is the range of correlations (r).</w:t>
      </w:r>
    </w:p>
    <w:p w14:paraId="31FE3EC1" w14:textId="703B4732" w:rsidR="002B3ECF" w:rsidRDefault="00215C42">
      <w:r>
        <w:br w:type="page"/>
      </w:r>
    </w:p>
    <w:p w14:paraId="2E0FD10D" w14:textId="77777777" w:rsidR="002B3ECF" w:rsidRDefault="002B3ECF"/>
    <w:p w14:paraId="37DEC629" w14:textId="77777777" w:rsidR="002B3ECF" w:rsidRPr="00B03E71" w:rsidRDefault="002B3ECF" w:rsidP="002B3EC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EC24B4" wp14:editId="6B48E3A1">
            <wp:extent cx="5731510" cy="1694180"/>
            <wp:effectExtent l="0" t="0" r="2540" b="127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E29D" w14:textId="3DB54EF5" w:rsidR="002B3ECF" w:rsidRPr="0007442A" w:rsidRDefault="00FC38AB" w:rsidP="0007442A">
      <w:pPr>
        <w:rPr>
          <w:rFonts w:cstheme="minorHAnsi"/>
        </w:rPr>
      </w:pPr>
      <w:r>
        <w:rPr>
          <w:rFonts w:cstheme="minorHAnsi"/>
        </w:rPr>
        <w:t>Suppl. Figure 2</w:t>
      </w:r>
      <w:r w:rsidR="0015645E" w:rsidRPr="0007442A">
        <w:rPr>
          <w:rFonts w:cstheme="minorHAnsi"/>
        </w:rPr>
        <w:t>: Phylogenetic tree showing the relationship between the five tef</w:t>
      </w:r>
      <w:r w:rsidR="00900930" w:rsidRPr="0007442A">
        <w:rPr>
          <w:rFonts w:cstheme="minorHAnsi"/>
        </w:rPr>
        <w:t>f</w:t>
      </w:r>
      <w:r w:rsidR="0015645E" w:rsidRPr="0007442A">
        <w:rPr>
          <w:rFonts w:cstheme="minorHAnsi"/>
        </w:rPr>
        <w:t xml:space="preserve"> homologues of the rice F3’H gene Os10t0320100-01</w:t>
      </w:r>
    </w:p>
    <w:p w14:paraId="199874D9" w14:textId="77777777" w:rsidR="002B3ECF" w:rsidRDefault="002B3ECF" w:rsidP="002B3ECF">
      <w:pPr>
        <w:spacing w:line="480" w:lineRule="auto"/>
        <w:rPr>
          <w:rFonts w:ascii="Arial" w:hAnsi="Arial" w:cs="Arial"/>
        </w:rPr>
      </w:pPr>
    </w:p>
    <w:p w14:paraId="00D63456" w14:textId="77777777" w:rsidR="002B3ECF" w:rsidRDefault="002B3ECF" w:rsidP="002B3ECF">
      <w:pPr>
        <w:spacing w:line="480" w:lineRule="auto"/>
        <w:rPr>
          <w:rFonts w:ascii="Arial" w:hAnsi="Arial" w:cs="Arial"/>
        </w:rPr>
      </w:pPr>
    </w:p>
    <w:p w14:paraId="5B309A16" w14:textId="77777777" w:rsidR="002B3ECF" w:rsidRDefault="002B3ECF"/>
    <w:sectPr w:rsidR="002B3ECF" w:rsidSect="00F1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F"/>
    <w:rsid w:val="00044E1A"/>
    <w:rsid w:val="000700A7"/>
    <w:rsid w:val="0007442A"/>
    <w:rsid w:val="00083B82"/>
    <w:rsid w:val="000D06E0"/>
    <w:rsid w:val="00144535"/>
    <w:rsid w:val="0015645E"/>
    <w:rsid w:val="001C0213"/>
    <w:rsid w:val="001C7E75"/>
    <w:rsid w:val="00215C42"/>
    <w:rsid w:val="0025405E"/>
    <w:rsid w:val="002B1A5A"/>
    <w:rsid w:val="002B3ECF"/>
    <w:rsid w:val="00346967"/>
    <w:rsid w:val="0036625F"/>
    <w:rsid w:val="00386CB1"/>
    <w:rsid w:val="003D0034"/>
    <w:rsid w:val="00424A1C"/>
    <w:rsid w:val="00475530"/>
    <w:rsid w:val="004D3164"/>
    <w:rsid w:val="00572821"/>
    <w:rsid w:val="005B7F01"/>
    <w:rsid w:val="005F4EBD"/>
    <w:rsid w:val="0060460C"/>
    <w:rsid w:val="006111D9"/>
    <w:rsid w:val="00715236"/>
    <w:rsid w:val="0072408A"/>
    <w:rsid w:val="00794227"/>
    <w:rsid w:val="008222A0"/>
    <w:rsid w:val="00841AEA"/>
    <w:rsid w:val="0087443F"/>
    <w:rsid w:val="008B717F"/>
    <w:rsid w:val="00900930"/>
    <w:rsid w:val="00922ECC"/>
    <w:rsid w:val="00927881"/>
    <w:rsid w:val="009C27BB"/>
    <w:rsid w:val="00A37D95"/>
    <w:rsid w:val="00A47CDD"/>
    <w:rsid w:val="00A634CB"/>
    <w:rsid w:val="00A73DFC"/>
    <w:rsid w:val="00AA7D2A"/>
    <w:rsid w:val="00AB50D0"/>
    <w:rsid w:val="00B1526C"/>
    <w:rsid w:val="00BA10F0"/>
    <w:rsid w:val="00C830A7"/>
    <w:rsid w:val="00D107D2"/>
    <w:rsid w:val="00D75538"/>
    <w:rsid w:val="00DA5B13"/>
    <w:rsid w:val="00E55001"/>
    <w:rsid w:val="00F122AB"/>
    <w:rsid w:val="00F52431"/>
    <w:rsid w:val="00F54AB6"/>
    <w:rsid w:val="00FC38AB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3A27"/>
  <w15:docId w15:val="{1C2CDD77-5769-489B-A796-F61B2828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EC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EC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D2A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15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Milner</dc:creator>
  <cp:keywords/>
  <dc:description/>
  <cp:lastModifiedBy>Matthew Milner</cp:lastModifiedBy>
  <cp:revision>3</cp:revision>
  <dcterms:created xsi:type="dcterms:W3CDTF">2022-01-11T16:29:00Z</dcterms:created>
  <dcterms:modified xsi:type="dcterms:W3CDTF">2022-01-14T15:10:00Z</dcterms:modified>
</cp:coreProperties>
</file>